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4" w:rsidRPr="00C41804" w:rsidRDefault="00C41804" w:rsidP="00C41804">
      <w:pPr>
        <w:bidi/>
        <w:jc w:val="center"/>
        <w:rPr>
          <w:rFonts w:ascii="Unikurd Goran" w:hAnsi="Unikurd Goran" w:cs="Unikurd Goran"/>
          <w:b/>
          <w:bCs/>
          <w:sz w:val="36"/>
          <w:szCs w:val="36"/>
          <w:lang w:bidi="ar-SY"/>
        </w:rPr>
      </w:pP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كۆلیژى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زمان،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به‌شى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كوردى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>.</w:t>
      </w:r>
    </w:p>
    <w:p w:rsidR="00C41804" w:rsidRPr="00C41804" w:rsidRDefault="00C41804" w:rsidP="00C41804">
      <w:pPr>
        <w:bidi/>
        <w:jc w:val="center"/>
        <w:rPr>
          <w:rFonts w:ascii="Unikurd Goran" w:hAnsi="Unikurd Goran" w:cs="Unikurd Goran"/>
          <w:b/>
          <w:bCs/>
          <w:sz w:val="36"/>
          <w:szCs w:val="36"/>
          <w:lang w:bidi="ar-SY"/>
        </w:rPr>
      </w:pP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پڕۆگرامى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ئه‌ده‌بى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قۆناغى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چواره‌م</w:t>
      </w:r>
    </w:p>
    <w:p w:rsidR="00C41804" w:rsidRPr="00C41804" w:rsidRDefault="00C41804" w:rsidP="00C41804">
      <w:pPr>
        <w:bidi/>
        <w:jc w:val="center"/>
        <w:rPr>
          <w:rFonts w:ascii="Unikurd Goran" w:hAnsi="Unikurd Goran" w:cs="Unikurd Goran"/>
          <w:b/>
          <w:bCs/>
          <w:sz w:val="36"/>
          <w:szCs w:val="36"/>
          <w:lang w:bidi="ar-SY"/>
        </w:rPr>
      </w:pP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پ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.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ى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.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د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.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موحسین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ئه‌حمه‌د</w:t>
      </w:r>
      <w:r w:rsidRPr="00C41804">
        <w:rPr>
          <w:rFonts w:ascii="Unikurd Goran" w:hAnsi="Unikurd Goran" w:cs="Unikurd Goran"/>
          <w:b/>
          <w:bCs/>
          <w:sz w:val="36"/>
          <w:szCs w:val="36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b/>
          <w:bCs/>
          <w:sz w:val="36"/>
          <w:szCs w:val="36"/>
          <w:rtl/>
          <w:lang w:bidi="ar-SY"/>
        </w:rPr>
        <w:t>عومه‌ر</w:t>
      </w: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</w:p>
    <w:p w:rsidR="00C41804" w:rsidRDefault="00C41804" w:rsidP="00C41804">
      <w:pPr>
        <w:bidi/>
        <w:jc w:val="center"/>
        <w:rPr>
          <w:rFonts w:ascii="Unikurd Goran" w:hAnsi="Unikurd Goran" w:cs="Unikurd Goran" w:hint="cs"/>
          <w:sz w:val="28"/>
          <w:szCs w:val="28"/>
          <w:rtl/>
          <w:lang w:bidi="ar-SY"/>
        </w:rPr>
      </w:pP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پڕۆگرامى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–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قۆناغى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چواره‌م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>.</w:t>
      </w:r>
    </w:p>
    <w:p w:rsidR="00C41804" w:rsidRPr="00C41804" w:rsidRDefault="00C41804" w:rsidP="00C41804">
      <w:pPr>
        <w:bidi/>
        <w:jc w:val="center"/>
        <w:rPr>
          <w:rFonts w:ascii="Unikurd Goran" w:hAnsi="Unikurd Goran" w:cs="Unikurd Goran"/>
          <w:sz w:val="28"/>
          <w:szCs w:val="28"/>
          <w:lang w:bidi="ar-SY"/>
        </w:rPr>
      </w:pP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1-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چیه‌؟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2-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سه‌رهه‌ڵدانى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. . </w:t>
      </w: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3-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وه‌ك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تیۆر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وه‌ك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پراكتیك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. </w:t>
      </w: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4-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: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گه‌شه‌سه‌ندن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گۆڕانه‌كان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. </w:t>
      </w: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5-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وه‌رگێڕان</w:t>
      </w: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6-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په‌یوه‌ندییه‌كان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. </w:t>
      </w:r>
    </w:p>
    <w:p w:rsidR="00C41804" w:rsidRPr="00C41804" w:rsidRDefault="00C41804" w:rsidP="00C41804">
      <w:pPr>
        <w:bidi/>
        <w:rPr>
          <w:rFonts w:ascii="Unikurd Goran" w:hAnsi="Unikurd Goran" w:cs="Unikurd Goran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7-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تازه‌گه‌رى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. </w:t>
      </w:r>
    </w:p>
    <w:p w:rsidR="00915233" w:rsidRPr="00C41804" w:rsidRDefault="00C41804" w:rsidP="00C41804">
      <w:pPr>
        <w:bidi/>
        <w:rPr>
          <w:rFonts w:ascii="Unikurd Goran" w:hAnsi="Unikurd Goran" w:cs="Unikurd Goran" w:hint="cs"/>
          <w:sz w:val="28"/>
          <w:szCs w:val="28"/>
          <w:lang w:bidi="ar-SY"/>
        </w:rPr>
      </w:pP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>8-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ئه‌ده‌بى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به‌راوردكارى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و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 xml:space="preserve"> </w:t>
      </w:r>
      <w:r w:rsidRPr="00C41804">
        <w:rPr>
          <w:rFonts w:ascii="Unikurd Goran" w:hAnsi="Unikurd Goran" w:cs="Unikurd Goran" w:hint="cs"/>
          <w:sz w:val="28"/>
          <w:szCs w:val="28"/>
          <w:rtl/>
          <w:lang w:bidi="ar-SY"/>
        </w:rPr>
        <w:t>ئه‌مڕۆ</w:t>
      </w:r>
      <w:r w:rsidRPr="00C41804">
        <w:rPr>
          <w:rFonts w:ascii="Unikurd Goran" w:hAnsi="Unikurd Goran" w:cs="Unikurd Goran"/>
          <w:sz w:val="28"/>
          <w:szCs w:val="28"/>
          <w:rtl/>
          <w:lang w:bidi="ar-SY"/>
        </w:rPr>
        <w:t>.</w:t>
      </w:r>
    </w:p>
    <w:sectPr w:rsidR="00915233" w:rsidRPr="00C41804" w:rsidSect="009152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804"/>
    <w:rsid w:val="000F2AB4"/>
    <w:rsid w:val="002A598B"/>
    <w:rsid w:val="002E470D"/>
    <w:rsid w:val="005261EE"/>
    <w:rsid w:val="00915233"/>
    <w:rsid w:val="00C41804"/>
    <w:rsid w:val="00E6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8B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9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9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9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9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9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9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9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9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9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59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9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A59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A59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9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9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9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9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59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9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9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9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A598B"/>
    <w:rPr>
      <w:b/>
      <w:bCs/>
    </w:rPr>
  </w:style>
  <w:style w:type="character" w:styleId="Emphasis">
    <w:name w:val="Emphasis"/>
    <w:uiPriority w:val="20"/>
    <w:qFormat/>
    <w:rsid w:val="002A59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A5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59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9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59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9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98B"/>
    <w:rPr>
      <w:b/>
      <w:bCs/>
      <w:i/>
      <w:iCs/>
    </w:rPr>
  </w:style>
  <w:style w:type="character" w:styleId="SubtleEmphasis">
    <w:name w:val="Subtle Emphasis"/>
    <w:uiPriority w:val="19"/>
    <w:qFormat/>
    <w:rsid w:val="002A598B"/>
    <w:rPr>
      <w:i/>
      <w:iCs/>
    </w:rPr>
  </w:style>
  <w:style w:type="character" w:styleId="IntenseEmphasis">
    <w:name w:val="Intense Emphasis"/>
    <w:uiPriority w:val="21"/>
    <w:qFormat/>
    <w:rsid w:val="002A598B"/>
    <w:rPr>
      <w:b/>
      <w:bCs/>
    </w:rPr>
  </w:style>
  <w:style w:type="character" w:styleId="SubtleReference">
    <w:name w:val="Subtle Reference"/>
    <w:uiPriority w:val="31"/>
    <w:qFormat/>
    <w:rsid w:val="002A598B"/>
    <w:rPr>
      <w:smallCaps/>
    </w:rPr>
  </w:style>
  <w:style w:type="character" w:styleId="IntenseReference">
    <w:name w:val="Intense Reference"/>
    <w:uiPriority w:val="32"/>
    <w:qFormat/>
    <w:rsid w:val="002A598B"/>
    <w:rPr>
      <w:smallCaps/>
      <w:spacing w:val="5"/>
      <w:u w:val="single"/>
    </w:rPr>
  </w:style>
  <w:style w:type="character" w:styleId="BookTitle">
    <w:name w:val="Book Title"/>
    <w:uiPriority w:val="33"/>
    <w:qFormat/>
    <w:rsid w:val="002A59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98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MOHSEN</dc:creator>
  <cp:lastModifiedBy>Dr. MOHSEN</cp:lastModifiedBy>
  <cp:revision>1</cp:revision>
  <dcterms:created xsi:type="dcterms:W3CDTF">2021-05-27T16:48:00Z</dcterms:created>
  <dcterms:modified xsi:type="dcterms:W3CDTF">2021-05-27T16:58:00Z</dcterms:modified>
</cp:coreProperties>
</file>