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F67" w:rsidRDefault="002A4C47">
      <w:pPr>
        <w:tabs>
          <w:tab w:val="left" w:pos="1200"/>
        </w:tabs>
        <w:ind w:left="-851"/>
        <w:jc w:val="center"/>
        <w:rPr>
          <w:b/>
          <w:sz w:val="44"/>
          <w:szCs w:val="44"/>
        </w:rPr>
      </w:pPr>
      <w:r>
        <w:rPr>
          <w:b/>
          <w:noProof/>
          <w:sz w:val="44"/>
          <w:szCs w:val="44"/>
        </w:rPr>
        <w:drawing>
          <wp:inline distT="0" distB="0" distL="0" distR="0">
            <wp:extent cx="3000375" cy="22002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000375" cy="2200275"/>
                    </a:xfrm>
                    <a:prstGeom prst="rect">
                      <a:avLst/>
                    </a:prstGeom>
                    <a:ln/>
                  </pic:spPr>
                </pic:pic>
              </a:graphicData>
            </a:graphic>
          </wp:inline>
        </w:drawing>
      </w:r>
    </w:p>
    <w:p w:rsidR="005E3F67" w:rsidRDefault="005E3F67">
      <w:pPr>
        <w:tabs>
          <w:tab w:val="left" w:pos="1200"/>
        </w:tabs>
        <w:jc w:val="center"/>
        <w:rPr>
          <w:b/>
          <w:sz w:val="44"/>
          <w:szCs w:val="44"/>
        </w:rPr>
      </w:pPr>
    </w:p>
    <w:p w:rsidR="005E3F67" w:rsidRDefault="002A4C47">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القسم: اللغة العربية‌</w:t>
      </w:r>
    </w:p>
    <w:p w:rsidR="005E3F67" w:rsidRDefault="002A4C47">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الكلية: التربية- شقلاوة</w:t>
      </w:r>
    </w:p>
    <w:p w:rsidR="005E3F67" w:rsidRDefault="002A4C47">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الجامعة: صلاح الدين- أربيل</w:t>
      </w:r>
    </w:p>
    <w:p w:rsidR="005E3F67" w:rsidRDefault="002A4C47">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 xml:space="preserve">كراسة المادة: الأدب الإسلامي </w:t>
      </w:r>
    </w:p>
    <w:p w:rsidR="005E3F67" w:rsidRDefault="002A4C47" w:rsidP="00EC1DA9">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 xml:space="preserve">المرحلة: </w:t>
      </w:r>
      <w:r w:rsidR="00EC1DA9">
        <w:rPr>
          <w:rFonts w:ascii="Traditional Arabic" w:eastAsia="Traditional Arabic" w:hAnsi="Traditional Arabic" w:cs="Traditional Arabic" w:hint="cs"/>
          <w:sz w:val="44"/>
          <w:szCs w:val="44"/>
          <w:rtl/>
        </w:rPr>
        <w:t>الثانية/ مسائي</w:t>
      </w:r>
    </w:p>
    <w:p w:rsidR="005E3F67" w:rsidRDefault="002A4C47">
      <w:pPr>
        <w:tabs>
          <w:tab w:val="left" w:pos="1200"/>
        </w:tabs>
        <w:bidi/>
        <w:spacing w:after="0"/>
        <w:rPr>
          <w:rFonts w:ascii="Traditional Arabic" w:eastAsia="Traditional Arabic" w:hAnsi="Traditional Arabic" w:cs="Traditional Arabic"/>
          <w:sz w:val="44"/>
          <w:szCs w:val="44"/>
        </w:rPr>
      </w:pPr>
      <w:r>
        <w:rPr>
          <w:rFonts w:ascii="Traditional Arabic" w:eastAsia="Traditional Arabic" w:hAnsi="Traditional Arabic" w:cs="Traditional Arabic"/>
          <w:sz w:val="44"/>
          <w:szCs w:val="44"/>
          <w:rtl/>
        </w:rPr>
        <w:t>الكورس: الأول</w:t>
      </w:r>
    </w:p>
    <w:p w:rsidR="005E3F67" w:rsidRDefault="002A4C47" w:rsidP="00EC1DA9">
      <w:pPr>
        <w:tabs>
          <w:tab w:val="left" w:pos="1200"/>
        </w:tabs>
        <w:bidi/>
        <w:spacing w:after="0"/>
        <w:rPr>
          <w:rFonts w:ascii="Traditional Arabic" w:eastAsia="Traditional Arabic" w:hAnsi="Traditional Arabic" w:cs="Traditional Arabic"/>
          <w:sz w:val="20"/>
          <w:szCs w:val="20"/>
        </w:rPr>
      </w:pPr>
      <w:r>
        <w:rPr>
          <w:rFonts w:ascii="Traditional Arabic" w:eastAsia="Traditional Arabic" w:hAnsi="Traditional Arabic" w:cs="Traditional Arabic"/>
          <w:sz w:val="44"/>
          <w:szCs w:val="44"/>
          <w:rtl/>
        </w:rPr>
        <w:t xml:space="preserve">اسم التدريسي: د. </w:t>
      </w:r>
      <w:r w:rsidR="00EC1DA9">
        <w:rPr>
          <w:rFonts w:ascii="Traditional Arabic" w:eastAsia="Traditional Arabic" w:hAnsi="Traditional Arabic" w:cs="Traditional Arabic" w:hint="cs"/>
          <w:sz w:val="44"/>
          <w:szCs w:val="44"/>
          <w:rtl/>
        </w:rPr>
        <w:t>موسى سمايل موسى</w:t>
      </w:r>
    </w:p>
    <w:p w:rsidR="005E3F67" w:rsidRDefault="002A4C47">
      <w:pPr>
        <w:tabs>
          <w:tab w:val="left" w:pos="1200"/>
        </w:tabs>
        <w:bidi/>
        <w:spacing w:after="0"/>
        <w:rPr>
          <w:rFonts w:ascii="Traditional Arabic" w:eastAsia="Traditional Arabic" w:hAnsi="Traditional Arabic" w:cs="Traditional Arabic"/>
          <w:sz w:val="44"/>
          <w:szCs w:val="44"/>
        </w:rPr>
      </w:pPr>
      <w:bookmarkStart w:id="0" w:name="_gjdgxs" w:colFirst="0" w:colLast="0"/>
      <w:bookmarkEnd w:id="0"/>
      <w:r>
        <w:rPr>
          <w:rFonts w:ascii="Traditional Arabic" w:eastAsia="Traditional Arabic" w:hAnsi="Traditional Arabic" w:cs="Traditional Arabic"/>
          <w:sz w:val="44"/>
          <w:szCs w:val="44"/>
          <w:rtl/>
        </w:rPr>
        <w:t>السنة الدراسية: 2022-2023</w:t>
      </w:r>
    </w:p>
    <w:p w:rsidR="005E3F67" w:rsidRDefault="005E3F67">
      <w:pPr>
        <w:tabs>
          <w:tab w:val="left" w:pos="1200"/>
        </w:tabs>
        <w:rPr>
          <w:b/>
          <w:sz w:val="44"/>
          <w:szCs w:val="44"/>
        </w:rPr>
      </w:pPr>
    </w:p>
    <w:p w:rsidR="005E3F67" w:rsidRDefault="005E3F67">
      <w:pPr>
        <w:tabs>
          <w:tab w:val="left" w:pos="1200"/>
        </w:tabs>
        <w:jc w:val="center"/>
        <w:rPr>
          <w:b/>
          <w:sz w:val="44"/>
          <w:szCs w:val="44"/>
        </w:rPr>
      </w:pPr>
    </w:p>
    <w:p w:rsidR="005E3F67" w:rsidRDefault="005E3F67">
      <w:pPr>
        <w:tabs>
          <w:tab w:val="left" w:pos="1200"/>
        </w:tabs>
        <w:jc w:val="center"/>
        <w:rPr>
          <w:b/>
          <w:sz w:val="44"/>
          <w:szCs w:val="44"/>
        </w:rPr>
      </w:pPr>
    </w:p>
    <w:p w:rsidR="005E3F67" w:rsidRDefault="005E3F67">
      <w:pPr>
        <w:tabs>
          <w:tab w:val="left" w:pos="1200"/>
        </w:tabs>
        <w:jc w:val="center"/>
        <w:rPr>
          <w:b/>
          <w:sz w:val="44"/>
          <w:szCs w:val="44"/>
        </w:rPr>
      </w:pPr>
    </w:p>
    <w:p w:rsidR="005E3F67" w:rsidRDefault="002A4C47">
      <w:pPr>
        <w:tabs>
          <w:tab w:val="left" w:pos="1200"/>
        </w:tabs>
        <w:spacing w:after="0" w:line="240" w:lineRule="auto"/>
        <w:jc w:val="center"/>
        <w:rPr>
          <w:b/>
          <w:sz w:val="44"/>
          <w:szCs w:val="44"/>
        </w:rPr>
      </w:pPr>
      <w:r>
        <w:rPr>
          <w:b/>
          <w:sz w:val="44"/>
          <w:szCs w:val="44"/>
          <w:rtl/>
        </w:rPr>
        <w:t>كراسة المادة</w:t>
      </w:r>
    </w:p>
    <w:p w:rsidR="005E3F67" w:rsidRDefault="002A4C47">
      <w:pPr>
        <w:tabs>
          <w:tab w:val="left" w:pos="1200"/>
        </w:tabs>
        <w:spacing w:after="240" w:line="240" w:lineRule="auto"/>
        <w:jc w:val="center"/>
        <w:rPr>
          <w:b/>
          <w:sz w:val="44"/>
          <w:szCs w:val="44"/>
        </w:rPr>
      </w:pPr>
      <w:r>
        <w:rPr>
          <w:b/>
          <w:sz w:val="44"/>
          <w:szCs w:val="44"/>
        </w:rPr>
        <w:t>Course Book</w:t>
      </w:r>
    </w:p>
    <w:tbl>
      <w:tblPr>
        <w:tblStyle w:val="a"/>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4"/>
        <w:gridCol w:w="5024"/>
        <w:gridCol w:w="1071"/>
        <w:gridCol w:w="1614"/>
      </w:tblGrid>
      <w:tr w:rsidR="005E3F67">
        <w:tc>
          <w:tcPr>
            <w:tcW w:w="6408" w:type="dxa"/>
            <w:gridSpan w:val="2"/>
          </w:tcPr>
          <w:p w:rsidR="005E3F67" w:rsidRDefault="002A4C47">
            <w:pPr>
              <w:bidi/>
              <w:spacing w:after="0" w:line="240" w:lineRule="auto"/>
              <w:rPr>
                <w:b/>
                <w:sz w:val="24"/>
                <w:szCs w:val="24"/>
              </w:rPr>
            </w:pPr>
            <w:r>
              <w:rPr>
                <w:b/>
                <w:sz w:val="24"/>
                <w:szCs w:val="24"/>
                <w:rtl/>
              </w:rPr>
              <w:t>الأدب الإسلامي</w:t>
            </w:r>
          </w:p>
        </w:tc>
        <w:tc>
          <w:tcPr>
            <w:tcW w:w="2685" w:type="dxa"/>
            <w:gridSpan w:val="2"/>
          </w:tcPr>
          <w:p w:rsidR="005E3F67" w:rsidRDefault="002A4C47">
            <w:pPr>
              <w:bidi/>
              <w:spacing w:after="0" w:line="240" w:lineRule="auto"/>
              <w:rPr>
                <w:b/>
                <w:sz w:val="24"/>
                <w:szCs w:val="24"/>
              </w:rPr>
            </w:pPr>
            <w:r>
              <w:rPr>
                <w:b/>
                <w:sz w:val="24"/>
                <w:szCs w:val="24"/>
                <w:rtl/>
              </w:rPr>
              <w:t>1. اسم المادة</w:t>
            </w:r>
          </w:p>
        </w:tc>
      </w:tr>
      <w:tr w:rsidR="005E3F67">
        <w:tc>
          <w:tcPr>
            <w:tcW w:w="6408" w:type="dxa"/>
            <w:gridSpan w:val="2"/>
          </w:tcPr>
          <w:p w:rsidR="005E3F67" w:rsidRDefault="002A4C47" w:rsidP="00EC1DA9">
            <w:pPr>
              <w:bidi/>
              <w:spacing w:after="0" w:line="240" w:lineRule="auto"/>
              <w:rPr>
                <w:b/>
                <w:sz w:val="24"/>
                <w:szCs w:val="24"/>
              </w:rPr>
            </w:pPr>
            <w:r>
              <w:rPr>
                <w:b/>
                <w:sz w:val="24"/>
                <w:szCs w:val="24"/>
                <w:rtl/>
              </w:rPr>
              <w:t>د.</w:t>
            </w:r>
            <w:r w:rsidR="00EC1DA9">
              <w:rPr>
                <w:rFonts w:hint="cs"/>
                <w:b/>
                <w:sz w:val="24"/>
                <w:szCs w:val="24"/>
                <w:rtl/>
              </w:rPr>
              <w:t>موسى سمايل موسى</w:t>
            </w:r>
          </w:p>
        </w:tc>
        <w:tc>
          <w:tcPr>
            <w:tcW w:w="2685" w:type="dxa"/>
            <w:gridSpan w:val="2"/>
          </w:tcPr>
          <w:p w:rsidR="005E3F67" w:rsidRDefault="002A4C47">
            <w:pPr>
              <w:bidi/>
              <w:spacing w:after="0" w:line="240" w:lineRule="auto"/>
              <w:rPr>
                <w:b/>
                <w:sz w:val="24"/>
                <w:szCs w:val="24"/>
              </w:rPr>
            </w:pPr>
            <w:r>
              <w:rPr>
                <w:b/>
                <w:sz w:val="24"/>
                <w:szCs w:val="24"/>
                <w:rtl/>
              </w:rPr>
              <w:t>2. التدريسي المسؤول</w:t>
            </w:r>
          </w:p>
        </w:tc>
      </w:tr>
      <w:tr w:rsidR="005E3F67">
        <w:tc>
          <w:tcPr>
            <w:tcW w:w="6408" w:type="dxa"/>
            <w:gridSpan w:val="2"/>
          </w:tcPr>
          <w:p w:rsidR="005E3F67" w:rsidRDefault="00EC1DA9">
            <w:pPr>
              <w:bidi/>
              <w:spacing w:after="0" w:line="240" w:lineRule="auto"/>
              <w:rPr>
                <w:b/>
                <w:sz w:val="24"/>
                <w:szCs w:val="24"/>
              </w:rPr>
            </w:pPr>
            <w:r>
              <w:rPr>
                <w:b/>
                <w:sz w:val="24"/>
                <w:szCs w:val="24"/>
                <w:rtl/>
              </w:rPr>
              <w:t>الل</w:t>
            </w:r>
            <w:r w:rsidR="002A4C47">
              <w:rPr>
                <w:b/>
                <w:sz w:val="24"/>
                <w:szCs w:val="24"/>
                <w:rtl/>
              </w:rPr>
              <w:t>غة العربية/ التربية- شقلاوة</w:t>
            </w:r>
          </w:p>
        </w:tc>
        <w:tc>
          <w:tcPr>
            <w:tcW w:w="2685" w:type="dxa"/>
            <w:gridSpan w:val="2"/>
          </w:tcPr>
          <w:p w:rsidR="005E3F67" w:rsidRDefault="002A4C47">
            <w:pPr>
              <w:bidi/>
              <w:spacing w:after="0" w:line="240" w:lineRule="auto"/>
              <w:rPr>
                <w:b/>
                <w:sz w:val="24"/>
                <w:szCs w:val="24"/>
              </w:rPr>
            </w:pPr>
            <w:r>
              <w:rPr>
                <w:b/>
                <w:sz w:val="24"/>
                <w:szCs w:val="24"/>
                <w:rtl/>
              </w:rPr>
              <w:t>3. القسم/ الكلية</w:t>
            </w:r>
          </w:p>
        </w:tc>
      </w:tr>
      <w:tr w:rsidR="005E3F67">
        <w:trPr>
          <w:trHeight w:val="352"/>
        </w:trPr>
        <w:tc>
          <w:tcPr>
            <w:tcW w:w="6408" w:type="dxa"/>
            <w:gridSpan w:val="2"/>
          </w:tcPr>
          <w:p w:rsidR="005E3F67" w:rsidRDefault="002A4C47" w:rsidP="00EC1DA9">
            <w:pPr>
              <w:bidi/>
              <w:spacing w:after="0" w:line="240" w:lineRule="auto"/>
              <w:rPr>
                <w:b/>
                <w:sz w:val="24"/>
                <w:szCs w:val="24"/>
              </w:rPr>
            </w:pPr>
            <w:r>
              <w:rPr>
                <w:b/>
                <w:sz w:val="24"/>
                <w:szCs w:val="24"/>
                <w:rtl/>
              </w:rPr>
              <w:t>الايميل:</w:t>
            </w:r>
            <w:r>
              <w:t xml:space="preserve"> </w:t>
            </w:r>
            <w:r w:rsidR="00EC1DA9">
              <w:rPr>
                <w:b/>
                <w:sz w:val="24"/>
                <w:szCs w:val="24"/>
              </w:rPr>
              <w:t>musa</w:t>
            </w:r>
            <w:r>
              <w:rPr>
                <w:b/>
                <w:sz w:val="24"/>
                <w:szCs w:val="24"/>
              </w:rPr>
              <w:t>@su.edu.krd</w:t>
            </w:r>
          </w:p>
          <w:p w:rsidR="005E3F67" w:rsidRDefault="00EC1DA9" w:rsidP="00EC1DA9">
            <w:pPr>
              <w:bidi/>
              <w:spacing w:after="0" w:line="240" w:lineRule="auto"/>
              <w:rPr>
                <w:b/>
                <w:sz w:val="24"/>
                <w:szCs w:val="24"/>
              </w:rPr>
            </w:pPr>
            <w:r>
              <w:rPr>
                <w:b/>
                <w:sz w:val="24"/>
                <w:szCs w:val="24"/>
                <w:rtl/>
              </w:rPr>
              <w:t>رقم الهاتف (اختياري): 0750</w:t>
            </w:r>
            <w:r>
              <w:rPr>
                <w:rFonts w:hint="cs"/>
                <w:b/>
                <w:sz w:val="24"/>
                <w:szCs w:val="24"/>
                <w:rtl/>
              </w:rPr>
              <w:t>4624468</w:t>
            </w:r>
          </w:p>
        </w:tc>
        <w:tc>
          <w:tcPr>
            <w:tcW w:w="2685" w:type="dxa"/>
            <w:gridSpan w:val="2"/>
          </w:tcPr>
          <w:p w:rsidR="005E3F67" w:rsidRDefault="002A4C47">
            <w:pPr>
              <w:bidi/>
              <w:spacing w:after="0" w:line="240" w:lineRule="auto"/>
              <w:rPr>
                <w:b/>
                <w:sz w:val="24"/>
                <w:szCs w:val="24"/>
              </w:rPr>
            </w:pPr>
            <w:r>
              <w:rPr>
                <w:b/>
                <w:sz w:val="24"/>
                <w:szCs w:val="24"/>
                <w:rtl/>
              </w:rPr>
              <w:t xml:space="preserve">4. معلومات الاتصال: </w:t>
            </w:r>
          </w:p>
          <w:p w:rsidR="005E3F67" w:rsidRDefault="005E3F67">
            <w:pPr>
              <w:bidi/>
              <w:spacing w:after="0" w:line="240" w:lineRule="auto"/>
              <w:rPr>
                <w:b/>
                <w:sz w:val="24"/>
                <w:szCs w:val="24"/>
              </w:rPr>
            </w:pPr>
          </w:p>
        </w:tc>
      </w:tr>
      <w:tr w:rsidR="005E3F67">
        <w:tc>
          <w:tcPr>
            <w:tcW w:w="6408" w:type="dxa"/>
            <w:gridSpan w:val="2"/>
          </w:tcPr>
          <w:p w:rsidR="005E3F67" w:rsidRDefault="002A4C47">
            <w:pPr>
              <w:bidi/>
              <w:spacing w:after="0" w:line="240" w:lineRule="auto"/>
              <w:rPr>
                <w:b/>
                <w:sz w:val="24"/>
                <w:szCs w:val="24"/>
              </w:rPr>
            </w:pPr>
            <w:r>
              <w:rPr>
                <w:b/>
                <w:sz w:val="24"/>
                <w:szCs w:val="24"/>
                <w:rtl/>
              </w:rPr>
              <w:t>على سبيل المثال: النظري 2</w:t>
            </w:r>
          </w:p>
          <w:p w:rsidR="005E3F67" w:rsidRDefault="002A4C47">
            <w:pPr>
              <w:tabs>
                <w:tab w:val="left" w:pos="2096"/>
              </w:tabs>
              <w:bidi/>
              <w:rPr>
                <w:sz w:val="24"/>
                <w:szCs w:val="24"/>
              </w:rPr>
            </w:pPr>
            <w:r>
              <w:rPr>
                <w:sz w:val="24"/>
                <w:szCs w:val="24"/>
              </w:rPr>
              <w:tab/>
            </w:r>
          </w:p>
        </w:tc>
        <w:tc>
          <w:tcPr>
            <w:tcW w:w="2685" w:type="dxa"/>
            <w:gridSpan w:val="2"/>
          </w:tcPr>
          <w:p w:rsidR="005E3F67" w:rsidRDefault="002A4C47">
            <w:pPr>
              <w:bidi/>
              <w:spacing w:after="0" w:line="240" w:lineRule="auto"/>
              <w:rPr>
                <w:b/>
                <w:sz w:val="24"/>
                <w:szCs w:val="24"/>
              </w:rPr>
            </w:pPr>
            <w:r>
              <w:rPr>
                <w:b/>
                <w:sz w:val="24"/>
                <w:szCs w:val="24"/>
                <w:rtl/>
              </w:rPr>
              <w:t>5. الوحدات الدراسیة (بالساعة) خلال الاسبوع</w:t>
            </w:r>
          </w:p>
          <w:p w:rsidR="005E3F67" w:rsidRDefault="005E3F67">
            <w:pPr>
              <w:bidi/>
              <w:spacing w:after="0" w:line="240" w:lineRule="auto"/>
              <w:rPr>
                <w:b/>
                <w:sz w:val="24"/>
                <w:szCs w:val="24"/>
              </w:rPr>
            </w:pPr>
          </w:p>
          <w:p w:rsidR="005E3F67" w:rsidRDefault="005E3F67">
            <w:pPr>
              <w:bidi/>
              <w:spacing w:after="0" w:line="240" w:lineRule="auto"/>
              <w:rPr>
                <w:b/>
                <w:sz w:val="24"/>
                <w:szCs w:val="24"/>
              </w:rPr>
            </w:pPr>
          </w:p>
          <w:p w:rsidR="005E3F67" w:rsidRDefault="002A4C47">
            <w:pPr>
              <w:bidi/>
              <w:spacing w:after="0" w:line="240" w:lineRule="auto"/>
              <w:rPr>
                <w:b/>
                <w:sz w:val="24"/>
                <w:szCs w:val="24"/>
              </w:rPr>
            </w:pPr>
            <w:r>
              <w:rPr>
                <w:b/>
                <w:sz w:val="24"/>
                <w:szCs w:val="24"/>
              </w:rPr>
              <w:t xml:space="preserve"> </w:t>
            </w:r>
          </w:p>
        </w:tc>
      </w:tr>
      <w:tr w:rsidR="005E3F67">
        <w:tc>
          <w:tcPr>
            <w:tcW w:w="6408" w:type="dxa"/>
            <w:gridSpan w:val="2"/>
          </w:tcPr>
          <w:p w:rsidR="005E3F67" w:rsidRDefault="00EC1DA9" w:rsidP="00EC1DA9">
            <w:pPr>
              <w:bidi/>
              <w:spacing w:after="0" w:line="240" w:lineRule="auto"/>
              <w:rPr>
                <w:b/>
                <w:sz w:val="24"/>
                <w:szCs w:val="24"/>
              </w:rPr>
            </w:pPr>
            <w:r>
              <w:rPr>
                <w:rFonts w:hint="cs"/>
                <w:b/>
                <w:sz w:val="24"/>
                <w:szCs w:val="24"/>
                <w:rtl/>
              </w:rPr>
              <w:t xml:space="preserve">3 </w:t>
            </w:r>
            <w:r w:rsidR="002A4C47">
              <w:rPr>
                <w:b/>
                <w:sz w:val="24"/>
                <w:szCs w:val="24"/>
                <w:rtl/>
              </w:rPr>
              <w:t>ساع</w:t>
            </w:r>
            <w:r>
              <w:rPr>
                <w:b/>
                <w:sz w:val="24"/>
                <w:szCs w:val="24"/>
                <w:rtl/>
              </w:rPr>
              <w:t>ا</w:t>
            </w:r>
            <w:r>
              <w:rPr>
                <w:rFonts w:hint="cs"/>
                <w:b/>
                <w:sz w:val="24"/>
                <w:szCs w:val="24"/>
                <w:rtl/>
              </w:rPr>
              <w:t>ت</w:t>
            </w:r>
          </w:p>
        </w:tc>
        <w:tc>
          <w:tcPr>
            <w:tcW w:w="2685" w:type="dxa"/>
            <w:gridSpan w:val="2"/>
          </w:tcPr>
          <w:p w:rsidR="005E3F67" w:rsidRDefault="002A4C47">
            <w:pPr>
              <w:bidi/>
              <w:spacing w:after="0" w:line="240" w:lineRule="auto"/>
              <w:rPr>
                <w:b/>
                <w:sz w:val="24"/>
                <w:szCs w:val="24"/>
              </w:rPr>
            </w:pPr>
            <w:r>
              <w:rPr>
                <w:b/>
                <w:sz w:val="24"/>
                <w:szCs w:val="24"/>
                <w:rtl/>
              </w:rPr>
              <w:t>6. عدد ساعات العمل</w:t>
            </w:r>
          </w:p>
          <w:p w:rsidR="005E3F67" w:rsidRDefault="005E3F67">
            <w:pPr>
              <w:bidi/>
              <w:spacing w:after="0" w:line="240" w:lineRule="auto"/>
              <w:rPr>
                <w:b/>
                <w:sz w:val="24"/>
                <w:szCs w:val="24"/>
              </w:rPr>
            </w:pPr>
          </w:p>
        </w:tc>
      </w:tr>
      <w:tr w:rsidR="005E3F67">
        <w:trPr>
          <w:trHeight w:val="568"/>
        </w:trPr>
        <w:tc>
          <w:tcPr>
            <w:tcW w:w="6408" w:type="dxa"/>
            <w:gridSpan w:val="2"/>
          </w:tcPr>
          <w:p w:rsidR="005E3F67" w:rsidRDefault="005E3F67">
            <w:pPr>
              <w:bidi/>
              <w:spacing w:after="0" w:line="240" w:lineRule="auto"/>
              <w:rPr>
                <w:b/>
                <w:sz w:val="24"/>
                <w:szCs w:val="24"/>
              </w:rPr>
            </w:pPr>
          </w:p>
        </w:tc>
        <w:tc>
          <w:tcPr>
            <w:tcW w:w="2685" w:type="dxa"/>
            <w:gridSpan w:val="2"/>
          </w:tcPr>
          <w:p w:rsidR="005E3F67" w:rsidRDefault="002A4C47">
            <w:pPr>
              <w:bidi/>
              <w:spacing w:after="0" w:line="240" w:lineRule="auto"/>
              <w:rPr>
                <w:b/>
                <w:sz w:val="24"/>
                <w:szCs w:val="24"/>
              </w:rPr>
            </w:pPr>
            <w:r>
              <w:rPr>
                <w:b/>
                <w:sz w:val="24"/>
                <w:szCs w:val="24"/>
                <w:rtl/>
              </w:rPr>
              <w:t>7. رمز المادة (</w:t>
            </w:r>
            <w:r>
              <w:rPr>
                <w:b/>
                <w:sz w:val="24"/>
                <w:szCs w:val="24"/>
              </w:rPr>
              <w:t>course code</w:t>
            </w:r>
            <w:r>
              <w:rPr>
                <w:b/>
                <w:sz w:val="24"/>
                <w:szCs w:val="24"/>
                <w:rtl/>
              </w:rPr>
              <w:t>)</w:t>
            </w:r>
          </w:p>
        </w:tc>
      </w:tr>
      <w:tr w:rsidR="005E3F67">
        <w:tc>
          <w:tcPr>
            <w:tcW w:w="6408" w:type="dxa"/>
            <w:gridSpan w:val="2"/>
          </w:tcPr>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السيرة الذاتية</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الاسم</w:t>
            </w:r>
            <w:r>
              <w:rPr>
                <w:rFonts w:ascii="Segoe UI" w:hAnsi="Segoe UI" w:cs="Segoe UI"/>
                <w:color w:val="212529"/>
              </w:rPr>
              <w:t>:  </w:t>
            </w:r>
            <w:r>
              <w:rPr>
                <w:rFonts w:ascii="Segoe UI" w:hAnsi="Segoe UI" w:cs="Segoe UI"/>
                <w:color w:val="212529"/>
                <w:rtl/>
              </w:rPr>
              <w:t>د. موسى سمايل موسى</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البلد</w:t>
            </w:r>
            <w:r>
              <w:rPr>
                <w:rFonts w:ascii="Segoe UI" w:hAnsi="Segoe UI" w:cs="Segoe UI"/>
                <w:color w:val="212529"/>
              </w:rPr>
              <w:t xml:space="preserve">: </w:t>
            </w:r>
            <w:r>
              <w:rPr>
                <w:rFonts w:ascii="Segoe UI" w:hAnsi="Segoe UI" w:cs="Segoe UI"/>
                <w:color w:val="212529"/>
                <w:rtl/>
              </w:rPr>
              <w:t>العراق/ محافظة أربيل</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تاريخ ومكان الولادة</w:t>
            </w:r>
            <w:r>
              <w:rPr>
                <w:rFonts w:ascii="Segoe UI" w:hAnsi="Segoe UI" w:cs="Segoe UI"/>
                <w:color w:val="212529"/>
              </w:rPr>
              <w:t xml:space="preserve">: 01/01/1975 – </w:t>
            </w:r>
            <w:r>
              <w:rPr>
                <w:rFonts w:ascii="Segoe UI" w:hAnsi="Segoe UI" w:cs="Segoe UI"/>
                <w:color w:val="212529"/>
                <w:rtl/>
              </w:rPr>
              <w:t>أربيل</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الوظيفة</w:t>
            </w:r>
            <w:r>
              <w:rPr>
                <w:rFonts w:ascii="Segoe UI" w:hAnsi="Segoe UI" w:cs="Segoe UI"/>
                <w:color w:val="212529"/>
              </w:rPr>
              <w:t xml:space="preserve">: </w:t>
            </w:r>
            <w:r>
              <w:rPr>
                <w:rFonts w:ascii="Segoe UI" w:hAnsi="Segoe UI" w:cs="Segoe UI"/>
                <w:color w:val="212529"/>
                <w:rtl/>
              </w:rPr>
              <w:t>أستاذ جامعي</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الشهادة</w:t>
            </w:r>
            <w:r>
              <w:rPr>
                <w:rFonts w:ascii="Segoe UI" w:hAnsi="Segoe UI" w:cs="Segoe UI"/>
                <w:color w:val="212529"/>
              </w:rPr>
              <w:t xml:space="preserve">: </w:t>
            </w:r>
            <w:r>
              <w:rPr>
                <w:rFonts w:ascii="Segoe UI" w:hAnsi="Segoe UI" w:cs="Segoe UI"/>
                <w:color w:val="212529"/>
                <w:rtl/>
              </w:rPr>
              <w:t>دكتوراه</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التخصص</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الدقيق</w:t>
            </w:r>
            <w:r>
              <w:rPr>
                <w:rFonts w:ascii="Segoe UI" w:hAnsi="Segoe UI" w:cs="Segoe UI"/>
                <w:color w:val="212529"/>
              </w:rPr>
              <w:t xml:space="preserve">: </w:t>
            </w:r>
            <w:r>
              <w:rPr>
                <w:rFonts w:ascii="Segoe UI" w:hAnsi="Segoe UI" w:cs="Segoe UI"/>
                <w:color w:val="212529"/>
                <w:rtl/>
              </w:rPr>
              <w:t>التفسير وعلوم القرآن</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العام</w:t>
            </w:r>
            <w:r>
              <w:rPr>
                <w:rFonts w:ascii="Segoe UI" w:hAnsi="Segoe UI" w:cs="Segoe UI"/>
                <w:color w:val="212529"/>
              </w:rPr>
              <w:t xml:space="preserve">: </w:t>
            </w:r>
            <w:r>
              <w:rPr>
                <w:rFonts w:ascii="Segoe UI" w:hAnsi="Segoe UI" w:cs="Segoe UI"/>
                <w:color w:val="212529"/>
                <w:rtl/>
              </w:rPr>
              <w:t>العلوم الإسلامية</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اللقب العلمي</w:t>
            </w:r>
            <w:r>
              <w:rPr>
                <w:rFonts w:ascii="Segoe UI" w:hAnsi="Segoe UI" w:cs="Segoe UI"/>
                <w:color w:val="212529"/>
              </w:rPr>
              <w:t xml:space="preserve">: </w:t>
            </w:r>
            <w:r>
              <w:rPr>
                <w:rFonts w:ascii="Segoe UI" w:hAnsi="Segoe UI" w:cs="Segoe UI"/>
                <w:color w:val="212529"/>
                <w:rtl/>
              </w:rPr>
              <w:t>مدرس</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مكان العمل</w:t>
            </w:r>
            <w:r>
              <w:rPr>
                <w:rFonts w:ascii="Segoe UI" w:hAnsi="Segoe UI" w:cs="Segoe UI"/>
                <w:color w:val="212529"/>
              </w:rPr>
              <w:t xml:space="preserve">: </w:t>
            </w:r>
            <w:r>
              <w:rPr>
                <w:rFonts w:ascii="Segoe UI" w:hAnsi="Segoe UI" w:cs="Segoe UI"/>
                <w:color w:val="212529"/>
                <w:rtl/>
              </w:rPr>
              <w:t>جامعة صلاح الدين – إقليم كوردستان العراق</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lastRenderedPageBreak/>
              <w:t>شهادة البكالوريوس</w:t>
            </w:r>
            <w:r>
              <w:rPr>
                <w:rFonts w:ascii="Segoe UI" w:hAnsi="Segoe UI" w:cs="Segoe UI"/>
                <w:color w:val="212529"/>
              </w:rPr>
              <w:t xml:space="preserve">: </w:t>
            </w:r>
            <w:r>
              <w:rPr>
                <w:rFonts w:ascii="Segoe UI" w:hAnsi="Segoe UI" w:cs="Segoe UI"/>
                <w:color w:val="212529"/>
                <w:rtl/>
              </w:rPr>
              <w:t>جامعة صلاح الدين- كلية الآداب- قسم الدراسات الإسلامية- 1999م</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شهادة الماجستير</w:t>
            </w:r>
            <w:r>
              <w:rPr>
                <w:rFonts w:ascii="Segoe UI" w:hAnsi="Segoe UI" w:cs="Segoe UI"/>
                <w:color w:val="212529"/>
              </w:rPr>
              <w:t xml:space="preserve">: </w:t>
            </w:r>
            <w:r>
              <w:rPr>
                <w:rFonts w:ascii="Segoe UI" w:hAnsi="Segoe UI" w:cs="Segoe UI"/>
                <w:color w:val="212529"/>
                <w:rtl/>
              </w:rPr>
              <w:t>جامعة كۆیە- كلية التربية- قسم الدراسات الدينية- 2009م</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عنوان رسالة الماجستير</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خلاصة التفسير في حلّ ألفاظه الجدير بعون الملك القدير للشيخ عبد القادر بن محمد بن عبد الله الصديقي الكۆيي- سور الاسراء والكهف ومريم وطه والانبياء والحج- دراسة وتحقيق</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شهادة الدكتوراه</w:t>
            </w:r>
            <w:r>
              <w:rPr>
                <w:rFonts w:ascii="Segoe UI" w:hAnsi="Segoe UI" w:cs="Segoe UI"/>
                <w:color w:val="212529"/>
              </w:rPr>
              <w:t xml:space="preserve">: </w:t>
            </w:r>
            <w:r>
              <w:rPr>
                <w:rFonts w:ascii="Segoe UI" w:hAnsi="Segoe UI" w:cs="Segoe UI"/>
                <w:color w:val="212529"/>
                <w:rtl/>
              </w:rPr>
              <w:t>جامعة يوزونجو ييل/ فاكلتي الالهيات، وان/ تركيا 2019م</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عنوان أطروحة الدكتوراه</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اسس التربية الحضارية في القرآن الكريم</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المنصب الإداري</w:t>
            </w:r>
            <w:r>
              <w:rPr>
                <w:rFonts w:ascii="Segoe UI" w:hAnsi="Segoe UI" w:cs="Segoe UI"/>
                <w:color w:val="212529"/>
              </w:rPr>
              <w:t>: -</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رئيس قسم التربية في معهد العلوم الاسلامية التابع لوزارة الاوقاف والشؤون الدينية- 2012إلى 2014</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الاآن مقرر قسم اللغة العربية في كلية تربية شقلاوة-جامعة صلاح الدين- منذ 2019</w:t>
            </w:r>
            <w:r>
              <w:rPr>
                <w:rFonts w:ascii="Segoe UI" w:hAnsi="Segoe UI" w:cs="Segoe UI"/>
                <w:color w:val="212529"/>
              </w:rPr>
              <w:t xml:space="preserve">  </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المؤتمرات والندوات</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شاركت في عدد من المؤتمرات والندوات العلمية المحلية والدولية، منها مؤتمر الشرقيات في مدينة دياربكر-تركيا سنة 2017م</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الأعمال العلمية</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Pr>
              <w:t xml:space="preserve">1- </w:t>
            </w:r>
            <w:r>
              <w:rPr>
                <w:rFonts w:ascii="Segoe UI" w:hAnsi="Segoe UI" w:cs="Segoe UI"/>
                <w:color w:val="212529"/>
                <w:rtl/>
              </w:rPr>
              <w:t>التدريس في الجامعة والمعهد</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Pr>
              <w:t xml:space="preserve">2- </w:t>
            </w:r>
            <w:r>
              <w:rPr>
                <w:rFonts w:ascii="Segoe UI" w:hAnsi="Segoe UI" w:cs="Segoe UI"/>
                <w:color w:val="212529"/>
                <w:rtl/>
              </w:rPr>
              <w:t>تحكيم البحوث العلمية للمجلات</w:t>
            </w:r>
            <w:r>
              <w:rPr>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البحوث والمؤلفات في مجال التفسير وعلوم القرآن الكريم</w:t>
            </w:r>
            <w:r>
              <w:rPr>
                <w:rStyle w:val="Strong"/>
                <w:rFonts w:ascii="Segoe UI" w:hAnsi="Segoe UI" w:cs="Segoe UI"/>
                <w:color w:val="212529"/>
              </w:rPr>
              <w:t>:</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Pr>
              <w:lastRenderedPageBreak/>
              <w:t xml:space="preserve">1- </w:t>
            </w:r>
            <w:r>
              <w:rPr>
                <w:rFonts w:ascii="Segoe UI" w:hAnsi="Segoe UI" w:cs="Segoe UI"/>
                <w:color w:val="212529"/>
                <w:rtl/>
              </w:rPr>
              <w:t>الشيخ عبد القادر وجهوده في التفسير-جامعة يوزونجي ييل -تركيا- مجلة</w:t>
            </w:r>
            <w:r>
              <w:rPr>
                <w:rFonts w:ascii="Segoe UI" w:hAnsi="Segoe UI" w:cs="Segoe UI"/>
                <w:color w:val="212529"/>
              </w:rPr>
              <w:t xml:space="preserve"> </w:t>
            </w:r>
            <w:proofErr w:type="spellStart"/>
            <w:r>
              <w:rPr>
                <w:rFonts w:ascii="Segoe UI" w:hAnsi="Segoe UI" w:cs="Segoe UI"/>
                <w:color w:val="212529"/>
              </w:rPr>
              <w:t>DergiPark</w:t>
            </w:r>
            <w:proofErr w:type="spellEnd"/>
            <w:r>
              <w:rPr>
                <w:rFonts w:ascii="Segoe UI" w:hAnsi="Segoe UI" w:cs="Segoe UI"/>
                <w:color w:val="212529"/>
              </w:rPr>
              <w:t xml:space="preserve"> </w:t>
            </w:r>
            <w:r>
              <w:rPr>
                <w:rFonts w:ascii="Segoe UI" w:hAnsi="Segoe UI" w:cs="Segoe UI"/>
                <w:color w:val="212529"/>
                <w:rtl/>
              </w:rPr>
              <w:t>سنة 2019</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Pr>
              <w:t xml:space="preserve">2- </w:t>
            </w:r>
            <w:r>
              <w:rPr>
                <w:rFonts w:ascii="Segoe UI" w:hAnsi="Segoe UI" w:cs="Segoe UI"/>
                <w:color w:val="212529"/>
                <w:rtl/>
              </w:rPr>
              <w:t>الفتنة ودلالاتها في القران الكريم-مصطلح ومنهج-مجلة العلوم الانسلامية- جامعة تكريت-2021</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Pr>
              <w:t> </w:t>
            </w:r>
          </w:p>
          <w:p w:rsidR="00DB6867" w:rsidRDefault="00DB6867" w:rsidP="00DB6867">
            <w:pPr>
              <w:pStyle w:val="NormalWeb"/>
              <w:shd w:val="clear" w:color="auto" w:fill="FFFFFF"/>
              <w:bidi/>
              <w:spacing w:before="0" w:beforeAutospacing="0"/>
              <w:rPr>
                <w:rFonts w:ascii="Segoe UI" w:hAnsi="Segoe UI" w:cs="Segoe UI"/>
                <w:color w:val="212529"/>
              </w:rPr>
            </w:pPr>
            <w:r>
              <w:rPr>
                <w:rStyle w:val="Strong"/>
                <w:rFonts w:ascii="Segoe UI" w:hAnsi="Segoe UI" w:cs="Segoe UI"/>
                <w:color w:val="212529"/>
                <w:rtl/>
              </w:rPr>
              <w:t>موبايل</w:t>
            </w:r>
            <w:r>
              <w:rPr>
                <w:rFonts w:ascii="Segoe UI" w:hAnsi="Segoe UI" w:cs="Segoe UI"/>
                <w:color w:val="212529"/>
              </w:rPr>
              <w:t>: 009647504624468 </w:t>
            </w:r>
          </w:p>
          <w:p w:rsidR="00DB6867" w:rsidRDefault="00DB6867" w:rsidP="00DB6867">
            <w:pPr>
              <w:pStyle w:val="NormalWeb"/>
              <w:shd w:val="clear" w:color="auto" w:fill="FFFFFF"/>
              <w:bidi/>
              <w:spacing w:before="0" w:beforeAutospacing="0"/>
              <w:rPr>
                <w:rFonts w:ascii="Segoe UI" w:hAnsi="Segoe UI" w:cs="Segoe UI"/>
                <w:color w:val="212529"/>
              </w:rPr>
            </w:pPr>
            <w:r>
              <w:rPr>
                <w:rFonts w:ascii="Segoe UI" w:hAnsi="Segoe UI" w:cs="Segoe UI"/>
                <w:color w:val="212529"/>
                <w:rtl/>
              </w:rPr>
              <w:t>الإيميل</w:t>
            </w:r>
            <w:r>
              <w:rPr>
                <w:rFonts w:ascii="Segoe UI" w:hAnsi="Segoe UI" w:cs="Segoe UI"/>
                <w:color w:val="212529"/>
              </w:rPr>
              <w:t>: mousa.samel@su.e</w:t>
            </w:r>
            <w:bookmarkStart w:id="1" w:name="_GoBack"/>
            <w:bookmarkEnd w:id="1"/>
            <w:r>
              <w:rPr>
                <w:rFonts w:ascii="Segoe UI" w:hAnsi="Segoe UI" w:cs="Segoe UI"/>
                <w:color w:val="212529"/>
              </w:rPr>
              <w:t>du.krd</w:t>
            </w:r>
          </w:p>
          <w:p w:rsidR="005E3F67" w:rsidRPr="00DB6867" w:rsidRDefault="005E3F67" w:rsidP="00DB6867">
            <w:pPr>
              <w:pBdr>
                <w:top w:val="nil"/>
                <w:left w:val="nil"/>
                <w:bottom w:val="nil"/>
                <w:right w:val="nil"/>
                <w:between w:val="nil"/>
              </w:pBdr>
              <w:bidi/>
              <w:spacing w:after="0" w:line="240" w:lineRule="auto"/>
              <w:ind w:left="720"/>
              <w:rPr>
                <w:b/>
                <w:color w:val="000000"/>
                <w:sz w:val="24"/>
                <w:szCs w:val="24"/>
              </w:rPr>
            </w:pPr>
          </w:p>
        </w:tc>
        <w:tc>
          <w:tcPr>
            <w:tcW w:w="2685" w:type="dxa"/>
            <w:gridSpan w:val="2"/>
          </w:tcPr>
          <w:p w:rsidR="005E3F67" w:rsidRDefault="002A4C47">
            <w:pPr>
              <w:bidi/>
              <w:spacing w:after="0" w:line="240" w:lineRule="auto"/>
              <w:rPr>
                <w:b/>
                <w:sz w:val="24"/>
                <w:szCs w:val="24"/>
              </w:rPr>
            </w:pPr>
            <w:r>
              <w:rPr>
                <w:b/>
                <w:sz w:val="24"/>
                <w:szCs w:val="24"/>
                <w:rtl/>
              </w:rPr>
              <w:lastRenderedPageBreak/>
              <w:t>٨. البروفايل الاكاديمي للتدريسي</w:t>
            </w:r>
          </w:p>
          <w:p w:rsidR="005E3F67" w:rsidRDefault="005E3F67">
            <w:pPr>
              <w:spacing w:after="0" w:line="240" w:lineRule="auto"/>
              <w:rPr>
                <w:b/>
                <w:sz w:val="24"/>
                <w:szCs w:val="24"/>
              </w:rPr>
            </w:pPr>
          </w:p>
          <w:p w:rsidR="005E3F67" w:rsidRDefault="005E3F67">
            <w:pPr>
              <w:spacing w:after="0" w:line="240" w:lineRule="auto"/>
              <w:jc w:val="center"/>
              <w:rPr>
                <w:b/>
                <w:sz w:val="24"/>
                <w:szCs w:val="24"/>
              </w:rPr>
            </w:pPr>
          </w:p>
          <w:p w:rsidR="005E3F67" w:rsidRDefault="005E3F67">
            <w:pPr>
              <w:spacing w:after="0" w:line="240" w:lineRule="auto"/>
              <w:jc w:val="center"/>
              <w:rPr>
                <w:b/>
                <w:sz w:val="24"/>
                <w:szCs w:val="24"/>
              </w:rPr>
            </w:pPr>
          </w:p>
          <w:p w:rsidR="005E3F67" w:rsidRDefault="005E3F67">
            <w:pPr>
              <w:spacing w:after="0" w:line="240" w:lineRule="auto"/>
              <w:jc w:val="center"/>
              <w:rPr>
                <w:b/>
                <w:sz w:val="24"/>
                <w:szCs w:val="24"/>
              </w:rPr>
            </w:pPr>
          </w:p>
          <w:p w:rsidR="005E3F67" w:rsidRDefault="005E3F67">
            <w:pPr>
              <w:spacing w:after="0" w:line="240" w:lineRule="auto"/>
              <w:jc w:val="center"/>
              <w:rPr>
                <w:b/>
                <w:sz w:val="24"/>
                <w:szCs w:val="24"/>
              </w:rPr>
            </w:pPr>
          </w:p>
          <w:p w:rsidR="005E3F67" w:rsidRDefault="005E3F67">
            <w:pPr>
              <w:spacing w:after="0" w:line="240" w:lineRule="auto"/>
              <w:jc w:val="center"/>
              <w:rPr>
                <w:b/>
                <w:sz w:val="24"/>
                <w:szCs w:val="24"/>
              </w:rPr>
            </w:pPr>
          </w:p>
        </w:tc>
      </w:tr>
      <w:tr w:rsidR="005E3F67">
        <w:tc>
          <w:tcPr>
            <w:tcW w:w="6408" w:type="dxa"/>
            <w:gridSpan w:val="2"/>
          </w:tcPr>
          <w:p w:rsidR="005E3F67" w:rsidRDefault="002A4C47">
            <w:pPr>
              <w:bidi/>
              <w:spacing w:after="0" w:line="240" w:lineRule="auto"/>
              <w:rPr>
                <w:b/>
                <w:sz w:val="24"/>
                <w:szCs w:val="24"/>
              </w:rPr>
            </w:pPr>
            <w:r>
              <w:rPr>
                <w:b/>
                <w:sz w:val="24"/>
                <w:szCs w:val="24"/>
                <w:rtl/>
              </w:rPr>
              <w:lastRenderedPageBreak/>
              <w:t>صدر الإسلام، موقف الإسلام ، الشعراء المخضرمون، شعراء الرسول، الفتوحات، الأغراض الشعرية، النثر، القرآن الكريم، الحديث النبوي، الخطابة، الكتابة.</w:t>
            </w:r>
          </w:p>
        </w:tc>
        <w:tc>
          <w:tcPr>
            <w:tcW w:w="2685" w:type="dxa"/>
            <w:gridSpan w:val="2"/>
          </w:tcPr>
          <w:p w:rsidR="005E3F67" w:rsidRDefault="002A4C47">
            <w:pPr>
              <w:bidi/>
              <w:spacing w:after="0" w:line="240" w:lineRule="auto"/>
              <w:rPr>
                <w:b/>
                <w:sz w:val="24"/>
                <w:szCs w:val="24"/>
              </w:rPr>
            </w:pPr>
            <w:r>
              <w:rPr>
                <w:b/>
                <w:sz w:val="24"/>
                <w:szCs w:val="24"/>
                <w:rtl/>
              </w:rPr>
              <w:t xml:space="preserve">٩. المفردات الرئيسية للمادة </w:t>
            </w:r>
            <w:r>
              <w:rPr>
                <w:b/>
                <w:sz w:val="24"/>
                <w:szCs w:val="24"/>
              </w:rPr>
              <w:t>Keywords</w:t>
            </w:r>
          </w:p>
        </w:tc>
      </w:tr>
      <w:tr w:rsidR="005E3F67">
        <w:trPr>
          <w:trHeight w:val="2771"/>
        </w:trPr>
        <w:tc>
          <w:tcPr>
            <w:tcW w:w="9093" w:type="dxa"/>
            <w:gridSpan w:val="4"/>
          </w:tcPr>
          <w:p w:rsidR="005E3F67" w:rsidRDefault="002A4C47">
            <w:pPr>
              <w:bidi/>
              <w:spacing w:after="0" w:line="240" w:lineRule="auto"/>
              <w:rPr>
                <w:b/>
                <w:sz w:val="24"/>
                <w:szCs w:val="24"/>
              </w:rPr>
            </w:pPr>
            <w:r>
              <w:rPr>
                <w:b/>
                <w:sz w:val="24"/>
                <w:szCs w:val="24"/>
                <w:rtl/>
              </w:rPr>
              <w:t>١٠. نبذة عامة عن المادة</w:t>
            </w:r>
          </w:p>
          <w:p w:rsidR="005E3F67" w:rsidRDefault="005E3F67">
            <w:pPr>
              <w:bidi/>
              <w:spacing w:after="0" w:line="240" w:lineRule="auto"/>
              <w:rPr>
                <w:b/>
                <w:sz w:val="24"/>
                <w:szCs w:val="24"/>
              </w:rPr>
            </w:pPr>
          </w:p>
          <w:p w:rsidR="005E3F67" w:rsidRDefault="002A4C47" w:rsidP="00EC1DA9">
            <w:pPr>
              <w:bidi/>
              <w:spacing w:after="0" w:line="240" w:lineRule="auto"/>
              <w:jc w:val="both"/>
              <w:rPr>
                <w:b/>
                <w:sz w:val="24"/>
                <w:szCs w:val="24"/>
              </w:rPr>
            </w:pPr>
            <w:r>
              <w:rPr>
                <w:b/>
                <w:sz w:val="24"/>
                <w:szCs w:val="24"/>
                <w:rtl/>
              </w:rPr>
              <w:t xml:space="preserve">     تعنى مادة الأدب الإسلامي بدراسة الاد</w:t>
            </w:r>
            <w:r w:rsidR="00EC1DA9">
              <w:rPr>
                <w:b/>
                <w:sz w:val="24"/>
                <w:szCs w:val="24"/>
                <w:rtl/>
              </w:rPr>
              <w:t xml:space="preserve">ب العربي  منذ بعثة الرسول محمد </w:t>
            </w:r>
            <w:r w:rsidR="00EC1DA9">
              <w:rPr>
                <w:rFonts w:hint="cs"/>
                <w:b/>
                <w:sz w:val="24"/>
                <w:szCs w:val="24"/>
                <w:rtl/>
              </w:rPr>
              <w:t>عليه السلام</w:t>
            </w:r>
            <w:r>
              <w:rPr>
                <w:b/>
                <w:sz w:val="24"/>
                <w:szCs w:val="24"/>
                <w:rtl/>
              </w:rPr>
              <w:t xml:space="preserve"> إلى مقتل رابع الخلفاء الراشدين علي بن أبي طالب </w:t>
            </w:r>
            <w:r w:rsidR="00EC1DA9">
              <w:rPr>
                <w:rFonts w:hint="cs"/>
                <w:b/>
                <w:sz w:val="24"/>
                <w:szCs w:val="24"/>
                <w:rtl/>
              </w:rPr>
              <w:t>كرم الله وجهه</w:t>
            </w:r>
            <w:r>
              <w:rPr>
                <w:b/>
                <w:sz w:val="24"/>
                <w:szCs w:val="24"/>
                <w:rtl/>
              </w:rPr>
              <w:t xml:space="preserve"> سنة 40 الهجرية. وتنقسم هذه الفترة إلى عهدين: العهد النبوي (610- 632م) و عهد الخلفاء الراشدين (632-661م). </w:t>
            </w:r>
          </w:p>
          <w:p w:rsidR="005E3F67" w:rsidRDefault="002A4C47">
            <w:pPr>
              <w:bidi/>
              <w:spacing w:after="0" w:line="240" w:lineRule="auto"/>
              <w:jc w:val="both"/>
              <w:rPr>
                <w:color w:val="000000"/>
                <w:sz w:val="24"/>
                <w:szCs w:val="24"/>
              </w:rPr>
            </w:pPr>
            <w:r>
              <w:rPr>
                <w:b/>
                <w:sz w:val="24"/>
                <w:szCs w:val="24"/>
                <w:rtl/>
              </w:rPr>
              <w:t xml:space="preserve">     وتتجلي أهمية المادة في أنها تحي وتقوي القيم الإسلامية في نفوس الطلاب كالأخوة والوحدة والمحبة وغيرها. وكذلك تسلط الضوء على منعطف تاريخي كان له أثر بالغ في تغيير حياة العرب والمسلمين من الناحية الدينية والسياسية والفكرية والاجتماعية والاقتصادية التي تتضح لنا من مرآة النصوص الشعرية والنثرية التي كتبها الأدباء المسلمون نتيجة تأثرهم بالبيئة الإسلامية الجديدة التي وحدت العرب وجعلت المؤمنين أخوة متحابين لاتفسد نفوسهم الضغينة. </w:t>
            </w:r>
          </w:p>
        </w:tc>
      </w:tr>
      <w:tr w:rsidR="005E3F67">
        <w:trPr>
          <w:trHeight w:val="2601"/>
        </w:trPr>
        <w:tc>
          <w:tcPr>
            <w:tcW w:w="9093" w:type="dxa"/>
            <w:gridSpan w:val="4"/>
          </w:tcPr>
          <w:p w:rsidR="005E3F67" w:rsidRDefault="002A4C47">
            <w:pPr>
              <w:bidi/>
              <w:spacing w:after="0" w:line="240" w:lineRule="auto"/>
              <w:jc w:val="both"/>
              <w:rPr>
                <w:sz w:val="24"/>
                <w:szCs w:val="24"/>
              </w:rPr>
            </w:pPr>
            <w:r>
              <w:rPr>
                <w:sz w:val="24"/>
                <w:szCs w:val="24"/>
                <w:rtl/>
              </w:rPr>
              <w:t xml:space="preserve">١١. أهداف المادة: </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يعرف الطالب طبيعة المرحلة التي ظهر فيها الإسلام.</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يعرف الطالب موقف الإسلام من الشعر والشعراء.</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يدرك الطالب تأثير الإسلام في الأدب .</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يثري الطالب ثروته اللغوية، ويحسن أسلوب كتابته من خلال الاستلهام من نماذج شعرية ونثرية إسلامية.</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يحيط الطالب بأهم الأغراض والموضوعات الشعرية في عصر صدر الإسلام.</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يكتسب الطالب القدرة على تذوُّق الأدب الرفيع.</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أن يدرك الطالب خصاص الأدب الإسلامي.</w:t>
            </w:r>
          </w:p>
          <w:p w:rsidR="005E3F67" w:rsidRDefault="002A4C47">
            <w:pPr>
              <w:numPr>
                <w:ilvl w:val="0"/>
                <w:numId w:val="1"/>
              </w:numPr>
              <w:pBdr>
                <w:top w:val="nil"/>
                <w:left w:val="nil"/>
                <w:bottom w:val="nil"/>
                <w:right w:val="nil"/>
                <w:between w:val="nil"/>
              </w:pBdr>
              <w:bidi/>
              <w:spacing w:after="0" w:line="240" w:lineRule="auto"/>
              <w:rPr>
                <w:b/>
                <w:color w:val="000000"/>
                <w:sz w:val="24"/>
                <w:szCs w:val="24"/>
              </w:rPr>
            </w:pPr>
            <w:r>
              <w:rPr>
                <w:b/>
                <w:color w:val="000000"/>
                <w:sz w:val="24"/>
                <w:szCs w:val="24"/>
                <w:rtl/>
              </w:rPr>
              <w:t xml:space="preserve"> أن تتضح لدى الطالب العلاقة الوثيقة بين الأدب الإسلامي ومكارم الأخلاق، ذلك لأن الأدب الإسلامي أسهم على مرّ العصور في تهذيب النفوس وغرس الأخلاق الفاضلة في الناس. </w:t>
            </w:r>
          </w:p>
        </w:tc>
      </w:tr>
      <w:tr w:rsidR="005E3F67">
        <w:trPr>
          <w:trHeight w:val="704"/>
        </w:trPr>
        <w:tc>
          <w:tcPr>
            <w:tcW w:w="9093" w:type="dxa"/>
            <w:gridSpan w:val="4"/>
          </w:tcPr>
          <w:p w:rsidR="005E3F67" w:rsidRDefault="002A4C47">
            <w:pPr>
              <w:bidi/>
              <w:spacing w:after="0" w:line="240" w:lineRule="auto"/>
              <w:rPr>
                <w:b/>
                <w:sz w:val="24"/>
                <w:szCs w:val="24"/>
              </w:rPr>
            </w:pPr>
            <w:r>
              <w:rPr>
                <w:b/>
                <w:sz w:val="24"/>
                <w:szCs w:val="24"/>
                <w:rtl/>
              </w:rPr>
              <w:t xml:space="preserve">١٢. </w:t>
            </w:r>
            <w:r>
              <w:rPr>
                <w:sz w:val="24"/>
                <w:szCs w:val="24"/>
                <w:rtl/>
              </w:rPr>
              <w:t>التزامات الطالب:</w:t>
            </w:r>
          </w:p>
          <w:p w:rsidR="005E3F67" w:rsidRDefault="005E3F67">
            <w:pPr>
              <w:bidi/>
              <w:spacing w:after="0" w:line="240" w:lineRule="auto"/>
              <w:rPr>
                <w:b/>
                <w:sz w:val="24"/>
                <w:szCs w:val="24"/>
              </w:rPr>
            </w:pPr>
          </w:p>
          <w:p w:rsidR="005E3F67" w:rsidRDefault="002A4C47">
            <w:pPr>
              <w:bidi/>
              <w:spacing w:after="0" w:line="240" w:lineRule="auto"/>
              <w:rPr>
                <w:sz w:val="24"/>
                <w:szCs w:val="24"/>
              </w:rPr>
            </w:pPr>
            <w:r>
              <w:rPr>
                <w:sz w:val="24"/>
                <w:szCs w:val="24"/>
                <w:rtl/>
              </w:rPr>
              <w:t>1-</w:t>
            </w:r>
            <w:r>
              <w:rPr>
                <w:sz w:val="24"/>
                <w:szCs w:val="24"/>
                <w:rtl/>
              </w:rPr>
              <w:tab/>
              <w:t>يجب على الطالب الحضور في القاعة قبل الأستاذ.</w:t>
            </w:r>
          </w:p>
          <w:p w:rsidR="005E3F67" w:rsidRDefault="002A4C47">
            <w:pPr>
              <w:bidi/>
              <w:spacing w:after="0" w:line="240" w:lineRule="auto"/>
              <w:rPr>
                <w:sz w:val="24"/>
                <w:szCs w:val="24"/>
              </w:rPr>
            </w:pPr>
            <w:r>
              <w:rPr>
                <w:sz w:val="24"/>
                <w:szCs w:val="24"/>
                <w:rtl/>
              </w:rPr>
              <w:t>2-</w:t>
            </w:r>
            <w:r>
              <w:rPr>
                <w:sz w:val="24"/>
                <w:szCs w:val="24"/>
                <w:rtl/>
              </w:rPr>
              <w:tab/>
              <w:t xml:space="preserve">التركيز على شرح المادة من قبل الأستاذ ومنع استخدام الوسائل التي تؤثر سلباً على انتباه الطالب كالموبايل والحاسوب وغيرهما. </w:t>
            </w:r>
          </w:p>
          <w:p w:rsidR="005E3F67" w:rsidRDefault="002A4C47">
            <w:pPr>
              <w:bidi/>
              <w:spacing w:after="0" w:line="240" w:lineRule="auto"/>
              <w:rPr>
                <w:sz w:val="24"/>
                <w:szCs w:val="24"/>
              </w:rPr>
            </w:pPr>
            <w:r>
              <w:rPr>
                <w:sz w:val="24"/>
                <w:szCs w:val="24"/>
                <w:rtl/>
              </w:rPr>
              <w:t>3-</w:t>
            </w:r>
            <w:r>
              <w:rPr>
                <w:sz w:val="24"/>
                <w:szCs w:val="24"/>
                <w:rtl/>
              </w:rPr>
              <w:tab/>
              <w:t xml:space="preserve">المشاركة في الدرس عن طريق طرح الأسئلة ومناقشة الموضوع مع احترام الأستاذ والطلاب ولاسيما الذين لديهم آراء مخالفة. </w:t>
            </w:r>
          </w:p>
          <w:p w:rsidR="005E3F67" w:rsidRDefault="002A4C47">
            <w:pPr>
              <w:bidi/>
              <w:spacing w:after="0" w:line="240" w:lineRule="auto"/>
              <w:rPr>
                <w:b/>
                <w:sz w:val="24"/>
                <w:szCs w:val="24"/>
              </w:rPr>
            </w:pPr>
            <w:r>
              <w:rPr>
                <w:sz w:val="24"/>
                <w:szCs w:val="24"/>
                <w:rtl/>
              </w:rPr>
              <w:t>4-</w:t>
            </w:r>
            <w:r>
              <w:rPr>
                <w:sz w:val="24"/>
                <w:szCs w:val="24"/>
                <w:rtl/>
              </w:rPr>
              <w:tab/>
              <w:t>تقديم الندوات والقيام بنشاطات متعلقة بالمادة .</w:t>
            </w:r>
          </w:p>
          <w:p w:rsidR="005E3F67" w:rsidRDefault="005E3F67">
            <w:pPr>
              <w:bidi/>
              <w:spacing w:after="0" w:line="240" w:lineRule="auto"/>
              <w:rPr>
                <w:sz w:val="24"/>
                <w:szCs w:val="24"/>
              </w:rPr>
            </w:pPr>
          </w:p>
          <w:p w:rsidR="005E3F67" w:rsidRDefault="005E3F67">
            <w:pPr>
              <w:bidi/>
              <w:spacing w:after="0" w:line="240" w:lineRule="auto"/>
              <w:rPr>
                <w:sz w:val="24"/>
                <w:szCs w:val="24"/>
              </w:rPr>
            </w:pPr>
          </w:p>
        </w:tc>
      </w:tr>
      <w:tr w:rsidR="005E3F67">
        <w:trPr>
          <w:trHeight w:val="704"/>
        </w:trPr>
        <w:tc>
          <w:tcPr>
            <w:tcW w:w="9093" w:type="dxa"/>
            <w:gridSpan w:val="4"/>
          </w:tcPr>
          <w:p w:rsidR="005E3F67" w:rsidRDefault="002A4C47">
            <w:pPr>
              <w:bidi/>
              <w:spacing w:after="0" w:line="240" w:lineRule="auto"/>
              <w:rPr>
                <w:sz w:val="24"/>
                <w:szCs w:val="24"/>
              </w:rPr>
            </w:pPr>
            <w:r>
              <w:rPr>
                <w:sz w:val="24"/>
                <w:szCs w:val="24"/>
                <w:rtl/>
              </w:rPr>
              <w:lastRenderedPageBreak/>
              <w:t>١٣. طرق التدريس</w:t>
            </w:r>
          </w:p>
          <w:p w:rsidR="005E3F67" w:rsidRDefault="002A4C47">
            <w:pPr>
              <w:bidi/>
              <w:spacing w:after="0" w:line="240" w:lineRule="auto"/>
              <w:rPr>
                <w:b/>
                <w:sz w:val="24"/>
                <w:szCs w:val="24"/>
              </w:rPr>
            </w:pPr>
            <w:r>
              <w:rPr>
                <w:sz w:val="24"/>
                <w:szCs w:val="24"/>
                <w:rtl/>
              </w:rPr>
              <w:t xml:space="preserve">يعتمد الأستاذ على (طريقة الحوار) ووسائل تعليمية أخرى مثل: السبورة والباور بوينت والتعليم الإلكتروني. </w:t>
            </w:r>
          </w:p>
          <w:p w:rsidR="005E3F67" w:rsidRDefault="005E3F67">
            <w:pPr>
              <w:bidi/>
              <w:spacing w:after="0" w:line="240" w:lineRule="auto"/>
              <w:rPr>
                <w:sz w:val="24"/>
                <w:szCs w:val="24"/>
              </w:rPr>
            </w:pPr>
          </w:p>
        </w:tc>
      </w:tr>
      <w:tr w:rsidR="005E3F67">
        <w:trPr>
          <w:trHeight w:val="704"/>
        </w:trPr>
        <w:tc>
          <w:tcPr>
            <w:tcW w:w="9093" w:type="dxa"/>
            <w:gridSpan w:val="4"/>
          </w:tcPr>
          <w:p w:rsidR="005E3F67" w:rsidRDefault="002A4C47">
            <w:pPr>
              <w:bidi/>
              <w:spacing w:after="0" w:line="240" w:lineRule="auto"/>
              <w:rPr>
                <w:sz w:val="24"/>
                <w:szCs w:val="24"/>
              </w:rPr>
            </w:pPr>
            <w:r>
              <w:rPr>
                <w:sz w:val="24"/>
                <w:szCs w:val="24"/>
                <w:rtl/>
              </w:rPr>
              <w:t>١٤. نظام التقييم</w:t>
            </w:r>
          </w:p>
          <w:p w:rsidR="005E3F67" w:rsidRDefault="002A4C47">
            <w:pPr>
              <w:bidi/>
              <w:spacing w:after="0" w:line="240" w:lineRule="auto"/>
              <w:rPr>
                <w:b/>
                <w:sz w:val="28"/>
                <w:szCs w:val="28"/>
              </w:rPr>
            </w:pPr>
            <w:r>
              <w:rPr>
                <w:sz w:val="24"/>
                <w:szCs w:val="24"/>
                <w:rtl/>
              </w:rPr>
              <w:t xml:space="preserve">  يتم تقييم الطلاب عن طريق الامتحانات اليومية والشهرية والحضور  في قاعة الدرس، وتقديم الندوات.</w:t>
            </w:r>
          </w:p>
          <w:p w:rsidR="005E3F67" w:rsidRDefault="002A4C47">
            <w:pPr>
              <w:spacing w:after="0" w:line="240" w:lineRule="auto"/>
              <w:jc w:val="center"/>
              <w:rPr>
                <w:sz w:val="28"/>
                <w:szCs w:val="28"/>
              </w:rPr>
            </w:pPr>
            <w:r>
              <w:rPr>
                <w:sz w:val="28"/>
                <w:szCs w:val="28"/>
              </w:rPr>
              <w:t>‌</w:t>
            </w:r>
          </w:p>
        </w:tc>
      </w:tr>
      <w:tr w:rsidR="005E3F67">
        <w:trPr>
          <w:trHeight w:val="1819"/>
        </w:trPr>
        <w:tc>
          <w:tcPr>
            <w:tcW w:w="9093" w:type="dxa"/>
            <w:gridSpan w:val="4"/>
          </w:tcPr>
          <w:p w:rsidR="005E3F67" w:rsidRDefault="002A4C47">
            <w:pPr>
              <w:bidi/>
              <w:spacing w:after="0" w:line="240" w:lineRule="auto"/>
              <w:rPr>
                <w:sz w:val="24"/>
                <w:szCs w:val="24"/>
              </w:rPr>
            </w:pPr>
            <w:r>
              <w:rPr>
                <w:sz w:val="24"/>
                <w:szCs w:val="24"/>
                <w:rtl/>
              </w:rPr>
              <w:t xml:space="preserve">١٥. نتائج تعلم الطالب </w:t>
            </w:r>
          </w:p>
          <w:p w:rsidR="005E3F67" w:rsidRDefault="002A4C47">
            <w:pPr>
              <w:bidi/>
              <w:spacing w:after="0" w:line="240" w:lineRule="auto"/>
              <w:jc w:val="both"/>
              <w:rPr>
                <w:sz w:val="24"/>
                <w:szCs w:val="24"/>
              </w:rPr>
            </w:pPr>
            <w:r>
              <w:rPr>
                <w:sz w:val="24"/>
                <w:szCs w:val="24"/>
                <w:rtl/>
              </w:rPr>
              <w:t xml:space="preserve">      يتوقع من الطالب – بعد نهاية الكورس- أن تتوفر لديه معلومات جمة عن الظروف التاريخية والسياسية والأدبية التي ظهر فيها الإسلام. وأن تتوسع ثقافته اللغوية ويتعلم مكامن قوة أسلوب الكتابة مثل حسن اختيار الكلمات والجمل والأفكار الواضحة والمعبرة عن المعنى بلا تكلف ولا غموض، ومراعاة التلاؤم والتناسب في مطابقة الأسلوب لمستوى إدراك القارئ أو المتلقي. هذا بالإضافة إلى الفصاحة وجزالة الكلمات وتماسك الجمل وترابط العبارات، وصحة القواعد النحوية والصرفية والبلاغية. كما يتوقع أن تعزز المادة في نفس الطالب القيم الروحية والاجتماعية التي زرعها الإسلام في نفسه منذ الطفولة. ويتوقع أيضا أن يتضح لدى الطالب موقف الإسلام من الشعر والشعراء الذي أثار نقاشات حامية بين الأدباء والمستشرقين.</w:t>
            </w:r>
            <w:r>
              <w:t xml:space="preserve"> </w:t>
            </w:r>
          </w:p>
          <w:p w:rsidR="005E3F67" w:rsidRDefault="002A4C47">
            <w:pPr>
              <w:bidi/>
              <w:spacing w:after="0" w:line="240" w:lineRule="auto"/>
              <w:rPr>
                <w:sz w:val="28"/>
                <w:szCs w:val="28"/>
              </w:rPr>
            </w:pPr>
            <w:r>
              <w:rPr>
                <w:sz w:val="28"/>
                <w:szCs w:val="28"/>
              </w:rPr>
              <w:t xml:space="preserve"> </w:t>
            </w:r>
          </w:p>
        </w:tc>
      </w:tr>
      <w:tr w:rsidR="005E3F67">
        <w:tc>
          <w:tcPr>
            <w:tcW w:w="9093" w:type="dxa"/>
            <w:gridSpan w:val="4"/>
          </w:tcPr>
          <w:p w:rsidR="005E3F67" w:rsidRDefault="002A4C47">
            <w:pPr>
              <w:bidi/>
              <w:spacing w:after="0" w:line="240" w:lineRule="auto"/>
              <w:rPr>
                <w:sz w:val="24"/>
                <w:szCs w:val="24"/>
              </w:rPr>
            </w:pPr>
            <w:r>
              <w:rPr>
                <w:sz w:val="24"/>
                <w:szCs w:val="24"/>
                <w:rtl/>
              </w:rPr>
              <w:t>١٦. قائمة المراجع والكتب</w:t>
            </w:r>
          </w:p>
          <w:p w:rsidR="005E3F67" w:rsidRDefault="002A4C47">
            <w:pPr>
              <w:numPr>
                <w:ilvl w:val="0"/>
                <w:numId w:val="6"/>
              </w:numPr>
              <w:pBdr>
                <w:top w:val="nil"/>
                <w:left w:val="nil"/>
                <w:bottom w:val="nil"/>
                <w:right w:val="nil"/>
                <w:between w:val="nil"/>
              </w:pBdr>
              <w:bidi/>
              <w:spacing w:after="0" w:line="240" w:lineRule="auto"/>
              <w:rPr>
                <w:b/>
                <w:color w:val="000000"/>
                <w:sz w:val="24"/>
                <w:szCs w:val="24"/>
              </w:rPr>
            </w:pPr>
            <w:r>
              <w:rPr>
                <w:b/>
                <w:color w:val="000000"/>
                <w:sz w:val="24"/>
                <w:szCs w:val="24"/>
                <w:rtl/>
              </w:rPr>
              <w:t>المراجع الرئيسية</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الآمالي في الأدب الإسلامي، د.إبتسام مرهون الصفار.</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أدب صدر الإسلام، د.محمد خضر.</w:t>
            </w:r>
            <w:r>
              <w:rPr>
                <w:color w:val="000000"/>
              </w:rPr>
              <w:t xml:space="preserve"> </w:t>
            </w:r>
          </w:p>
          <w:p w:rsidR="005E3F67" w:rsidRDefault="002A4C47">
            <w:pPr>
              <w:numPr>
                <w:ilvl w:val="0"/>
                <w:numId w:val="2"/>
              </w:numPr>
              <w:pBdr>
                <w:top w:val="nil"/>
                <w:left w:val="nil"/>
                <w:bottom w:val="nil"/>
                <w:right w:val="nil"/>
                <w:between w:val="nil"/>
              </w:pBdr>
              <w:bidi/>
              <w:spacing w:after="0"/>
              <w:rPr>
                <w:color w:val="000000"/>
                <w:sz w:val="24"/>
                <w:szCs w:val="24"/>
              </w:rPr>
            </w:pPr>
            <w:bookmarkStart w:id="2" w:name="_30j0zll" w:colFirst="0" w:colLast="0"/>
            <w:bookmarkEnd w:id="2"/>
            <w:r>
              <w:rPr>
                <w:color w:val="000000"/>
                <w:sz w:val="24"/>
                <w:szCs w:val="24"/>
                <w:rtl/>
              </w:rPr>
              <w:t>الأغاني، أبو الفرج الأصفهاني.</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تاريخ آداب اللغة العربية،جرجي زيدان.</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تاريخ آداب اللغة العربية، مصطفي صادق الرافعي.</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 xml:space="preserve">طبقات فحول الشعراء، ابن سلام الجمحي. </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 xml:space="preserve">العصر الإسلامي، شوقي ضيف. </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شعراء المخضرمين، يحيى الجبوري .</w:t>
            </w:r>
          </w:p>
          <w:p w:rsidR="005E3F67" w:rsidRDefault="005E3F67">
            <w:pPr>
              <w:pBdr>
                <w:top w:val="nil"/>
                <w:left w:val="nil"/>
                <w:bottom w:val="nil"/>
                <w:right w:val="nil"/>
                <w:between w:val="nil"/>
              </w:pBdr>
              <w:bidi/>
              <w:spacing w:after="0"/>
              <w:ind w:left="1080"/>
              <w:rPr>
                <w:color w:val="000000"/>
                <w:sz w:val="24"/>
                <w:szCs w:val="24"/>
              </w:rPr>
            </w:pPr>
          </w:p>
          <w:p w:rsidR="005E3F67" w:rsidRDefault="005E3F67">
            <w:pPr>
              <w:pBdr>
                <w:top w:val="nil"/>
                <w:left w:val="nil"/>
                <w:bottom w:val="nil"/>
                <w:right w:val="nil"/>
                <w:between w:val="nil"/>
              </w:pBdr>
              <w:bidi/>
              <w:spacing w:after="0" w:line="240" w:lineRule="auto"/>
              <w:ind w:left="1080"/>
              <w:rPr>
                <w:color w:val="000000"/>
                <w:sz w:val="24"/>
                <w:szCs w:val="24"/>
              </w:rPr>
            </w:pPr>
          </w:p>
          <w:p w:rsidR="005E3F67" w:rsidRDefault="002A4C47">
            <w:pPr>
              <w:numPr>
                <w:ilvl w:val="0"/>
                <w:numId w:val="6"/>
              </w:numPr>
              <w:pBdr>
                <w:top w:val="nil"/>
                <w:left w:val="nil"/>
                <w:bottom w:val="nil"/>
                <w:right w:val="nil"/>
                <w:between w:val="nil"/>
              </w:pBdr>
              <w:bidi/>
              <w:spacing w:after="0" w:line="240" w:lineRule="auto"/>
              <w:rPr>
                <w:b/>
                <w:color w:val="000000"/>
                <w:sz w:val="24"/>
                <w:szCs w:val="24"/>
              </w:rPr>
            </w:pPr>
            <w:r>
              <w:rPr>
                <w:b/>
                <w:color w:val="000000"/>
                <w:sz w:val="24"/>
                <w:szCs w:val="24"/>
                <w:rtl/>
              </w:rPr>
              <w:t>المراجع المفيدة</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الأدب في موكب الحضارة الإسلامية ،مصطفى شكعة.</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الأدب العربي عبر العصورتأليف :هدى التميمي.</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دراسات في أدب ونصوص العصر الإسلامي: د. محمد عبد القادر أحمد.</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دراسات في الأدب الإسلامي والأموي، عبدالجبار المطلبي.</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دراسات في الشعر، في العصرين الإسلامي والاموي، عبدالحميد القط.</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دراسات في الشعر الإسلامي والأموي، عدنان محمد أحمد.</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 xml:space="preserve">في رياض الأدب الإسلامي والأموي، محمد فوزي مصطفى. </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في الشعر الإسلامي والأموي تحليل وتذوق، إبراهيم عوض.</w:t>
            </w:r>
          </w:p>
          <w:p w:rsidR="005E3F67" w:rsidRDefault="002A4C47">
            <w:pPr>
              <w:numPr>
                <w:ilvl w:val="0"/>
                <w:numId w:val="2"/>
              </w:numPr>
              <w:pBdr>
                <w:top w:val="nil"/>
                <w:left w:val="nil"/>
                <w:bottom w:val="nil"/>
                <w:right w:val="nil"/>
                <w:between w:val="nil"/>
              </w:pBdr>
              <w:bidi/>
              <w:spacing w:after="0"/>
              <w:rPr>
                <w:color w:val="000000"/>
                <w:sz w:val="24"/>
                <w:szCs w:val="24"/>
              </w:rPr>
            </w:pPr>
            <w:r>
              <w:rPr>
                <w:color w:val="000000"/>
                <w:sz w:val="24"/>
                <w:szCs w:val="24"/>
                <w:rtl/>
              </w:rPr>
              <w:t>الشعر الإسلامي والاموي، يحيى الجبوري.</w:t>
            </w:r>
          </w:p>
          <w:p w:rsidR="005E3F67" w:rsidRDefault="002A4C47">
            <w:pPr>
              <w:numPr>
                <w:ilvl w:val="0"/>
                <w:numId w:val="2"/>
              </w:numPr>
              <w:pBdr>
                <w:top w:val="nil"/>
                <w:left w:val="nil"/>
                <w:bottom w:val="nil"/>
                <w:right w:val="nil"/>
                <w:between w:val="nil"/>
              </w:pBdr>
              <w:bidi/>
              <w:rPr>
                <w:color w:val="000000"/>
                <w:sz w:val="24"/>
                <w:szCs w:val="24"/>
              </w:rPr>
            </w:pPr>
            <w:r>
              <w:rPr>
                <w:color w:val="000000"/>
                <w:sz w:val="24"/>
                <w:szCs w:val="24"/>
                <w:rtl/>
              </w:rPr>
              <w:t>محاضرات في الأدب الإسلامي والأموي، د. يوسف شحدة كحلوت.</w:t>
            </w:r>
          </w:p>
          <w:p w:rsidR="005E3F67" w:rsidRDefault="002A4C47">
            <w:pPr>
              <w:numPr>
                <w:ilvl w:val="0"/>
                <w:numId w:val="6"/>
              </w:numPr>
              <w:pBdr>
                <w:top w:val="nil"/>
                <w:left w:val="nil"/>
                <w:bottom w:val="nil"/>
                <w:right w:val="nil"/>
                <w:between w:val="nil"/>
              </w:pBdr>
              <w:bidi/>
              <w:spacing w:after="0" w:line="240" w:lineRule="auto"/>
              <w:rPr>
                <w:color w:val="000000"/>
                <w:sz w:val="24"/>
                <w:szCs w:val="24"/>
              </w:rPr>
            </w:pPr>
            <w:r>
              <w:rPr>
                <w:color w:val="000000"/>
                <w:sz w:val="24"/>
                <w:szCs w:val="24"/>
                <w:rtl/>
              </w:rPr>
              <w:lastRenderedPageBreak/>
              <w:t>المجلات العلمية ومصادر الانترنيت</w:t>
            </w:r>
          </w:p>
          <w:p w:rsidR="005E3F67" w:rsidRDefault="002A4C47">
            <w:pPr>
              <w:numPr>
                <w:ilvl w:val="0"/>
                <w:numId w:val="2"/>
              </w:numPr>
              <w:pBdr>
                <w:top w:val="nil"/>
                <w:left w:val="nil"/>
                <w:bottom w:val="nil"/>
                <w:right w:val="nil"/>
                <w:between w:val="nil"/>
              </w:pBdr>
              <w:bidi/>
              <w:spacing w:after="0" w:line="240" w:lineRule="auto"/>
              <w:rPr>
                <w:b/>
                <w:color w:val="000000"/>
                <w:sz w:val="28"/>
                <w:szCs w:val="28"/>
              </w:rPr>
            </w:pPr>
            <w:r>
              <w:rPr>
                <w:b/>
                <w:color w:val="000000"/>
                <w:sz w:val="28"/>
                <w:szCs w:val="28"/>
                <w:rtl/>
              </w:rPr>
              <w:t xml:space="preserve">الأدب الإسلامي إشكالية المصطلح والتعريف، أ.م.د.عبدالكريم أحمد عاصي المحمود، مجلة جامعة الكوفة، العدد (23)، السنة السادسة 2011. </w:t>
            </w:r>
            <w:hyperlink r:id="rId8">
              <w:r>
                <w:rPr>
                  <w:b/>
                  <w:color w:val="0000FF"/>
                  <w:sz w:val="28"/>
                  <w:szCs w:val="28"/>
                  <w:u w:val="single"/>
                </w:rPr>
                <w:t>https://www.researchgate.net/publication/346503887_aladb_alaslamy--ashkalyt_almstlh_waltryf</w:t>
              </w:r>
            </w:hyperlink>
          </w:p>
          <w:p w:rsidR="005E3F67" w:rsidRDefault="005E3F67">
            <w:pPr>
              <w:pBdr>
                <w:top w:val="nil"/>
                <w:left w:val="nil"/>
                <w:bottom w:val="nil"/>
                <w:right w:val="nil"/>
                <w:between w:val="nil"/>
              </w:pBdr>
              <w:bidi/>
              <w:spacing w:after="0" w:line="240" w:lineRule="auto"/>
              <w:ind w:left="1080"/>
              <w:rPr>
                <w:b/>
                <w:color w:val="000000"/>
                <w:sz w:val="28"/>
                <w:szCs w:val="28"/>
              </w:rPr>
            </w:pPr>
          </w:p>
          <w:p w:rsidR="005E3F67" w:rsidRDefault="002A4C47">
            <w:pPr>
              <w:numPr>
                <w:ilvl w:val="0"/>
                <w:numId w:val="2"/>
              </w:numPr>
              <w:pBdr>
                <w:top w:val="nil"/>
                <w:left w:val="nil"/>
                <w:bottom w:val="nil"/>
                <w:right w:val="nil"/>
                <w:between w:val="nil"/>
              </w:pBdr>
              <w:bidi/>
              <w:spacing w:after="0" w:line="240" w:lineRule="auto"/>
              <w:rPr>
                <w:b/>
                <w:color w:val="000000"/>
                <w:sz w:val="28"/>
                <w:szCs w:val="28"/>
              </w:rPr>
            </w:pPr>
            <w:r>
              <w:rPr>
                <w:b/>
                <w:color w:val="000000"/>
                <w:sz w:val="28"/>
                <w:szCs w:val="28"/>
                <w:rtl/>
              </w:rPr>
              <w:t>موقف الإسلام من الشعر، د.شهناز ظهير، مجلة القسم العربي، جامعة بنجاب، لاهور – باكستان، العدد التاسع عشر، 2012:</w:t>
            </w:r>
            <w:r>
              <w:rPr>
                <w:color w:val="000000"/>
              </w:rPr>
              <w:t xml:space="preserve"> </w:t>
            </w:r>
            <w:hyperlink r:id="rId9">
              <w:r>
                <w:rPr>
                  <w:b/>
                  <w:color w:val="0000FF"/>
                  <w:sz w:val="28"/>
                  <w:szCs w:val="28"/>
                  <w:u w:val="single"/>
                </w:rPr>
                <w:t>http://pu.edu.pk/images/journal/arabic/PDF/5-Shanaz-19-13.pdf</w:t>
              </w:r>
            </w:hyperlink>
          </w:p>
          <w:p w:rsidR="005E3F67" w:rsidRDefault="005E3F67">
            <w:pPr>
              <w:pBdr>
                <w:top w:val="nil"/>
                <w:left w:val="nil"/>
                <w:bottom w:val="nil"/>
                <w:right w:val="nil"/>
                <w:between w:val="nil"/>
              </w:pBdr>
              <w:bidi/>
              <w:spacing w:after="0" w:line="240" w:lineRule="auto"/>
              <w:ind w:left="1080"/>
              <w:rPr>
                <w:b/>
                <w:color w:val="000000"/>
                <w:sz w:val="28"/>
                <w:szCs w:val="28"/>
              </w:rPr>
            </w:pPr>
          </w:p>
          <w:p w:rsidR="005E3F67" w:rsidRDefault="002A4C47">
            <w:pPr>
              <w:numPr>
                <w:ilvl w:val="0"/>
                <w:numId w:val="2"/>
              </w:numPr>
              <w:pBdr>
                <w:top w:val="nil"/>
                <w:left w:val="nil"/>
                <w:bottom w:val="nil"/>
                <w:right w:val="nil"/>
                <w:between w:val="nil"/>
              </w:pBdr>
              <w:bidi/>
              <w:spacing w:after="0" w:line="240" w:lineRule="auto"/>
              <w:rPr>
                <w:b/>
                <w:color w:val="000000"/>
                <w:sz w:val="28"/>
                <w:szCs w:val="28"/>
              </w:rPr>
            </w:pPr>
            <w:r>
              <w:rPr>
                <w:b/>
                <w:color w:val="000000"/>
                <w:sz w:val="28"/>
                <w:szCs w:val="28"/>
                <w:rtl/>
              </w:rPr>
              <w:t>الأدب العربي في صدر الإسلام والعصر الأموي، موقع (معرفة) :</w:t>
            </w:r>
          </w:p>
          <w:p w:rsidR="005E3F67" w:rsidRDefault="002A4C47">
            <w:pPr>
              <w:pBdr>
                <w:top w:val="nil"/>
                <w:left w:val="nil"/>
                <w:bottom w:val="nil"/>
                <w:right w:val="nil"/>
                <w:between w:val="nil"/>
              </w:pBdr>
              <w:bidi/>
              <w:spacing w:after="0" w:line="240" w:lineRule="auto"/>
              <w:ind w:left="1080"/>
              <w:rPr>
                <w:b/>
                <w:color w:val="000000"/>
                <w:sz w:val="28"/>
                <w:szCs w:val="28"/>
              </w:rPr>
            </w:pPr>
            <w:r>
              <w:rPr>
                <w:b/>
                <w:color w:val="000000"/>
                <w:sz w:val="28"/>
                <w:szCs w:val="28"/>
              </w:rPr>
              <w:t>https://www.marefa.org/%D8%A7%D9%84%D8%A3%D8%AF%D8%A8_%D8%A7%D9%84%D8%B9%D8%B1%D8%A8%D9%8A_%D9%</w:t>
            </w:r>
          </w:p>
          <w:p w:rsidR="005E3F67" w:rsidRDefault="005E3F67">
            <w:pPr>
              <w:pBdr>
                <w:top w:val="nil"/>
                <w:left w:val="nil"/>
                <w:bottom w:val="nil"/>
                <w:right w:val="nil"/>
                <w:between w:val="nil"/>
              </w:pBdr>
              <w:bidi/>
              <w:spacing w:after="0" w:line="240" w:lineRule="auto"/>
              <w:ind w:left="1080"/>
              <w:rPr>
                <w:b/>
                <w:color w:val="000000"/>
                <w:sz w:val="28"/>
                <w:szCs w:val="28"/>
              </w:rPr>
            </w:pPr>
          </w:p>
          <w:p w:rsidR="005E3F67" w:rsidRDefault="002A4C47">
            <w:pPr>
              <w:numPr>
                <w:ilvl w:val="0"/>
                <w:numId w:val="2"/>
              </w:numPr>
              <w:pBdr>
                <w:top w:val="nil"/>
                <w:left w:val="nil"/>
                <w:bottom w:val="nil"/>
                <w:right w:val="nil"/>
                <w:between w:val="nil"/>
              </w:pBdr>
              <w:bidi/>
              <w:spacing w:after="0" w:line="240" w:lineRule="auto"/>
              <w:rPr>
                <w:b/>
                <w:color w:val="000000"/>
                <w:sz w:val="28"/>
                <w:szCs w:val="28"/>
              </w:rPr>
            </w:pPr>
            <w:r>
              <w:rPr>
                <w:b/>
                <w:color w:val="000000"/>
                <w:sz w:val="28"/>
                <w:szCs w:val="28"/>
                <w:rtl/>
              </w:rPr>
              <w:t xml:space="preserve">مفهوم الأدب الإسلامي و إسلامية الأدب عبر العصور، </w:t>
            </w:r>
            <w:proofErr w:type="spellStart"/>
            <w:r>
              <w:rPr>
                <w:b/>
                <w:color w:val="000000"/>
                <w:sz w:val="28"/>
                <w:szCs w:val="28"/>
              </w:rPr>
              <w:t>Dr.</w:t>
            </w:r>
            <w:proofErr w:type="spellEnd"/>
            <w:r>
              <w:rPr>
                <w:b/>
                <w:color w:val="000000"/>
                <w:sz w:val="28"/>
                <w:szCs w:val="28"/>
              </w:rPr>
              <w:t xml:space="preserve"> </w:t>
            </w:r>
            <w:proofErr w:type="spellStart"/>
            <w:r>
              <w:rPr>
                <w:b/>
                <w:color w:val="000000"/>
                <w:sz w:val="28"/>
                <w:szCs w:val="28"/>
              </w:rPr>
              <w:t>Sanāullah</w:t>
            </w:r>
            <w:proofErr w:type="spellEnd"/>
            <w:r>
              <w:rPr>
                <w:b/>
                <w:color w:val="000000"/>
                <w:sz w:val="28"/>
                <w:szCs w:val="28"/>
              </w:rPr>
              <w:t xml:space="preserve"> al </w:t>
            </w:r>
            <w:proofErr w:type="spellStart"/>
            <w:r>
              <w:rPr>
                <w:b/>
                <w:color w:val="000000"/>
                <w:sz w:val="28"/>
                <w:szCs w:val="28"/>
              </w:rPr>
              <w:t>Azhari</w:t>
            </w:r>
            <w:proofErr w:type="spellEnd"/>
            <w:r>
              <w:rPr>
                <w:b/>
                <w:color w:val="000000"/>
                <w:sz w:val="28"/>
                <w:szCs w:val="28"/>
              </w:rPr>
              <w:t xml:space="preserve"> </w:t>
            </w:r>
            <w:r>
              <w:rPr>
                <w:b/>
                <w:bCs/>
                <w:color w:val="000000"/>
                <w:sz w:val="28"/>
                <w:szCs w:val="28"/>
                <w:rtl/>
              </w:rPr>
              <w:t>،</w:t>
            </w:r>
            <w:r>
              <w:rPr>
                <w:color w:val="000000"/>
              </w:rPr>
              <w:t xml:space="preserve"> </w:t>
            </w:r>
            <w:r>
              <w:rPr>
                <w:b/>
                <w:color w:val="000000"/>
                <w:sz w:val="28"/>
                <w:szCs w:val="28"/>
              </w:rPr>
              <w:t xml:space="preserve">Journal of Islamic &amp; Religious </w:t>
            </w:r>
            <w:proofErr w:type="spellStart"/>
            <w:r>
              <w:rPr>
                <w:b/>
                <w:color w:val="000000"/>
                <w:sz w:val="28"/>
                <w:szCs w:val="28"/>
              </w:rPr>
              <w:t>Studie</w:t>
            </w:r>
            <w:proofErr w:type="spellEnd"/>
            <w:r>
              <w:rPr>
                <w:b/>
                <w:bCs/>
                <w:color w:val="000000"/>
                <w:sz w:val="28"/>
                <w:szCs w:val="28"/>
                <w:rtl/>
              </w:rPr>
              <w:t>،</w:t>
            </w:r>
            <w:r>
              <w:rPr>
                <w:color w:val="000000"/>
              </w:rPr>
              <w:t xml:space="preserve"> </w:t>
            </w:r>
            <w:r>
              <w:rPr>
                <w:b/>
                <w:color w:val="000000"/>
                <w:sz w:val="28"/>
                <w:szCs w:val="28"/>
              </w:rPr>
              <w:t>JIRS, Vol.:2, Issue: 2, 2017:</w:t>
            </w:r>
          </w:p>
          <w:p w:rsidR="005E3F67" w:rsidRDefault="009567FB">
            <w:pPr>
              <w:pBdr>
                <w:top w:val="nil"/>
                <w:left w:val="nil"/>
                <w:bottom w:val="nil"/>
                <w:right w:val="nil"/>
                <w:between w:val="nil"/>
              </w:pBdr>
              <w:bidi/>
              <w:spacing w:after="0" w:line="240" w:lineRule="auto"/>
              <w:ind w:left="1080"/>
              <w:rPr>
                <w:b/>
                <w:color w:val="000000"/>
                <w:sz w:val="28"/>
                <w:szCs w:val="28"/>
              </w:rPr>
            </w:pPr>
            <w:hyperlink r:id="rId10">
              <w:r w:rsidR="002A4C47">
                <w:rPr>
                  <w:b/>
                  <w:color w:val="0000FF"/>
                  <w:sz w:val="28"/>
                  <w:szCs w:val="28"/>
                  <w:u w:val="single"/>
                </w:rPr>
                <w:t>https://books-library.net/files/download-pdf-ebooks.org-1532402037Np4F4.pdf</w:t>
              </w:r>
            </w:hyperlink>
          </w:p>
          <w:p w:rsidR="005E3F67" w:rsidRDefault="005E3F67">
            <w:pPr>
              <w:pBdr>
                <w:top w:val="nil"/>
                <w:left w:val="nil"/>
                <w:bottom w:val="nil"/>
                <w:right w:val="nil"/>
                <w:between w:val="nil"/>
              </w:pBdr>
              <w:bidi/>
              <w:spacing w:after="0" w:line="240" w:lineRule="auto"/>
              <w:ind w:left="1080"/>
              <w:rPr>
                <w:b/>
                <w:color w:val="000000"/>
                <w:sz w:val="28"/>
                <w:szCs w:val="28"/>
              </w:rPr>
            </w:pPr>
          </w:p>
          <w:p w:rsidR="005E3F67" w:rsidRDefault="002A4C47">
            <w:pPr>
              <w:numPr>
                <w:ilvl w:val="0"/>
                <w:numId w:val="2"/>
              </w:numPr>
              <w:pBdr>
                <w:top w:val="nil"/>
                <w:left w:val="nil"/>
                <w:bottom w:val="nil"/>
                <w:right w:val="nil"/>
                <w:between w:val="nil"/>
              </w:pBdr>
              <w:bidi/>
              <w:spacing w:after="0" w:line="240" w:lineRule="auto"/>
              <w:rPr>
                <w:b/>
                <w:color w:val="000000"/>
                <w:sz w:val="28"/>
                <w:szCs w:val="28"/>
              </w:rPr>
            </w:pPr>
            <w:r>
              <w:rPr>
                <w:b/>
                <w:color w:val="000000"/>
                <w:sz w:val="28"/>
                <w:szCs w:val="28"/>
                <w:rtl/>
              </w:rPr>
              <w:t>الأدب الإسلامي تعريفه وخلفيته ونشأته وخصائصه، محمد نور الإسلام، موقع (الألوكة):</w:t>
            </w:r>
            <w:r>
              <w:rPr>
                <w:color w:val="000000"/>
              </w:rPr>
              <w:t xml:space="preserve"> </w:t>
            </w:r>
            <w:hyperlink r:id="rId11">
              <w:r>
                <w:rPr>
                  <w:b/>
                  <w:color w:val="0000FF"/>
                  <w:sz w:val="28"/>
                  <w:szCs w:val="28"/>
                  <w:u w:val="single"/>
                </w:rPr>
                <w:t>https://www.alukah.net/literature_language/</w:t>
              </w:r>
            </w:hyperlink>
          </w:p>
          <w:p w:rsidR="005E3F67" w:rsidRDefault="005E3F67" w:rsidP="0055641F">
            <w:pPr>
              <w:pBdr>
                <w:top w:val="nil"/>
                <w:left w:val="nil"/>
                <w:bottom w:val="nil"/>
                <w:right w:val="nil"/>
                <w:between w:val="nil"/>
              </w:pBdr>
              <w:bidi/>
              <w:spacing w:after="0" w:line="240" w:lineRule="auto"/>
              <w:rPr>
                <w:b/>
                <w:sz w:val="28"/>
                <w:szCs w:val="28"/>
              </w:rPr>
            </w:pPr>
          </w:p>
        </w:tc>
      </w:tr>
      <w:tr w:rsidR="005E3F67">
        <w:tc>
          <w:tcPr>
            <w:tcW w:w="9093" w:type="dxa"/>
            <w:gridSpan w:val="4"/>
            <w:tcBorders>
              <w:bottom w:val="single" w:sz="8" w:space="0" w:color="000000"/>
            </w:tcBorders>
          </w:tcPr>
          <w:p w:rsidR="005E3F67" w:rsidRDefault="002A4C47">
            <w:pPr>
              <w:bidi/>
              <w:spacing w:after="0" w:line="240" w:lineRule="auto"/>
              <w:rPr>
                <w:b/>
                <w:sz w:val="24"/>
                <w:szCs w:val="24"/>
              </w:rPr>
            </w:pPr>
            <w:r>
              <w:rPr>
                <w:b/>
                <w:sz w:val="24"/>
                <w:szCs w:val="24"/>
                <w:rtl/>
              </w:rPr>
              <w:lastRenderedPageBreak/>
              <w:t>١٧. المواضيع</w:t>
            </w:r>
          </w:p>
          <w:p w:rsidR="005E3F67" w:rsidRDefault="005E3F67">
            <w:pPr>
              <w:spacing w:after="0" w:line="240" w:lineRule="auto"/>
              <w:rPr>
                <w:b/>
                <w:sz w:val="24"/>
                <w:szCs w:val="24"/>
              </w:rPr>
            </w:pPr>
          </w:p>
        </w:tc>
      </w:tr>
      <w:tr w:rsidR="005E3F67">
        <w:trPr>
          <w:trHeight w:val="215"/>
        </w:trPr>
        <w:tc>
          <w:tcPr>
            <w:tcW w:w="1384" w:type="dxa"/>
            <w:tcBorders>
              <w:top w:val="single" w:sz="8" w:space="0" w:color="000000"/>
              <w:bottom w:val="single" w:sz="8" w:space="0" w:color="000000"/>
            </w:tcBorders>
            <w:vAlign w:val="center"/>
          </w:tcPr>
          <w:p w:rsidR="005E3F67" w:rsidRDefault="002A4C47">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اسم المحاضر</w:t>
            </w:r>
          </w:p>
        </w:tc>
        <w:tc>
          <w:tcPr>
            <w:tcW w:w="6095" w:type="dxa"/>
            <w:gridSpan w:val="2"/>
            <w:tcBorders>
              <w:top w:val="single" w:sz="8" w:space="0" w:color="000000"/>
              <w:bottom w:val="single" w:sz="8" w:space="0" w:color="000000"/>
            </w:tcBorders>
            <w:vAlign w:val="center"/>
          </w:tcPr>
          <w:p w:rsidR="005E3F67" w:rsidRDefault="002A4C47">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المفردات</w:t>
            </w:r>
          </w:p>
        </w:tc>
        <w:tc>
          <w:tcPr>
            <w:tcW w:w="1614" w:type="dxa"/>
            <w:tcBorders>
              <w:top w:val="single" w:sz="8" w:space="0" w:color="000000"/>
              <w:bottom w:val="single" w:sz="8" w:space="0" w:color="000000"/>
            </w:tcBorders>
            <w:vAlign w:val="center"/>
          </w:tcPr>
          <w:p w:rsidR="005E3F67" w:rsidRDefault="002A4C47">
            <w:pPr>
              <w:tabs>
                <w:tab w:val="left" w:pos="5806"/>
                <w:tab w:val="right" w:pos="8640"/>
              </w:tabs>
              <w:bidi/>
              <w:spacing w:after="0"/>
              <w:rPr>
                <w:rFonts w:ascii="Traditional Arabic" w:eastAsia="Traditional Arabic" w:hAnsi="Traditional Arabic" w:cs="Traditional Arabic"/>
                <w:sz w:val="28"/>
                <w:szCs w:val="28"/>
              </w:rPr>
            </w:pPr>
            <w:r>
              <w:rPr>
                <w:rFonts w:ascii="Traditional Arabic" w:eastAsia="Traditional Arabic" w:hAnsi="Traditional Arabic" w:cs="Traditional Arabic"/>
                <w:sz w:val="28"/>
                <w:szCs w:val="28"/>
                <w:rtl/>
              </w:rPr>
              <w:t>الاسابيع</w:t>
            </w:r>
          </w:p>
        </w:tc>
      </w:tr>
      <w:tr w:rsidR="005E3F67">
        <w:trPr>
          <w:trHeight w:val="214"/>
        </w:trPr>
        <w:tc>
          <w:tcPr>
            <w:tcW w:w="1384" w:type="dxa"/>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 xml:space="preserve">د.سالار </w:t>
            </w: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محاضرة تعريفية بمفردات المادة وأسلوب المدرس في التدريس</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الأول</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العصر الإسلامي، أثر الإسلام في العرب، مصادر الأدب في عصر الرسول</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موقف الإسلام من الشعر</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أغراض الشعر الإسلامي:</w:t>
            </w:r>
          </w:p>
          <w:p w:rsidR="005E3F67" w:rsidRDefault="002A4C47">
            <w:pPr>
              <w:numPr>
                <w:ilvl w:val="0"/>
                <w:numId w:val="4"/>
              </w:numPr>
              <w:pBdr>
                <w:top w:val="nil"/>
                <w:left w:val="nil"/>
                <w:bottom w:val="nil"/>
                <w:right w:val="nil"/>
                <w:between w:val="nil"/>
              </w:pBdr>
              <w:bidi/>
              <w:spacing w:after="0" w:line="240" w:lineRule="auto"/>
              <w:rPr>
                <w:color w:val="000000"/>
                <w:sz w:val="24"/>
                <w:szCs w:val="24"/>
              </w:rPr>
            </w:pPr>
            <w:r>
              <w:rPr>
                <w:color w:val="000000"/>
                <w:sz w:val="24"/>
                <w:szCs w:val="24"/>
                <w:rtl/>
              </w:rPr>
              <w:t>الأغراض القديمة</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4"/>
              </w:numPr>
              <w:pBdr>
                <w:top w:val="nil"/>
                <w:left w:val="nil"/>
                <w:bottom w:val="nil"/>
                <w:right w:val="nil"/>
                <w:between w:val="nil"/>
              </w:pBdr>
              <w:bidi/>
              <w:spacing w:after="0" w:line="240" w:lineRule="auto"/>
              <w:rPr>
                <w:color w:val="000000"/>
                <w:sz w:val="24"/>
                <w:szCs w:val="24"/>
              </w:rPr>
            </w:pPr>
            <w:r>
              <w:rPr>
                <w:color w:val="000000"/>
                <w:sz w:val="24"/>
                <w:szCs w:val="24"/>
                <w:rtl/>
              </w:rPr>
              <w:t>الأغراض الجديدة</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السمات الفنية للشعر في العصر الإسلامي</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السادس</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الشعراء المخضرمون:</w:t>
            </w:r>
          </w:p>
          <w:p w:rsidR="005E3F67" w:rsidRDefault="002A4C47">
            <w:pPr>
              <w:numPr>
                <w:ilvl w:val="0"/>
                <w:numId w:val="3"/>
              </w:numPr>
              <w:pBdr>
                <w:top w:val="nil"/>
                <w:left w:val="nil"/>
                <w:bottom w:val="nil"/>
                <w:right w:val="nil"/>
                <w:between w:val="nil"/>
              </w:pBdr>
              <w:bidi/>
              <w:spacing w:after="0" w:line="240" w:lineRule="auto"/>
              <w:rPr>
                <w:color w:val="000000"/>
                <w:sz w:val="24"/>
                <w:szCs w:val="24"/>
              </w:rPr>
            </w:pPr>
            <w:r>
              <w:rPr>
                <w:color w:val="000000"/>
                <w:sz w:val="24"/>
                <w:szCs w:val="24"/>
                <w:rtl/>
              </w:rPr>
              <w:t>حسان بن ثابت</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السابع</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3"/>
              </w:numPr>
              <w:pBdr>
                <w:top w:val="nil"/>
                <w:left w:val="nil"/>
                <w:bottom w:val="nil"/>
                <w:right w:val="nil"/>
                <w:between w:val="nil"/>
              </w:pBdr>
              <w:bidi/>
              <w:spacing w:after="0" w:line="240" w:lineRule="auto"/>
              <w:rPr>
                <w:color w:val="000000"/>
                <w:sz w:val="24"/>
                <w:szCs w:val="24"/>
              </w:rPr>
            </w:pPr>
            <w:r>
              <w:rPr>
                <w:color w:val="000000"/>
                <w:sz w:val="24"/>
                <w:szCs w:val="24"/>
                <w:rtl/>
              </w:rPr>
              <w:t xml:space="preserve">الخنساء </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الثامن</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3"/>
              </w:numPr>
              <w:pBdr>
                <w:top w:val="nil"/>
                <w:left w:val="nil"/>
                <w:bottom w:val="nil"/>
                <w:right w:val="nil"/>
                <w:between w:val="nil"/>
              </w:pBdr>
              <w:bidi/>
              <w:spacing w:after="0" w:line="240" w:lineRule="auto"/>
              <w:rPr>
                <w:color w:val="000000"/>
                <w:sz w:val="24"/>
                <w:szCs w:val="24"/>
              </w:rPr>
            </w:pPr>
            <w:r>
              <w:rPr>
                <w:color w:val="000000"/>
                <w:sz w:val="24"/>
                <w:szCs w:val="24"/>
                <w:rtl/>
              </w:rPr>
              <w:t>كعب بن زهير</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التاسع</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3"/>
              </w:numPr>
              <w:pBdr>
                <w:top w:val="nil"/>
                <w:left w:val="nil"/>
                <w:bottom w:val="nil"/>
                <w:right w:val="nil"/>
                <w:between w:val="nil"/>
              </w:pBdr>
              <w:bidi/>
              <w:spacing w:after="0" w:line="240" w:lineRule="auto"/>
              <w:rPr>
                <w:color w:val="000000"/>
                <w:sz w:val="24"/>
                <w:szCs w:val="24"/>
              </w:rPr>
            </w:pPr>
            <w:r>
              <w:rPr>
                <w:color w:val="000000"/>
                <w:sz w:val="24"/>
                <w:szCs w:val="24"/>
                <w:rtl/>
              </w:rPr>
              <w:t>الحطيئة</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العاشر</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bidi/>
              <w:spacing w:after="0" w:line="240" w:lineRule="auto"/>
              <w:rPr>
                <w:sz w:val="24"/>
                <w:szCs w:val="24"/>
              </w:rPr>
            </w:pPr>
            <w:r>
              <w:rPr>
                <w:sz w:val="24"/>
                <w:szCs w:val="24"/>
                <w:rtl/>
              </w:rPr>
              <w:t>النثر  في صدر الإسلام</w:t>
            </w:r>
          </w:p>
          <w:p w:rsidR="005E3F67" w:rsidRDefault="002A4C47">
            <w:pPr>
              <w:numPr>
                <w:ilvl w:val="0"/>
                <w:numId w:val="5"/>
              </w:numPr>
              <w:pBdr>
                <w:top w:val="nil"/>
                <w:left w:val="nil"/>
                <w:bottom w:val="nil"/>
                <w:right w:val="nil"/>
                <w:between w:val="nil"/>
              </w:pBdr>
              <w:bidi/>
              <w:spacing w:after="0" w:line="240" w:lineRule="auto"/>
              <w:rPr>
                <w:color w:val="000000"/>
                <w:sz w:val="24"/>
                <w:szCs w:val="24"/>
              </w:rPr>
            </w:pPr>
            <w:r>
              <w:rPr>
                <w:color w:val="000000"/>
                <w:sz w:val="24"/>
                <w:szCs w:val="24"/>
                <w:rtl/>
              </w:rPr>
              <w:t>القرآن الكريم</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الحادي عشر</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5"/>
              </w:numPr>
              <w:pBdr>
                <w:top w:val="nil"/>
                <w:left w:val="nil"/>
                <w:bottom w:val="nil"/>
                <w:right w:val="nil"/>
                <w:between w:val="nil"/>
              </w:pBdr>
              <w:bidi/>
              <w:spacing w:after="0" w:line="240" w:lineRule="auto"/>
              <w:rPr>
                <w:color w:val="000000"/>
                <w:sz w:val="24"/>
                <w:szCs w:val="24"/>
              </w:rPr>
            </w:pPr>
            <w:r>
              <w:rPr>
                <w:color w:val="000000"/>
                <w:sz w:val="24"/>
                <w:szCs w:val="24"/>
                <w:rtl/>
              </w:rPr>
              <w:t>الحديث النبوي</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الثاني عشر</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5"/>
              </w:numPr>
              <w:pBdr>
                <w:top w:val="nil"/>
                <w:left w:val="nil"/>
                <w:bottom w:val="nil"/>
                <w:right w:val="nil"/>
                <w:between w:val="nil"/>
              </w:pBdr>
              <w:bidi/>
              <w:spacing w:after="0" w:line="240" w:lineRule="auto"/>
              <w:rPr>
                <w:color w:val="000000"/>
                <w:sz w:val="24"/>
                <w:szCs w:val="24"/>
              </w:rPr>
            </w:pPr>
            <w:r>
              <w:rPr>
                <w:color w:val="000000"/>
                <w:sz w:val="24"/>
                <w:szCs w:val="24"/>
                <w:rtl/>
              </w:rPr>
              <w:t>الخطابة</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الثالث عشر</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5"/>
              </w:numPr>
              <w:pBdr>
                <w:top w:val="nil"/>
                <w:left w:val="nil"/>
                <w:bottom w:val="nil"/>
                <w:right w:val="nil"/>
                <w:between w:val="nil"/>
              </w:pBdr>
              <w:bidi/>
              <w:spacing w:after="0" w:line="240" w:lineRule="auto"/>
              <w:rPr>
                <w:color w:val="000000"/>
                <w:sz w:val="24"/>
                <w:szCs w:val="24"/>
              </w:rPr>
            </w:pPr>
            <w:r>
              <w:rPr>
                <w:color w:val="000000"/>
                <w:sz w:val="24"/>
                <w:szCs w:val="24"/>
                <w:rtl/>
              </w:rPr>
              <w:t>الكتابة</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الرابع عشر</w:t>
            </w:r>
          </w:p>
        </w:tc>
      </w:tr>
      <w:tr w:rsidR="005E3F67">
        <w:trPr>
          <w:trHeight w:val="214"/>
        </w:trPr>
        <w:tc>
          <w:tcPr>
            <w:tcW w:w="1384" w:type="dxa"/>
            <w:tcBorders>
              <w:top w:val="single" w:sz="8" w:space="0" w:color="000000"/>
              <w:bottom w:val="single" w:sz="8" w:space="0" w:color="000000"/>
            </w:tcBorders>
          </w:tcPr>
          <w:p w:rsidR="005E3F67" w:rsidRDefault="005E3F67">
            <w:pPr>
              <w:bidi/>
              <w:spacing w:after="0" w:line="240" w:lineRule="auto"/>
              <w:rPr>
                <w:sz w:val="24"/>
                <w:szCs w:val="24"/>
              </w:rPr>
            </w:pPr>
          </w:p>
        </w:tc>
        <w:tc>
          <w:tcPr>
            <w:tcW w:w="6095" w:type="dxa"/>
            <w:gridSpan w:val="2"/>
            <w:tcBorders>
              <w:top w:val="single" w:sz="8" w:space="0" w:color="000000"/>
              <w:bottom w:val="single" w:sz="8" w:space="0" w:color="000000"/>
            </w:tcBorders>
          </w:tcPr>
          <w:p w:rsidR="005E3F67" w:rsidRDefault="002A4C47">
            <w:pPr>
              <w:numPr>
                <w:ilvl w:val="0"/>
                <w:numId w:val="5"/>
              </w:numPr>
              <w:pBdr>
                <w:top w:val="nil"/>
                <w:left w:val="nil"/>
                <w:bottom w:val="nil"/>
                <w:right w:val="nil"/>
                <w:between w:val="nil"/>
              </w:pBdr>
              <w:bidi/>
              <w:spacing w:after="0" w:line="240" w:lineRule="auto"/>
              <w:rPr>
                <w:color w:val="000000"/>
                <w:sz w:val="24"/>
                <w:szCs w:val="24"/>
              </w:rPr>
            </w:pPr>
            <w:r>
              <w:rPr>
                <w:color w:val="000000"/>
                <w:sz w:val="24"/>
                <w:szCs w:val="24"/>
                <w:rtl/>
              </w:rPr>
              <w:t>الرسائل</w:t>
            </w:r>
          </w:p>
        </w:tc>
        <w:tc>
          <w:tcPr>
            <w:tcW w:w="1614" w:type="dxa"/>
            <w:tcBorders>
              <w:top w:val="single" w:sz="8" w:space="0" w:color="000000"/>
              <w:bottom w:val="single" w:sz="8" w:space="0" w:color="000000"/>
            </w:tcBorders>
            <w:vAlign w:val="center"/>
          </w:tcPr>
          <w:p w:rsidR="005E3F67" w:rsidRDefault="002A4C47">
            <w:pPr>
              <w:pBdr>
                <w:top w:val="nil"/>
                <w:left w:val="nil"/>
                <w:bottom w:val="nil"/>
                <w:right w:val="nil"/>
                <w:between w:val="nil"/>
              </w:pBdr>
              <w:tabs>
                <w:tab w:val="left" w:pos="5806"/>
                <w:tab w:val="right" w:pos="8640"/>
              </w:tabs>
              <w:bidi/>
              <w:spacing w:after="0"/>
              <w:rPr>
                <w:rFonts w:ascii="Traditional Arabic" w:eastAsia="Traditional Arabic" w:hAnsi="Traditional Arabic" w:cs="Traditional Arabic"/>
                <w:color w:val="000000"/>
                <w:sz w:val="28"/>
                <w:szCs w:val="28"/>
              </w:rPr>
            </w:pPr>
            <w:r>
              <w:rPr>
                <w:rFonts w:ascii="Traditional Arabic" w:eastAsia="Traditional Arabic" w:hAnsi="Traditional Arabic" w:cs="Traditional Arabic"/>
                <w:color w:val="000000"/>
                <w:sz w:val="28"/>
                <w:szCs w:val="28"/>
                <w:rtl/>
              </w:rPr>
              <w:t>الخامس عشر</w:t>
            </w:r>
          </w:p>
        </w:tc>
      </w:tr>
      <w:tr w:rsidR="005E3F67">
        <w:trPr>
          <w:trHeight w:val="515"/>
        </w:trPr>
        <w:tc>
          <w:tcPr>
            <w:tcW w:w="1384" w:type="dxa"/>
            <w:tcBorders>
              <w:top w:val="single" w:sz="8" w:space="0" w:color="000000"/>
            </w:tcBorders>
          </w:tcPr>
          <w:p w:rsidR="005E3F67" w:rsidRDefault="002A4C47">
            <w:pPr>
              <w:spacing w:after="0" w:line="240" w:lineRule="auto"/>
              <w:rPr>
                <w:b/>
                <w:sz w:val="28"/>
                <w:szCs w:val="28"/>
              </w:rPr>
            </w:pPr>
            <w:r>
              <w:rPr>
                <w:b/>
                <w:sz w:val="28"/>
                <w:szCs w:val="28"/>
                <w:rtl/>
              </w:rPr>
              <w:t>لاتوجد</w:t>
            </w:r>
          </w:p>
        </w:tc>
        <w:tc>
          <w:tcPr>
            <w:tcW w:w="7709" w:type="dxa"/>
            <w:gridSpan w:val="3"/>
            <w:tcBorders>
              <w:top w:val="single" w:sz="8" w:space="0" w:color="000000"/>
            </w:tcBorders>
          </w:tcPr>
          <w:p w:rsidR="005E3F67" w:rsidRDefault="002A4C47">
            <w:pPr>
              <w:bidi/>
              <w:spacing w:after="0" w:line="240" w:lineRule="auto"/>
              <w:rPr>
                <w:b/>
                <w:sz w:val="28"/>
                <w:szCs w:val="28"/>
              </w:rPr>
            </w:pPr>
            <w:r>
              <w:rPr>
                <w:sz w:val="24"/>
                <w:szCs w:val="24"/>
                <w:rtl/>
              </w:rPr>
              <w:t>١٨. المواضيع التطبيقية (إن وجدت)</w:t>
            </w:r>
          </w:p>
        </w:tc>
      </w:tr>
      <w:tr w:rsidR="00EC1DA9">
        <w:tc>
          <w:tcPr>
            <w:tcW w:w="1384" w:type="dxa"/>
          </w:tcPr>
          <w:p w:rsidR="00EC1DA9" w:rsidRDefault="00EC1DA9" w:rsidP="00EC1DA9">
            <w:pPr>
              <w:spacing w:after="0" w:line="240" w:lineRule="auto"/>
              <w:rPr>
                <w:sz w:val="24"/>
                <w:szCs w:val="24"/>
              </w:rPr>
            </w:pPr>
          </w:p>
        </w:tc>
        <w:tc>
          <w:tcPr>
            <w:tcW w:w="7709" w:type="dxa"/>
            <w:gridSpan w:val="3"/>
          </w:tcPr>
          <w:p w:rsidR="00EC1DA9" w:rsidRDefault="00EC1DA9" w:rsidP="00EC1DA9">
            <w:pPr>
              <w:bidi/>
              <w:spacing w:after="0" w:line="240" w:lineRule="auto"/>
              <w:rPr>
                <w:sz w:val="24"/>
                <w:szCs w:val="24"/>
              </w:rPr>
            </w:pPr>
          </w:p>
        </w:tc>
      </w:tr>
      <w:tr w:rsidR="00EC1DA9">
        <w:trPr>
          <w:trHeight w:val="732"/>
        </w:trPr>
        <w:tc>
          <w:tcPr>
            <w:tcW w:w="9093" w:type="dxa"/>
            <w:gridSpan w:val="4"/>
          </w:tcPr>
          <w:p w:rsidR="00EC1DA9" w:rsidRDefault="00EC1DA9" w:rsidP="00EC1DA9">
            <w:pPr>
              <w:bidi/>
              <w:spacing w:after="0" w:line="240" w:lineRule="auto"/>
              <w:rPr>
                <w:b/>
                <w:sz w:val="24"/>
                <w:szCs w:val="24"/>
              </w:rPr>
            </w:pPr>
            <w:r>
              <w:rPr>
                <w:b/>
                <w:sz w:val="24"/>
                <w:szCs w:val="24"/>
                <w:rtl/>
              </w:rPr>
              <w:t>١٩. الاختبارات</w:t>
            </w:r>
          </w:p>
          <w:p w:rsidR="00EC1DA9" w:rsidRDefault="00EC1DA9" w:rsidP="00EC1DA9">
            <w:pPr>
              <w:bidi/>
              <w:spacing w:after="0" w:line="240" w:lineRule="auto"/>
              <w:jc w:val="both"/>
              <w:rPr>
                <w:b/>
                <w:sz w:val="24"/>
                <w:szCs w:val="24"/>
              </w:rPr>
            </w:pPr>
            <w:r>
              <w:rPr>
                <w:b/>
                <w:sz w:val="24"/>
                <w:szCs w:val="24"/>
                <w:rtl/>
              </w:rPr>
              <w:t>١. 1.</w:t>
            </w:r>
            <w:r>
              <w:rPr>
                <w:b/>
                <w:sz w:val="24"/>
                <w:szCs w:val="24"/>
                <w:rtl/>
              </w:rPr>
              <w:tab/>
              <w:t xml:space="preserve">اختبار انشائي: </w:t>
            </w:r>
          </w:p>
          <w:p w:rsidR="00EC1DA9" w:rsidRDefault="00EC1DA9" w:rsidP="00EC1DA9">
            <w:pPr>
              <w:bidi/>
              <w:spacing w:after="0" w:line="240" w:lineRule="auto"/>
              <w:jc w:val="both"/>
              <w:rPr>
                <w:b/>
                <w:sz w:val="24"/>
                <w:szCs w:val="24"/>
              </w:rPr>
            </w:pPr>
            <w:r>
              <w:rPr>
                <w:b/>
                <w:sz w:val="24"/>
                <w:szCs w:val="24"/>
                <w:rtl/>
              </w:rPr>
              <w:t xml:space="preserve">س1 / ما هو موقف الإسلام من الشعر ؟   </w:t>
            </w: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r>
              <w:rPr>
                <w:b/>
                <w:sz w:val="24"/>
                <w:szCs w:val="24"/>
                <w:rtl/>
              </w:rPr>
              <w:t>ج/</w:t>
            </w:r>
          </w:p>
          <w:p w:rsidR="00EC1DA9" w:rsidRDefault="00EC1DA9" w:rsidP="00EC1DA9">
            <w:pPr>
              <w:bidi/>
              <w:spacing w:after="0" w:line="240" w:lineRule="auto"/>
              <w:jc w:val="both"/>
              <w:rPr>
                <w:b/>
                <w:sz w:val="24"/>
                <w:szCs w:val="24"/>
              </w:rPr>
            </w:pPr>
            <w:r>
              <w:rPr>
                <w:b/>
                <w:sz w:val="24"/>
                <w:szCs w:val="24"/>
                <w:rtl/>
              </w:rPr>
              <w:t xml:space="preserve">          من المفاھیم الخاطئة أن الإسلام حارب الشعر وطمس جمیع معالمه مستدلا بقوله تعالى: (والشُّعَرَاءُ یَتَّبِعُھُمُ الغَاوُون، أَلَمْ تَرَ أَنَّھُمْ فِي كُلِّ وَادٍ یَھِیمُونَ ، وَأَنَّھُمْ یَقُولُونَ مَا لاَ یَفْعَ لُونَ ). وإنما ھاجم القرآن الشعراء المشركین الذین كانوا یسفّھون الرسول ودعوتَه وصاروا یستخدمون الشعر ضدّ النبي صلى الله عليه وسلم وأصحابه. وكره الإسلام من رجال الشعر غوایتھم وانھماكھم في الفساد واللھو، وفي الوقت شجّع من الشعر ما یدعو إلى الخیر والصلاح. وقد أدرك الإسلام قیمة الكلمة الشعریة وشدة تأثیرھا، ولذا كان النبي صلى الله عليه وسلم یشجع الشعر الجید المشتمل على مُثل علیا، وكان یستمع إلیه ویعجب بما اشتمل علیه من حكمة حتى قال: إنَّ مِنَ البَیانِ لَسِحْرا، وإنّ منَ الشعْرِ لَحِكْمَة. ولمّا استأذن حسان بن ثابت رضي الله عنه في الرد على المشركین أذن له الرسول صلى الله عليه وسلم ، وأقام في مسجده منبرا له للردّ على المشركین فقال له : اُھْجُھُمْ ومعكَ روحُ القُدُسِ . كما كان صلى الله عليه وسلم یستزید الخنساء من الشعر فیقول : ھِیه، ھِیه یا خُنَاسُ .وكذلك حال الباقین من شعراء الصحابة رضي الله عنھم كانوا یقولون الشعر بعد إسلامھم في أغراض نبیلة ممدوحة، وبدأت تظھر للشعر معالمھ وطبیعتھ الإسلامیة، من استحسان صالحه وجواز قرضه وتجنب قبیحه .وخلاصة القول أن الإسلام وقف من الشعر موقفًا وسطًا، فلم یؤیده ولم یعارضه، وإنما عدَّه كلامًا كأيِّ كلام فحسنُه حسن وھو مقبول، وسیئه سیئ وھو مرفوض، وما یقال عن الشعر یقال عن بقیة فنون الأدب الأخرى.</w:t>
            </w: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r>
              <w:rPr>
                <w:b/>
                <w:sz w:val="24"/>
                <w:szCs w:val="24"/>
                <w:rtl/>
              </w:rPr>
              <w:t>2.</w:t>
            </w:r>
            <w:r>
              <w:rPr>
                <w:b/>
                <w:sz w:val="24"/>
                <w:szCs w:val="24"/>
                <w:rtl/>
              </w:rPr>
              <w:tab/>
              <w:t xml:space="preserve">صح أو خطأ: </w:t>
            </w:r>
          </w:p>
          <w:p w:rsidR="00EC1DA9" w:rsidRDefault="00EC1DA9" w:rsidP="00EC1DA9">
            <w:pPr>
              <w:bidi/>
              <w:spacing w:after="0" w:line="240" w:lineRule="auto"/>
              <w:jc w:val="both"/>
              <w:rPr>
                <w:b/>
                <w:sz w:val="24"/>
                <w:szCs w:val="24"/>
              </w:rPr>
            </w:pPr>
            <w:r>
              <w:rPr>
                <w:b/>
                <w:sz w:val="24"/>
                <w:szCs w:val="24"/>
                <w:rtl/>
              </w:rPr>
              <w:t xml:space="preserve">        ضع علامة</w:t>
            </w:r>
            <w:r>
              <w:rPr>
                <w:rFonts w:ascii="MS Gothic" w:eastAsia="MS Gothic" w:hAnsi="MS Gothic" w:cs="MS Gothic"/>
                <w:b/>
                <w:sz w:val="24"/>
                <w:szCs w:val="24"/>
              </w:rPr>
              <w:t>☑</w:t>
            </w:r>
            <w:r>
              <w:rPr>
                <w:b/>
                <w:sz w:val="24"/>
                <w:szCs w:val="24"/>
                <w:rtl/>
              </w:rPr>
              <w:t xml:space="preserve">أمام العبارة الصحيحة وعلامة </w:t>
            </w:r>
            <w:r>
              <w:rPr>
                <w:rFonts w:ascii="MS Gothic" w:eastAsia="MS Gothic" w:hAnsi="MS Gothic" w:cs="MS Gothic"/>
                <w:b/>
                <w:sz w:val="24"/>
                <w:szCs w:val="24"/>
              </w:rPr>
              <w:t>☒</w:t>
            </w:r>
            <w:r>
              <w:rPr>
                <w:b/>
                <w:sz w:val="24"/>
                <w:szCs w:val="24"/>
                <w:rtl/>
              </w:rPr>
              <w:t>أمام العبارة الخاطئة :</w:t>
            </w: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r>
              <w:rPr>
                <w:b/>
                <w:sz w:val="24"/>
                <w:szCs w:val="24"/>
                <w:rtl/>
              </w:rPr>
              <w:t>1-</w:t>
            </w:r>
            <w:r>
              <w:rPr>
                <w:b/>
                <w:sz w:val="24"/>
                <w:szCs w:val="24"/>
                <w:rtl/>
              </w:rPr>
              <w:tab/>
              <w:t>لم يؤثر الإسلام في تغيير أسلوب الشعر؛ لأن الأغراض الشعرية القديمة بقت كما كانت في العصر الجاهلي.</w:t>
            </w:r>
          </w:p>
          <w:p w:rsidR="00EC1DA9" w:rsidRDefault="00EC1DA9" w:rsidP="00EC1DA9">
            <w:pPr>
              <w:bidi/>
              <w:spacing w:after="0" w:line="240" w:lineRule="auto"/>
              <w:jc w:val="both"/>
              <w:rPr>
                <w:b/>
                <w:sz w:val="24"/>
                <w:szCs w:val="24"/>
              </w:rPr>
            </w:pPr>
            <w:r>
              <w:rPr>
                <w:b/>
                <w:sz w:val="24"/>
                <w:szCs w:val="24"/>
                <w:rtl/>
              </w:rPr>
              <w:t>2-</w:t>
            </w:r>
            <w:r>
              <w:rPr>
                <w:b/>
                <w:sz w:val="24"/>
                <w:szCs w:val="24"/>
                <w:rtl/>
              </w:rPr>
              <w:tab/>
              <w:t>أسلم شاعر الرسول (حسان بن ثابت) في مكة.</w:t>
            </w:r>
          </w:p>
          <w:p w:rsidR="00EC1DA9" w:rsidRDefault="00EC1DA9" w:rsidP="00EC1DA9">
            <w:pPr>
              <w:bidi/>
              <w:spacing w:after="0" w:line="240" w:lineRule="auto"/>
              <w:jc w:val="both"/>
              <w:rPr>
                <w:b/>
                <w:sz w:val="24"/>
                <w:szCs w:val="24"/>
              </w:rPr>
            </w:pPr>
            <w:r>
              <w:rPr>
                <w:b/>
                <w:sz w:val="24"/>
                <w:szCs w:val="24"/>
                <w:rtl/>
              </w:rPr>
              <w:t>3-</w:t>
            </w:r>
            <w:r>
              <w:rPr>
                <w:b/>
                <w:sz w:val="24"/>
                <w:szCs w:val="24"/>
                <w:rtl/>
              </w:rPr>
              <w:tab/>
              <w:t>لم يدون القرآن في مصحف واحد في عهد الرسول محمد (ص).</w:t>
            </w:r>
          </w:p>
          <w:p w:rsidR="00EC1DA9" w:rsidRDefault="00EC1DA9" w:rsidP="00EC1DA9">
            <w:pPr>
              <w:bidi/>
              <w:spacing w:after="0" w:line="240" w:lineRule="auto"/>
              <w:jc w:val="both"/>
              <w:rPr>
                <w:b/>
                <w:sz w:val="24"/>
                <w:szCs w:val="24"/>
              </w:rPr>
            </w:pPr>
            <w:r>
              <w:rPr>
                <w:b/>
                <w:sz w:val="24"/>
                <w:szCs w:val="24"/>
                <w:rtl/>
              </w:rPr>
              <w:t>ج/</w:t>
            </w:r>
          </w:p>
          <w:p w:rsidR="00EC1DA9" w:rsidRDefault="00EC1DA9" w:rsidP="00EC1DA9">
            <w:pPr>
              <w:bidi/>
              <w:spacing w:after="0" w:line="240" w:lineRule="auto"/>
              <w:jc w:val="both"/>
              <w:rPr>
                <w:b/>
                <w:sz w:val="24"/>
                <w:szCs w:val="24"/>
              </w:rPr>
            </w:pPr>
            <w:r>
              <w:rPr>
                <w:b/>
                <w:sz w:val="24"/>
                <w:szCs w:val="24"/>
              </w:rPr>
              <w:t>1-</w:t>
            </w:r>
            <w:r>
              <w:rPr>
                <w:b/>
                <w:sz w:val="24"/>
                <w:szCs w:val="24"/>
              </w:rPr>
              <w:tab/>
            </w:r>
            <w:proofErr w:type="gramStart"/>
            <w:r>
              <w:rPr>
                <w:rFonts w:ascii="MS Gothic" w:eastAsia="MS Gothic" w:hAnsi="MS Gothic" w:cs="MS Gothic"/>
                <w:b/>
                <w:sz w:val="24"/>
                <w:szCs w:val="24"/>
              </w:rPr>
              <w:t>☒</w:t>
            </w:r>
            <w:r>
              <w:rPr>
                <w:b/>
                <w:sz w:val="24"/>
                <w:szCs w:val="24"/>
              </w:rPr>
              <w:t xml:space="preserve"> .</w:t>
            </w:r>
            <w:proofErr w:type="gramEnd"/>
            <w:r>
              <w:rPr>
                <w:b/>
                <w:sz w:val="24"/>
                <w:szCs w:val="24"/>
              </w:rPr>
              <w:t xml:space="preserve"> 2 - </w:t>
            </w:r>
            <w:r>
              <w:rPr>
                <w:rFonts w:ascii="MS Gothic" w:eastAsia="MS Gothic" w:hAnsi="MS Gothic" w:cs="MS Gothic"/>
                <w:b/>
                <w:sz w:val="24"/>
                <w:szCs w:val="24"/>
              </w:rPr>
              <w:t>☒</w:t>
            </w:r>
            <w:r>
              <w:rPr>
                <w:b/>
                <w:sz w:val="24"/>
                <w:szCs w:val="24"/>
              </w:rPr>
              <w:t xml:space="preserve">. 3- </w:t>
            </w:r>
            <w:r>
              <w:rPr>
                <w:rFonts w:ascii="MS Gothic" w:eastAsia="MS Gothic" w:hAnsi="MS Gothic" w:cs="MS Gothic"/>
                <w:b/>
                <w:sz w:val="24"/>
                <w:szCs w:val="24"/>
              </w:rPr>
              <w:t>☑</w:t>
            </w:r>
            <w:r>
              <w:rPr>
                <w:b/>
                <w:sz w:val="24"/>
                <w:szCs w:val="24"/>
              </w:rPr>
              <w:t>.</w:t>
            </w: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r>
              <w:rPr>
                <w:b/>
                <w:sz w:val="24"/>
                <w:szCs w:val="24"/>
                <w:rtl/>
              </w:rPr>
              <w:t xml:space="preserve">س3/ الخيارات المتعدده: </w:t>
            </w:r>
          </w:p>
          <w:p w:rsidR="00EC1DA9" w:rsidRDefault="00EC1DA9" w:rsidP="00EC1DA9">
            <w:pPr>
              <w:bidi/>
              <w:spacing w:after="0" w:line="240" w:lineRule="auto"/>
              <w:jc w:val="both"/>
              <w:rPr>
                <w:b/>
                <w:sz w:val="24"/>
                <w:szCs w:val="24"/>
              </w:rPr>
            </w:pPr>
            <w:r>
              <w:rPr>
                <w:b/>
                <w:sz w:val="24"/>
                <w:szCs w:val="24"/>
                <w:rtl/>
              </w:rPr>
              <w:lastRenderedPageBreak/>
              <w:t>إختر الإجابة الصحيحة من بين العبارات الآتية:</w:t>
            </w:r>
          </w:p>
          <w:p w:rsidR="00EC1DA9" w:rsidRDefault="00EC1DA9" w:rsidP="00EC1DA9">
            <w:pPr>
              <w:bidi/>
              <w:spacing w:after="0" w:line="240" w:lineRule="auto"/>
              <w:jc w:val="both"/>
              <w:rPr>
                <w:b/>
                <w:sz w:val="24"/>
                <w:szCs w:val="24"/>
              </w:rPr>
            </w:pPr>
            <w:r>
              <w:rPr>
                <w:b/>
                <w:sz w:val="24"/>
                <w:szCs w:val="24"/>
                <w:rtl/>
              </w:rPr>
              <w:t>1-</w:t>
            </w:r>
            <w:r>
              <w:rPr>
                <w:b/>
                <w:sz w:val="24"/>
                <w:szCs w:val="24"/>
                <w:rtl/>
              </w:rPr>
              <w:tab/>
              <w:t>ينقسم (العصر الإسلامي) إلى ــــــــــــــــــــــــــــــــــــــــــــــــــــــــــــــــــــــــــــ . (أ- أربعة عهود   ب- عهدين ج- ثلاثة عهود ).</w:t>
            </w:r>
          </w:p>
          <w:p w:rsidR="00EC1DA9" w:rsidRDefault="00EC1DA9" w:rsidP="00EC1DA9">
            <w:pPr>
              <w:bidi/>
              <w:spacing w:after="0" w:line="240" w:lineRule="auto"/>
              <w:jc w:val="both"/>
              <w:rPr>
                <w:b/>
                <w:sz w:val="24"/>
                <w:szCs w:val="24"/>
              </w:rPr>
            </w:pPr>
            <w:r>
              <w:rPr>
                <w:b/>
                <w:sz w:val="24"/>
                <w:szCs w:val="24"/>
                <w:rtl/>
              </w:rPr>
              <w:t>2-</w:t>
            </w:r>
            <w:r>
              <w:rPr>
                <w:b/>
                <w:sz w:val="24"/>
                <w:szCs w:val="24"/>
                <w:rtl/>
              </w:rPr>
              <w:tab/>
              <w:t>يبرز الجانب ــــــــــــــــــــــــــــــــــــــــــــــــــــــــــــــــــــــــــــ  ا في شعر الدعوة الإسلامية بصورة ملحوظة . ( أ- الروحي، ب- النفسي،   ج- التاريخي).</w:t>
            </w:r>
          </w:p>
          <w:p w:rsidR="00EC1DA9" w:rsidRDefault="00EC1DA9" w:rsidP="00EC1DA9">
            <w:pPr>
              <w:bidi/>
              <w:spacing w:after="0" w:line="240" w:lineRule="auto"/>
              <w:jc w:val="both"/>
              <w:rPr>
                <w:b/>
                <w:sz w:val="24"/>
                <w:szCs w:val="24"/>
              </w:rPr>
            </w:pPr>
          </w:p>
          <w:p w:rsidR="00EC1DA9" w:rsidRDefault="00EC1DA9" w:rsidP="00EC1DA9">
            <w:pPr>
              <w:bidi/>
              <w:spacing w:after="0" w:line="240" w:lineRule="auto"/>
              <w:jc w:val="both"/>
              <w:rPr>
                <w:b/>
                <w:sz w:val="24"/>
                <w:szCs w:val="24"/>
              </w:rPr>
            </w:pPr>
            <w:r>
              <w:rPr>
                <w:b/>
                <w:sz w:val="24"/>
                <w:szCs w:val="24"/>
                <w:rtl/>
              </w:rPr>
              <w:t>ج/</w:t>
            </w:r>
          </w:p>
          <w:p w:rsidR="00EC1DA9" w:rsidRDefault="00EC1DA9" w:rsidP="00EC1DA9">
            <w:pPr>
              <w:bidi/>
              <w:spacing w:after="0" w:line="240" w:lineRule="auto"/>
              <w:jc w:val="both"/>
              <w:rPr>
                <w:b/>
                <w:sz w:val="24"/>
                <w:szCs w:val="24"/>
              </w:rPr>
            </w:pPr>
            <w:r>
              <w:rPr>
                <w:b/>
                <w:sz w:val="24"/>
                <w:szCs w:val="24"/>
                <w:rtl/>
              </w:rPr>
              <w:t>1-</w:t>
            </w:r>
            <w:r>
              <w:rPr>
                <w:b/>
                <w:sz w:val="24"/>
                <w:szCs w:val="24"/>
                <w:rtl/>
              </w:rPr>
              <w:tab/>
              <w:t>ب</w:t>
            </w:r>
          </w:p>
          <w:p w:rsidR="00EC1DA9" w:rsidRDefault="00EC1DA9" w:rsidP="00EC1DA9">
            <w:pPr>
              <w:bidi/>
              <w:spacing w:after="0" w:line="240" w:lineRule="auto"/>
              <w:jc w:val="both"/>
              <w:rPr>
                <w:b/>
                <w:sz w:val="28"/>
                <w:szCs w:val="28"/>
              </w:rPr>
            </w:pPr>
            <w:r>
              <w:rPr>
                <w:b/>
                <w:sz w:val="24"/>
                <w:szCs w:val="24"/>
                <w:rtl/>
              </w:rPr>
              <w:t>2-</w:t>
            </w:r>
            <w:r>
              <w:rPr>
                <w:b/>
                <w:sz w:val="24"/>
                <w:szCs w:val="24"/>
                <w:rtl/>
              </w:rPr>
              <w:tab/>
              <w:t>ج</w:t>
            </w:r>
          </w:p>
          <w:p w:rsidR="00EC1DA9" w:rsidRDefault="00EC1DA9" w:rsidP="00EC1DA9">
            <w:pPr>
              <w:spacing w:after="0" w:line="240" w:lineRule="auto"/>
              <w:rPr>
                <w:b/>
                <w:sz w:val="28"/>
                <w:szCs w:val="28"/>
              </w:rPr>
            </w:pPr>
          </w:p>
          <w:p w:rsidR="00EC1DA9" w:rsidRDefault="00EC1DA9" w:rsidP="00EC1DA9">
            <w:pPr>
              <w:spacing w:after="0" w:line="240" w:lineRule="auto"/>
              <w:rPr>
                <w:sz w:val="24"/>
                <w:szCs w:val="24"/>
              </w:rPr>
            </w:pPr>
          </w:p>
        </w:tc>
      </w:tr>
      <w:tr w:rsidR="00EC1DA9">
        <w:trPr>
          <w:trHeight w:val="732"/>
        </w:trPr>
        <w:tc>
          <w:tcPr>
            <w:tcW w:w="9093" w:type="dxa"/>
            <w:gridSpan w:val="4"/>
          </w:tcPr>
          <w:p w:rsidR="00EC1DA9" w:rsidRDefault="00EC1DA9" w:rsidP="00EC1DA9">
            <w:pPr>
              <w:bidi/>
              <w:spacing w:after="0" w:line="240" w:lineRule="auto"/>
              <w:rPr>
                <w:b/>
                <w:sz w:val="24"/>
                <w:szCs w:val="24"/>
              </w:rPr>
            </w:pPr>
            <w:r>
              <w:rPr>
                <w:b/>
                <w:sz w:val="24"/>
                <w:szCs w:val="24"/>
                <w:rtl/>
              </w:rPr>
              <w:lastRenderedPageBreak/>
              <w:t>٢٠. ملاحظات اضافية:</w:t>
            </w:r>
          </w:p>
          <w:p w:rsidR="00EC1DA9" w:rsidRDefault="00EC1DA9" w:rsidP="00EC1DA9">
            <w:pPr>
              <w:bidi/>
              <w:spacing w:after="0" w:line="240" w:lineRule="auto"/>
              <w:rPr>
                <w:sz w:val="24"/>
                <w:szCs w:val="24"/>
              </w:rPr>
            </w:pPr>
            <w:r>
              <w:rPr>
                <w:sz w:val="24"/>
                <w:szCs w:val="24"/>
              </w:rPr>
              <w:t xml:space="preserve"> </w:t>
            </w:r>
          </w:p>
          <w:p w:rsidR="00EC1DA9" w:rsidRDefault="00EC1DA9" w:rsidP="00EC1DA9">
            <w:pPr>
              <w:spacing w:after="0" w:line="240" w:lineRule="auto"/>
              <w:rPr>
                <w:b/>
                <w:sz w:val="28"/>
                <w:szCs w:val="28"/>
              </w:rPr>
            </w:pPr>
          </w:p>
          <w:p w:rsidR="00EC1DA9" w:rsidRDefault="00EC1DA9" w:rsidP="00EC1DA9">
            <w:pPr>
              <w:spacing w:after="0" w:line="240" w:lineRule="auto"/>
              <w:rPr>
                <w:sz w:val="24"/>
                <w:szCs w:val="24"/>
              </w:rPr>
            </w:pPr>
          </w:p>
        </w:tc>
      </w:tr>
      <w:tr w:rsidR="00EC1DA9">
        <w:trPr>
          <w:trHeight w:val="732"/>
        </w:trPr>
        <w:tc>
          <w:tcPr>
            <w:tcW w:w="9093" w:type="dxa"/>
            <w:gridSpan w:val="4"/>
          </w:tcPr>
          <w:p w:rsidR="00EC1DA9" w:rsidRDefault="00EC1DA9" w:rsidP="00EC1DA9">
            <w:pPr>
              <w:bidi/>
              <w:spacing w:after="0" w:line="240" w:lineRule="auto"/>
              <w:rPr>
                <w:b/>
                <w:sz w:val="24"/>
                <w:szCs w:val="24"/>
              </w:rPr>
            </w:pPr>
            <w:r>
              <w:rPr>
                <w:b/>
                <w:sz w:val="24"/>
                <w:szCs w:val="24"/>
                <w:rtl/>
              </w:rPr>
              <w:t>٢١. مراجعة الكراسة من قبل النظراء</w:t>
            </w:r>
          </w:p>
          <w:p w:rsidR="00EC1DA9" w:rsidRDefault="00EC1DA9" w:rsidP="00EC1DA9">
            <w:pPr>
              <w:spacing w:after="0" w:line="240" w:lineRule="auto"/>
              <w:jc w:val="right"/>
              <w:rPr>
                <w:sz w:val="24"/>
                <w:szCs w:val="24"/>
              </w:rPr>
            </w:pPr>
            <w:r>
              <w:rPr>
                <w:sz w:val="24"/>
                <w:szCs w:val="24"/>
              </w:rPr>
              <w:t xml:space="preserve"> </w:t>
            </w:r>
          </w:p>
        </w:tc>
      </w:tr>
    </w:tbl>
    <w:p w:rsidR="005E3F67" w:rsidRDefault="002A4C47">
      <w:pPr>
        <w:rPr>
          <w:sz w:val="18"/>
          <w:szCs w:val="18"/>
        </w:rPr>
      </w:pPr>
      <w:r>
        <w:rPr>
          <w:sz w:val="28"/>
          <w:szCs w:val="28"/>
        </w:rPr>
        <w:br/>
      </w:r>
    </w:p>
    <w:p w:rsidR="005E3F67" w:rsidRDefault="002A4C47">
      <w:r>
        <w:t xml:space="preserve"> </w:t>
      </w:r>
    </w:p>
    <w:sectPr w:rsidR="005E3F67">
      <w:headerReference w:type="default" r:id="rId12"/>
      <w:footerReference w:type="default" r:id="rId13"/>
      <w:pgSz w:w="12240" w:h="15840"/>
      <w:pgMar w:top="709" w:right="1800" w:bottom="1701"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7FB" w:rsidRDefault="009567FB">
      <w:pPr>
        <w:spacing w:after="0" w:line="240" w:lineRule="auto"/>
      </w:pPr>
      <w:r>
        <w:separator/>
      </w:r>
    </w:p>
  </w:endnote>
  <w:endnote w:type="continuationSeparator" w:id="0">
    <w:p w:rsidR="009567FB" w:rsidRDefault="0095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67" w:rsidRDefault="002A4C47">
    <w:pPr>
      <w:pBdr>
        <w:top w:val="single" w:sz="24" w:space="1" w:color="622423"/>
        <w:left w:val="nil"/>
        <w:bottom w:val="nil"/>
        <w:right w:val="nil"/>
        <w:between w:val="nil"/>
      </w:pBdr>
      <w:tabs>
        <w:tab w:val="center" w:pos="4153"/>
        <w:tab w:val="right" w:pos="8306"/>
      </w:tabs>
      <w:spacing w:after="0" w:line="240" w:lineRule="auto"/>
      <w:rPr>
        <w:rFonts w:ascii="Cambria" w:eastAsia="Cambria" w:hAnsi="Cambria" w:cs="Cambria"/>
        <w:color w:val="000000"/>
      </w:rPr>
    </w:pPr>
    <w:r>
      <w:rPr>
        <w:rFonts w:ascii="Cambria" w:eastAsia="Cambria" w:hAnsi="Cambria" w:cs="Cambria"/>
        <w:color w:val="000000"/>
      </w:rPr>
      <w:t xml:space="preserve">Directorate of Quality Assurance and Accreditation           </w:t>
    </w:r>
    <w:r>
      <w:rPr>
        <w:rFonts w:ascii="Cambria" w:eastAsia="Cambria" w:hAnsi="Cambria" w:cs="Times New Roman"/>
        <w:color w:val="000000"/>
        <w:rtl/>
      </w:rPr>
      <w:t>مديرية ضمان الجودة والاعتمادية</w:t>
    </w:r>
    <w:r>
      <w:rPr>
        <w:rFonts w:ascii="Cambria" w:eastAsia="Cambria" w:hAnsi="Cambria" w:cs="Cambria"/>
        <w:color w:val="000000"/>
      </w:rPr>
      <w:t xml:space="preserve">                     </w:t>
    </w:r>
  </w:p>
  <w:p w:rsidR="005E3F67" w:rsidRDefault="005E3F67">
    <w:pPr>
      <w:pBdr>
        <w:top w:val="nil"/>
        <w:left w:val="nil"/>
        <w:bottom w:val="nil"/>
        <w:right w:val="nil"/>
        <w:between w:val="nil"/>
      </w:pBdr>
      <w:tabs>
        <w:tab w:val="center" w:pos="4153"/>
        <w:tab w:val="right" w:pos="830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7FB" w:rsidRDefault="009567FB">
      <w:pPr>
        <w:spacing w:after="0" w:line="240" w:lineRule="auto"/>
      </w:pPr>
      <w:r>
        <w:separator/>
      </w:r>
    </w:p>
  </w:footnote>
  <w:footnote w:type="continuationSeparator" w:id="0">
    <w:p w:rsidR="009567FB" w:rsidRDefault="00956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F67" w:rsidRDefault="002A4C47">
    <w:pPr>
      <w:pBdr>
        <w:top w:val="nil"/>
        <w:left w:val="nil"/>
        <w:bottom w:val="nil"/>
        <w:right w:val="nil"/>
        <w:between w:val="nil"/>
      </w:pBdr>
      <w:tabs>
        <w:tab w:val="center" w:pos="4153"/>
        <w:tab w:val="right" w:pos="8306"/>
      </w:tabs>
      <w:spacing w:after="0" w:line="240" w:lineRule="auto"/>
      <w:rPr>
        <w:color w:val="000000"/>
      </w:rPr>
    </w:pPr>
    <w:r>
      <w:rPr>
        <w:color w:val="000000"/>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5218"/>
    <w:multiLevelType w:val="multilevel"/>
    <w:tmpl w:val="71D6AE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3B274E"/>
    <w:multiLevelType w:val="multilevel"/>
    <w:tmpl w:val="2C5E61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1F19E9"/>
    <w:multiLevelType w:val="multilevel"/>
    <w:tmpl w:val="7B40C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3336AD6"/>
    <w:multiLevelType w:val="multilevel"/>
    <w:tmpl w:val="BEC65A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6E7E76"/>
    <w:multiLevelType w:val="multilevel"/>
    <w:tmpl w:val="B0FEB6C2"/>
    <w:lvl w:ilvl="0">
      <w:start w:val="16"/>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5DBE006F"/>
    <w:multiLevelType w:val="multilevel"/>
    <w:tmpl w:val="7D0A73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8B01E9"/>
    <w:multiLevelType w:val="multilevel"/>
    <w:tmpl w:val="E03CE2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F67"/>
    <w:rsid w:val="002A4C47"/>
    <w:rsid w:val="0055641F"/>
    <w:rsid w:val="005E3F67"/>
    <w:rsid w:val="009567FB"/>
    <w:rsid w:val="00DB6867"/>
    <w:rsid w:val="00EC1DA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A2B56-8BDB-4FB1-8E6F-EA8E44B6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B68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598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46503887_aladb_alaslamy--ashkalyt_almstlh_waltry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ukah.net/literature_languag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books-library.net/files/download-pdf-ebooks.org-1532402037Np4F4.pdf" TargetMode="External"/><Relationship Id="rId4" Type="http://schemas.openxmlformats.org/officeDocument/2006/relationships/webSettings" Target="webSettings.xml"/><Relationship Id="rId9" Type="http://schemas.openxmlformats.org/officeDocument/2006/relationships/hyperlink" Target="http://pu.edu.pk/images/journal/arabic/PDF/5-Shanaz-19-13.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2022-10-03T21:23:00Z</dcterms:created>
  <dcterms:modified xsi:type="dcterms:W3CDTF">2022-10-04T06:25:00Z</dcterms:modified>
</cp:coreProperties>
</file>