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07696"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14:anchorId="066C0C92" wp14:editId="7A2AF070">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6AC25A6A" w14:textId="77777777" w:rsidR="008D46A4" w:rsidRDefault="008D46A4" w:rsidP="008D46A4">
      <w:pPr>
        <w:tabs>
          <w:tab w:val="left" w:pos="1200"/>
        </w:tabs>
        <w:jc w:val="center"/>
        <w:rPr>
          <w:b/>
          <w:bCs/>
          <w:sz w:val="44"/>
          <w:szCs w:val="44"/>
          <w:lang w:bidi="ar-KW"/>
        </w:rPr>
      </w:pPr>
    </w:p>
    <w:p w14:paraId="3D139383" w14:textId="77777777" w:rsidR="008D46A4" w:rsidRDefault="008D46A4" w:rsidP="008D46A4">
      <w:pPr>
        <w:tabs>
          <w:tab w:val="left" w:pos="1200"/>
        </w:tabs>
        <w:jc w:val="center"/>
        <w:rPr>
          <w:b/>
          <w:bCs/>
          <w:sz w:val="44"/>
          <w:szCs w:val="44"/>
          <w:lang w:bidi="ar-KW"/>
        </w:rPr>
      </w:pPr>
    </w:p>
    <w:p w14:paraId="330EDDDC" w14:textId="77777777" w:rsidR="002B7CC7" w:rsidRDefault="002B7CC7" w:rsidP="0080086A">
      <w:pPr>
        <w:tabs>
          <w:tab w:val="left" w:pos="1200"/>
        </w:tabs>
        <w:rPr>
          <w:b/>
          <w:bCs/>
          <w:sz w:val="44"/>
          <w:szCs w:val="44"/>
          <w:lang w:bidi="ar-KW"/>
        </w:rPr>
      </w:pPr>
    </w:p>
    <w:p w14:paraId="5C620F85" w14:textId="77777777" w:rsidR="008D46A4" w:rsidRPr="001B130E" w:rsidRDefault="008D46A4" w:rsidP="00316F7F">
      <w:pPr>
        <w:tabs>
          <w:tab w:val="left" w:pos="1200"/>
        </w:tabs>
        <w:rPr>
          <w:b/>
          <w:bCs/>
          <w:sz w:val="40"/>
          <w:szCs w:val="40"/>
          <w:lang w:bidi="ar-KW"/>
        </w:rPr>
      </w:pPr>
      <w:r w:rsidRPr="001B130E">
        <w:rPr>
          <w:b/>
          <w:bCs/>
          <w:sz w:val="40"/>
          <w:szCs w:val="40"/>
          <w:lang w:bidi="ar-KW"/>
        </w:rPr>
        <w:t xml:space="preserve">Department of </w:t>
      </w:r>
      <w:r w:rsidR="00316F7F" w:rsidRPr="001B130E">
        <w:rPr>
          <w:b/>
          <w:bCs/>
          <w:sz w:val="40"/>
          <w:szCs w:val="40"/>
          <w:lang w:bidi="ar-KW"/>
        </w:rPr>
        <w:t>Geology</w:t>
      </w:r>
    </w:p>
    <w:p w14:paraId="38FA4FE9" w14:textId="77777777" w:rsidR="008D46A4" w:rsidRPr="001B130E" w:rsidRDefault="008D46A4" w:rsidP="00316F7F">
      <w:pPr>
        <w:tabs>
          <w:tab w:val="left" w:pos="1200"/>
        </w:tabs>
        <w:rPr>
          <w:b/>
          <w:bCs/>
          <w:sz w:val="40"/>
          <w:szCs w:val="40"/>
          <w:lang w:bidi="ar-KW"/>
        </w:rPr>
      </w:pPr>
      <w:r w:rsidRPr="001B130E">
        <w:rPr>
          <w:b/>
          <w:bCs/>
          <w:sz w:val="40"/>
          <w:szCs w:val="40"/>
          <w:lang w:bidi="ar-KW"/>
        </w:rPr>
        <w:t xml:space="preserve">College of </w:t>
      </w:r>
      <w:r w:rsidR="00316F7F" w:rsidRPr="001B130E">
        <w:rPr>
          <w:b/>
          <w:bCs/>
          <w:sz w:val="40"/>
          <w:szCs w:val="40"/>
          <w:lang w:bidi="ar-KW"/>
        </w:rPr>
        <w:t>Science</w:t>
      </w:r>
    </w:p>
    <w:p w14:paraId="75D87B60" w14:textId="77777777" w:rsidR="008D46A4" w:rsidRPr="001B130E" w:rsidRDefault="008D46A4" w:rsidP="00316F7F">
      <w:pPr>
        <w:tabs>
          <w:tab w:val="left" w:pos="1200"/>
        </w:tabs>
        <w:rPr>
          <w:b/>
          <w:bCs/>
          <w:sz w:val="40"/>
          <w:szCs w:val="40"/>
          <w:lang w:bidi="ar-KW"/>
        </w:rPr>
      </w:pPr>
      <w:r w:rsidRPr="001B130E">
        <w:rPr>
          <w:b/>
          <w:bCs/>
          <w:sz w:val="40"/>
          <w:szCs w:val="40"/>
          <w:lang w:bidi="ar-KW"/>
        </w:rPr>
        <w:t xml:space="preserve">University of </w:t>
      </w:r>
      <w:r w:rsidR="00316F7F" w:rsidRPr="001B130E">
        <w:rPr>
          <w:b/>
          <w:bCs/>
          <w:sz w:val="40"/>
          <w:szCs w:val="40"/>
          <w:lang w:bidi="ar-KW"/>
        </w:rPr>
        <w:t>Salahaddin</w:t>
      </w:r>
    </w:p>
    <w:p w14:paraId="0D021AFF" w14:textId="77777777" w:rsidR="008D46A4" w:rsidRPr="001B130E" w:rsidRDefault="008D46A4" w:rsidP="002F1D71">
      <w:pPr>
        <w:tabs>
          <w:tab w:val="left" w:pos="1200"/>
        </w:tabs>
        <w:rPr>
          <w:b/>
          <w:bCs/>
          <w:sz w:val="40"/>
          <w:szCs w:val="40"/>
          <w:lang w:bidi="ar-KW"/>
        </w:rPr>
      </w:pPr>
      <w:r w:rsidRPr="001B130E">
        <w:rPr>
          <w:b/>
          <w:bCs/>
          <w:sz w:val="40"/>
          <w:szCs w:val="40"/>
          <w:lang w:bidi="ar-KW"/>
        </w:rPr>
        <w:t>Subject</w:t>
      </w:r>
      <w:r w:rsidR="0080086A" w:rsidRPr="001B130E">
        <w:rPr>
          <w:b/>
          <w:bCs/>
          <w:sz w:val="40"/>
          <w:szCs w:val="40"/>
          <w:lang w:bidi="ar-KW"/>
        </w:rPr>
        <w:t>:</w:t>
      </w:r>
      <w:r w:rsidR="00C857AF" w:rsidRPr="001B130E">
        <w:rPr>
          <w:b/>
          <w:bCs/>
          <w:sz w:val="40"/>
          <w:szCs w:val="40"/>
          <w:lang w:bidi="ar-KW"/>
        </w:rPr>
        <w:t xml:space="preserve"> </w:t>
      </w:r>
      <w:r w:rsidR="002F1D71">
        <w:rPr>
          <w:b/>
          <w:bCs/>
          <w:sz w:val="40"/>
          <w:szCs w:val="40"/>
          <w:lang w:bidi="ar-KW"/>
        </w:rPr>
        <w:t>Geophysics</w:t>
      </w:r>
    </w:p>
    <w:p w14:paraId="24D26BB3" w14:textId="48DDD478" w:rsidR="008D46A4" w:rsidRPr="001B130E" w:rsidRDefault="008D46A4" w:rsidP="001B2D47">
      <w:pPr>
        <w:tabs>
          <w:tab w:val="left" w:pos="1200"/>
        </w:tabs>
        <w:rPr>
          <w:b/>
          <w:bCs/>
          <w:sz w:val="40"/>
          <w:szCs w:val="40"/>
          <w:lang w:bidi="ar-KW"/>
        </w:rPr>
      </w:pPr>
      <w:r w:rsidRPr="001B130E">
        <w:rPr>
          <w:b/>
          <w:bCs/>
          <w:sz w:val="40"/>
          <w:szCs w:val="40"/>
          <w:lang w:bidi="ar-KW"/>
        </w:rPr>
        <w:t xml:space="preserve">Course Book – Year </w:t>
      </w:r>
      <w:r w:rsidR="000A6C81">
        <w:rPr>
          <w:b/>
          <w:bCs/>
          <w:sz w:val="40"/>
          <w:szCs w:val="40"/>
          <w:lang w:bidi="ar-KW"/>
        </w:rPr>
        <w:t>3</w:t>
      </w:r>
      <w:r w:rsidR="00D051DD">
        <w:rPr>
          <w:b/>
          <w:bCs/>
          <w:sz w:val="40"/>
          <w:szCs w:val="40"/>
          <w:lang w:bidi="ar-KW"/>
        </w:rPr>
        <w:t xml:space="preserve"> / </w:t>
      </w:r>
      <w:r w:rsidR="001B2D47">
        <w:rPr>
          <w:b/>
          <w:bCs/>
          <w:sz w:val="40"/>
          <w:szCs w:val="40"/>
          <w:lang w:bidi="ar-KW"/>
        </w:rPr>
        <w:t xml:space="preserve">first </w:t>
      </w:r>
      <w:r w:rsidR="00D051DD">
        <w:rPr>
          <w:b/>
          <w:bCs/>
          <w:sz w:val="40"/>
          <w:szCs w:val="40"/>
          <w:lang w:bidi="ar-KW"/>
        </w:rPr>
        <w:t>semester</w:t>
      </w:r>
    </w:p>
    <w:p w14:paraId="377A7B4F" w14:textId="77777777" w:rsidR="008D46A4" w:rsidRPr="001B130E" w:rsidRDefault="008D46A4" w:rsidP="000A6C81">
      <w:pPr>
        <w:tabs>
          <w:tab w:val="left" w:pos="1200"/>
        </w:tabs>
        <w:rPr>
          <w:b/>
          <w:bCs/>
          <w:sz w:val="40"/>
          <w:szCs w:val="40"/>
          <w:lang w:bidi="ar-KW"/>
        </w:rPr>
      </w:pPr>
      <w:r w:rsidRPr="001B130E">
        <w:rPr>
          <w:b/>
          <w:bCs/>
          <w:sz w:val="40"/>
          <w:szCs w:val="40"/>
          <w:lang w:bidi="ar-KW"/>
        </w:rPr>
        <w:t>Lecturer's name</w:t>
      </w:r>
      <w:r w:rsidR="001B130E" w:rsidRPr="001B130E">
        <w:rPr>
          <w:b/>
          <w:bCs/>
          <w:sz w:val="40"/>
          <w:szCs w:val="40"/>
          <w:lang w:bidi="ar-KW"/>
        </w:rPr>
        <w:t xml:space="preserve">: </w:t>
      </w:r>
      <w:r w:rsidR="000A6C81">
        <w:rPr>
          <w:b/>
          <w:bCs/>
          <w:sz w:val="40"/>
          <w:szCs w:val="40"/>
          <w:lang w:bidi="ar-KW"/>
        </w:rPr>
        <w:t>Muhammad Ali Ahmad</w:t>
      </w:r>
      <w:r w:rsidR="00623C43" w:rsidRPr="001B130E">
        <w:rPr>
          <w:b/>
          <w:bCs/>
          <w:sz w:val="40"/>
          <w:szCs w:val="40"/>
          <w:lang w:bidi="ar-KW"/>
        </w:rPr>
        <w:t xml:space="preserve"> (</w:t>
      </w:r>
      <w:r w:rsidR="000A6C81">
        <w:rPr>
          <w:b/>
          <w:bCs/>
          <w:sz w:val="40"/>
          <w:szCs w:val="40"/>
          <w:lang w:bidi="ar-KW"/>
        </w:rPr>
        <w:t>M.</w:t>
      </w:r>
      <w:r w:rsidR="000A6C81" w:rsidRPr="001B130E">
        <w:rPr>
          <w:b/>
          <w:bCs/>
          <w:sz w:val="40"/>
          <w:szCs w:val="40"/>
          <w:lang w:bidi="ar-KW"/>
        </w:rPr>
        <w:t>S</w:t>
      </w:r>
      <w:r w:rsidR="000A6C81">
        <w:rPr>
          <w:b/>
          <w:bCs/>
          <w:sz w:val="40"/>
          <w:szCs w:val="40"/>
          <w:lang w:bidi="ar-KW"/>
        </w:rPr>
        <w:t>c.</w:t>
      </w:r>
      <w:r w:rsidR="00623C43" w:rsidRPr="001B130E">
        <w:rPr>
          <w:b/>
          <w:bCs/>
          <w:sz w:val="40"/>
          <w:szCs w:val="40"/>
          <w:lang w:bidi="ar-KW"/>
        </w:rPr>
        <w:t>)</w:t>
      </w:r>
    </w:p>
    <w:p w14:paraId="70D951E6" w14:textId="616FBEBD" w:rsidR="008D46A4" w:rsidRPr="001B130E" w:rsidRDefault="008D46A4" w:rsidP="001A19A6">
      <w:pPr>
        <w:tabs>
          <w:tab w:val="left" w:pos="1200"/>
        </w:tabs>
        <w:rPr>
          <w:b/>
          <w:bCs/>
          <w:sz w:val="40"/>
          <w:szCs w:val="40"/>
          <w:lang w:bidi="ar-KW"/>
        </w:rPr>
      </w:pPr>
      <w:r w:rsidRPr="001B130E">
        <w:rPr>
          <w:b/>
          <w:bCs/>
          <w:sz w:val="40"/>
          <w:szCs w:val="40"/>
          <w:lang w:bidi="ar-KW"/>
        </w:rPr>
        <w:t>Academic Year: 20</w:t>
      </w:r>
      <w:r w:rsidR="00341846">
        <w:rPr>
          <w:b/>
          <w:bCs/>
          <w:sz w:val="40"/>
          <w:szCs w:val="40"/>
          <w:lang w:bidi="ar-KW"/>
        </w:rPr>
        <w:t>2</w:t>
      </w:r>
      <w:r w:rsidR="000C6074">
        <w:rPr>
          <w:b/>
          <w:bCs/>
          <w:sz w:val="40"/>
          <w:szCs w:val="40"/>
          <w:lang w:bidi="ar-KW"/>
        </w:rPr>
        <w:t>1</w:t>
      </w:r>
      <w:r w:rsidR="001A19A6">
        <w:rPr>
          <w:b/>
          <w:bCs/>
          <w:sz w:val="40"/>
          <w:szCs w:val="40"/>
          <w:lang w:bidi="ar-KW"/>
        </w:rPr>
        <w:t>/20</w:t>
      </w:r>
      <w:r w:rsidR="00341846">
        <w:rPr>
          <w:b/>
          <w:bCs/>
          <w:sz w:val="40"/>
          <w:szCs w:val="40"/>
          <w:lang w:bidi="ar-KW"/>
        </w:rPr>
        <w:t>2</w:t>
      </w:r>
      <w:r w:rsidR="000C6074">
        <w:rPr>
          <w:b/>
          <w:bCs/>
          <w:sz w:val="40"/>
          <w:szCs w:val="40"/>
          <w:lang w:bidi="ar-KW"/>
        </w:rPr>
        <w:t>2</w:t>
      </w:r>
    </w:p>
    <w:p w14:paraId="5C27DA57" w14:textId="77777777" w:rsidR="00C46D58" w:rsidRDefault="00C46D58" w:rsidP="008D46A4">
      <w:pPr>
        <w:tabs>
          <w:tab w:val="left" w:pos="1200"/>
        </w:tabs>
        <w:jc w:val="center"/>
        <w:rPr>
          <w:b/>
          <w:bCs/>
          <w:sz w:val="44"/>
          <w:szCs w:val="44"/>
          <w:lang w:bidi="ar-KW"/>
        </w:rPr>
      </w:pPr>
    </w:p>
    <w:p w14:paraId="7FF02A1F" w14:textId="77777777" w:rsidR="00C857AF" w:rsidRDefault="00C857AF" w:rsidP="008D46A4">
      <w:pPr>
        <w:tabs>
          <w:tab w:val="left" w:pos="1200"/>
        </w:tabs>
        <w:jc w:val="center"/>
        <w:rPr>
          <w:b/>
          <w:bCs/>
          <w:sz w:val="44"/>
          <w:szCs w:val="44"/>
          <w:lang w:bidi="ar-KW"/>
        </w:rPr>
      </w:pPr>
    </w:p>
    <w:p w14:paraId="3B8CE464" w14:textId="77777777" w:rsidR="00C857AF" w:rsidRDefault="00C857AF" w:rsidP="008D46A4">
      <w:pPr>
        <w:tabs>
          <w:tab w:val="left" w:pos="1200"/>
        </w:tabs>
        <w:jc w:val="center"/>
        <w:rPr>
          <w:b/>
          <w:bCs/>
          <w:sz w:val="44"/>
          <w:szCs w:val="44"/>
          <w:lang w:bidi="ar-KW"/>
        </w:rPr>
      </w:pPr>
    </w:p>
    <w:p w14:paraId="2722B75B" w14:textId="77777777" w:rsidR="002B7CC7" w:rsidRDefault="002B7CC7" w:rsidP="008D46A4">
      <w:pPr>
        <w:tabs>
          <w:tab w:val="left" w:pos="1200"/>
        </w:tabs>
        <w:jc w:val="center"/>
        <w:rPr>
          <w:b/>
          <w:bCs/>
          <w:sz w:val="44"/>
          <w:szCs w:val="44"/>
          <w:lang w:bidi="ar-KW"/>
        </w:rPr>
      </w:pPr>
    </w:p>
    <w:p w14:paraId="79E0EE87" w14:textId="77777777" w:rsidR="002B7CC7" w:rsidRDefault="002B7CC7" w:rsidP="008D46A4">
      <w:pPr>
        <w:tabs>
          <w:tab w:val="left" w:pos="1200"/>
        </w:tabs>
        <w:jc w:val="center"/>
        <w:rPr>
          <w:b/>
          <w:bCs/>
          <w:sz w:val="44"/>
          <w:szCs w:val="44"/>
          <w:lang w:bidi="ar-KW"/>
        </w:rPr>
      </w:pPr>
    </w:p>
    <w:p w14:paraId="452BB464"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544"/>
        <w:gridCol w:w="3118"/>
      </w:tblGrid>
      <w:tr w:rsidR="008D46A4" w:rsidRPr="00747A9A" w14:paraId="56397C3D" w14:textId="77777777" w:rsidTr="006A5C53">
        <w:tc>
          <w:tcPr>
            <w:tcW w:w="3085" w:type="dxa"/>
          </w:tcPr>
          <w:p w14:paraId="38B44A34"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62" w:type="dxa"/>
            <w:gridSpan w:val="2"/>
          </w:tcPr>
          <w:p w14:paraId="778F799D" w14:textId="4C463FA3" w:rsidR="008D46A4" w:rsidRPr="00BF7D4C" w:rsidRDefault="009A4230" w:rsidP="000144CC">
            <w:pPr>
              <w:spacing w:after="0" w:line="240" w:lineRule="auto"/>
              <w:rPr>
                <w:sz w:val="24"/>
                <w:szCs w:val="24"/>
                <w:lang w:bidi="ar-KW"/>
              </w:rPr>
            </w:pPr>
            <w:r>
              <w:rPr>
                <w:sz w:val="24"/>
                <w:szCs w:val="24"/>
                <w:lang w:bidi="ar-KW"/>
              </w:rPr>
              <w:t>Gravity Geophysics</w:t>
            </w:r>
          </w:p>
        </w:tc>
      </w:tr>
      <w:tr w:rsidR="008D46A4" w:rsidRPr="00747A9A" w14:paraId="1EE9BAD6" w14:textId="77777777" w:rsidTr="006A5C53">
        <w:tc>
          <w:tcPr>
            <w:tcW w:w="3085" w:type="dxa"/>
          </w:tcPr>
          <w:p w14:paraId="766001E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62" w:type="dxa"/>
            <w:gridSpan w:val="2"/>
          </w:tcPr>
          <w:p w14:paraId="5C3601A3" w14:textId="77777777" w:rsidR="008D46A4" w:rsidRPr="00BF7D4C" w:rsidRDefault="00F7036F" w:rsidP="000144CC">
            <w:pPr>
              <w:spacing w:after="0" w:line="240" w:lineRule="auto"/>
              <w:rPr>
                <w:sz w:val="24"/>
                <w:szCs w:val="24"/>
                <w:lang w:bidi="ar-KW"/>
              </w:rPr>
            </w:pPr>
            <w:r>
              <w:rPr>
                <w:sz w:val="24"/>
                <w:szCs w:val="24"/>
                <w:lang w:bidi="ar-KW"/>
              </w:rPr>
              <w:t>M. Sc. Muhammed Ali Ahmad</w:t>
            </w:r>
          </w:p>
        </w:tc>
      </w:tr>
      <w:tr w:rsidR="008D46A4" w:rsidRPr="00747A9A" w14:paraId="43119D84" w14:textId="77777777" w:rsidTr="006A5C53">
        <w:tc>
          <w:tcPr>
            <w:tcW w:w="3085" w:type="dxa"/>
          </w:tcPr>
          <w:p w14:paraId="07B1577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62" w:type="dxa"/>
            <w:gridSpan w:val="2"/>
          </w:tcPr>
          <w:p w14:paraId="397470A1" w14:textId="357C0E0A" w:rsidR="008D46A4" w:rsidRPr="00BF7D4C" w:rsidRDefault="009A4230" w:rsidP="000144CC">
            <w:pPr>
              <w:spacing w:after="0" w:line="240" w:lineRule="auto"/>
              <w:rPr>
                <w:sz w:val="24"/>
                <w:szCs w:val="24"/>
                <w:lang w:bidi="ar-KW"/>
              </w:rPr>
            </w:pPr>
            <w:r>
              <w:rPr>
                <w:sz w:val="24"/>
                <w:szCs w:val="24"/>
                <w:lang w:bidi="ar-KW"/>
              </w:rPr>
              <w:t>Earth Sciences and Petroleum</w:t>
            </w:r>
            <w:r w:rsidR="00CE22FA" w:rsidRPr="00BF7D4C">
              <w:rPr>
                <w:sz w:val="24"/>
                <w:szCs w:val="24"/>
                <w:lang w:bidi="ar-KW"/>
              </w:rPr>
              <w:t xml:space="preserve"> / Science</w:t>
            </w:r>
          </w:p>
        </w:tc>
      </w:tr>
      <w:tr w:rsidR="00623C43" w:rsidRPr="00747A9A" w14:paraId="64584D2D" w14:textId="77777777" w:rsidTr="006A5C53">
        <w:trPr>
          <w:trHeight w:val="352"/>
        </w:trPr>
        <w:tc>
          <w:tcPr>
            <w:tcW w:w="3085" w:type="dxa"/>
          </w:tcPr>
          <w:p w14:paraId="15D4A04E" w14:textId="77777777" w:rsidR="00623C43" w:rsidRPr="006766CD" w:rsidRDefault="00623C43" w:rsidP="00623C43">
            <w:pPr>
              <w:spacing w:after="0" w:line="240" w:lineRule="auto"/>
              <w:rPr>
                <w:b/>
                <w:bCs/>
                <w:sz w:val="24"/>
                <w:szCs w:val="24"/>
                <w:lang w:bidi="ar-KW"/>
              </w:rPr>
            </w:pPr>
            <w:r w:rsidRPr="006766CD">
              <w:rPr>
                <w:b/>
                <w:bCs/>
                <w:sz w:val="24"/>
                <w:szCs w:val="24"/>
                <w:lang w:bidi="ar-KW"/>
              </w:rPr>
              <w:t>4. Contact</w:t>
            </w:r>
          </w:p>
        </w:tc>
        <w:tc>
          <w:tcPr>
            <w:tcW w:w="6662" w:type="dxa"/>
            <w:gridSpan w:val="2"/>
          </w:tcPr>
          <w:p w14:paraId="19169187" w14:textId="77777777" w:rsidR="00623C43" w:rsidRPr="00BF7D4C" w:rsidRDefault="00623C43" w:rsidP="00F7036F">
            <w:pPr>
              <w:tabs>
                <w:tab w:val="left" w:pos="4305"/>
              </w:tabs>
              <w:spacing w:after="0" w:line="240" w:lineRule="auto"/>
              <w:rPr>
                <w:sz w:val="24"/>
                <w:szCs w:val="24"/>
                <w:lang w:val="en-US" w:bidi="ar-KW"/>
              </w:rPr>
            </w:pPr>
            <w:r w:rsidRPr="00BF7D4C">
              <w:rPr>
                <w:sz w:val="24"/>
                <w:szCs w:val="24"/>
                <w:lang w:bidi="ar-KW"/>
              </w:rPr>
              <w:t>e-mail</w:t>
            </w:r>
            <w:r w:rsidRPr="00BF7D4C">
              <w:rPr>
                <w:rFonts w:hint="cs"/>
                <w:sz w:val="24"/>
                <w:szCs w:val="24"/>
                <w:rtl/>
                <w:lang w:bidi="ar-KW"/>
              </w:rPr>
              <w:t>:</w:t>
            </w:r>
            <w:r w:rsidRPr="00BF7D4C">
              <w:rPr>
                <w:sz w:val="24"/>
                <w:szCs w:val="24"/>
                <w:lang w:bidi="ar-KW"/>
              </w:rPr>
              <w:t xml:space="preserve"> </w:t>
            </w:r>
            <w:r w:rsidR="00F7036F">
              <w:rPr>
                <w:sz w:val="24"/>
                <w:szCs w:val="24"/>
                <w:lang w:val="en-US" w:bidi="ar-KW"/>
              </w:rPr>
              <w:t>Muhammed.ahmad</w:t>
            </w:r>
            <w:r>
              <w:rPr>
                <w:sz w:val="24"/>
                <w:szCs w:val="24"/>
                <w:lang w:val="en-US" w:bidi="ar-KW"/>
              </w:rPr>
              <w:t>@su.edu.krd</w:t>
            </w:r>
          </w:p>
          <w:p w14:paraId="11D99C92" w14:textId="77777777" w:rsidR="00623C43" w:rsidRPr="00BF7D4C" w:rsidRDefault="00623C43" w:rsidP="00623C43">
            <w:pPr>
              <w:spacing w:after="0" w:line="240" w:lineRule="auto"/>
              <w:rPr>
                <w:sz w:val="24"/>
                <w:szCs w:val="24"/>
                <w:lang w:val="en-US" w:bidi="ar-KW"/>
              </w:rPr>
            </w:pPr>
            <w:r w:rsidRPr="00BF7D4C">
              <w:rPr>
                <w:sz w:val="24"/>
                <w:szCs w:val="24"/>
                <w:lang w:val="en-US" w:bidi="ar-KW"/>
              </w:rPr>
              <w:t xml:space="preserve">Tel: </w:t>
            </w:r>
            <w:r w:rsidR="00F7036F">
              <w:rPr>
                <w:sz w:val="24"/>
                <w:szCs w:val="24"/>
                <w:lang w:val="en-US" w:bidi="ar-KW"/>
              </w:rPr>
              <w:t>07504823997</w:t>
            </w:r>
          </w:p>
        </w:tc>
      </w:tr>
      <w:tr w:rsidR="00623C43" w:rsidRPr="00747A9A" w14:paraId="210443D3" w14:textId="77777777" w:rsidTr="006A5C53">
        <w:tc>
          <w:tcPr>
            <w:tcW w:w="3085" w:type="dxa"/>
          </w:tcPr>
          <w:p w14:paraId="2A95A3C5" w14:textId="77777777" w:rsidR="00623C43" w:rsidRPr="006766CD" w:rsidRDefault="00623C43" w:rsidP="00623C43">
            <w:pPr>
              <w:spacing w:after="0" w:line="240" w:lineRule="auto"/>
              <w:rPr>
                <w:b/>
                <w:bCs/>
                <w:sz w:val="24"/>
                <w:szCs w:val="24"/>
                <w:lang w:bidi="ar-KW"/>
              </w:rPr>
            </w:pPr>
            <w:r w:rsidRPr="006766CD">
              <w:rPr>
                <w:b/>
                <w:bCs/>
                <w:sz w:val="24"/>
                <w:szCs w:val="24"/>
                <w:lang w:bidi="ar-KW"/>
              </w:rPr>
              <w:t xml:space="preserve">5. Time (in hours) per week </w:t>
            </w:r>
          </w:p>
        </w:tc>
        <w:tc>
          <w:tcPr>
            <w:tcW w:w="6662" w:type="dxa"/>
            <w:gridSpan w:val="2"/>
          </w:tcPr>
          <w:p w14:paraId="49B89009" w14:textId="77777777" w:rsidR="00623C43" w:rsidRPr="00BF7D4C" w:rsidRDefault="00623C43" w:rsidP="00623C43">
            <w:pPr>
              <w:spacing w:after="0" w:line="240" w:lineRule="auto"/>
              <w:rPr>
                <w:sz w:val="24"/>
                <w:szCs w:val="24"/>
                <w:lang w:bidi="ar-KW"/>
              </w:rPr>
            </w:pPr>
            <w:r w:rsidRPr="00BF7D4C">
              <w:rPr>
                <w:sz w:val="24"/>
                <w:szCs w:val="24"/>
                <w:lang w:bidi="ar-KW"/>
              </w:rPr>
              <w:t xml:space="preserve">Theory:    </w:t>
            </w:r>
            <w:r>
              <w:rPr>
                <w:sz w:val="24"/>
                <w:szCs w:val="24"/>
                <w:lang w:bidi="ar-KW"/>
              </w:rPr>
              <w:t>0</w:t>
            </w:r>
            <w:r w:rsidRPr="00BF7D4C">
              <w:rPr>
                <w:sz w:val="24"/>
                <w:szCs w:val="24"/>
                <w:lang w:bidi="ar-KW"/>
              </w:rPr>
              <w:t xml:space="preserve"> </w:t>
            </w:r>
          </w:p>
          <w:p w14:paraId="487A9072" w14:textId="17C4CB65" w:rsidR="00623C43" w:rsidRPr="00BF7D4C" w:rsidRDefault="009A4230" w:rsidP="00623C43">
            <w:pPr>
              <w:spacing w:after="0" w:line="240" w:lineRule="auto"/>
              <w:rPr>
                <w:sz w:val="24"/>
                <w:szCs w:val="24"/>
                <w:lang w:bidi="ar-KW"/>
              </w:rPr>
            </w:pPr>
            <w:r>
              <w:rPr>
                <w:sz w:val="24"/>
                <w:szCs w:val="24"/>
                <w:lang w:bidi="ar-KW"/>
              </w:rPr>
              <w:t>Practical: 2</w:t>
            </w:r>
            <w:r w:rsidR="00623C43" w:rsidRPr="00BF7D4C">
              <w:rPr>
                <w:sz w:val="24"/>
                <w:szCs w:val="24"/>
                <w:lang w:bidi="ar-KW"/>
              </w:rPr>
              <w:t xml:space="preserve">                      </w:t>
            </w:r>
          </w:p>
        </w:tc>
      </w:tr>
      <w:tr w:rsidR="00623C43" w:rsidRPr="00747A9A" w14:paraId="446F5C3D" w14:textId="77777777" w:rsidTr="006A5C53">
        <w:tc>
          <w:tcPr>
            <w:tcW w:w="3085" w:type="dxa"/>
          </w:tcPr>
          <w:p w14:paraId="3BAACA66" w14:textId="77777777" w:rsidR="00623C43" w:rsidRPr="006766CD" w:rsidRDefault="00623C43" w:rsidP="00623C43">
            <w:pPr>
              <w:spacing w:after="0" w:line="240" w:lineRule="auto"/>
              <w:rPr>
                <w:b/>
                <w:bCs/>
                <w:sz w:val="24"/>
                <w:szCs w:val="24"/>
                <w:lang w:val="en-US" w:bidi="ar-KW"/>
              </w:rPr>
            </w:pPr>
            <w:r w:rsidRPr="006766CD">
              <w:rPr>
                <w:b/>
                <w:bCs/>
                <w:sz w:val="24"/>
                <w:szCs w:val="24"/>
                <w:lang w:val="en-US" w:bidi="ar-KW"/>
              </w:rPr>
              <w:t>6. Office hours</w:t>
            </w:r>
          </w:p>
        </w:tc>
        <w:tc>
          <w:tcPr>
            <w:tcW w:w="6662" w:type="dxa"/>
            <w:gridSpan w:val="2"/>
          </w:tcPr>
          <w:p w14:paraId="22236F3E" w14:textId="77777777" w:rsidR="00623C43" w:rsidRPr="00BF7D4C" w:rsidRDefault="00623C43" w:rsidP="00623C43">
            <w:pPr>
              <w:spacing w:after="0" w:line="240" w:lineRule="auto"/>
              <w:rPr>
                <w:sz w:val="24"/>
                <w:szCs w:val="24"/>
                <w:lang w:bidi="ar-KW"/>
              </w:rPr>
            </w:pPr>
            <w:r w:rsidRPr="00BF7D4C">
              <w:rPr>
                <w:sz w:val="24"/>
                <w:szCs w:val="24"/>
                <w:lang w:bidi="ar-KW"/>
              </w:rPr>
              <w:t>1</w:t>
            </w:r>
            <w:r>
              <w:rPr>
                <w:sz w:val="24"/>
                <w:szCs w:val="24"/>
                <w:lang w:bidi="ar-KW"/>
              </w:rPr>
              <w:t>2</w:t>
            </w:r>
            <w:r w:rsidRPr="00BF7D4C">
              <w:rPr>
                <w:sz w:val="24"/>
                <w:szCs w:val="24"/>
                <w:lang w:bidi="ar-KW"/>
              </w:rPr>
              <w:t xml:space="preserve"> hours per week</w:t>
            </w:r>
          </w:p>
        </w:tc>
      </w:tr>
      <w:tr w:rsidR="00623C43" w:rsidRPr="00747A9A" w14:paraId="5558CF17" w14:textId="77777777" w:rsidTr="006A5C53">
        <w:tc>
          <w:tcPr>
            <w:tcW w:w="3085" w:type="dxa"/>
          </w:tcPr>
          <w:p w14:paraId="7F326B45" w14:textId="77777777" w:rsidR="00623C43" w:rsidRPr="006766CD" w:rsidRDefault="00623C43" w:rsidP="00623C43">
            <w:pPr>
              <w:spacing w:after="0" w:line="240" w:lineRule="auto"/>
              <w:rPr>
                <w:b/>
                <w:bCs/>
                <w:sz w:val="24"/>
                <w:szCs w:val="24"/>
                <w:lang w:val="en-US" w:bidi="ar-KW"/>
              </w:rPr>
            </w:pPr>
            <w:r w:rsidRPr="006766CD">
              <w:rPr>
                <w:b/>
                <w:bCs/>
                <w:sz w:val="24"/>
                <w:szCs w:val="24"/>
                <w:lang w:val="en-US" w:bidi="ar-KW"/>
              </w:rPr>
              <w:t>7. Course code</w:t>
            </w:r>
          </w:p>
        </w:tc>
        <w:tc>
          <w:tcPr>
            <w:tcW w:w="6662" w:type="dxa"/>
            <w:gridSpan w:val="2"/>
          </w:tcPr>
          <w:p w14:paraId="4C4A3179" w14:textId="77777777" w:rsidR="00623C43" w:rsidRPr="00BF7D4C" w:rsidRDefault="00623C43" w:rsidP="00623C43">
            <w:pPr>
              <w:spacing w:after="0" w:line="240" w:lineRule="auto"/>
              <w:rPr>
                <w:sz w:val="24"/>
                <w:szCs w:val="24"/>
                <w:lang w:bidi="ar-KW"/>
              </w:rPr>
            </w:pPr>
          </w:p>
        </w:tc>
      </w:tr>
      <w:tr w:rsidR="00623C43" w:rsidRPr="00747A9A" w14:paraId="02F6D89F" w14:textId="77777777" w:rsidTr="006A5C53">
        <w:tc>
          <w:tcPr>
            <w:tcW w:w="3085" w:type="dxa"/>
          </w:tcPr>
          <w:p w14:paraId="4B0D80EB" w14:textId="77777777" w:rsidR="00623C43" w:rsidRPr="006766CD" w:rsidRDefault="00623C43" w:rsidP="00623C43">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662" w:type="dxa"/>
            <w:gridSpan w:val="2"/>
          </w:tcPr>
          <w:p w14:paraId="60178FDC" w14:textId="77777777" w:rsidR="00623C43" w:rsidRPr="00BF7D4C" w:rsidRDefault="00623C43" w:rsidP="00E71FA9">
            <w:pPr>
              <w:spacing w:after="0" w:line="240" w:lineRule="auto"/>
              <w:jc w:val="both"/>
              <w:rPr>
                <w:sz w:val="24"/>
                <w:szCs w:val="24"/>
                <w:rtl/>
                <w:lang w:val="en-US" w:bidi="ar-KW"/>
              </w:rPr>
            </w:pPr>
            <w:r w:rsidRPr="00BF7D4C">
              <w:rPr>
                <w:sz w:val="24"/>
                <w:szCs w:val="24"/>
                <w:lang w:val="en-US" w:bidi="ar-KW"/>
              </w:rPr>
              <w:t xml:space="preserve">My name is </w:t>
            </w:r>
            <w:r w:rsidR="00F7036F">
              <w:rPr>
                <w:sz w:val="24"/>
                <w:szCs w:val="24"/>
                <w:lang w:val="en-US" w:bidi="ar-KW"/>
              </w:rPr>
              <w:t>Muhammad Ali ahmad</w:t>
            </w:r>
            <w:r w:rsidRPr="00BF7D4C">
              <w:rPr>
                <w:sz w:val="24"/>
                <w:szCs w:val="24"/>
                <w:lang w:val="en-US" w:bidi="ar-KW"/>
              </w:rPr>
              <w:t xml:space="preserve">; I worked in University of </w:t>
            </w:r>
            <w:proofErr w:type="spellStart"/>
            <w:r w:rsidRPr="00BF7D4C">
              <w:rPr>
                <w:sz w:val="24"/>
                <w:szCs w:val="24"/>
                <w:lang w:val="en-US" w:bidi="ar-KW"/>
              </w:rPr>
              <w:t>Salahaddin</w:t>
            </w:r>
            <w:proofErr w:type="spellEnd"/>
            <w:r w:rsidRPr="00BF7D4C">
              <w:rPr>
                <w:sz w:val="24"/>
                <w:szCs w:val="24"/>
                <w:lang w:val="en-US" w:bidi="ar-KW"/>
              </w:rPr>
              <w:t xml:space="preserve"> since </w:t>
            </w:r>
            <w:r w:rsidR="00F7036F">
              <w:rPr>
                <w:sz w:val="24"/>
                <w:szCs w:val="24"/>
                <w:lang w:val="en-US" w:bidi="ar-KW"/>
              </w:rPr>
              <w:t>2008</w:t>
            </w:r>
            <w:r w:rsidRPr="00BF7D4C">
              <w:rPr>
                <w:sz w:val="24"/>
                <w:szCs w:val="24"/>
                <w:lang w:val="en-US" w:bidi="ar-KW"/>
              </w:rPr>
              <w:t xml:space="preserve"> as researcher assistance in Department of Geology. I got M.Sc. Degree in </w:t>
            </w:r>
            <w:r>
              <w:rPr>
                <w:sz w:val="24"/>
                <w:szCs w:val="24"/>
                <w:lang w:val="en-US" w:bidi="ar-KW"/>
              </w:rPr>
              <w:t xml:space="preserve">Geophysics from </w:t>
            </w:r>
            <w:proofErr w:type="spellStart"/>
            <w:r>
              <w:rPr>
                <w:sz w:val="24"/>
                <w:szCs w:val="24"/>
                <w:lang w:val="en-US" w:bidi="ar-KW"/>
              </w:rPr>
              <w:t>Salahaddin</w:t>
            </w:r>
            <w:proofErr w:type="spellEnd"/>
            <w:r w:rsidRPr="00BF7D4C">
              <w:rPr>
                <w:sz w:val="24"/>
                <w:szCs w:val="24"/>
                <w:lang w:val="en-US" w:bidi="ar-KW"/>
              </w:rPr>
              <w:t xml:space="preserve"> University/Department of geology in </w:t>
            </w:r>
            <w:r w:rsidR="00F7036F">
              <w:rPr>
                <w:sz w:val="24"/>
                <w:szCs w:val="24"/>
                <w:lang w:val="en-US" w:bidi="ar-KW"/>
              </w:rPr>
              <w:t>2015</w:t>
            </w:r>
            <w:r w:rsidRPr="00BF7D4C">
              <w:rPr>
                <w:sz w:val="24"/>
                <w:szCs w:val="24"/>
                <w:lang w:val="en-US" w:bidi="ar-KW"/>
              </w:rPr>
              <w:t>. I participated in studying m</w:t>
            </w:r>
            <w:r w:rsidR="00E53C3A">
              <w:rPr>
                <w:sz w:val="24"/>
                <w:szCs w:val="24"/>
                <w:lang w:val="en-US" w:bidi="ar-KW"/>
              </w:rPr>
              <w:t>any subjects such as;</w:t>
            </w:r>
            <w:r>
              <w:rPr>
                <w:sz w:val="24"/>
                <w:szCs w:val="24"/>
                <w:lang w:val="en-US" w:bidi="ar-KW"/>
              </w:rPr>
              <w:t xml:space="preserve"> </w:t>
            </w:r>
            <w:r w:rsidR="00E53C3A">
              <w:rPr>
                <w:sz w:val="24"/>
                <w:szCs w:val="24"/>
                <w:lang w:val="en-US" w:bidi="ar-KW"/>
              </w:rPr>
              <w:t xml:space="preserve">practical Geophysics, </w:t>
            </w:r>
            <w:r>
              <w:rPr>
                <w:sz w:val="24"/>
                <w:szCs w:val="24"/>
                <w:lang w:val="en-US" w:bidi="ar-KW"/>
              </w:rPr>
              <w:t>practical Crystallography</w:t>
            </w:r>
            <w:r w:rsidR="00E71FA9">
              <w:rPr>
                <w:sz w:val="24"/>
                <w:szCs w:val="24"/>
                <w:lang w:val="en-US" w:bidi="ar-KW"/>
              </w:rPr>
              <w:t>, Practical General geology</w:t>
            </w:r>
            <w:r>
              <w:rPr>
                <w:sz w:val="24"/>
                <w:szCs w:val="24"/>
                <w:lang w:val="en-US" w:bidi="ar-KW"/>
              </w:rPr>
              <w:t xml:space="preserve"> and Industrial geology</w:t>
            </w:r>
            <w:r w:rsidRPr="00BF7D4C">
              <w:rPr>
                <w:sz w:val="24"/>
                <w:szCs w:val="24"/>
                <w:lang w:val="en-US" w:bidi="ar-KW"/>
              </w:rPr>
              <w:t>. In addition to these I participated in summer field course</w:t>
            </w:r>
            <w:r>
              <w:rPr>
                <w:sz w:val="24"/>
                <w:szCs w:val="24"/>
                <w:lang w:val="en-US" w:bidi="ar-KW"/>
              </w:rPr>
              <w:t xml:space="preserve"> and supervised many undergraduate research students</w:t>
            </w:r>
            <w:r w:rsidRPr="00BF7D4C">
              <w:rPr>
                <w:sz w:val="24"/>
                <w:szCs w:val="24"/>
                <w:lang w:val="en-US" w:bidi="ar-KW"/>
              </w:rPr>
              <w:t xml:space="preserve">. Now I teach practical </w:t>
            </w:r>
            <w:r w:rsidR="00E71FA9">
              <w:rPr>
                <w:sz w:val="24"/>
                <w:szCs w:val="24"/>
                <w:lang w:val="en-US" w:bidi="ar-KW"/>
              </w:rPr>
              <w:t>Geophysics for third</w:t>
            </w:r>
            <w:r w:rsidRPr="00BF7D4C">
              <w:rPr>
                <w:sz w:val="24"/>
                <w:szCs w:val="24"/>
                <w:lang w:val="en-US" w:bidi="ar-KW"/>
              </w:rPr>
              <w:t xml:space="preserve"> year class</w:t>
            </w:r>
            <w:r w:rsidR="00E71FA9">
              <w:rPr>
                <w:sz w:val="24"/>
                <w:szCs w:val="24"/>
                <w:lang w:val="en-US" w:bidi="ar-KW"/>
              </w:rPr>
              <w:t>.</w:t>
            </w:r>
          </w:p>
        </w:tc>
      </w:tr>
      <w:tr w:rsidR="00623C43" w:rsidRPr="00747A9A" w14:paraId="696F8825" w14:textId="77777777" w:rsidTr="006A5C53">
        <w:tc>
          <w:tcPr>
            <w:tcW w:w="3085" w:type="dxa"/>
          </w:tcPr>
          <w:p w14:paraId="52E0FC3D" w14:textId="77777777" w:rsidR="00623C43" w:rsidRPr="006766CD" w:rsidRDefault="00623C43" w:rsidP="00623C43">
            <w:pPr>
              <w:spacing w:after="0" w:line="240" w:lineRule="auto"/>
              <w:rPr>
                <w:b/>
                <w:bCs/>
                <w:sz w:val="24"/>
                <w:szCs w:val="24"/>
                <w:lang w:val="en-US" w:bidi="ar-KW"/>
              </w:rPr>
            </w:pPr>
            <w:r w:rsidRPr="006766CD">
              <w:rPr>
                <w:b/>
                <w:bCs/>
                <w:sz w:val="24"/>
                <w:szCs w:val="24"/>
                <w:lang w:val="en-US" w:bidi="ar-KW"/>
              </w:rPr>
              <w:t>9. Keywords</w:t>
            </w:r>
          </w:p>
        </w:tc>
        <w:tc>
          <w:tcPr>
            <w:tcW w:w="6662" w:type="dxa"/>
            <w:gridSpan w:val="2"/>
          </w:tcPr>
          <w:p w14:paraId="1C399E03" w14:textId="77777777" w:rsidR="00623C43" w:rsidRPr="00B11C98" w:rsidRDefault="00623C43" w:rsidP="00623C43">
            <w:pPr>
              <w:spacing w:after="0" w:line="240" w:lineRule="auto"/>
              <w:rPr>
                <w:sz w:val="24"/>
                <w:szCs w:val="24"/>
                <w:lang w:val="en-US" w:bidi="ar-KW"/>
              </w:rPr>
            </w:pPr>
            <w:r>
              <w:rPr>
                <w:sz w:val="24"/>
                <w:szCs w:val="24"/>
                <w:lang w:val="en-US" w:bidi="ar-KW"/>
              </w:rPr>
              <w:t>Nonmetallic, Features, Classification, Industrial rocks, Industrial minerals, Uses.</w:t>
            </w:r>
          </w:p>
        </w:tc>
      </w:tr>
      <w:tr w:rsidR="00623C43" w:rsidRPr="00747A9A" w14:paraId="7018C69E" w14:textId="77777777" w:rsidTr="006A5C53">
        <w:trPr>
          <w:trHeight w:val="1125"/>
        </w:trPr>
        <w:tc>
          <w:tcPr>
            <w:tcW w:w="9747" w:type="dxa"/>
            <w:gridSpan w:val="3"/>
          </w:tcPr>
          <w:p w14:paraId="76C6CFFA" w14:textId="77777777" w:rsidR="00623C43" w:rsidRDefault="00623C43" w:rsidP="000A6C81">
            <w:pPr>
              <w:spacing w:after="0"/>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4425902C" w14:textId="77777777" w:rsidR="00623C43" w:rsidRPr="0023057E" w:rsidRDefault="009C64B5" w:rsidP="000A6C81">
            <w:pPr>
              <w:spacing w:after="0"/>
              <w:jc w:val="both"/>
              <w:rPr>
                <w:sz w:val="24"/>
                <w:szCs w:val="24"/>
                <w:rtl/>
                <w:lang w:bidi="ar-KW"/>
              </w:rPr>
            </w:pPr>
            <w:r>
              <w:rPr>
                <w:sz w:val="24"/>
                <w:szCs w:val="24"/>
              </w:rPr>
              <w:t xml:space="preserve">Geophysics are the science that deals with the subsurface of the earth, it is the study of the subsurface layers from its physical properties such as: density and velocity of waves in the rocks. Geophysics are important because it can give a valuable information of the subsurface structures without drilling any wells, so it is environmentally safe. Geophysical methods are also economically important </w:t>
            </w:r>
            <w:r w:rsidR="00D525B6">
              <w:rPr>
                <w:sz w:val="24"/>
                <w:szCs w:val="24"/>
              </w:rPr>
              <w:t>as they use for hydrocarbon exploration, mineral deposits, archaeological sites, ground water…..etc.</w:t>
            </w:r>
          </w:p>
        </w:tc>
      </w:tr>
      <w:tr w:rsidR="00623C43" w:rsidRPr="00747A9A" w14:paraId="0B2927E6" w14:textId="77777777" w:rsidTr="006A5C53">
        <w:trPr>
          <w:trHeight w:val="850"/>
        </w:trPr>
        <w:tc>
          <w:tcPr>
            <w:tcW w:w="9747" w:type="dxa"/>
            <w:gridSpan w:val="3"/>
          </w:tcPr>
          <w:p w14:paraId="0188850D" w14:textId="77777777" w:rsidR="00623C43" w:rsidRPr="00286563" w:rsidRDefault="00623C43" w:rsidP="000A6C81">
            <w:pPr>
              <w:spacing w:after="0"/>
              <w:rPr>
                <w:sz w:val="26"/>
                <w:szCs w:val="26"/>
                <w:lang w:bidi="ar-KW"/>
              </w:rPr>
            </w:pPr>
            <w:r w:rsidRPr="00286563">
              <w:rPr>
                <w:b/>
                <w:bCs/>
                <w:sz w:val="26"/>
                <w:szCs w:val="26"/>
                <w:lang w:bidi="ar-KW"/>
              </w:rPr>
              <w:t>11. Course objective:</w:t>
            </w:r>
          </w:p>
          <w:p w14:paraId="6D64FBB1" w14:textId="2A10C0E4" w:rsidR="00D525B6" w:rsidRPr="00286563" w:rsidRDefault="00623C43" w:rsidP="009A4230">
            <w:pPr>
              <w:spacing w:after="0"/>
              <w:jc w:val="both"/>
              <w:rPr>
                <w:sz w:val="26"/>
                <w:szCs w:val="26"/>
              </w:rPr>
            </w:pPr>
            <w:r w:rsidRPr="00286563">
              <w:rPr>
                <w:sz w:val="26"/>
                <w:szCs w:val="26"/>
              </w:rPr>
              <w:t xml:space="preserve">The essential objective of the </w:t>
            </w:r>
            <w:r w:rsidR="00D525B6" w:rsidRPr="00286563">
              <w:rPr>
                <w:sz w:val="26"/>
                <w:szCs w:val="26"/>
              </w:rPr>
              <w:t>practical</w:t>
            </w:r>
            <w:r w:rsidRPr="00286563">
              <w:rPr>
                <w:sz w:val="26"/>
                <w:szCs w:val="26"/>
              </w:rPr>
              <w:t xml:space="preserve"> course is to give an overview for st</w:t>
            </w:r>
            <w:r w:rsidR="00D525B6" w:rsidRPr="00286563">
              <w:rPr>
                <w:sz w:val="26"/>
                <w:szCs w:val="26"/>
              </w:rPr>
              <w:t>u</w:t>
            </w:r>
            <w:r w:rsidR="009A4230">
              <w:rPr>
                <w:sz w:val="26"/>
                <w:szCs w:val="26"/>
              </w:rPr>
              <w:t>dents on the geophysical method</w:t>
            </w:r>
            <w:r w:rsidRPr="00286563">
              <w:rPr>
                <w:sz w:val="26"/>
                <w:szCs w:val="26"/>
              </w:rPr>
              <w:t xml:space="preserve"> (</w:t>
            </w:r>
            <w:r w:rsidR="00D525B6" w:rsidRPr="00286563">
              <w:rPr>
                <w:sz w:val="26"/>
                <w:szCs w:val="26"/>
              </w:rPr>
              <w:t>Gravity as they use by many companies</w:t>
            </w:r>
            <w:r w:rsidRPr="00286563">
              <w:rPr>
                <w:sz w:val="26"/>
                <w:szCs w:val="26"/>
              </w:rPr>
              <w:t xml:space="preserve"> </w:t>
            </w:r>
            <w:r w:rsidR="00D525B6" w:rsidRPr="00286563">
              <w:rPr>
                <w:sz w:val="26"/>
                <w:szCs w:val="26"/>
              </w:rPr>
              <w:t xml:space="preserve">for predict the occurrence of natural resources. </w:t>
            </w:r>
          </w:p>
          <w:p w14:paraId="5618A971" w14:textId="77777777" w:rsidR="00623C43" w:rsidRPr="00286563" w:rsidRDefault="00623C43" w:rsidP="000A6C81">
            <w:pPr>
              <w:spacing w:after="0"/>
              <w:jc w:val="both"/>
              <w:rPr>
                <w:sz w:val="26"/>
                <w:szCs w:val="26"/>
              </w:rPr>
            </w:pPr>
          </w:p>
        </w:tc>
      </w:tr>
      <w:tr w:rsidR="00623C43" w:rsidRPr="00747A9A" w14:paraId="4AA63452" w14:textId="77777777" w:rsidTr="006A5C53">
        <w:trPr>
          <w:trHeight w:val="704"/>
        </w:trPr>
        <w:tc>
          <w:tcPr>
            <w:tcW w:w="9747" w:type="dxa"/>
            <w:gridSpan w:val="3"/>
          </w:tcPr>
          <w:p w14:paraId="44EC5FD9" w14:textId="77777777" w:rsidR="00623C43" w:rsidRPr="00286563" w:rsidRDefault="00623C43" w:rsidP="000A6C81">
            <w:pPr>
              <w:spacing w:after="0"/>
              <w:rPr>
                <w:b/>
                <w:bCs/>
                <w:sz w:val="26"/>
                <w:szCs w:val="26"/>
                <w:lang w:bidi="ar-KW"/>
              </w:rPr>
            </w:pPr>
            <w:r w:rsidRPr="00286563">
              <w:rPr>
                <w:b/>
                <w:bCs/>
                <w:sz w:val="26"/>
                <w:szCs w:val="26"/>
                <w:lang w:bidi="ar-KW"/>
              </w:rPr>
              <w:t>12.  Student's obligation</w:t>
            </w:r>
          </w:p>
          <w:p w14:paraId="3B25D1A3" w14:textId="77777777" w:rsidR="00623C43" w:rsidRPr="00286563" w:rsidRDefault="00623C43" w:rsidP="000A6C81">
            <w:pPr>
              <w:spacing w:after="0"/>
              <w:jc w:val="both"/>
              <w:rPr>
                <w:sz w:val="26"/>
                <w:szCs w:val="26"/>
                <w:lang w:bidi="ar-KW"/>
              </w:rPr>
            </w:pPr>
            <w:r w:rsidRPr="00286563">
              <w:rPr>
                <w:sz w:val="26"/>
                <w:szCs w:val="26"/>
                <w:lang w:bidi="ar-KW"/>
              </w:rPr>
              <w:t>Throughout this course, the students contribute in the lectures by asking and answering. Also they assign by homework during each lecture. Most of the students attend to the laboratory. All of the students are committed in their exams and instructions.</w:t>
            </w:r>
          </w:p>
          <w:p w14:paraId="34E830D5" w14:textId="77777777" w:rsidR="00623C43" w:rsidRPr="006766CD" w:rsidRDefault="00623C43" w:rsidP="000A6C81">
            <w:pPr>
              <w:spacing w:after="0"/>
              <w:jc w:val="both"/>
              <w:rPr>
                <w:sz w:val="24"/>
                <w:szCs w:val="24"/>
                <w:rtl/>
                <w:lang w:bidi="ar-KW"/>
              </w:rPr>
            </w:pPr>
            <w:r>
              <w:rPr>
                <w:sz w:val="24"/>
                <w:szCs w:val="24"/>
                <w:lang w:bidi="ar-KW"/>
              </w:rPr>
              <w:t xml:space="preserve">    </w:t>
            </w:r>
          </w:p>
        </w:tc>
      </w:tr>
      <w:tr w:rsidR="00623C43" w:rsidRPr="00747A9A" w14:paraId="026D98BC" w14:textId="77777777" w:rsidTr="006A5C53">
        <w:trPr>
          <w:trHeight w:val="704"/>
        </w:trPr>
        <w:tc>
          <w:tcPr>
            <w:tcW w:w="9747" w:type="dxa"/>
            <w:gridSpan w:val="3"/>
          </w:tcPr>
          <w:p w14:paraId="6531F891" w14:textId="77777777" w:rsidR="00623C43" w:rsidRPr="00634F2B" w:rsidRDefault="00623C43" w:rsidP="00623C43">
            <w:pPr>
              <w:spacing w:after="0" w:line="240" w:lineRule="auto"/>
              <w:rPr>
                <w:b/>
                <w:bCs/>
                <w:sz w:val="28"/>
                <w:szCs w:val="28"/>
                <w:lang w:bidi="ar-KW"/>
              </w:rPr>
            </w:pPr>
            <w:r>
              <w:rPr>
                <w:b/>
                <w:bCs/>
                <w:sz w:val="28"/>
                <w:szCs w:val="28"/>
                <w:lang w:bidi="ar-KW"/>
              </w:rPr>
              <w:lastRenderedPageBreak/>
              <w:t xml:space="preserve">13. </w:t>
            </w:r>
            <w:r w:rsidRPr="00634F2B">
              <w:rPr>
                <w:b/>
                <w:bCs/>
                <w:sz w:val="28"/>
                <w:szCs w:val="28"/>
                <w:lang w:bidi="ar-KW"/>
              </w:rPr>
              <w:t>Forms of teaching</w:t>
            </w:r>
          </w:p>
          <w:p w14:paraId="4919B728" w14:textId="77777777" w:rsidR="00623C43" w:rsidRPr="00EC0ED4" w:rsidRDefault="00623C43" w:rsidP="00623C43">
            <w:pPr>
              <w:spacing w:line="240" w:lineRule="auto"/>
              <w:jc w:val="both"/>
              <w:rPr>
                <w:sz w:val="24"/>
                <w:szCs w:val="24"/>
              </w:rPr>
            </w:pPr>
            <w:r w:rsidRPr="00EC0ED4">
              <w:rPr>
                <w:sz w:val="24"/>
                <w:szCs w:val="24"/>
              </w:rPr>
              <w:t>Different forms of teaching are used during the course, like:</w:t>
            </w:r>
          </w:p>
          <w:p w14:paraId="7A944342" w14:textId="77777777" w:rsidR="00623C43" w:rsidRPr="00EC0ED4" w:rsidRDefault="00623C43" w:rsidP="006A5C53">
            <w:pPr>
              <w:pStyle w:val="ListParagraph"/>
              <w:numPr>
                <w:ilvl w:val="0"/>
                <w:numId w:val="12"/>
              </w:numPr>
              <w:jc w:val="both"/>
              <w:rPr>
                <w:sz w:val="24"/>
                <w:szCs w:val="24"/>
              </w:rPr>
            </w:pPr>
            <w:r>
              <w:rPr>
                <w:sz w:val="24"/>
                <w:szCs w:val="24"/>
              </w:rPr>
              <w:t>White board and p</w:t>
            </w:r>
            <w:r w:rsidRPr="00EC0ED4">
              <w:rPr>
                <w:sz w:val="24"/>
                <w:szCs w:val="24"/>
              </w:rPr>
              <w:t>ower point presentation for the titles, sub-titles and conclusions, in addition to figures and plates, in both theory and practical parts.</w:t>
            </w:r>
          </w:p>
          <w:p w14:paraId="24E530FE" w14:textId="77777777" w:rsidR="00623C43" w:rsidRPr="00EC0ED4" w:rsidRDefault="00623C43" w:rsidP="006A5C53">
            <w:pPr>
              <w:pStyle w:val="ListParagraph"/>
              <w:numPr>
                <w:ilvl w:val="0"/>
                <w:numId w:val="12"/>
              </w:numPr>
              <w:jc w:val="both"/>
              <w:rPr>
                <w:sz w:val="24"/>
                <w:szCs w:val="24"/>
              </w:rPr>
            </w:pPr>
            <w:r w:rsidRPr="00EC0ED4">
              <w:rPr>
                <w:sz w:val="24"/>
                <w:szCs w:val="24"/>
              </w:rPr>
              <w:t xml:space="preserve">Homework is given for students during course in </w:t>
            </w:r>
            <w:r>
              <w:rPr>
                <w:sz w:val="24"/>
                <w:szCs w:val="24"/>
              </w:rPr>
              <w:t>practical part</w:t>
            </w:r>
            <w:r w:rsidRPr="00EC0ED4">
              <w:rPr>
                <w:sz w:val="24"/>
                <w:szCs w:val="24"/>
              </w:rPr>
              <w:t>.</w:t>
            </w:r>
          </w:p>
          <w:p w14:paraId="0795370D" w14:textId="77777777" w:rsidR="00623C43" w:rsidRPr="00623C43" w:rsidRDefault="00623C43" w:rsidP="006A5C53">
            <w:pPr>
              <w:pStyle w:val="ListParagraph"/>
              <w:numPr>
                <w:ilvl w:val="0"/>
                <w:numId w:val="12"/>
              </w:numPr>
              <w:jc w:val="both"/>
              <w:rPr>
                <w:sz w:val="24"/>
                <w:szCs w:val="24"/>
                <w:rtl/>
              </w:rPr>
            </w:pPr>
            <w:r w:rsidRPr="00EC0ED4">
              <w:rPr>
                <w:sz w:val="24"/>
                <w:szCs w:val="24"/>
              </w:rPr>
              <w:t xml:space="preserve">Determine a discussion time at the last of every laboratory. </w:t>
            </w:r>
          </w:p>
        </w:tc>
      </w:tr>
      <w:tr w:rsidR="00623C43" w:rsidRPr="00747A9A" w14:paraId="57F3CA1C" w14:textId="77777777" w:rsidTr="006A5C53">
        <w:trPr>
          <w:trHeight w:val="704"/>
        </w:trPr>
        <w:tc>
          <w:tcPr>
            <w:tcW w:w="9747" w:type="dxa"/>
            <w:gridSpan w:val="3"/>
          </w:tcPr>
          <w:p w14:paraId="418921D0" w14:textId="77777777" w:rsidR="00623C43" w:rsidRPr="00634F2B" w:rsidRDefault="00623C43" w:rsidP="006A5C53">
            <w:pPr>
              <w:spacing w:after="0" w:line="36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44E30746" w14:textId="77777777" w:rsidR="00623C43" w:rsidRPr="007008DE" w:rsidRDefault="00623C43" w:rsidP="006A5C53">
            <w:pPr>
              <w:spacing w:line="360" w:lineRule="auto"/>
              <w:jc w:val="both"/>
              <w:rPr>
                <w:b/>
                <w:bCs/>
                <w:sz w:val="24"/>
                <w:szCs w:val="24"/>
              </w:rPr>
            </w:pPr>
            <w:r w:rsidRPr="007008DE">
              <w:rPr>
                <w:b/>
                <w:bCs/>
                <w:sz w:val="24"/>
                <w:szCs w:val="24"/>
              </w:rPr>
              <w:t>Grading:</w:t>
            </w:r>
          </w:p>
          <w:p w14:paraId="549AE9B0" w14:textId="77777777" w:rsidR="00623C43" w:rsidRPr="003E4C77" w:rsidRDefault="00623C43" w:rsidP="006A5C53">
            <w:pPr>
              <w:spacing w:line="360" w:lineRule="auto"/>
              <w:jc w:val="both"/>
              <w:rPr>
                <w:sz w:val="24"/>
                <w:szCs w:val="24"/>
              </w:rPr>
            </w:pPr>
            <w:r>
              <w:rPr>
                <w:sz w:val="32"/>
                <w:szCs w:val="32"/>
              </w:rPr>
              <w:tab/>
            </w:r>
            <w:r w:rsidRPr="003E4C77">
              <w:rPr>
                <w:sz w:val="24"/>
                <w:szCs w:val="24"/>
              </w:rPr>
              <w:t xml:space="preserve">There are one theoretical exam at the mid, practical exam at the end of the semester, in addition to quiz exams during course. </w:t>
            </w:r>
          </w:p>
          <w:p w14:paraId="5603D5EF" w14:textId="77777777" w:rsidR="00623C43" w:rsidRPr="003E4C77" w:rsidRDefault="00623C43" w:rsidP="000A6C81">
            <w:pPr>
              <w:spacing w:line="360" w:lineRule="auto"/>
              <w:jc w:val="both"/>
              <w:rPr>
                <w:sz w:val="24"/>
                <w:szCs w:val="24"/>
              </w:rPr>
            </w:pPr>
            <w:r w:rsidRPr="003E4C77">
              <w:rPr>
                <w:sz w:val="24"/>
                <w:szCs w:val="24"/>
              </w:rPr>
              <w:t xml:space="preserve">- The final mark of semester is </w:t>
            </w:r>
            <w:r w:rsidR="004558B5">
              <w:rPr>
                <w:b/>
                <w:bCs/>
                <w:sz w:val="24"/>
                <w:szCs w:val="24"/>
              </w:rPr>
              <w:t>5</w:t>
            </w:r>
            <w:r w:rsidRPr="003E4C77">
              <w:rPr>
                <w:b/>
                <w:bCs/>
                <w:sz w:val="24"/>
                <w:szCs w:val="24"/>
              </w:rPr>
              <w:t>0%</w:t>
            </w:r>
            <w:r w:rsidRPr="003E4C77">
              <w:rPr>
                <w:sz w:val="24"/>
                <w:szCs w:val="24"/>
              </w:rPr>
              <w:t xml:space="preserve">, and divided to: </w:t>
            </w:r>
          </w:p>
          <w:p w14:paraId="6C331939" w14:textId="77777777" w:rsidR="00623C43" w:rsidRPr="003E4C77" w:rsidRDefault="004558B5" w:rsidP="006A5C53">
            <w:pPr>
              <w:spacing w:line="360" w:lineRule="auto"/>
              <w:jc w:val="both"/>
              <w:rPr>
                <w:sz w:val="24"/>
                <w:szCs w:val="24"/>
              </w:rPr>
            </w:pPr>
            <w:r>
              <w:rPr>
                <w:b/>
                <w:bCs/>
                <w:sz w:val="24"/>
                <w:szCs w:val="24"/>
              </w:rPr>
              <w:t>1</w:t>
            </w:r>
            <w:r w:rsidR="000A6C81">
              <w:rPr>
                <w:b/>
                <w:bCs/>
                <w:sz w:val="24"/>
                <w:szCs w:val="24"/>
              </w:rPr>
              <w:t>5</w:t>
            </w:r>
            <w:r w:rsidR="00623C43" w:rsidRPr="003E4C77">
              <w:rPr>
                <w:b/>
                <w:bCs/>
                <w:sz w:val="24"/>
                <w:szCs w:val="24"/>
              </w:rPr>
              <w:t>%</w:t>
            </w:r>
            <w:r w:rsidR="00623C43" w:rsidRPr="003E4C77">
              <w:rPr>
                <w:sz w:val="24"/>
                <w:szCs w:val="24"/>
              </w:rPr>
              <w:t xml:space="preserve"> for theoretical part, and </w:t>
            </w:r>
          </w:p>
          <w:p w14:paraId="7F5B9305" w14:textId="77777777" w:rsidR="00623C43" w:rsidRPr="003E4C77" w:rsidRDefault="004558B5" w:rsidP="006A5C53">
            <w:pPr>
              <w:spacing w:line="360" w:lineRule="auto"/>
              <w:jc w:val="both"/>
              <w:rPr>
                <w:sz w:val="24"/>
                <w:szCs w:val="24"/>
              </w:rPr>
            </w:pPr>
            <w:r>
              <w:rPr>
                <w:b/>
                <w:bCs/>
                <w:sz w:val="24"/>
                <w:szCs w:val="24"/>
              </w:rPr>
              <w:t>3</w:t>
            </w:r>
            <w:r w:rsidR="000A6C81">
              <w:rPr>
                <w:b/>
                <w:bCs/>
                <w:sz w:val="24"/>
                <w:szCs w:val="24"/>
              </w:rPr>
              <w:t>5</w:t>
            </w:r>
            <w:r w:rsidR="00623C43" w:rsidRPr="003E4C77">
              <w:rPr>
                <w:b/>
                <w:bCs/>
                <w:sz w:val="24"/>
                <w:szCs w:val="24"/>
              </w:rPr>
              <w:t>%</w:t>
            </w:r>
            <w:r w:rsidR="00623C43" w:rsidRPr="003E4C77">
              <w:rPr>
                <w:sz w:val="24"/>
                <w:szCs w:val="24"/>
              </w:rPr>
              <w:t xml:space="preserve"> for practical part; also the practical mark is divided to two marks: exam and reports.</w:t>
            </w:r>
          </w:p>
          <w:p w14:paraId="772415A2" w14:textId="77777777" w:rsidR="00623C43" w:rsidRPr="003E4C77" w:rsidRDefault="00623C43" w:rsidP="004558B5">
            <w:pPr>
              <w:spacing w:line="360" w:lineRule="auto"/>
              <w:jc w:val="both"/>
              <w:rPr>
                <w:b/>
                <w:bCs/>
                <w:sz w:val="24"/>
                <w:szCs w:val="24"/>
              </w:rPr>
            </w:pPr>
            <w:r w:rsidRPr="003E4C77">
              <w:rPr>
                <w:sz w:val="24"/>
                <w:szCs w:val="24"/>
              </w:rPr>
              <w:t xml:space="preserve">- The final exam is from </w:t>
            </w:r>
            <w:r w:rsidR="004558B5">
              <w:rPr>
                <w:b/>
                <w:bCs/>
                <w:sz w:val="24"/>
                <w:szCs w:val="24"/>
              </w:rPr>
              <w:t>5</w:t>
            </w:r>
            <w:r w:rsidRPr="003E4C77">
              <w:rPr>
                <w:b/>
                <w:bCs/>
                <w:sz w:val="24"/>
                <w:szCs w:val="24"/>
              </w:rPr>
              <w:t>0% (</w:t>
            </w:r>
            <w:r w:rsidRPr="003E4C77">
              <w:rPr>
                <w:sz w:val="24"/>
                <w:szCs w:val="24"/>
              </w:rPr>
              <w:t xml:space="preserve">on theory </w:t>
            </w:r>
            <w:r w:rsidR="004558B5">
              <w:rPr>
                <w:sz w:val="24"/>
                <w:szCs w:val="24"/>
              </w:rPr>
              <w:t>o</w:t>
            </w:r>
            <w:r w:rsidRPr="003E4C77">
              <w:rPr>
                <w:sz w:val="24"/>
                <w:szCs w:val="24"/>
              </w:rPr>
              <w:t>n</w:t>
            </w:r>
            <w:r w:rsidR="004558B5">
              <w:rPr>
                <w:sz w:val="24"/>
                <w:szCs w:val="24"/>
              </w:rPr>
              <w:t>ly</w:t>
            </w:r>
            <w:r w:rsidRPr="003E4C77">
              <w:rPr>
                <w:sz w:val="24"/>
                <w:szCs w:val="24"/>
              </w:rPr>
              <w:t>).</w:t>
            </w:r>
          </w:p>
          <w:p w14:paraId="3E5EDA91" w14:textId="77777777" w:rsidR="00623C43" w:rsidRPr="00D051DD" w:rsidRDefault="00DF7344" w:rsidP="000A6C81">
            <w:pPr>
              <w:spacing w:line="360" w:lineRule="auto"/>
              <w:jc w:val="both"/>
              <w:rPr>
                <w:sz w:val="32"/>
                <w:szCs w:val="32"/>
                <w:rtl/>
                <w:lang w:bidi="ar-IQ"/>
              </w:rPr>
            </w:pPr>
            <w:r>
              <w:rPr>
                <w:sz w:val="24"/>
                <w:szCs w:val="24"/>
              </w:rPr>
              <w:t>So</w:t>
            </w:r>
            <w:r w:rsidR="00623C43" w:rsidRPr="003E4C77">
              <w:rPr>
                <w:sz w:val="24"/>
                <w:szCs w:val="24"/>
              </w:rPr>
              <w:t xml:space="preserve"> the total mark will be </w:t>
            </w:r>
            <w:r w:rsidR="000A6C81">
              <w:rPr>
                <w:b/>
                <w:bCs/>
                <w:sz w:val="24"/>
                <w:szCs w:val="24"/>
              </w:rPr>
              <w:t>10</w:t>
            </w:r>
            <w:r w:rsidR="00623C43" w:rsidRPr="003E4C77">
              <w:rPr>
                <w:b/>
                <w:bCs/>
                <w:sz w:val="24"/>
                <w:szCs w:val="24"/>
              </w:rPr>
              <w:t>0%</w:t>
            </w:r>
            <w:r w:rsidR="00623C43" w:rsidRPr="003E4C77">
              <w:rPr>
                <w:sz w:val="24"/>
                <w:szCs w:val="24"/>
              </w:rPr>
              <w:t>.</w:t>
            </w:r>
          </w:p>
        </w:tc>
      </w:tr>
      <w:tr w:rsidR="00623C43" w:rsidRPr="00747A9A" w14:paraId="6E2245E9" w14:textId="77777777" w:rsidTr="006A5C53">
        <w:trPr>
          <w:trHeight w:val="704"/>
        </w:trPr>
        <w:tc>
          <w:tcPr>
            <w:tcW w:w="9747" w:type="dxa"/>
            <w:gridSpan w:val="3"/>
          </w:tcPr>
          <w:p w14:paraId="3E9D816B" w14:textId="77777777" w:rsidR="00623C43" w:rsidRDefault="00623C43" w:rsidP="006A5C53">
            <w:pPr>
              <w:spacing w:after="0" w:line="360" w:lineRule="auto"/>
              <w:rPr>
                <w:sz w:val="28"/>
                <w:szCs w:val="28"/>
                <w:rtl/>
                <w:lang w:val="en-US" w:bidi="ar-KW"/>
              </w:rPr>
            </w:pPr>
            <w:r>
              <w:rPr>
                <w:b/>
                <w:bCs/>
                <w:sz w:val="28"/>
                <w:szCs w:val="28"/>
                <w:lang w:bidi="ar-KW"/>
              </w:rPr>
              <w:t>15. Student learning outcome:</w:t>
            </w:r>
          </w:p>
          <w:p w14:paraId="3B7AB944" w14:textId="77777777" w:rsidR="00623C43" w:rsidRPr="007F0899" w:rsidRDefault="00286563" w:rsidP="006A5C53">
            <w:pPr>
              <w:spacing w:after="0" w:line="360" w:lineRule="auto"/>
              <w:jc w:val="both"/>
              <w:rPr>
                <w:sz w:val="28"/>
                <w:szCs w:val="28"/>
                <w:rtl/>
                <w:lang w:val="en-US" w:bidi="ar-KW"/>
              </w:rPr>
            </w:pPr>
            <w:r w:rsidRPr="00286563">
              <w:rPr>
                <w:sz w:val="26"/>
                <w:szCs w:val="26"/>
              </w:rPr>
              <w:t>Students learn the geophysical data acquisition, processing and interpreting the data in geological terms and constructing a reliable subsurface geological model according to the geophysical data.</w:t>
            </w:r>
          </w:p>
        </w:tc>
      </w:tr>
      <w:tr w:rsidR="00623C43" w:rsidRPr="00747A9A" w14:paraId="6C87D151" w14:textId="77777777" w:rsidTr="006A5C53">
        <w:tc>
          <w:tcPr>
            <w:tcW w:w="9747" w:type="dxa"/>
            <w:gridSpan w:val="3"/>
          </w:tcPr>
          <w:p w14:paraId="33E0DE2D" w14:textId="77777777" w:rsidR="00623C43" w:rsidRPr="006766CD" w:rsidRDefault="00623C43" w:rsidP="00623C43">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54B838CA" w14:textId="77777777" w:rsidR="00286563" w:rsidRPr="00286563" w:rsidRDefault="00286563" w:rsidP="006A5C53">
            <w:pPr>
              <w:pStyle w:val="ListParagraph"/>
              <w:numPr>
                <w:ilvl w:val="0"/>
                <w:numId w:val="17"/>
              </w:numPr>
              <w:spacing w:line="360" w:lineRule="auto"/>
              <w:jc w:val="both"/>
              <w:rPr>
                <w:sz w:val="24"/>
                <w:szCs w:val="24"/>
              </w:rPr>
            </w:pPr>
            <w:r w:rsidRPr="00286563">
              <w:rPr>
                <w:sz w:val="24"/>
                <w:szCs w:val="24"/>
              </w:rPr>
              <w:t xml:space="preserve">Dobrin M. B. and </w:t>
            </w:r>
            <w:proofErr w:type="spellStart"/>
            <w:r w:rsidRPr="00286563">
              <w:rPr>
                <w:sz w:val="24"/>
                <w:szCs w:val="24"/>
              </w:rPr>
              <w:t>Savit</w:t>
            </w:r>
            <w:proofErr w:type="spellEnd"/>
            <w:r w:rsidRPr="00286563">
              <w:rPr>
                <w:sz w:val="24"/>
                <w:szCs w:val="24"/>
              </w:rPr>
              <w:t xml:space="preserve"> C. H. (1988): Introduction to Geophysical Prospecting. 4th edition. New York: McGraw-Hill.</w:t>
            </w:r>
          </w:p>
          <w:p w14:paraId="3A67926C" w14:textId="77777777" w:rsidR="00623C43" w:rsidRPr="00BD4622" w:rsidRDefault="00BD4622" w:rsidP="006A5C53">
            <w:pPr>
              <w:pStyle w:val="ListParagraph"/>
              <w:numPr>
                <w:ilvl w:val="0"/>
                <w:numId w:val="17"/>
              </w:numPr>
              <w:spacing w:line="360" w:lineRule="auto"/>
              <w:jc w:val="both"/>
              <w:rPr>
                <w:sz w:val="24"/>
                <w:szCs w:val="24"/>
              </w:rPr>
            </w:pPr>
            <w:r w:rsidRPr="00BD4622">
              <w:rPr>
                <w:sz w:val="24"/>
                <w:szCs w:val="24"/>
              </w:rPr>
              <w:t>Griffin, W.R. (1949): Residual gravity in theory and practice. Geophysics, Vol. 14, P. 39-56.</w:t>
            </w:r>
          </w:p>
          <w:p w14:paraId="3269086F" w14:textId="77777777" w:rsidR="00BD4622" w:rsidRPr="00BD4622" w:rsidRDefault="00BD4622" w:rsidP="006A5C53">
            <w:pPr>
              <w:pStyle w:val="ListParagraph"/>
              <w:numPr>
                <w:ilvl w:val="0"/>
                <w:numId w:val="17"/>
              </w:numPr>
              <w:spacing w:line="360" w:lineRule="auto"/>
              <w:jc w:val="both"/>
              <w:rPr>
                <w:sz w:val="24"/>
                <w:szCs w:val="24"/>
              </w:rPr>
            </w:pPr>
            <w:r w:rsidRPr="00BD4622">
              <w:rPr>
                <w:sz w:val="24"/>
                <w:szCs w:val="24"/>
              </w:rPr>
              <w:t>Reynolds J. M. (1997): An Introduction to Applied and Environmental Geophysics. John Wiley and Sons. England. 798p</w:t>
            </w:r>
          </w:p>
          <w:p w14:paraId="027563F1" w14:textId="77777777" w:rsidR="006A5C53" w:rsidRPr="000A6C81" w:rsidRDefault="00623C43" w:rsidP="000A6C81">
            <w:pPr>
              <w:pStyle w:val="ListParagraph"/>
              <w:numPr>
                <w:ilvl w:val="0"/>
                <w:numId w:val="17"/>
              </w:numPr>
              <w:spacing w:line="360" w:lineRule="auto"/>
              <w:jc w:val="both"/>
              <w:rPr>
                <w:sz w:val="24"/>
                <w:szCs w:val="24"/>
              </w:rPr>
            </w:pPr>
            <w:r w:rsidRPr="003E4C77">
              <w:rPr>
                <w:sz w:val="24"/>
                <w:szCs w:val="24"/>
              </w:rPr>
              <w:t>Lectures notes and internet preview.</w:t>
            </w:r>
          </w:p>
        </w:tc>
      </w:tr>
      <w:tr w:rsidR="00623C43" w:rsidRPr="00747A9A" w14:paraId="574ACD0C" w14:textId="77777777" w:rsidTr="006A5C53">
        <w:tc>
          <w:tcPr>
            <w:tcW w:w="6629" w:type="dxa"/>
            <w:gridSpan w:val="2"/>
            <w:tcBorders>
              <w:bottom w:val="single" w:sz="8" w:space="0" w:color="auto"/>
            </w:tcBorders>
          </w:tcPr>
          <w:p w14:paraId="3175F62F" w14:textId="77777777" w:rsidR="00623C43" w:rsidRPr="00747A9A" w:rsidRDefault="00623C43" w:rsidP="00623C43">
            <w:pPr>
              <w:spacing w:after="0" w:line="240" w:lineRule="auto"/>
              <w:rPr>
                <w:b/>
                <w:bCs/>
                <w:sz w:val="28"/>
                <w:szCs w:val="28"/>
                <w:rtl/>
                <w:lang w:bidi="ar-KW"/>
              </w:rPr>
            </w:pPr>
            <w:r>
              <w:rPr>
                <w:b/>
                <w:bCs/>
                <w:sz w:val="28"/>
                <w:szCs w:val="28"/>
                <w:lang w:bidi="ar-KW"/>
              </w:rPr>
              <w:lastRenderedPageBreak/>
              <w:t xml:space="preserve">17. </w:t>
            </w:r>
            <w:r w:rsidRPr="00747A9A">
              <w:rPr>
                <w:b/>
                <w:bCs/>
                <w:sz w:val="28"/>
                <w:szCs w:val="28"/>
                <w:lang w:bidi="ar-KW"/>
              </w:rPr>
              <w:t>The Topics:</w:t>
            </w:r>
          </w:p>
        </w:tc>
        <w:tc>
          <w:tcPr>
            <w:tcW w:w="3118" w:type="dxa"/>
            <w:tcBorders>
              <w:bottom w:val="single" w:sz="8" w:space="0" w:color="auto"/>
            </w:tcBorders>
          </w:tcPr>
          <w:p w14:paraId="157226E5" w14:textId="77777777" w:rsidR="00623C43" w:rsidRPr="00747A9A" w:rsidRDefault="00623C43" w:rsidP="00623C43">
            <w:pPr>
              <w:spacing w:after="0" w:line="240" w:lineRule="auto"/>
              <w:rPr>
                <w:b/>
                <w:bCs/>
                <w:sz w:val="28"/>
                <w:szCs w:val="28"/>
                <w:rtl/>
                <w:lang w:bidi="ar-KW"/>
              </w:rPr>
            </w:pPr>
            <w:r w:rsidRPr="00747A9A">
              <w:rPr>
                <w:b/>
                <w:bCs/>
                <w:sz w:val="28"/>
                <w:szCs w:val="28"/>
                <w:lang w:bidi="ar-KW"/>
              </w:rPr>
              <w:t>Lecturer's name</w:t>
            </w:r>
          </w:p>
        </w:tc>
      </w:tr>
      <w:tr w:rsidR="00623C43" w:rsidRPr="00747A9A" w14:paraId="2ECE71E2" w14:textId="77777777" w:rsidTr="006A5C53">
        <w:trPr>
          <w:trHeight w:val="490"/>
        </w:trPr>
        <w:tc>
          <w:tcPr>
            <w:tcW w:w="6629" w:type="dxa"/>
            <w:gridSpan w:val="2"/>
            <w:tcBorders>
              <w:top w:val="single" w:sz="8" w:space="0" w:color="auto"/>
              <w:bottom w:val="single" w:sz="8" w:space="0" w:color="auto"/>
            </w:tcBorders>
          </w:tcPr>
          <w:p w14:paraId="6BA9257D" w14:textId="77777777" w:rsidR="00BD4622" w:rsidRPr="004B775B" w:rsidRDefault="00BD4622" w:rsidP="00623C43">
            <w:pPr>
              <w:spacing w:line="240" w:lineRule="auto"/>
              <w:jc w:val="both"/>
              <w:rPr>
                <w:sz w:val="24"/>
                <w:szCs w:val="24"/>
                <w:lang w:bidi="ar-IQ"/>
              </w:rPr>
            </w:pPr>
          </w:p>
        </w:tc>
        <w:tc>
          <w:tcPr>
            <w:tcW w:w="3118" w:type="dxa"/>
            <w:tcBorders>
              <w:top w:val="single" w:sz="8" w:space="0" w:color="auto"/>
              <w:bottom w:val="single" w:sz="8" w:space="0" w:color="auto"/>
            </w:tcBorders>
          </w:tcPr>
          <w:p w14:paraId="53102E56" w14:textId="77777777" w:rsidR="00623C43" w:rsidRPr="004B775B" w:rsidRDefault="00623C43" w:rsidP="00623C43">
            <w:pPr>
              <w:spacing w:after="0" w:line="240" w:lineRule="auto"/>
              <w:rPr>
                <w:sz w:val="24"/>
                <w:szCs w:val="24"/>
                <w:lang w:bidi="ar-KW"/>
              </w:rPr>
            </w:pPr>
          </w:p>
        </w:tc>
      </w:tr>
      <w:tr w:rsidR="00623C43" w:rsidRPr="00747A9A" w14:paraId="2BA7DFC5" w14:textId="77777777" w:rsidTr="006A5C53">
        <w:tc>
          <w:tcPr>
            <w:tcW w:w="6629" w:type="dxa"/>
            <w:gridSpan w:val="2"/>
            <w:tcBorders>
              <w:top w:val="single" w:sz="8" w:space="0" w:color="auto"/>
            </w:tcBorders>
          </w:tcPr>
          <w:p w14:paraId="40F3C05F" w14:textId="77777777" w:rsidR="00623C43" w:rsidRPr="00001B33" w:rsidRDefault="00623C43" w:rsidP="00623C43">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3118" w:type="dxa"/>
            <w:tcBorders>
              <w:top w:val="single" w:sz="8" w:space="0" w:color="auto"/>
            </w:tcBorders>
          </w:tcPr>
          <w:p w14:paraId="6227CB1C" w14:textId="77777777" w:rsidR="00623C43" w:rsidRPr="00747A9A" w:rsidRDefault="00623C43" w:rsidP="00623C43">
            <w:pPr>
              <w:spacing w:after="0" w:line="240" w:lineRule="auto"/>
              <w:rPr>
                <w:sz w:val="28"/>
                <w:szCs w:val="28"/>
                <w:lang w:bidi="ar-KW"/>
              </w:rPr>
            </w:pPr>
          </w:p>
        </w:tc>
      </w:tr>
      <w:tr w:rsidR="00623C43" w:rsidRPr="00747A9A" w14:paraId="7591B624" w14:textId="77777777" w:rsidTr="006A5C53">
        <w:tc>
          <w:tcPr>
            <w:tcW w:w="6629" w:type="dxa"/>
            <w:gridSpan w:val="2"/>
          </w:tcPr>
          <w:p w14:paraId="62403FF0" w14:textId="77777777" w:rsidR="00623C43" w:rsidRDefault="00BD4622" w:rsidP="00CB0F2C">
            <w:pPr>
              <w:spacing w:after="0" w:line="240" w:lineRule="auto"/>
              <w:jc w:val="both"/>
              <w:rPr>
                <w:sz w:val="24"/>
                <w:szCs w:val="24"/>
              </w:rPr>
            </w:pPr>
            <w:r>
              <w:rPr>
                <w:sz w:val="24"/>
                <w:szCs w:val="24"/>
              </w:rPr>
              <w:t>Weak 1:</w:t>
            </w:r>
          </w:p>
          <w:p w14:paraId="55E1BCF1" w14:textId="77777777" w:rsidR="00BD4622" w:rsidRPr="00CB0F2C" w:rsidRDefault="00BD4622" w:rsidP="00CB0F2C">
            <w:pPr>
              <w:spacing w:after="0" w:line="240" w:lineRule="auto"/>
              <w:jc w:val="both"/>
              <w:rPr>
                <w:sz w:val="24"/>
                <w:szCs w:val="24"/>
              </w:rPr>
            </w:pPr>
            <w:r w:rsidRPr="00CB0F2C">
              <w:rPr>
                <w:sz w:val="24"/>
                <w:szCs w:val="24"/>
              </w:rPr>
              <w:t>Newton’s law of gravitation.</w:t>
            </w:r>
          </w:p>
          <w:p w14:paraId="501A52D3" w14:textId="77777777" w:rsidR="00BD4622" w:rsidRPr="00CB0F2C" w:rsidRDefault="00BD4622" w:rsidP="00CB0F2C">
            <w:pPr>
              <w:spacing w:after="0" w:line="240" w:lineRule="auto"/>
              <w:jc w:val="both"/>
              <w:rPr>
                <w:sz w:val="24"/>
                <w:szCs w:val="24"/>
              </w:rPr>
            </w:pPr>
          </w:p>
          <w:p w14:paraId="1CE84A5C" w14:textId="77777777" w:rsidR="00BD4622" w:rsidRDefault="00BD4622" w:rsidP="00CB0F2C">
            <w:pPr>
              <w:spacing w:after="0" w:line="240" w:lineRule="auto"/>
              <w:jc w:val="both"/>
              <w:rPr>
                <w:sz w:val="24"/>
                <w:szCs w:val="24"/>
              </w:rPr>
            </w:pPr>
            <w:r>
              <w:rPr>
                <w:sz w:val="24"/>
                <w:szCs w:val="24"/>
              </w:rPr>
              <w:t>Weak 2:</w:t>
            </w:r>
          </w:p>
          <w:p w14:paraId="16797FDE" w14:textId="77777777" w:rsidR="00BD4622" w:rsidRPr="00CB0F2C" w:rsidRDefault="00BB56ED" w:rsidP="00CB0F2C">
            <w:pPr>
              <w:spacing w:after="0" w:line="240" w:lineRule="auto"/>
              <w:jc w:val="both"/>
              <w:rPr>
                <w:sz w:val="24"/>
                <w:szCs w:val="24"/>
              </w:rPr>
            </w:pPr>
            <w:r w:rsidRPr="00CB0F2C">
              <w:rPr>
                <w:sz w:val="24"/>
                <w:szCs w:val="24"/>
              </w:rPr>
              <w:t>Drift correction</w:t>
            </w:r>
          </w:p>
          <w:p w14:paraId="4E2B3653" w14:textId="77777777" w:rsidR="00BB56ED" w:rsidRPr="00CB0F2C" w:rsidRDefault="00BB56ED" w:rsidP="00CB0F2C">
            <w:pPr>
              <w:spacing w:after="0" w:line="240" w:lineRule="auto"/>
              <w:jc w:val="both"/>
              <w:rPr>
                <w:sz w:val="24"/>
                <w:szCs w:val="24"/>
              </w:rPr>
            </w:pPr>
          </w:p>
          <w:p w14:paraId="6ACFDD59" w14:textId="77777777" w:rsidR="00BD4622" w:rsidRDefault="00BB56ED" w:rsidP="00CB0F2C">
            <w:pPr>
              <w:spacing w:after="0" w:line="240" w:lineRule="auto"/>
              <w:jc w:val="both"/>
              <w:rPr>
                <w:sz w:val="24"/>
                <w:szCs w:val="24"/>
              </w:rPr>
            </w:pPr>
            <w:r>
              <w:rPr>
                <w:sz w:val="24"/>
                <w:szCs w:val="24"/>
              </w:rPr>
              <w:t>Weak 3</w:t>
            </w:r>
            <w:r w:rsidR="00BD4622">
              <w:rPr>
                <w:sz w:val="24"/>
                <w:szCs w:val="24"/>
              </w:rPr>
              <w:t>:</w:t>
            </w:r>
          </w:p>
          <w:p w14:paraId="436B9F4F" w14:textId="77777777" w:rsidR="00BD4622" w:rsidRPr="00CB0F2C" w:rsidRDefault="000B3734" w:rsidP="00CB0F2C">
            <w:pPr>
              <w:spacing w:after="0" w:line="240" w:lineRule="auto"/>
              <w:jc w:val="both"/>
              <w:rPr>
                <w:sz w:val="24"/>
                <w:szCs w:val="24"/>
              </w:rPr>
            </w:pPr>
            <w:r w:rsidRPr="00CB0F2C">
              <w:rPr>
                <w:sz w:val="24"/>
                <w:szCs w:val="24"/>
              </w:rPr>
              <w:t>looping process</w:t>
            </w:r>
          </w:p>
          <w:p w14:paraId="12CB7CD5" w14:textId="77777777" w:rsidR="000B3734" w:rsidRPr="00CB0F2C" w:rsidRDefault="000B3734" w:rsidP="00CB0F2C">
            <w:pPr>
              <w:spacing w:after="0" w:line="240" w:lineRule="auto"/>
              <w:jc w:val="both"/>
              <w:rPr>
                <w:sz w:val="24"/>
                <w:szCs w:val="24"/>
              </w:rPr>
            </w:pPr>
          </w:p>
          <w:p w14:paraId="2380B6C5" w14:textId="77777777" w:rsidR="00BD4622" w:rsidRDefault="00BB56ED" w:rsidP="00CB0F2C">
            <w:pPr>
              <w:spacing w:after="0" w:line="240" w:lineRule="auto"/>
              <w:jc w:val="both"/>
              <w:rPr>
                <w:sz w:val="24"/>
                <w:szCs w:val="24"/>
              </w:rPr>
            </w:pPr>
            <w:r>
              <w:rPr>
                <w:sz w:val="24"/>
                <w:szCs w:val="24"/>
              </w:rPr>
              <w:t>Weak 4</w:t>
            </w:r>
            <w:r w:rsidR="00BD4622">
              <w:rPr>
                <w:sz w:val="24"/>
                <w:szCs w:val="24"/>
              </w:rPr>
              <w:t>:</w:t>
            </w:r>
          </w:p>
          <w:p w14:paraId="1BF070AC" w14:textId="77777777" w:rsidR="00BD4622" w:rsidRPr="00CB0F2C" w:rsidRDefault="000B3734" w:rsidP="00CB0F2C">
            <w:pPr>
              <w:spacing w:after="0" w:line="240" w:lineRule="auto"/>
              <w:jc w:val="both"/>
              <w:rPr>
                <w:sz w:val="24"/>
                <w:szCs w:val="24"/>
              </w:rPr>
            </w:pPr>
            <w:r w:rsidRPr="00CB0F2C">
              <w:rPr>
                <w:sz w:val="24"/>
                <w:szCs w:val="24"/>
              </w:rPr>
              <w:t>Free Air correction and Bouguer correction</w:t>
            </w:r>
          </w:p>
          <w:p w14:paraId="721F2670" w14:textId="77777777" w:rsidR="000B3734" w:rsidRPr="00CB0F2C" w:rsidRDefault="000B3734" w:rsidP="00CB0F2C">
            <w:pPr>
              <w:spacing w:after="0" w:line="240" w:lineRule="auto"/>
              <w:jc w:val="both"/>
              <w:rPr>
                <w:sz w:val="24"/>
                <w:szCs w:val="24"/>
              </w:rPr>
            </w:pPr>
          </w:p>
          <w:p w14:paraId="30127A1E" w14:textId="77777777" w:rsidR="00BD4622" w:rsidRDefault="00BB56ED" w:rsidP="00CB0F2C">
            <w:pPr>
              <w:spacing w:after="0" w:line="240" w:lineRule="auto"/>
              <w:jc w:val="both"/>
              <w:rPr>
                <w:sz w:val="24"/>
                <w:szCs w:val="24"/>
              </w:rPr>
            </w:pPr>
            <w:r>
              <w:rPr>
                <w:sz w:val="24"/>
                <w:szCs w:val="24"/>
              </w:rPr>
              <w:t>Weak 5</w:t>
            </w:r>
            <w:r w:rsidR="00BD4622">
              <w:rPr>
                <w:sz w:val="24"/>
                <w:szCs w:val="24"/>
              </w:rPr>
              <w:t>:</w:t>
            </w:r>
          </w:p>
          <w:p w14:paraId="4FE3AC3C" w14:textId="77777777" w:rsidR="00BD4622" w:rsidRPr="00CB0F2C" w:rsidRDefault="000B3734" w:rsidP="00CB0F2C">
            <w:pPr>
              <w:spacing w:after="0" w:line="240" w:lineRule="auto"/>
              <w:jc w:val="both"/>
              <w:rPr>
                <w:sz w:val="24"/>
                <w:szCs w:val="24"/>
              </w:rPr>
            </w:pPr>
            <w:r w:rsidRPr="00CB0F2C">
              <w:rPr>
                <w:sz w:val="24"/>
                <w:szCs w:val="24"/>
              </w:rPr>
              <w:t>Latitude correction and Bouguer anomaly</w:t>
            </w:r>
          </w:p>
          <w:p w14:paraId="6C5363BE" w14:textId="77777777" w:rsidR="000B3734" w:rsidRPr="00CB0F2C" w:rsidRDefault="000B3734" w:rsidP="00CB0F2C">
            <w:pPr>
              <w:spacing w:after="0" w:line="240" w:lineRule="auto"/>
              <w:jc w:val="both"/>
              <w:rPr>
                <w:sz w:val="24"/>
                <w:szCs w:val="24"/>
              </w:rPr>
            </w:pPr>
          </w:p>
          <w:p w14:paraId="56266A15" w14:textId="77777777" w:rsidR="00BD4622" w:rsidRDefault="00BB56ED" w:rsidP="00CB0F2C">
            <w:pPr>
              <w:spacing w:after="0" w:line="240" w:lineRule="auto"/>
              <w:jc w:val="both"/>
              <w:rPr>
                <w:sz w:val="24"/>
                <w:szCs w:val="24"/>
              </w:rPr>
            </w:pPr>
            <w:r>
              <w:rPr>
                <w:sz w:val="24"/>
                <w:szCs w:val="24"/>
              </w:rPr>
              <w:t>Weak 6</w:t>
            </w:r>
            <w:r w:rsidR="00BD4622">
              <w:rPr>
                <w:sz w:val="24"/>
                <w:szCs w:val="24"/>
              </w:rPr>
              <w:t>:</w:t>
            </w:r>
          </w:p>
          <w:p w14:paraId="1AC07D6D" w14:textId="77777777" w:rsidR="00BD4622" w:rsidRPr="00CB0F2C" w:rsidRDefault="000B3734" w:rsidP="00CB0F2C">
            <w:pPr>
              <w:spacing w:after="0" w:line="240" w:lineRule="auto"/>
              <w:jc w:val="both"/>
              <w:rPr>
                <w:sz w:val="24"/>
                <w:szCs w:val="24"/>
              </w:rPr>
            </w:pPr>
            <w:r w:rsidRPr="00CB0F2C">
              <w:rPr>
                <w:sz w:val="24"/>
                <w:szCs w:val="24"/>
              </w:rPr>
              <w:t>Theoretical gravity value and absolute Bouguer anomaly</w:t>
            </w:r>
          </w:p>
          <w:p w14:paraId="6598713F" w14:textId="77777777" w:rsidR="000B3734" w:rsidRPr="00CB0F2C" w:rsidRDefault="000B3734" w:rsidP="00CB0F2C">
            <w:pPr>
              <w:spacing w:after="0" w:line="240" w:lineRule="auto"/>
              <w:jc w:val="both"/>
              <w:rPr>
                <w:sz w:val="24"/>
                <w:szCs w:val="24"/>
              </w:rPr>
            </w:pPr>
          </w:p>
          <w:p w14:paraId="243D7600" w14:textId="77777777" w:rsidR="00BD4622" w:rsidRDefault="00BB56ED" w:rsidP="00CB0F2C">
            <w:pPr>
              <w:spacing w:after="0" w:line="240" w:lineRule="auto"/>
              <w:jc w:val="both"/>
              <w:rPr>
                <w:sz w:val="24"/>
                <w:szCs w:val="24"/>
              </w:rPr>
            </w:pPr>
            <w:r>
              <w:rPr>
                <w:sz w:val="24"/>
                <w:szCs w:val="24"/>
              </w:rPr>
              <w:t>Weak 7</w:t>
            </w:r>
            <w:r w:rsidR="00BD4622">
              <w:rPr>
                <w:sz w:val="24"/>
                <w:szCs w:val="24"/>
              </w:rPr>
              <w:t>:</w:t>
            </w:r>
          </w:p>
          <w:p w14:paraId="64E497FE" w14:textId="77777777" w:rsidR="00BD4622" w:rsidRPr="00CB0F2C" w:rsidRDefault="000B3734" w:rsidP="00CB0F2C">
            <w:pPr>
              <w:spacing w:after="0" w:line="240" w:lineRule="auto"/>
              <w:jc w:val="both"/>
              <w:rPr>
                <w:sz w:val="24"/>
                <w:szCs w:val="24"/>
              </w:rPr>
            </w:pPr>
            <w:r w:rsidRPr="00CB0F2C">
              <w:rPr>
                <w:sz w:val="24"/>
                <w:szCs w:val="24"/>
              </w:rPr>
              <w:t>Average density of rocks (Nettleton’s method)</w:t>
            </w:r>
          </w:p>
          <w:p w14:paraId="30A7DBBE" w14:textId="77777777" w:rsidR="000B3734" w:rsidRPr="00CB0F2C" w:rsidRDefault="000B3734" w:rsidP="00CB0F2C">
            <w:pPr>
              <w:spacing w:after="0" w:line="240" w:lineRule="auto"/>
              <w:jc w:val="both"/>
              <w:rPr>
                <w:sz w:val="24"/>
                <w:szCs w:val="24"/>
              </w:rPr>
            </w:pPr>
          </w:p>
          <w:p w14:paraId="32A5D427" w14:textId="77777777" w:rsidR="00BD4622" w:rsidRDefault="00BB56ED" w:rsidP="00CB0F2C">
            <w:pPr>
              <w:spacing w:after="0" w:line="240" w:lineRule="auto"/>
              <w:jc w:val="both"/>
              <w:rPr>
                <w:sz w:val="24"/>
                <w:szCs w:val="24"/>
              </w:rPr>
            </w:pPr>
            <w:r>
              <w:rPr>
                <w:sz w:val="24"/>
                <w:szCs w:val="24"/>
              </w:rPr>
              <w:t>Weak 8</w:t>
            </w:r>
            <w:r w:rsidR="00BD4622">
              <w:rPr>
                <w:sz w:val="24"/>
                <w:szCs w:val="24"/>
              </w:rPr>
              <w:t>:</w:t>
            </w:r>
          </w:p>
          <w:p w14:paraId="1EC8A4A0" w14:textId="77777777" w:rsidR="00BD4622" w:rsidRPr="00CB0F2C" w:rsidRDefault="000B3734" w:rsidP="00CB0F2C">
            <w:pPr>
              <w:spacing w:after="0" w:line="240" w:lineRule="auto"/>
              <w:jc w:val="both"/>
              <w:rPr>
                <w:sz w:val="24"/>
                <w:szCs w:val="24"/>
              </w:rPr>
            </w:pPr>
            <w:r w:rsidRPr="00CB0F2C">
              <w:rPr>
                <w:sz w:val="24"/>
                <w:szCs w:val="24"/>
              </w:rPr>
              <w:t>Borehole gravity survey (density determination)</w:t>
            </w:r>
          </w:p>
          <w:p w14:paraId="12605A68" w14:textId="77777777" w:rsidR="000B3734" w:rsidRPr="00CB0F2C" w:rsidRDefault="000B3734" w:rsidP="00CB0F2C">
            <w:pPr>
              <w:spacing w:after="0" w:line="240" w:lineRule="auto"/>
              <w:jc w:val="both"/>
              <w:rPr>
                <w:sz w:val="24"/>
                <w:szCs w:val="24"/>
              </w:rPr>
            </w:pPr>
          </w:p>
          <w:p w14:paraId="1578F7D0" w14:textId="77777777" w:rsidR="00BD4622" w:rsidRDefault="00BB56ED" w:rsidP="00CB0F2C">
            <w:pPr>
              <w:spacing w:after="0" w:line="240" w:lineRule="auto"/>
              <w:jc w:val="both"/>
              <w:rPr>
                <w:sz w:val="24"/>
                <w:szCs w:val="24"/>
              </w:rPr>
            </w:pPr>
            <w:r>
              <w:rPr>
                <w:sz w:val="24"/>
                <w:szCs w:val="24"/>
              </w:rPr>
              <w:t>Weak 9</w:t>
            </w:r>
            <w:r w:rsidR="00BD4622">
              <w:rPr>
                <w:sz w:val="24"/>
                <w:szCs w:val="24"/>
              </w:rPr>
              <w:t>:</w:t>
            </w:r>
          </w:p>
          <w:p w14:paraId="5CC7AA99" w14:textId="77777777" w:rsidR="00BD4622" w:rsidRPr="00CB0F2C" w:rsidRDefault="000B3734" w:rsidP="00CB0F2C">
            <w:pPr>
              <w:spacing w:after="0" w:line="240" w:lineRule="auto"/>
              <w:jc w:val="both"/>
              <w:rPr>
                <w:sz w:val="24"/>
                <w:szCs w:val="24"/>
              </w:rPr>
            </w:pPr>
            <w:r w:rsidRPr="00CB0F2C">
              <w:rPr>
                <w:sz w:val="24"/>
                <w:szCs w:val="24"/>
              </w:rPr>
              <w:t>Regional and Residual (profile hand smoothing)</w:t>
            </w:r>
          </w:p>
          <w:p w14:paraId="72E886B9" w14:textId="77777777" w:rsidR="000B3734" w:rsidRPr="00CB0F2C" w:rsidRDefault="000B3734" w:rsidP="00CB0F2C">
            <w:pPr>
              <w:spacing w:after="0" w:line="240" w:lineRule="auto"/>
              <w:jc w:val="both"/>
              <w:rPr>
                <w:sz w:val="24"/>
                <w:szCs w:val="24"/>
              </w:rPr>
            </w:pPr>
          </w:p>
          <w:p w14:paraId="5D854A8F" w14:textId="77777777" w:rsidR="00BD4622" w:rsidRDefault="00BD4622" w:rsidP="00CB0F2C">
            <w:pPr>
              <w:spacing w:after="0" w:line="240" w:lineRule="auto"/>
              <w:jc w:val="both"/>
              <w:rPr>
                <w:sz w:val="24"/>
                <w:szCs w:val="24"/>
              </w:rPr>
            </w:pPr>
            <w:r>
              <w:rPr>
                <w:sz w:val="24"/>
                <w:szCs w:val="24"/>
              </w:rPr>
              <w:t>Weak 1</w:t>
            </w:r>
            <w:r w:rsidR="00BB56ED">
              <w:rPr>
                <w:sz w:val="24"/>
                <w:szCs w:val="24"/>
              </w:rPr>
              <w:t>0</w:t>
            </w:r>
            <w:r>
              <w:rPr>
                <w:sz w:val="24"/>
                <w:szCs w:val="24"/>
              </w:rPr>
              <w:t>:</w:t>
            </w:r>
          </w:p>
          <w:p w14:paraId="5D8A4AC1" w14:textId="77777777" w:rsidR="00BD4622" w:rsidRPr="00CB0F2C" w:rsidRDefault="000B3734" w:rsidP="00CB0F2C">
            <w:pPr>
              <w:spacing w:after="0" w:line="240" w:lineRule="auto"/>
              <w:jc w:val="both"/>
              <w:rPr>
                <w:sz w:val="24"/>
                <w:szCs w:val="24"/>
              </w:rPr>
            </w:pPr>
            <w:r w:rsidRPr="00CB0F2C">
              <w:rPr>
                <w:sz w:val="24"/>
                <w:szCs w:val="24"/>
              </w:rPr>
              <w:t>Regional and Residual (map hand smoothing)</w:t>
            </w:r>
          </w:p>
          <w:p w14:paraId="1D62C327" w14:textId="77777777" w:rsidR="000B3734" w:rsidRPr="00CB0F2C" w:rsidRDefault="000B3734" w:rsidP="00CB0F2C">
            <w:pPr>
              <w:spacing w:after="0" w:line="240" w:lineRule="auto"/>
              <w:jc w:val="both"/>
              <w:rPr>
                <w:sz w:val="24"/>
                <w:szCs w:val="24"/>
              </w:rPr>
            </w:pPr>
          </w:p>
          <w:p w14:paraId="70E57E5D" w14:textId="77777777" w:rsidR="00BD4622" w:rsidRDefault="00BD4622" w:rsidP="00CB0F2C">
            <w:pPr>
              <w:spacing w:after="0" w:line="240" w:lineRule="auto"/>
              <w:jc w:val="both"/>
              <w:rPr>
                <w:sz w:val="24"/>
                <w:szCs w:val="24"/>
              </w:rPr>
            </w:pPr>
            <w:r>
              <w:rPr>
                <w:sz w:val="24"/>
                <w:szCs w:val="24"/>
              </w:rPr>
              <w:t>Weak 1</w:t>
            </w:r>
            <w:r w:rsidR="00BB56ED">
              <w:rPr>
                <w:sz w:val="24"/>
                <w:szCs w:val="24"/>
              </w:rPr>
              <w:t>1</w:t>
            </w:r>
            <w:r>
              <w:rPr>
                <w:sz w:val="24"/>
                <w:szCs w:val="24"/>
              </w:rPr>
              <w:t>:</w:t>
            </w:r>
          </w:p>
          <w:p w14:paraId="2F2DB5C4" w14:textId="77777777" w:rsidR="00BD4622" w:rsidRPr="00CB0F2C" w:rsidRDefault="000B3734" w:rsidP="00CB0F2C">
            <w:pPr>
              <w:spacing w:after="0" w:line="240" w:lineRule="auto"/>
              <w:jc w:val="both"/>
              <w:rPr>
                <w:sz w:val="24"/>
                <w:szCs w:val="24"/>
              </w:rPr>
            </w:pPr>
            <w:r w:rsidRPr="00CB0F2C">
              <w:rPr>
                <w:sz w:val="24"/>
                <w:szCs w:val="24"/>
              </w:rPr>
              <w:t>Griffin’s method and Second Vertical Derivative (SVD)</w:t>
            </w:r>
          </w:p>
          <w:p w14:paraId="07A2DCF9" w14:textId="77777777" w:rsidR="000B3734" w:rsidRPr="00CB0F2C" w:rsidRDefault="000B3734" w:rsidP="00CB0F2C">
            <w:pPr>
              <w:spacing w:after="0" w:line="240" w:lineRule="auto"/>
              <w:jc w:val="both"/>
              <w:rPr>
                <w:sz w:val="24"/>
                <w:szCs w:val="24"/>
              </w:rPr>
            </w:pPr>
          </w:p>
          <w:p w14:paraId="0E03FBDA" w14:textId="77777777" w:rsidR="00BD4622" w:rsidRDefault="00BD4622" w:rsidP="00CB0F2C">
            <w:pPr>
              <w:spacing w:after="0" w:line="240" w:lineRule="auto"/>
              <w:jc w:val="both"/>
              <w:rPr>
                <w:sz w:val="24"/>
                <w:szCs w:val="24"/>
              </w:rPr>
            </w:pPr>
            <w:r>
              <w:rPr>
                <w:sz w:val="24"/>
                <w:szCs w:val="24"/>
              </w:rPr>
              <w:t>Weak 1</w:t>
            </w:r>
            <w:r w:rsidR="00BB56ED">
              <w:rPr>
                <w:sz w:val="24"/>
                <w:szCs w:val="24"/>
              </w:rPr>
              <w:t>2</w:t>
            </w:r>
            <w:r>
              <w:rPr>
                <w:sz w:val="24"/>
                <w:szCs w:val="24"/>
              </w:rPr>
              <w:t>:</w:t>
            </w:r>
          </w:p>
          <w:p w14:paraId="49E180EF" w14:textId="77777777" w:rsidR="00BD4622" w:rsidRPr="00CB0F2C" w:rsidRDefault="000B3734" w:rsidP="00CB0F2C">
            <w:pPr>
              <w:spacing w:after="0" w:line="240" w:lineRule="auto"/>
              <w:jc w:val="both"/>
              <w:rPr>
                <w:sz w:val="24"/>
                <w:szCs w:val="24"/>
              </w:rPr>
            </w:pPr>
            <w:r w:rsidRPr="00CB0F2C">
              <w:rPr>
                <w:sz w:val="24"/>
                <w:szCs w:val="24"/>
              </w:rPr>
              <w:t>Interpretation of gravity (sphere and cylinder bodies), (depth determination)</w:t>
            </w:r>
          </w:p>
          <w:p w14:paraId="6B1C2724" w14:textId="77777777" w:rsidR="000B3734" w:rsidRPr="00CB0F2C" w:rsidRDefault="000B3734" w:rsidP="00CB0F2C">
            <w:pPr>
              <w:spacing w:after="0" w:line="240" w:lineRule="auto"/>
              <w:jc w:val="both"/>
              <w:rPr>
                <w:sz w:val="24"/>
                <w:szCs w:val="24"/>
              </w:rPr>
            </w:pPr>
          </w:p>
          <w:p w14:paraId="32167382" w14:textId="77777777" w:rsidR="00BD4622" w:rsidRDefault="00BD4622" w:rsidP="00CB0F2C">
            <w:pPr>
              <w:spacing w:after="0" w:line="240" w:lineRule="auto"/>
              <w:jc w:val="both"/>
              <w:rPr>
                <w:sz w:val="24"/>
                <w:szCs w:val="24"/>
              </w:rPr>
            </w:pPr>
            <w:r>
              <w:rPr>
                <w:sz w:val="24"/>
                <w:szCs w:val="24"/>
              </w:rPr>
              <w:t>Weak 1</w:t>
            </w:r>
            <w:r w:rsidR="00BB56ED">
              <w:rPr>
                <w:sz w:val="24"/>
                <w:szCs w:val="24"/>
              </w:rPr>
              <w:t>3</w:t>
            </w:r>
            <w:r>
              <w:rPr>
                <w:sz w:val="24"/>
                <w:szCs w:val="24"/>
              </w:rPr>
              <w:t>:</w:t>
            </w:r>
          </w:p>
          <w:p w14:paraId="2A15044D" w14:textId="1A973631" w:rsidR="00623C43" w:rsidRPr="00CB0F2C" w:rsidRDefault="000B3734" w:rsidP="009A4230">
            <w:pPr>
              <w:spacing w:after="0" w:line="240" w:lineRule="auto"/>
              <w:jc w:val="both"/>
              <w:rPr>
                <w:sz w:val="24"/>
                <w:szCs w:val="24"/>
              </w:rPr>
            </w:pPr>
            <w:r w:rsidRPr="00CB0F2C">
              <w:rPr>
                <w:sz w:val="24"/>
                <w:szCs w:val="24"/>
              </w:rPr>
              <w:t>Interpretation of gravity (sphere and cylinder bodies), (volume determination)</w:t>
            </w:r>
          </w:p>
        </w:tc>
        <w:tc>
          <w:tcPr>
            <w:tcW w:w="3118" w:type="dxa"/>
          </w:tcPr>
          <w:p w14:paraId="0352BEDD" w14:textId="77777777" w:rsidR="00623C43" w:rsidRDefault="00623C43" w:rsidP="009D61D7">
            <w:pPr>
              <w:spacing w:after="0" w:line="240" w:lineRule="auto"/>
              <w:rPr>
                <w:sz w:val="24"/>
                <w:szCs w:val="24"/>
                <w:lang w:bidi="ar-KW"/>
              </w:rPr>
            </w:pPr>
            <w:r>
              <w:rPr>
                <w:sz w:val="24"/>
                <w:szCs w:val="24"/>
                <w:lang w:bidi="ar-KW"/>
              </w:rPr>
              <w:t xml:space="preserve">Mr. </w:t>
            </w:r>
            <w:r w:rsidR="009D61D7">
              <w:rPr>
                <w:sz w:val="24"/>
                <w:szCs w:val="24"/>
                <w:lang w:bidi="ar-KW"/>
              </w:rPr>
              <w:t>Muhammad Ali Ahmad</w:t>
            </w:r>
          </w:p>
          <w:p w14:paraId="1870E34D" w14:textId="77777777" w:rsidR="00623C43" w:rsidRDefault="00623C43" w:rsidP="00623C43">
            <w:pPr>
              <w:spacing w:after="0" w:line="240" w:lineRule="auto"/>
              <w:rPr>
                <w:sz w:val="24"/>
                <w:szCs w:val="24"/>
                <w:lang w:bidi="ar-KW"/>
              </w:rPr>
            </w:pPr>
          </w:p>
          <w:p w14:paraId="3DCCD199" w14:textId="1841423F" w:rsidR="00623C43" w:rsidRPr="004B775B" w:rsidRDefault="009A4230" w:rsidP="00623C43">
            <w:pPr>
              <w:spacing w:after="0" w:line="240" w:lineRule="auto"/>
              <w:rPr>
                <w:sz w:val="24"/>
                <w:szCs w:val="24"/>
                <w:lang w:bidi="ar-KW"/>
              </w:rPr>
            </w:pPr>
            <w:r>
              <w:rPr>
                <w:sz w:val="24"/>
                <w:szCs w:val="24"/>
                <w:lang w:bidi="ar-KW"/>
              </w:rPr>
              <w:t>9</w:t>
            </w:r>
            <w:r w:rsidR="00623C43">
              <w:rPr>
                <w:sz w:val="24"/>
                <w:szCs w:val="24"/>
                <w:lang w:bidi="ar-KW"/>
              </w:rPr>
              <w:t xml:space="preserve"> hrs. per week</w:t>
            </w:r>
          </w:p>
        </w:tc>
      </w:tr>
      <w:tr w:rsidR="00623C43" w:rsidRPr="00747A9A" w14:paraId="58970AC3" w14:textId="77777777" w:rsidTr="006A5C53">
        <w:trPr>
          <w:trHeight w:val="732"/>
        </w:trPr>
        <w:tc>
          <w:tcPr>
            <w:tcW w:w="9747" w:type="dxa"/>
            <w:gridSpan w:val="3"/>
          </w:tcPr>
          <w:p w14:paraId="720581EE" w14:textId="77777777" w:rsidR="00623C43" w:rsidRDefault="00623C43" w:rsidP="00623C43">
            <w:pPr>
              <w:spacing w:after="0" w:line="240" w:lineRule="auto"/>
              <w:rPr>
                <w:b/>
                <w:bCs/>
                <w:sz w:val="24"/>
                <w:szCs w:val="24"/>
                <w:lang w:bidi="ar-KW"/>
              </w:rPr>
            </w:pPr>
            <w:r w:rsidRPr="00550CA1">
              <w:rPr>
                <w:b/>
                <w:bCs/>
                <w:sz w:val="24"/>
                <w:szCs w:val="24"/>
                <w:lang w:bidi="ar-KW"/>
              </w:rPr>
              <w:lastRenderedPageBreak/>
              <w:t>19. Examinations:</w:t>
            </w:r>
          </w:p>
          <w:tbl>
            <w:tblPr>
              <w:tblpPr w:leftFromText="180" w:rightFromText="180" w:vertAnchor="text" w:horzAnchor="margin" w:tblpY="647"/>
              <w:tblOverlap w:val="never"/>
              <w:tblW w:w="10024" w:type="dxa"/>
              <w:tblLayout w:type="fixed"/>
              <w:tblLook w:val="04A0" w:firstRow="1" w:lastRow="0" w:firstColumn="1" w:lastColumn="0" w:noHBand="0" w:noVBand="1"/>
            </w:tblPr>
            <w:tblGrid>
              <w:gridCol w:w="960"/>
              <w:gridCol w:w="1121"/>
              <w:gridCol w:w="1223"/>
              <w:gridCol w:w="960"/>
              <w:gridCol w:w="960"/>
              <w:gridCol w:w="960"/>
              <w:gridCol w:w="960"/>
              <w:gridCol w:w="960"/>
              <w:gridCol w:w="960"/>
              <w:gridCol w:w="960"/>
            </w:tblGrid>
            <w:tr w:rsidR="00F036FF" w:rsidRPr="00F036FF" w14:paraId="4CFC69E5" w14:textId="77777777" w:rsidTr="00F036FF">
              <w:trPr>
                <w:trHeight w:val="315"/>
              </w:trPr>
              <w:tc>
                <w:tcPr>
                  <w:tcW w:w="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56753B" w14:textId="77777777" w:rsidR="00F036FF" w:rsidRPr="00F036FF" w:rsidRDefault="00F036FF" w:rsidP="00F35B4C">
                  <w:pPr>
                    <w:jc w:val="center"/>
                    <w:rPr>
                      <w:b/>
                      <w:bCs/>
                    </w:rPr>
                  </w:pPr>
                  <w:r w:rsidRPr="00F036FF">
                    <w:rPr>
                      <w:b/>
                      <w:bCs/>
                    </w:rPr>
                    <w:t>St. no.</w:t>
                  </w:r>
                </w:p>
              </w:tc>
              <w:tc>
                <w:tcPr>
                  <w:tcW w:w="1121" w:type="dxa"/>
                  <w:tcBorders>
                    <w:top w:val="single" w:sz="8" w:space="0" w:color="000000"/>
                    <w:left w:val="nil"/>
                    <w:bottom w:val="single" w:sz="8" w:space="0" w:color="000000"/>
                    <w:right w:val="single" w:sz="8" w:space="0" w:color="000000"/>
                  </w:tcBorders>
                  <w:shd w:val="clear" w:color="auto" w:fill="auto"/>
                  <w:vAlign w:val="center"/>
                  <w:hideMark/>
                </w:tcPr>
                <w:p w14:paraId="07DC3653" w14:textId="77777777" w:rsidR="00F036FF" w:rsidRPr="00F036FF" w:rsidRDefault="00F036FF" w:rsidP="00F35B4C">
                  <w:pPr>
                    <w:jc w:val="center"/>
                    <w:rPr>
                      <w:b/>
                      <w:bCs/>
                    </w:rPr>
                  </w:pPr>
                  <w:r w:rsidRPr="00F036FF">
                    <w:rPr>
                      <w:b/>
                      <w:bCs/>
                    </w:rPr>
                    <w:t>distance (m)</w:t>
                  </w:r>
                </w:p>
              </w:tc>
              <w:tc>
                <w:tcPr>
                  <w:tcW w:w="1223" w:type="dxa"/>
                  <w:tcBorders>
                    <w:top w:val="single" w:sz="8" w:space="0" w:color="000000"/>
                    <w:left w:val="nil"/>
                    <w:bottom w:val="single" w:sz="8" w:space="0" w:color="000000"/>
                    <w:right w:val="single" w:sz="8" w:space="0" w:color="000000"/>
                  </w:tcBorders>
                  <w:shd w:val="clear" w:color="auto" w:fill="auto"/>
                  <w:vAlign w:val="center"/>
                  <w:hideMark/>
                </w:tcPr>
                <w:p w14:paraId="261CB21F" w14:textId="77777777" w:rsidR="00F036FF" w:rsidRPr="00F036FF" w:rsidRDefault="00F036FF" w:rsidP="00F35B4C">
                  <w:pPr>
                    <w:jc w:val="center"/>
                    <w:rPr>
                      <w:b/>
                      <w:bCs/>
                    </w:rPr>
                  </w:pPr>
                  <w:r w:rsidRPr="00F036FF">
                    <w:rPr>
                      <w:b/>
                      <w:bCs/>
                    </w:rPr>
                    <w:t>Elevation (m)</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35EA09EE" w14:textId="77777777" w:rsidR="00F036FF" w:rsidRPr="00F036FF" w:rsidRDefault="00F036FF" w:rsidP="00F35B4C">
                  <w:pPr>
                    <w:jc w:val="center"/>
                    <w:rPr>
                      <w:b/>
                      <w:bCs/>
                    </w:rPr>
                  </w:pPr>
                  <w:r w:rsidRPr="00F036FF">
                    <w:rPr>
                      <w:b/>
                      <w:bCs/>
                    </w:rPr>
                    <w:t>∆g (</w:t>
                  </w:r>
                  <w:proofErr w:type="spellStart"/>
                  <w:r w:rsidRPr="00F036FF">
                    <w:rPr>
                      <w:b/>
                      <w:bCs/>
                    </w:rPr>
                    <w:t>mGal</w:t>
                  </w:r>
                  <w:proofErr w:type="spellEnd"/>
                  <w:r w:rsidRPr="00F036FF">
                    <w:rPr>
                      <w:b/>
                      <w:bCs/>
                    </w:rPr>
                    <w:t>)</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6E8BD1EA" w14:textId="77777777" w:rsidR="00F036FF" w:rsidRPr="00F036FF" w:rsidRDefault="00F036FF" w:rsidP="00F35B4C">
                  <w:pPr>
                    <w:jc w:val="center"/>
                    <w:rPr>
                      <w:b/>
                      <w:bCs/>
                    </w:rPr>
                  </w:pPr>
                  <w:r w:rsidRPr="00F036FF">
                    <w:rPr>
                      <w:b/>
                      <w:bCs/>
                    </w:rPr>
                    <w:t>∆h (</w:t>
                  </w:r>
                  <w:proofErr w:type="spellStart"/>
                  <w:r w:rsidRPr="00F036FF">
                    <w:rPr>
                      <w:b/>
                      <w:bCs/>
                    </w:rPr>
                    <w:t>mGal</w:t>
                  </w:r>
                  <w:proofErr w:type="spellEnd"/>
                  <w:r w:rsidRPr="00F036FF">
                    <w:rPr>
                      <w:b/>
                      <w:bCs/>
                    </w:rPr>
                    <w:t>)</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0500F1C7" w14:textId="77777777" w:rsidR="00F036FF" w:rsidRPr="00F036FF" w:rsidRDefault="00F036FF" w:rsidP="00F35B4C">
                  <w:pPr>
                    <w:jc w:val="center"/>
                    <w:rPr>
                      <w:b/>
                      <w:bCs/>
                    </w:rPr>
                  </w:pPr>
                  <w:r w:rsidRPr="00F036FF">
                    <w:rPr>
                      <w:b/>
                      <w:bCs/>
                    </w:rPr>
                    <w:t>F.A.C (</w:t>
                  </w:r>
                  <w:proofErr w:type="spellStart"/>
                  <w:r w:rsidRPr="00F036FF">
                    <w:rPr>
                      <w:b/>
                      <w:bCs/>
                    </w:rPr>
                    <w:t>mGal</w:t>
                  </w:r>
                  <w:proofErr w:type="spellEnd"/>
                  <w:r w:rsidRPr="00F036FF">
                    <w:rPr>
                      <w:b/>
                      <w:bCs/>
                    </w:rPr>
                    <w:t>)</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104804D6" w14:textId="77777777" w:rsidR="00F036FF" w:rsidRPr="00F036FF" w:rsidRDefault="00F036FF" w:rsidP="00F35B4C">
                  <w:pPr>
                    <w:jc w:val="center"/>
                    <w:rPr>
                      <w:b/>
                      <w:bCs/>
                    </w:rPr>
                  </w:pPr>
                  <w:r w:rsidRPr="00F036FF">
                    <w:rPr>
                      <w:b/>
                      <w:bCs/>
                    </w:rPr>
                    <w:t>F.A.A. (</w:t>
                  </w:r>
                  <w:proofErr w:type="spellStart"/>
                  <w:r w:rsidRPr="00F036FF">
                    <w:rPr>
                      <w:b/>
                      <w:bCs/>
                    </w:rPr>
                    <w:t>mGal</w:t>
                  </w:r>
                  <w:proofErr w:type="spellEnd"/>
                  <w:r w:rsidRPr="00F036FF">
                    <w:rPr>
                      <w:b/>
                      <w:bCs/>
                    </w:rPr>
                    <w:t>)</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35EE394B" w14:textId="77777777" w:rsidR="00F036FF" w:rsidRPr="00F036FF" w:rsidRDefault="00F036FF" w:rsidP="00F35B4C">
                  <w:pPr>
                    <w:jc w:val="center"/>
                    <w:rPr>
                      <w:b/>
                      <w:bCs/>
                    </w:rPr>
                  </w:pPr>
                  <w:r w:rsidRPr="00F036FF">
                    <w:rPr>
                      <w:b/>
                      <w:bCs/>
                    </w:rPr>
                    <w:t>B.C. (</w:t>
                  </w:r>
                  <w:proofErr w:type="spellStart"/>
                  <w:r w:rsidRPr="00F036FF">
                    <w:rPr>
                      <w:b/>
                      <w:bCs/>
                    </w:rPr>
                    <w:t>mGal</w:t>
                  </w:r>
                  <w:proofErr w:type="spellEnd"/>
                  <w:r w:rsidRPr="00F036FF">
                    <w:rPr>
                      <w:b/>
                      <w:bCs/>
                    </w:rPr>
                    <w:t>)</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0F18CAE4" w14:textId="77777777" w:rsidR="00F036FF" w:rsidRPr="00F036FF" w:rsidRDefault="00F036FF" w:rsidP="00F35B4C">
                  <w:pPr>
                    <w:jc w:val="center"/>
                    <w:rPr>
                      <w:b/>
                      <w:bCs/>
                    </w:rPr>
                  </w:pPr>
                  <w:r w:rsidRPr="00F036FF">
                    <w:rPr>
                      <w:b/>
                      <w:bCs/>
                    </w:rPr>
                    <w:t>L.C. (</w:t>
                  </w:r>
                  <w:proofErr w:type="spellStart"/>
                  <w:r w:rsidRPr="00F036FF">
                    <w:rPr>
                      <w:b/>
                      <w:bCs/>
                    </w:rPr>
                    <w:t>mGal</w:t>
                  </w:r>
                  <w:proofErr w:type="spellEnd"/>
                  <w:r w:rsidRPr="00F036FF">
                    <w:rPr>
                      <w:b/>
                      <w:bCs/>
                    </w:rPr>
                    <w:t>)</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452C3BBC" w14:textId="77777777" w:rsidR="00F036FF" w:rsidRPr="00F036FF" w:rsidRDefault="00F036FF" w:rsidP="00F35B4C">
                  <w:pPr>
                    <w:jc w:val="center"/>
                    <w:rPr>
                      <w:b/>
                      <w:bCs/>
                    </w:rPr>
                  </w:pPr>
                  <w:r w:rsidRPr="00F036FF">
                    <w:rPr>
                      <w:b/>
                      <w:bCs/>
                    </w:rPr>
                    <w:t>B.A. (</w:t>
                  </w:r>
                  <w:proofErr w:type="spellStart"/>
                  <w:r w:rsidRPr="00F036FF">
                    <w:rPr>
                      <w:b/>
                      <w:bCs/>
                    </w:rPr>
                    <w:t>mGal</w:t>
                  </w:r>
                  <w:proofErr w:type="spellEnd"/>
                  <w:r w:rsidRPr="00F036FF">
                    <w:rPr>
                      <w:b/>
                      <w:bCs/>
                    </w:rPr>
                    <w:t>)</w:t>
                  </w:r>
                </w:p>
              </w:tc>
            </w:tr>
            <w:tr w:rsidR="00F036FF" w:rsidRPr="00F036FF" w14:paraId="1672A53A" w14:textId="77777777" w:rsidTr="00F036FF">
              <w:trPr>
                <w:trHeight w:val="330"/>
              </w:trPr>
              <w:tc>
                <w:tcPr>
                  <w:tcW w:w="960" w:type="dxa"/>
                  <w:tcBorders>
                    <w:top w:val="nil"/>
                    <w:left w:val="single" w:sz="8" w:space="0" w:color="000000"/>
                    <w:bottom w:val="single" w:sz="8" w:space="0" w:color="000000"/>
                    <w:right w:val="single" w:sz="8" w:space="0" w:color="000000"/>
                  </w:tcBorders>
                  <w:shd w:val="clear" w:color="auto" w:fill="auto"/>
                  <w:noWrap/>
                  <w:vAlign w:val="bottom"/>
                  <w:hideMark/>
                </w:tcPr>
                <w:p w14:paraId="0A7764CA" w14:textId="77777777" w:rsidR="00F036FF" w:rsidRPr="00F036FF" w:rsidRDefault="00F036FF" w:rsidP="00F35B4C">
                  <w:pPr>
                    <w:rPr>
                      <w:b/>
                      <w:bCs/>
                    </w:rPr>
                  </w:pPr>
                  <w:r w:rsidRPr="00F036FF">
                    <w:rPr>
                      <w:b/>
                      <w:bCs/>
                    </w:rPr>
                    <w:t>(BS) S</w:t>
                  </w:r>
                </w:p>
              </w:tc>
              <w:tc>
                <w:tcPr>
                  <w:tcW w:w="1121" w:type="dxa"/>
                  <w:tcBorders>
                    <w:top w:val="nil"/>
                    <w:left w:val="nil"/>
                    <w:bottom w:val="single" w:sz="8" w:space="0" w:color="000000"/>
                    <w:right w:val="single" w:sz="8" w:space="0" w:color="000000"/>
                  </w:tcBorders>
                  <w:shd w:val="clear" w:color="auto" w:fill="auto"/>
                  <w:noWrap/>
                  <w:vAlign w:val="center"/>
                  <w:hideMark/>
                </w:tcPr>
                <w:p w14:paraId="216250C2" w14:textId="77777777" w:rsidR="00F036FF" w:rsidRPr="00F036FF" w:rsidRDefault="00F036FF" w:rsidP="00F35B4C">
                  <w:pPr>
                    <w:jc w:val="center"/>
                    <w:rPr>
                      <w:b/>
                      <w:bCs/>
                    </w:rPr>
                  </w:pPr>
                  <w:r w:rsidRPr="00F036FF">
                    <w:rPr>
                      <w:b/>
                      <w:bCs/>
                    </w:rPr>
                    <w:t>0</w:t>
                  </w:r>
                </w:p>
              </w:tc>
              <w:tc>
                <w:tcPr>
                  <w:tcW w:w="1223" w:type="dxa"/>
                  <w:tcBorders>
                    <w:top w:val="nil"/>
                    <w:left w:val="nil"/>
                    <w:bottom w:val="single" w:sz="8" w:space="0" w:color="000000"/>
                    <w:right w:val="single" w:sz="8" w:space="0" w:color="000000"/>
                  </w:tcBorders>
                  <w:shd w:val="clear" w:color="auto" w:fill="auto"/>
                  <w:noWrap/>
                  <w:vAlign w:val="center"/>
                  <w:hideMark/>
                </w:tcPr>
                <w:p w14:paraId="53C0DEDE" w14:textId="77777777" w:rsidR="00F036FF" w:rsidRPr="00F036FF" w:rsidRDefault="00F036FF" w:rsidP="00F35B4C">
                  <w:pPr>
                    <w:jc w:val="center"/>
                    <w:rPr>
                      <w:b/>
                      <w:bCs/>
                    </w:rPr>
                  </w:pPr>
                  <w:r w:rsidRPr="00F036FF">
                    <w:rPr>
                      <w:b/>
                      <w:bCs/>
                    </w:rPr>
                    <w:t>300</w:t>
                  </w:r>
                </w:p>
              </w:tc>
              <w:tc>
                <w:tcPr>
                  <w:tcW w:w="960" w:type="dxa"/>
                  <w:tcBorders>
                    <w:top w:val="nil"/>
                    <w:left w:val="nil"/>
                    <w:bottom w:val="single" w:sz="8" w:space="0" w:color="000000"/>
                    <w:right w:val="single" w:sz="8" w:space="0" w:color="000000"/>
                  </w:tcBorders>
                  <w:shd w:val="clear" w:color="auto" w:fill="auto"/>
                  <w:noWrap/>
                  <w:vAlign w:val="center"/>
                  <w:hideMark/>
                </w:tcPr>
                <w:p w14:paraId="2932D3ED" w14:textId="77777777" w:rsidR="00F036FF" w:rsidRPr="00F036FF" w:rsidRDefault="00F036FF" w:rsidP="00F35B4C">
                  <w:pPr>
                    <w:jc w:val="center"/>
                    <w:rPr>
                      <w:b/>
                      <w:bCs/>
                    </w:rPr>
                  </w:pPr>
                  <w:r w:rsidRPr="00F036FF">
                    <w:rPr>
                      <w:b/>
                      <w:bCs/>
                    </w:rPr>
                    <w:t>0.00</w:t>
                  </w:r>
                </w:p>
              </w:tc>
              <w:tc>
                <w:tcPr>
                  <w:tcW w:w="960" w:type="dxa"/>
                  <w:tcBorders>
                    <w:top w:val="nil"/>
                    <w:left w:val="nil"/>
                    <w:bottom w:val="single" w:sz="8" w:space="0" w:color="000000"/>
                    <w:right w:val="single" w:sz="8" w:space="0" w:color="000000"/>
                  </w:tcBorders>
                  <w:shd w:val="clear" w:color="auto" w:fill="auto"/>
                  <w:noWrap/>
                  <w:vAlign w:val="center"/>
                </w:tcPr>
                <w:p w14:paraId="1DF8E671" w14:textId="77777777" w:rsidR="00F036FF" w:rsidRPr="00F036FF" w:rsidRDefault="00F036FF" w:rsidP="00F35B4C">
                  <w:pPr>
                    <w:jc w:val="center"/>
                    <w:rPr>
                      <w:b/>
                      <w:bCs/>
                    </w:rPr>
                  </w:pPr>
                </w:p>
              </w:tc>
              <w:tc>
                <w:tcPr>
                  <w:tcW w:w="960" w:type="dxa"/>
                  <w:tcBorders>
                    <w:top w:val="nil"/>
                    <w:left w:val="nil"/>
                    <w:bottom w:val="single" w:sz="8" w:space="0" w:color="000000"/>
                    <w:right w:val="single" w:sz="8" w:space="0" w:color="000000"/>
                  </w:tcBorders>
                  <w:shd w:val="clear" w:color="auto" w:fill="auto"/>
                  <w:noWrap/>
                  <w:vAlign w:val="center"/>
                </w:tcPr>
                <w:p w14:paraId="70AD517E" w14:textId="77777777" w:rsidR="00F036FF" w:rsidRPr="00F036FF" w:rsidRDefault="00F036FF" w:rsidP="00F35B4C">
                  <w:pPr>
                    <w:jc w:val="center"/>
                    <w:rPr>
                      <w:b/>
                      <w:bCs/>
                    </w:rPr>
                  </w:pPr>
                </w:p>
              </w:tc>
              <w:tc>
                <w:tcPr>
                  <w:tcW w:w="960" w:type="dxa"/>
                  <w:tcBorders>
                    <w:top w:val="nil"/>
                    <w:left w:val="nil"/>
                    <w:bottom w:val="single" w:sz="8" w:space="0" w:color="000000"/>
                    <w:right w:val="single" w:sz="8" w:space="0" w:color="000000"/>
                  </w:tcBorders>
                  <w:shd w:val="clear" w:color="auto" w:fill="auto"/>
                  <w:noWrap/>
                  <w:vAlign w:val="center"/>
                </w:tcPr>
                <w:p w14:paraId="441C43D0" w14:textId="77777777" w:rsidR="00F036FF" w:rsidRPr="00F036FF" w:rsidRDefault="00F036FF" w:rsidP="00F35B4C">
                  <w:pPr>
                    <w:jc w:val="center"/>
                    <w:rPr>
                      <w:b/>
                      <w:bCs/>
                    </w:rPr>
                  </w:pPr>
                </w:p>
              </w:tc>
              <w:tc>
                <w:tcPr>
                  <w:tcW w:w="960" w:type="dxa"/>
                  <w:tcBorders>
                    <w:top w:val="nil"/>
                    <w:left w:val="nil"/>
                    <w:bottom w:val="single" w:sz="8" w:space="0" w:color="000000"/>
                    <w:right w:val="single" w:sz="8" w:space="0" w:color="000000"/>
                  </w:tcBorders>
                  <w:shd w:val="clear" w:color="auto" w:fill="auto"/>
                  <w:noWrap/>
                  <w:vAlign w:val="center"/>
                </w:tcPr>
                <w:p w14:paraId="0B6251EA" w14:textId="77777777" w:rsidR="00F036FF" w:rsidRPr="00F036FF" w:rsidRDefault="00F036FF" w:rsidP="00F35B4C">
                  <w:pPr>
                    <w:jc w:val="center"/>
                    <w:rPr>
                      <w:b/>
                      <w:bCs/>
                    </w:rPr>
                  </w:pPr>
                </w:p>
              </w:tc>
              <w:tc>
                <w:tcPr>
                  <w:tcW w:w="960" w:type="dxa"/>
                  <w:tcBorders>
                    <w:top w:val="nil"/>
                    <w:left w:val="nil"/>
                    <w:bottom w:val="single" w:sz="8" w:space="0" w:color="000000"/>
                    <w:right w:val="single" w:sz="8" w:space="0" w:color="000000"/>
                  </w:tcBorders>
                  <w:shd w:val="clear" w:color="auto" w:fill="auto"/>
                  <w:noWrap/>
                  <w:vAlign w:val="center"/>
                </w:tcPr>
                <w:p w14:paraId="55ED3F32" w14:textId="77777777" w:rsidR="00F036FF" w:rsidRPr="00F036FF" w:rsidRDefault="00F036FF" w:rsidP="00F35B4C">
                  <w:pPr>
                    <w:jc w:val="center"/>
                    <w:rPr>
                      <w:b/>
                      <w:bCs/>
                    </w:rPr>
                  </w:pPr>
                </w:p>
              </w:tc>
              <w:tc>
                <w:tcPr>
                  <w:tcW w:w="960" w:type="dxa"/>
                  <w:tcBorders>
                    <w:top w:val="nil"/>
                    <w:left w:val="nil"/>
                    <w:bottom w:val="single" w:sz="8" w:space="0" w:color="000000"/>
                    <w:right w:val="single" w:sz="8" w:space="0" w:color="000000"/>
                  </w:tcBorders>
                  <w:shd w:val="clear" w:color="auto" w:fill="auto"/>
                  <w:noWrap/>
                  <w:vAlign w:val="center"/>
                </w:tcPr>
                <w:p w14:paraId="099E3C0E" w14:textId="77777777" w:rsidR="00F036FF" w:rsidRPr="00F036FF" w:rsidRDefault="00F036FF" w:rsidP="00F35B4C">
                  <w:pPr>
                    <w:jc w:val="center"/>
                    <w:rPr>
                      <w:b/>
                      <w:bCs/>
                    </w:rPr>
                  </w:pPr>
                </w:p>
              </w:tc>
            </w:tr>
            <w:tr w:rsidR="00F036FF" w:rsidRPr="00F036FF" w14:paraId="27C99C70" w14:textId="77777777" w:rsidTr="00F036FF">
              <w:trPr>
                <w:trHeight w:val="330"/>
              </w:trPr>
              <w:tc>
                <w:tcPr>
                  <w:tcW w:w="960" w:type="dxa"/>
                  <w:tcBorders>
                    <w:top w:val="nil"/>
                    <w:left w:val="single" w:sz="8" w:space="0" w:color="000000"/>
                    <w:bottom w:val="single" w:sz="8" w:space="0" w:color="000000"/>
                    <w:right w:val="single" w:sz="8" w:space="0" w:color="000000"/>
                  </w:tcBorders>
                  <w:shd w:val="clear" w:color="auto" w:fill="auto"/>
                  <w:noWrap/>
                  <w:vAlign w:val="bottom"/>
                  <w:hideMark/>
                </w:tcPr>
                <w:p w14:paraId="47396821" w14:textId="77777777" w:rsidR="00F036FF" w:rsidRPr="00F036FF" w:rsidRDefault="00F036FF" w:rsidP="00F35B4C">
                  <w:pPr>
                    <w:rPr>
                      <w:b/>
                      <w:bCs/>
                    </w:rPr>
                  </w:pPr>
                  <w:r w:rsidRPr="00F036FF">
                    <w:rPr>
                      <w:b/>
                      <w:bCs/>
                    </w:rPr>
                    <w:t>S1</w:t>
                  </w:r>
                </w:p>
              </w:tc>
              <w:tc>
                <w:tcPr>
                  <w:tcW w:w="1121" w:type="dxa"/>
                  <w:tcBorders>
                    <w:top w:val="nil"/>
                    <w:left w:val="nil"/>
                    <w:bottom w:val="single" w:sz="8" w:space="0" w:color="000000"/>
                    <w:right w:val="single" w:sz="8" w:space="0" w:color="000000"/>
                  </w:tcBorders>
                  <w:shd w:val="clear" w:color="auto" w:fill="auto"/>
                  <w:noWrap/>
                  <w:vAlign w:val="center"/>
                  <w:hideMark/>
                </w:tcPr>
                <w:p w14:paraId="005C8D76" w14:textId="77777777" w:rsidR="00F036FF" w:rsidRPr="00F036FF" w:rsidRDefault="00F036FF" w:rsidP="00F35B4C">
                  <w:pPr>
                    <w:jc w:val="center"/>
                    <w:rPr>
                      <w:b/>
                      <w:bCs/>
                    </w:rPr>
                  </w:pPr>
                  <w:r w:rsidRPr="00F036FF">
                    <w:rPr>
                      <w:b/>
                      <w:bCs/>
                    </w:rPr>
                    <w:t>500</w:t>
                  </w:r>
                </w:p>
              </w:tc>
              <w:tc>
                <w:tcPr>
                  <w:tcW w:w="1223" w:type="dxa"/>
                  <w:tcBorders>
                    <w:top w:val="nil"/>
                    <w:left w:val="nil"/>
                    <w:bottom w:val="single" w:sz="8" w:space="0" w:color="000000"/>
                    <w:right w:val="single" w:sz="8" w:space="0" w:color="000000"/>
                  </w:tcBorders>
                  <w:shd w:val="clear" w:color="auto" w:fill="auto"/>
                  <w:noWrap/>
                  <w:vAlign w:val="center"/>
                  <w:hideMark/>
                </w:tcPr>
                <w:p w14:paraId="79ABA8AD" w14:textId="77777777" w:rsidR="00F036FF" w:rsidRPr="00F036FF" w:rsidRDefault="00F036FF" w:rsidP="00F35B4C">
                  <w:pPr>
                    <w:jc w:val="center"/>
                    <w:rPr>
                      <w:b/>
                      <w:bCs/>
                    </w:rPr>
                  </w:pPr>
                  <w:r w:rsidRPr="00F036FF">
                    <w:rPr>
                      <w:b/>
                      <w:bCs/>
                    </w:rPr>
                    <w:t>150</w:t>
                  </w:r>
                </w:p>
              </w:tc>
              <w:tc>
                <w:tcPr>
                  <w:tcW w:w="960" w:type="dxa"/>
                  <w:tcBorders>
                    <w:top w:val="nil"/>
                    <w:left w:val="nil"/>
                    <w:bottom w:val="single" w:sz="8" w:space="0" w:color="000000"/>
                    <w:right w:val="single" w:sz="8" w:space="0" w:color="000000"/>
                  </w:tcBorders>
                  <w:shd w:val="clear" w:color="auto" w:fill="auto"/>
                  <w:noWrap/>
                  <w:vAlign w:val="center"/>
                  <w:hideMark/>
                </w:tcPr>
                <w:p w14:paraId="4972F99F" w14:textId="77777777" w:rsidR="00F036FF" w:rsidRPr="00F036FF" w:rsidRDefault="00F036FF" w:rsidP="00F35B4C">
                  <w:pPr>
                    <w:jc w:val="center"/>
                    <w:rPr>
                      <w:b/>
                      <w:bCs/>
                    </w:rPr>
                  </w:pPr>
                  <w:r w:rsidRPr="00F036FF">
                    <w:rPr>
                      <w:b/>
                      <w:bCs/>
                    </w:rPr>
                    <w:t>7.19</w:t>
                  </w:r>
                </w:p>
              </w:tc>
              <w:tc>
                <w:tcPr>
                  <w:tcW w:w="960" w:type="dxa"/>
                  <w:tcBorders>
                    <w:top w:val="nil"/>
                    <w:left w:val="nil"/>
                    <w:bottom w:val="single" w:sz="8" w:space="0" w:color="000000"/>
                    <w:right w:val="single" w:sz="8" w:space="0" w:color="000000"/>
                  </w:tcBorders>
                  <w:shd w:val="clear" w:color="auto" w:fill="auto"/>
                  <w:noWrap/>
                  <w:vAlign w:val="center"/>
                </w:tcPr>
                <w:p w14:paraId="5ADF2BE4" w14:textId="77777777" w:rsidR="00F036FF" w:rsidRPr="00F036FF" w:rsidRDefault="00F036FF" w:rsidP="00F35B4C">
                  <w:pPr>
                    <w:jc w:val="center"/>
                    <w:rPr>
                      <w:b/>
                      <w:bCs/>
                    </w:rPr>
                  </w:pPr>
                </w:p>
              </w:tc>
              <w:tc>
                <w:tcPr>
                  <w:tcW w:w="960" w:type="dxa"/>
                  <w:tcBorders>
                    <w:top w:val="nil"/>
                    <w:left w:val="nil"/>
                    <w:bottom w:val="single" w:sz="8" w:space="0" w:color="000000"/>
                    <w:right w:val="single" w:sz="8" w:space="0" w:color="000000"/>
                  </w:tcBorders>
                  <w:shd w:val="clear" w:color="auto" w:fill="auto"/>
                  <w:noWrap/>
                  <w:vAlign w:val="center"/>
                </w:tcPr>
                <w:p w14:paraId="3EA3AF95" w14:textId="77777777" w:rsidR="00F036FF" w:rsidRPr="00F036FF" w:rsidRDefault="00F036FF" w:rsidP="00F35B4C">
                  <w:pPr>
                    <w:jc w:val="center"/>
                    <w:rPr>
                      <w:b/>
                      <w:bCs/>
                    </w:rPr>
                  </w:pPr>
                </w:p>
              </w:tc>
              <w:tc>
                <w:tcPr>
                  <w:tcW w:w="960" w:type="dxa"/>
                  <w:tcBorders>
                    <w:top w:val="nil"/>
                    <w:left w:val="nil"/>
                    <w:bottom w:val="single" w:sz="8" w:space="0" w:color="000000"/>
                    <w:right w:val="single" w:sz="8" w:space="0" w:color="000000"/>
                  </w:tcBorders>
                  <w:shd w:val="clear" w:color="auto" w:fill="auto"/>
                  <w:noWrap/>
                  <w:vAlign w:val="center"/>
                </w:tcPr>
                <w:p w14:paraId="2893B43B" w14:textId="77777777" w:rsidR="00F036FF" w:rsidRPr="00F036FF" w:rsidRDefault="00F036FF" w:rsidP="00F35B4C">
                  <w:pPr>
                    <w:jc w:val="center"/>
                    <w:rPr>
                      <w:b/>
                      <w:bCs/>
                    </w:rPr>
                  </w:pPr>
                </w:p>
              </w:tc>
              <w:tc>
                <w:tcPr>
                  <w:tcW w:w="960" w:type="dxa"/>
                  <w:tcBorders>
                    <w:top w:val="nil"/>
                    <w:left w:val="nil"/>
                    <w:bottom w:val="single" w:sz="8" w:space="0" w:color="000000"/>
                    <w:right w:val="single" w:sz="8" w:space="0" w:color="000000"/>
                  </w:tcBorders>
                  <w:shd w:val="clear" w:color="auto" w:fill="auto"/>
                  <w:noWrap/>
                  <w:vAlign w:val="center"/>
                </w:tcPr>
                <w:p w14:paraId="457611C0" w14:textId="77777777" w:rsidR="00F036FF" w:rsidRPr="00F036FF" w:rsidRDefault="00F036FF" w:rsidP="00F35B4C">
                  <w:pPr>
                    <w:jc w:val="center"/>
                    <w:rPr>
                      <w:b/>
                      <w:bCs/>
                    </w:rPr>
                  </w:pPr>
                </w:p>
              </w:tc>
              <w:tc>
                <w:tcPr>
                  <w:tcW w:w="960" w:type="dxa"/>
                  <w:tcBorders>
                    <w:top w:val="nil"/>
                    <w:left w:val="nil"/>
                    <w:bottom w:val="single" w:sz="8" w:space="0" w:color="000000"/>
                    <w:right w:val="single" w:sz="8" w:space="0" w:color="000000"/>
                  </w:tcBorders>
                  <w:shd w:val="clear" w:color="auto" w:fill="auto"/>
                  <w:noWrap/>
                  <w:vAlign w:val="center"/>
                </w:tcPr>
                <w:p w14:paraId="5D93D62E" w14:textId="77777777" w:rsidR="00F036FF" w:rsidRPr="00F036FF" w:rsidRDefault="00F036FF" w:rsidP="00F35B4C">
                  <w:pPr>
                    <w:jc w:val="center"/>
                    <w:rPr>
                      <w:b/>
                      <w:bCs/>
                    </w:rPr>
                  </w:pPr>
                </w:p>
              </w:tc>
              <w:tc>
                <w:tcPr>
                  <w:tcW w:w="960" w:type="dxa"/>
                  <w:tcBorders>
                    <w:top w:val="nil"/>
                    <w:left w:val="nil"/>
                    <w:bottom w:val="single" w:sz="8" w:space="0" w:color="000000"/>
                    <w:right w:val="single" w:sz="8" w:space="0" w:color="000000"/>
                  </w:tcBorders>
                  <w:shd w:val="clear" w:color="auto" w:fill="auto"/>
                  <w:noWrap/>
                  <w:vAlign w:val="center"/>
                </w:tcPr>
                <w:p w14:paraId="0B8C7DFA" w14:textId="77777777" w:rsidR="00F036FF" w:rsidRPr="00F036FF" w:rsidRDefault="00F036FF" w:rsidP="00F35B4C">
                  <w:pPr>
                    <w:jc w:val="center"/>
                    <w:rPr>
                      <w:b/>
                      <w:bCs/>
                    </w:rPr>
                  </w:pPr>
                </w:p>
              </w:tc>
            </w:tr>
            <w:tr w:rsidR="00F036FF" w:rsidRPr="00F036FF" w14:paraId="05AFFBA0" w14:textId="77777777" w:rsidTr="00F036FF">
              <w:trPr>
                <w:trHeight w:val="330"/>
              </w:trPr>
              <w:tc>
                <w:tcPr>
                  <w:tcW w:w="960" w:type="dxa"/>
                  <w:tcBorders>
                    <w:top w:val="nil"/>
                    <w:left w:val="single" w:sz="8" w:space="0" w:color="000000"/>
                    <w:bottom w:val="single" w:sz="8" w:space="0" w:color="000000"/>
                    <w:right w:val="single" w:sz="8" w:space="0" w:color="000000"/>
                  </w:tcBorders>
                  <w:shd w:val="clear" w:color="auto" w:fill="auto"/>
                  <w:noWrap/>
                  <w:vAlign w:val="bottom"/>
                  <w:hideMark/>
                </w:tcPr>
                <w:p w14:paraId="7C834C80" w14:textId="77777777" w:rsidR="00F036FF" w:rsidRPr="00F036FF" w:rsidRDefault="00F036FF" w:rsidP="00F35B4C">
                  <w:pPr>
                    <w:rPr>
                      <w:b/>
                      <w:bCs/>
                    </w:rPr>
                  </w:pPr>
                  <w:r w:rsidRPr="00F036FF">
                    <w:rPr>
                      <w:b/>
                      <w:bCs/>
                    </w:rPr>
                    <w:t>S2 N</w:t>
                  </w:r>
                </w:p>
              </w:tc>
              <w:tc>
                <w:tcPr>
                  <w:tcW w:w="1121" w:type="dxa"/>
                  <w:tcBorders>
                    <w:top w:val="nil"/>
                    <w:left w:val="nil"/>
                    <w:bottom w:val="single" w:sz="8" w:space="0" w:color="000000"/>
                    <w:right w:val="single" w:sz="8" w:space="0" w:color="000000"/>
                  </w:tcBorders>
                  <w:shd w:val="clear" w:color="auto" w:fill="auto"/>
                  <w:noWrap/>
                  <w:vAlign w:val="center"/>
                  <w:hideMark/>
                </w:tcPr>
                <w:p w14:paraId="541AC635" w14:textId="77777777" w:rsidR="00F036FF" w:rsidRPr="00F036FF" w:rsidRDefault="00F036FF" w:rsidP="00F35B4C">
                  <w:pPr>
                    <w:jc w:val="center"/>
                    <w:rPr>
                      <w:b/>
                      <w:bCs/>
                    </w:rPr>
                  </w:pPr>
                  <w:r w:rsidRPr="00F036FF">
                    <w:rPr>
                      <w:b/>
                      <w:bCs/>
                    </w:rPr>
                    <w:t>1000</w:t>
                  </w:r>
                </w:p>
              </w:tc>
              <w:tc>
                <w:tcPr>
                  <w:tcW w:w="1223" w:type="dxa"/>
                  <w:tcBorders>
                    <w:top w:val="nil"/>
                    <w:left w:val="nil"/>
                    <w:bottom w:val="single" w:sz="8" w:space="0" w:color="000000"/>
                    <w:right w:val="single" w:sz="8" w:space="0" w:color="000000"/>
                  </w:tcBorders>
                  <w:shd w:val="clear" w:color="auto" w:fill="auto"/>
                  <w:noWrap/>
                  <w:vAlign w:val="center"/>
                  <w:hideMark/>
                </w:tcPr>
                <w:p w14:paraId="2232B4E6" w14:textId="77777777" w:rsidR="00F036FF" w:rsidRPr="00F036FF" w:rsidRDefault="00F036FF" w:rsidP="00F35B4C">
                  <w:pPr>
                    <w:jc w:val="center"/>
                    <w:rPr>
                      <w:b/>
                      <w:bCs/>
                    </w:rPr>
                  </w:pPr>
                  <w:r w:rsidRPr="00F036FF">
                    <w:rPr>
                      <w:b/>
                      <w:bCs/>
                    </w:rPr>
                    <w:t>500</w:t>
                  </w:r>
                </w:p>
              </w:tc>
              <w:tc>
                <w:tcPr>
                  <w:tcW w:w="960" w:type="dxa"/>
                  <w:tcBorders>
                    <w:top w:val="nil"/>
                    <w:left w:val="nil"/>
                    <w:bottom w:val="single" w:sz="8" w:space="0" w:color="000000"/>
                    <w:right w:val="single" w:sz="8" w:space="0" w:color="000000"/>
                  </w:tcBorders>
                  <w:shd w:val="clear" w:color="auto" w:fill="auto"/>
                  <w:noWrap/>
                  <w:vAlign w:val="center"/>
                  <w:hideMark/>
                </w:tcPr>
                <w:p w14:paraId="0E52A6A3" w14:textId="77777777" w:rsidR="00F036FF" w:rsidRPr="00F036FF" w:rsidRDefault="00F036FF" w:rsidP="00F35B4C">
                  <w:pPr>
                    <w:jc w:val="center"/>
                    <w:rPr>
                      <w:b/>
                      <w:bCs/>
                    </w:rPr>
                  </w:pPr>
                  <w:r w:rsidRPr="00F036FF">
                    <w:rPr>
                      <w:b/>
                      <w:bCs/>
                    </w:rPr>
                    <w:t>8.22</w:t>
                  </w:r>
                </w:p>
              </w:tc>
              <w:tc>
                <w:tcPr>
                  <w:tcW w:w="960" w:type="dxa"/>
                  <w:tcBorders>
                    <w:top w:val="nil"/>
                    <w:left w:val="nil"/>
                    <w:bottom w:val="single" w:sz="8" w:space="0" w:color="000000"/>
                    <w:right w:val="single" w:sz="8" w:space="0" w:color="000000"/>
                  </w:tcBorders>
                  <w:shd w:val="clear" w:color="auto" w:fill="auto"/>
                  <w:noWrap/>
                  <w:vAlign w:val="center"/>
                </w:tcPr>
                <w:p w14:paraId="13CF6ED8" w14:textId="77777777" w:rsidR="00F036FF" w:rsidRPr="00F036FF" w:rsidRDefault="00F036FF" w:rsidP="00F35B4C">
                  <w:pPr>
                    <w:jc w:val="center"/>
                    <w:rPr>
                      <w:b/>
                      <w:bCs/>
                    </w:rPr>
                  </w:pPr>
                </w:p>
              </w:tc>
              <w:tc>
                <w:tcPr>
                  <w:tcW w:w="960" w:type="dxa"/>
                  <w:tcBorders>
                    <w:top w:val="nil"/>
                    <w:left w:val="nil"/>
                    <w:bottom w:val="single" w:sz="8" w:space="0" w:color="000000"/>
                    <w:right w:val="single" w:sz="8" w:space="0" w:color="000000"/>
                  </w:tcBorders>
                  <w:shd w:val="clear" w:color="auto" w:fill="auto"/>
                  <w:noWrap/>
                  <w:vAlign w:val="center"/>
                </w:tcPr>
                <w:p w14:paraId="17DC0DB7" w14:textId="77777777" w:rsidR="00F036FF" w:rsidRPr="00F036FF" w:rsidRDefault="00F036FF" w:rsidP="00F35B4C">
                  <w:pPr>
                    <w:jc w:val="center"/>
                    <w:rPr>
                      <w:b/>
                      <w:bCs/>
                    </w:rPr>
                  </w:pPr>
                </w:p>
              </w:tc>
              <w:tc>
                <w:tcPr>
                  <w:tcW w:w="960" w:type="dxa"/>
                  <w:tcBorders>
                    <w:top w:val="nil"/>
                    <w:left w:val="nil"/>
                    <w:bottom w:val="single" w:sz="8" w:space="0" w:color="000000"/>
                    <w:right w:val="single" w:sz="8" w:space="0" w:color="000000"/>
                  </w:tcBorders>
                  <w:shd w:val="clear" w:color="auto" w:fill="auto"/>
                  <w:noWrap/>
                  <w:vAlign w:val="center"/>
                </w:tcPr>
                <w:p w14:paraId="7006F6A0" w14:textId="77777777" w:rsidR="00F036FF" w:rsidRPr="00F036FF" w:rsidRDefault="00F036FF" w:rsidP="00F35B4C">
                  <w:pPr>
                    <w:jc w:val="center"/>
                    <w:rPr>
                      <w:b/>
                      <w:bCs/>
                    </w:rPr>
                  </w:pPr>
                </w:p>
              </w:tc>
              <w:tc>
                <w:tcPr>
                  <w:tcW w:w="960" w:type="dxa"/>
                  <w:tcBorders>
                    <w:top w:val="nil"/>
                    <w:left w:val="nil"/>
                    <w:bottom w:val="single" w:sz="8" w:space="0" w:color="000000"/>
                    <w:right w:val="single" w:sz="8" w:space="0" w:color="000000"/>
                  </w:tcBorders>
                  <w:shd w:val="clear" w:color="auto" w:fill="auto"/>
                  <w:noWrap/>
                  <w:vAlign w:val="center"/>
                </w:tcPr>
                <w:p w14:paraId="56304D76" w14:textId="77777777" w:rsidR="00F036FF" w:rsidRPr="00F036FF" w:rsidRDefault="00F036FF" w:rsidP="00F35B4C">
                  <w:pPr>
                    <w:jc w:val="center"/>
                    <w:rPr>
                      <w:b/>
                      <w:bCs/>
                    </w:rPr>
                  </w:pPr>
                </w:p>
              </w:tc>
              <w:tc>
                <w:tcPr>
                  <w:tcW w:w="960" w:type="dxa"/>
                  <w:tcBorders>
                    <w:top w:val="nil"/>
                    <w:left w:val="nil"/>
                    <w:bottom w:val="single" w:sz="8" w:space="0" w:color="000000"/>
                    <w:right w:val="single" w:sz="8" w:space="0" w:color="000000"/>
                  </w:tcBorders>
                  <w:shd w:val="clear" w:color="auto" w:fill="auto"/>
                  <w:noWrap/>
                  <w:vAlign w:val="center"/>
                </w:tcPr>
                <w:p w14:paraId="16189318" w14:textId="77777777" w:rsidR="00F036FF" w:rsidRPr="00F036FF" w:rsidRDefault="00F036FF" w:rsidP="00F35B4C">
                  <w:pPr>
                    <w:jc w:val="center"/>
                    <w:rPr>
                      <w:b/>
                      <w:bCs/>
                    </w:rPr>
                  </w:pPr>
                </w:p>
              </w:tc>
              <w:tc>
                <w:tcPr>
                  <w:tcW w:w="960" w:type="dxa"/>
                  <w:tcBorders>
                    <w:top w:val="nil"/>
                    <w:left w:val="nil"/>
                    <w:bottom w:val="single" w:sz="8" w:space="0" w:color="000000"/>
                    <w:right w:val="single" w:sz="8" w:space="0" w:color="000000"/>
                  </w:tcBorders>
                  <w:shd w:val="clear" w:color="auto" w:fill="auto"/>
                  <w:noWrap/>
                  <w:vAlign w:val="center"/>
                </w:tcPr>
                <w:p w14:paraId="47CFB06C" w14:textId="77777777" w:rsidR="00F036FF" w:rsidRPr="00F036FF" w:rsidRDefault="00F036FF" w:rsidP="00F35B4C">
                  <w:pPr>
                    <w:jc w:val="center"/>
                    <w:rPr>
                      <w:b/>
                      <w:bCs/>
                    </w:rPr>
                  </w:pPr>
                </w:p>
              </w:tc>
            </w:tr>
          </w:tbl>
          <w:p w14:paraId="4B54DB2D" w14:textId="77777777" w:rsidR="00F036FF" w:rsidRDefault="00F036FF" w:rsidP="00F036FF">
            <w:pPr>
              <w:rPr>
                <w:rFonts w:asciiTheme="majorBidi" w:hAnsiTheme="majorBidi" w:cstheme="majorBidi"/>
                <w:b/>
                <w:bCs/>
                <w:sz w:val="26"/>
                <w:szCs w:val="26"/>
              </w:rPr>
            </w:pPr>
            <w:r w:rsidRPr="00FE0AC8">
              <w:rPr>
                <w:rFonts w:asciiTheme="majorBidi" w:hAnsiTheme="majorBidi" w:cstheme="majorBidi"/>
                <w:b/>
                <w:bCs/>
                <w:sz w:val="26"/>
                <w:szCs w:val="26"/>
              </w:rPr>
              <w:t>Q1/ Fill the below table if density is 2.</w:t>
            </w:r>
            <w:r>
              <w:rPr>
                <w:rFonts w:asciiTheme="majorBidi" w:hAnsiTheme="majorBidi" w:cstheme="majorBidi"/>
                <w:b/>
                <w:bCs/>
                <w:sz w:val="26"/>
                <w:szCs w:val="26"/>
              </w:rPr>
              <w:t>4g/cc and BS latitude is 3</w:t>
            </w:r>
            <w:r w:rsidRPr="00FE0AC8">
              <w:rPr>
                <w:rFonts w:asciiTheme="majorBidi" w:hAnsiTheme="majorBidi" w:cstheme="majorBidi"/>
                <w:b/>
                <w:bCs/>
                <w:sz w:val="26"/>
                <w:szCs w:val="26"/>
              </w:rPr>
              <w:t>5°N</w:t>
            </w:r>
            <w:r>
              <w:rPr>
                <w:rFonts w:asciiTheme="majorBidi" w:hAnsiTheme="majorBidi" w:cstheme="majorBidi"/>
                <w:b/>
                <w:bCs/>
                <w:sz w:val="26"/>
                <w:szCs w:val="26"/>
              </w:rPr>
              <w:t>. (6marks)</w:t>
            </w:r>
          </w:p>
          <w:p w14:paraId="11693414" w14:textId="77777777" w:rsidR="00F036FF" w:rsidRPr="00FE0AC8" w:rsidRDefault="00CC5357" w:rsidP="00F036FF">
            <w:pPr>
              <w:rPr>
                <w:rFonts w:asciiTheme="majorBidi" w:hAnsiTheme="majorBidi" w:cstheme="majorBidi"/>
                <w:b/>
                <w:bCs/>
                <w:sz w:val="26"/>
                <w:szCs w:val="26"/>
              </w:rPr>
            </w:pPr>
            <w:r>
              <w:rPr>
                <w:rFonts w:asciiTheme="majorBidi" w:hAnsiTheme="majorBidi" w:cstheme="majorBidi"/>
                <w:b/>
                <w:bCs/>
                <w:sz w:val="26"/>
                <w:szCs w:val="26"/>
              </w:rPr>
              <w:pict w14:anchorId="5C56E9C1">
                <v:rect id="_x0000_i1025" style="width:526.9pt;height:1.5pt" o:hralign="center" o:hrstd="t" o:hrnoshade="t" o:hr="t" fillcolor="black [3213]" stroked="f"/>
              </w:pict>
            </w:r>
          </w:p>
          <w:p w14:paraId="0BFF97DE" w14:textId="77777777" w:rsidR="00F036FF" w:rsidRPr="0093575E" w:rsidRDefault="00F036FF" w:rsidP="0010436C">
            <w:pPr>
              <w:spacing w:after="0" w:line="240" w:lineRule="auto"/>
              <w:rPr>
                <w:rFonts w:asciiTheme="majorBidi" w:hAnsiTheme="majorBidi" w:cstheme="majorBidi"/>
                <w:b/>
                <w:bCs/>
                <w:sz w:val="26"/>
                <w:szCs w:val="26"/>
              </w:rPr>
            </w:pPr>
            <w:r>
              <w:rPr>
                <w:rFonts w:asciiTheme="majorBidi" w:hAnsiTheme="majorBidi" w:cstheme="majorBidi"/>
                <w:b/>
                <w:bCs/>
                <w:noProof/>
                <w:sz w:val="26"/>
                <w:szCs w:val="26"/>
                <w:lang w:eastAsia="en-GB"/>
              </w:rPr>
              <w:drawing>
                <wp:anchor distT="0" distB="0" distL="114300" distR="114300" simplePos="0" relativeHeight="251659264" behindDoc="0" locked="0" layoutInCell="1" allowOverlap="1" wp14:anchorId="0D526EB4" wp14:editId="2E6D9DD9">
                  <wp:simplePos x="0" y="0"/>
                  <wp:positionH relativeFrom="column">
                    <wp:posOffset>2847975</wp:posOffset>
                  </wp:positionH>
                  <wp:positionV relativeFrom="paragraph">
                    <wp:posOffset>654050</wp:posOffset>
                  </wp:positionV>
                  <wp:extent cx="3076575" cy="2247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2247100"/>
                          </a:xfrm>
                          <a:prstGeom prst="rect">
                            <a:avLst/>
                          </a:prstGeom>
                          <a:noFill/>
                        </pic:spPr>
                      </pic:pic>
                    </a:graphicData>
                  </a:graphic>
                  <wp14:sizeRelH relativeFrom="page">
                    <wp14:pctWidth>0</wp14:pctWidth>
                  </wp14:sizeRelH>
                  <wp14:sizeRelV relativeFrom="page">
                    <wp14:pctHeight>0</wp14:pctHeight>
                  </wp14:sizeRelV>
                </wp:anchor>
              </w:drawing>
            </w:r>
            <w:r w:rsidRPr="00FE0AC8">
              <w:rPr>
                <w:rFonts w:asciiTheme="majorBidi" w:hAnsiTheme="majorBidi" w:cstheme="majorBidi"/>
                <w:b/>
                <w:bCs/>
                <w:sz w:val="26"/>
                <w:szCs w:val="26"/>
              </w:rPr>
              <w:t>Q2</w:t>
            </w:r>
            <w:r>
              <w:rPr>
                <w:rFonts w:asciiTheme="majorBidi" w:hAnsiTheme="majorBidi" w:cstheme="majorBidi"/>
                <w:b/>
                <w:bCs/>
                <w:sz w:val="26"/>
                <w:szCs w:val="26"/>
              </w:rPr>
              <w:t>/ Find the absolute gravity value of (BS.) and station (S1) by looping process, if you know the absolute value of station (</w:t>
            </w:r>
            <w:proofErr w:type="spellStart"/>
            <w:r>
              <w:rPr>
                <w:rFonts w:asciiTheme="majorBidi" w:hAnsiTheme="majorBidi" w:cstheme="majorBidi"/>
                <w:b/>
                <w:bCs/>
                <w:sz w:val="26"/>
                <w:szCs w:val="26"/>
              </w:rPr>
              <w:t>Sp</w:t>
            </w:r>
            <w:proofErr w:type="spellEnd"/>
            <w:r>
              <w:rPr>
                <w:rFonts w:asciiTheme="majorBidi" w:hAnsiTheme="majorBidi" w:cstheme="majorBidi"/>
                <w:b/>
                <w:bCs/>
                <w:sz w:val="26"/>
                <w:szCs w:val="26"/>
              </w:rPr>
              <w:t xml:space="preserve">) is (979750.55 </w:t>
            </w:r>
            <w:proofErr w:type="spellStart"/>
            <w:r>
              <w:rPr>
                <w:rFonts w:asciiTheme="majorBidi" w:hAnsiTheme="majorBidi" w:cstheme="majorBidi"/>
                <w:b/>
                <w:bCs/>
                <w:sz w:val="26"/>
                <w:szCs w:val="26"/>
              </w:rPr>
              <w:t>mGal</w:t>
            </w:r>
            <w:proofErr w:type="spellEnd"/>
            <w:r>
              <w:rPr>
                <w:rFonts w:asciiTheme="majorBidi" w:hAnsiTheme="majorBidi" w:cstheme="majorBidi"/>
                <w:b/>
                <w:bCs/>
                <w:sz w:val="26"/>
                <w:szCs w:val="26"/>
              </w:rPr>
              <w:t>)                                   (8marks)</w:t>
            </w:r>
          </w:p>
          <w:tbl>
            <w:tblPr>
              <w:tblpPr w:leftFromText="180" w:rightFromText="180" w:vertAnchor="text" w:tblpY="1"/>
              <w:tblOverlap w:val="never"/>
              <w:tblW w:w="3725" w:type="dxa"/>
              <w:tblLayout w:type="fixed"/>
              <w:tblLook w:val="04A0" w:firstRow="1" w:lastRow="0" w:firstColumn="1" w:lastColumn="0" w:noHBand="0" w:noVBand="1"/>
            </w:tblPr>
            <w:tblGrid>
              <w:gridCol w:w="1031"/>
              <w:gridCol w:w="993"/>
              <w:gridCol w:w="1701"/>
            </w:tblGrid>
            <w:tr w:rsidR="00F036FF" w:rsidRPr="00F036FF" w14:paraId="2BD1705A" w14:textId="77777777" w:rsidTr="00F036FF">
              <w:trPr>
                <w:trHeight w:val="390"/>
              </w:trPr>
              <w:tc>
                <w:tcPr>
                  <w:tcW w:w="1031" w:type="dxa"/>
                  <w:tcBorders>
                    <w:top w:val="single" w:sz="8" w:space="0" w:color="000000"/>
                    <w:left w:val="single" w:sz="8" w:space="0" w:color="000000"/>
                    <w:bottom w:val="single" w:sz="8" w:space="0" w:color="000000"/>
                    <w:right w:val="single" w:sz="8" w:space="0" w:color="000000"/>
                  </w:tcBorders>
                  <w:shd w:val="clear" w:color="auto" w:fill="auto"/>
                  <w:hideMark/>
                </w:tcPr>
                <w:p w14:paraId="6771E6C1" w14:textId="77777777" w:rsidR="00F036FF" w:rsidRPr="00F036FF" w:rsidRDefault="00F036FF" w:rsidP="0010436C">
                  <w:pPr>
                    <w:spacing w:after="0" w:line="240" w:lineRule="auto"/>
                    <w:jc w:val="center"/>
                    <w:rPr>
                      <w:b/>
                      <w:bCs/>
                      <w:sz w:val="24"/>
                      <w:szCs w:val="24"/>
                    </w:rPr>
                  </w:pPr>
                  <w:r w:rsidRPr="00F036FF">
                    <w:rPr>
                      <w:b/>
                      <w:bCs/>
                      <w:sz w:val="24"/>
                      <w:szCs w:val="24"/>
                    </w:rPr>
                    <w:t>St. no.</w:t>
                  </w:r>
                </w:p>
              </w:tc>
              <w:tc>
                <w:tcPr>
                  <w:tcW w:w="993" w:type="dxa"/>
                  <w:tcBorders>
                    <w:top w:val="single" w:sz="8" w:space="0" w:color="000000"/>
                    <w:left w:val="nil"/>
                    <w:bottom w:val="single" w:sz="8" w:space="0" w:color="000000"/>
                    <w:right w:val="single" w:sz="8" w:space="0" w:color="000000"/>
                  </w:tcBorders>
                  <w:shd w:val="clear" w:color="auto" w:fill="auto"/>
                </w:tcPr>
                <w:p w14:paraId="17AE626B" w14:textId="77777777" w:rsidR="00F036FF" w:rsidRPr="00F036FF" w:rsidRDefault="00F036FF" w:rsidP="0010436C">
                  <w:pPr>
                    <w:spacing w:after="0" w:line="240" w:lineRule="auto"/>
                    <w:jc w:val="center"/>
                    <w:rPr>
                      <w:b/>
                      <w:bCs/>
                      <w:sz w:val="24"/>
                      <w:szCs w:val="24"/>
                    </w:rPr>
                  </w:pPr>
                  <w:r w:rsidRPr="00F036FF">
                    <w:rPr>
                      <w:b/>
                      <w:bCs/>
                      <w:sz w:val="24"/>
                      <w:szCs w:val="24"/>
                    </w:rPr>
                    <w:t>∆g</w:t>
                  </w:r>
                </w:p>
              </w:tc>
              <w:tc>
                <w:tcPr>
                  <w:tcW w:w="1701" w:type="dxa"/>
                  <w:tcBorders>
                    <w:top w:val="single" w:sz="8" w:space="0" w:color="000000"/>
                    <w:left w:val="nil"/>
                    <w:bottom w:val="single" w:sz="8" w:space="0" w:color="000000"/>
                    <w:right w:val="single" w:sz="8" w:space="0" w:color="000000"/>
                  </w:tcBorders>
                </w:tcPr>
                <w:p w14:paraId="1802505B" w14:textId="77777777" w:rsidR="00F036FF" w:rsidRPr="00F036FF" w:rsidRDefault="00F036FF" w:rsidP="0010436C">
                  <w:pPr>
                    <w:spacing w:after="0" w:line="240" w:lineRule="auto"/>
                    <w:jc w:val="center"/>
                    <w:rPr>
                      <w:b/>
                      <w:bCs/>
                      <w:sz w:val="24"/>
                      <w:szCs w:val="24"/>
                    </w:rPr>
                  </w:pPr>
                  <w:r w:rsidRPr="00F036FF">
                    <w:rPr>
                      <w:b/>
                      <w:bCs/>
                      <w:sz w:val="24"/>
                      <w:szCs w:val="24"/>
                    </w:rPr>
                    <w:t>g absolute</w:t>
                  </w:r>
                </w:p>
              </w:tc>
            </w:tr>
            <w:tr w:rsidR="00F036FF" w:rsidRPr="00F036FF" w14:paraId="787858F5" w14:textId="77777777" w:rsidTr="00F036FF">
              <w:trPr>
                <w:trHeight w:val="420"/>
              </w:trPr>
              <w:tc>
                <w:tcPr>
                  <w:tcW w:w="1031" w:type="dxa"/>
                  <w:tcBorders>
                    <w:top w:val="nil"/>
                    <w:left w:val="single" w:sz="8" w:space="0" w:color="000000"/>
                    <w:bottom w:val="single" w:sz="8" w:space="0" w:color="000000"/>
                    <w:right w:val="single" w:sz="8" w:space="0" w:color="000000"/>
                  </w:tcBorders>
                  <w:shd w:val="clear" w:color="auto" w:fill="auto"/>
                  <w:hideMark/>
                </w:tcPr>
                <w:p w14:paraId="1CCFF681" w14:textId="77777777" w:rsidR="00F036FF" w:rsidRPr="00F036FF" w:rsidRDefault="00F036FF" w:rsidP="0010436C">
                  <w:pPr>
                    <w:spacing w:after="0" w:line="240" w:lineRule="auto"/>
                    <w:rPr>
                      <w:b/>
                      <w:bCs/>
                      <w:sz w:val="24"/>
                      <w:szCs w:val="24"/>
                    </w:rPr>
                  </w:pPr>
                  <w:r w:rsidRPr="00F036FF">
                    <w:rPr>
                      <w:b/>
                      <w:bCs/>
                      <w:sz w:val="24"/>
                      <w:szCs w:val="24"/>
                    </w:rPr>
                    <w:t xml:space="preserve">(BS) </w:t>
                  </w:r>
                </w:p>
              </w:tc>
              <w:tc>
                <w:tcPr>
                  <w:tcW w:w="993" w:type="dxa"/>
                  <w:tcBorders>
                    <w:top w:val="nil"/>
                    <w:left w:val="nil"/>
                    <w:bottom w:val="single" w:sz="8" w:space="0" w:color="000000"/>
                    <w:right w:val="single" w:sz="8" w:space="0" w:color="000000"/>
                  </w:tcBorders>
                  <w:shd w:val="clear" w:color="auto" w:fill="auto"/>
                  <w:noWrap/>
                  <w:vAlign w:val="center"/>
                </w:tcPr>
                <w:p w14:paraId="7130631D" w14:textId="77777777" w:rsidR="00F036FF" w:rsidRPr="00F036FF" w:rsidRDefault="00F036FF" w:rsidP="0010436C">
                  <w:pPr>
                    <w:spacing w:after="0" w:line="240" w:lineRule="auto"/>
                    <w:jc w:val="center"/>
                    <w:rPr>
                      <w:b/>
                      <w:bCs/>
                      <w:sz w:val="24"/>
                      <w:szCs w:val="24"/>
                    </w:rPr>
                  </w:pPr>
                  <w:r w:rsidRPr="00F036FF">
                    <w:rPr>
                      <w:b/>
                      <w:bCs/>
                      <w:sz w:val="24"/>
                      <w:szCs w:val="24"/>
                    </w:rPr>
                    <w:t>0.00</w:t>
                  </w:r>
                </w:p>
              </w:tc>
              <w:tc>
                <w:tcPr>
                  <w:tcW w:w="1701" w:type="dxa"/>
                  <w:tcBorders>
                    <w:top w:val="nil"/>
                    <w:left w:val="nil"/>
                    <w:bottom w:val="single" w:sz="8" w:space="0" w:color="000000"/>
                    <w:right w:val="single" w:sz="8" w:space="0" w:color="000000"/>
                  </w:tcBorders>
                </w:tcPr>
                <w:p w14:paraId="68574ED6" w14:textId="77777777" w:rsidR="00F036FF" w:rsidRPr="00F036FF" w:rsidRDefault="00F036FF" w:rsidP="0010436C">
                  <w:pPr>
                    <w:spacing w:after="0" w:line="240" w:lineRule="auto"/>
                    <w:rPr>
                      <w:b/>
                      <w:bCs/>
                      <w:sz w:val="18"/>
                      <w:szCs w:val="18"/>
                    </w:rPr>
                  </w:pPr>
                </w:p>
              </w:tc>
            </w:tr>
            <w:tr w:rsidR="00F036FF" w:rsidRPr="00F036FF" w14:paraId="42981B66" w14:textId="77777777" w:rsidTr="00F036FF">
              <w:trPr>
                <w:trHeight w:val="390"/>
              </w:trPr>
              <w:tc>
                <w:tcPr>
                  <w:tcW w:w="1031" w:type="dxa"/>
                  <w:tcBorders>
                    <w:top w:val="nil"/>
                    <w:left w:val="single" w:sz="8" w:space="0" w:color="000000"/>
                    <w:bottom w:val="single" w:sz="8" w:space="0" w:color="000000"/>
                    <w:right w:val="single" w:sz="8" w:space="0" w:color="000000"/>
                  </w:tcBorders>
                  <w:shd w:val="clear" w:color="auto" w:fill="auto"/>
                  <w:hideMark/>
                </w:tcPr>
                <w:p w14:paraId="3BF99A74" w14:textId="77777777" w:rsidR="00F036FF" w:rsidRPr="00F036FF" w:rsidRDefault="00F036FF" w:rsidP="0010436C">
                  <w:pPr>
                    <w:spacing w:after="0" w:line="240" w:lineRule="auto"/>
                    <w:jc w:val="center"/>
                    <w:rPr>
                      <w:b/>
                      <w:bCs/>
                      <w:sz w:val="24"/>
                      <w:szCs w:val="24"/>
                    </w:rPr>
                  </w:pPr>
                  <w:r w:rsidRPr="00F036FF">
                    <w:rPr>
                      <w:b/>
                      <w:bCs/>
                      <w:sz w:val="24"/>
                      <w:szCs w:val="24"/>
                    </w:rPr>
                    <w:t>S1</w:t>
                  </w:r>
                </w:p>
              </w:tc>
              <w:tc>
                <w:tcPr>
                  <w:tcW w:w="993" w:type="dxa"/>
                  <w:tcBorders>
                    <w:top w:val="nil"/>
                    <w:left w:val="nil"/>
                    <w:bottom w:val="single" w:sz="8" w:space="0" w:color="000000"/>
                    <w:right w:val="single" w:sz="8" w:space="0" w:color="000000"/>
                  </w:tcBorders>
                  <w:shd w:val="clear" w:color="auto" w:fill="auto"/>
                  <w:noWrap/>
                  <w:vAlign w:val="center"/>
                </w:tcPr>
                <w:p w14:paraId="71A719E5" w14:textId="77777777" w:rsidR="00F036FF" w:rsidRPr="00F036FF" w:rsidRDefault="00F036FF" w:rsidP="0010436C">
                  <w:pPr>
                    <w:spacing w:after="0" w:line="240" w:lineRule="auto"/>
                    <w:jc w:val="center"/>
                    <w:rPr>
                      <w:b/>
                      <w:bCs/>
                      <w:sz w:val="24"/>
                      <w:szCs w:val="24"/>
                    </w:rPr>
                  </w:pPr>
                  <w:r w:rsidRPr="00F036FF">
                    <w:rPr>
                      <w:b/>
                      <w:bCs/>
                      <w:sz w:val="24"/>
                      <w:szCs w:val="24"/>
                    </w:rPr>
                    <w:t>-16.50</w:t>
                  </w:r>
                </w:p>
              </w:tc>
              <w:tc>
                <w:tcPr>
                  <w:tcW w:w="1701" w:type="dxa"/>
                  <w:tcBorders>
                    <w:top w:val="nil"/>
                    <w:left w:val="nil"/>
                    <w:bottom w:val="single" w:sz="8" w:space="0" w:color="000000"/>
                    <w:right w:val="single" w:sz="8" w:space="0" w:color="000000"/>
                  </w:tcBorders>
                </w:tcPr>
                <w:p w14:paraId="32996A84" w14:textId="77777777" w:rsidR="00F036FF" w:rsidRPr="00F036FF" w:rsidRDefault="00F036FF" w:rsidP="0010436C">
                  <w:pPr>
                    <w:spacing w:after="0" w:line="240" w:lineRule="auto"/>
                    <w:rPr>
                      <w:b/>
                      <w:bCs/>
                      <w:sz w:val="18"/>
                      <w:szCs w:val="18"/>
                    </w:rPr>
                  </w:pPr>
                </w:p>
              </w:tc>
            </w:tr>
          </w:tbl>
          <w:p w14:paraId="606002E7" w14:textId="77777777" w:rsidR="00F036FF" w:rsidRDefault="00F036FF" w:rsidP="0010436C">
            <w:pPr>
              <w:spacing w:after="0" w:line="240" w:lineRule="auto"/>
              <w:rPr>
                <w:rFonts w:asciiTheme="majorBidi" w:hAnsiTheme="majorBidi" w:cstheme="majorBidi"/>
                <w:b/>
                <w:bCs/>
                <w:sz w:val="26"/>
                <w:szCs w:val="26"/>
              </w:rPr>
            </w:pPr>
          </w:p>
          <w:p w14:paraId="5E5C3281" w14:textId="77777777" w:rsidR="00F036FF" w:rsidRDefault="00F036FF" w:rsidP="0010436C">
            <w:pPr>
              <w:spacing w:after="0" w:line="240" w:lineRule="auto"/>
              <w:rPr>
                <w:rFonts w:asciiTheme="majorBidi" w:hAnsiTheme="majorBidi" w:cstheme="majorBidi"/>
                <w:b/>
                <w:bCs/>
                <w:sz w:val="26"/>
                <w:szCs w:val="26"/>
              </w:rPr>
            </w:pPr>
          </w:p>
          <w:p w14:paraId="120A6FDC" w14:textId="77777777" w:rsidR="00F036FF" w:rsidRDefault="00F036FF" w:rsidP="0010436C">
            <w:pPr>
              <w:spacing w:after="0" w:line="240" w:lineRule="auto"/>
              <w:rPr>
                <w:rFonts w:asciiTheme="majorBidi" w:hAnsiTheme="majorBidi" w:cstheme="majorBidi"/>
                <w:b/>
                <w:bCs/>
                <w:sz w:val="26"/>
                <w:szCs w:val="26"/>
              </w:rPr>
            </w:pPr>
          </w:p>
          <w:p w14:paraId="3571FB1A" w14:textId="77777777" w:rsidR="0010436C" w:rsidRDefault="0010436C" w:rsidP="0010436C">
            <w:pPr>
              <w:spacing w:after="0" w:line="240" w:lineRule="auto"/>
              <w:rPr>
                <w:rFonts w:asciiTheme="majorBidi" w:hAnsiTheme="majorBidi" w:cstheme="majorBidi"/>
                <w:b/>
                <w:bCs/>
                <w:sz w:val="26"/>
                <w:szCs w:val="26"/>
              </w:rPr>
            </w:pPr>
          </w:p>
          <w:p w14:paraId="70BAE66A" w14:textId="77777777" w:rsidR="00F036FF" w:rsidRDefault="00F036FF" w:rsidP="0010436C">
            <w:pPr>
              <w:spacing w:after="0" w:line="240" w:lineRule="auto"/>
              <w:rPr>
                <w:rFonts w:asciiTheme="majorBidi" w:hAnsiTheme="majorBidi" w:cstheme="majorBidi"/>
                <w:b/>
                <w:bCs/>
                <w:sz w:val="26"/>
                <w:szCs w:val="26"/>
              </w:rPr>
            </w:pPr>
          </w:p>
          <w:tbl>
            <w:tblPr>
              <w:tblW w:w="3021" w:type="dxa"/>
              <w:tblInd w:w="93" w:type="dxa"/>
              <w:tblLayout w:type="fixed"/>
              <w:tblLook w:val="04A0" w:firstRow="1" w:lastRow="0" w:firstColumn="1" w:lastColumn="0" w:noHBand="0" w:noVBand="1"/>
            </w:tblPr>
            <w:tblGrid>
              <w:gridCol w:w="960"/>
              <w:gridCol w:w="960"/>
              <w:gridCol w:w="1101"/>
            </w:tblGrid>
            <w:tr w:rsidR="00F036FF" w:rsidRPr="00F036FF" w14:paraId="5ABE4B71" w14:textId="77777777" w:rsidTr="00F036F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665C5" w14:textId="77777777" w:rsidR="00F036FF" w:rsidRPr="00F036FF" w:rsidRDefault="00F036FF" w:rsidP="0010436C">
                  <w:pPr>
                    <w:spacing w:after="0" w:line="240" w:lineRule="auto"/>
                    <w:jc w:val="center"/>
                    <w:rPr>
                      <w:rFonts w:cs="Calibri"/>
                      <w:b/>
                      <w:bCs/>
                      <w:color w:val="000000"/>
                      <w:sz w:val="24"/>
                      <w:szCs w:val="24"/>
                    </w:rPr>
                  </w:pPr>
                  <w:r w:rsidRPr="00F036FF">
                    <w:rPr>
                      <w:rFonts w:cs="Calibri"/>
                      <w:b/>
                      <w:bCs/>
                      <w:color w:val="000000"/>
                      <w:sz w:val="24"/>
                      <w:szCs w:val="24"/>
                    </w:rPr>
                    <w:t>St.no.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51B1ABF" w14:textId="77777777" w:rsidR="00F036FF" w:rsidRPr="00F036FF" w:rsidRDefault="00F036FF" w:rsidP="0010436C">
                  <w:pPr>
                    <w:spacing w:after="0" w:line="240" w:lineRule="auto"/>
                    <w:jc w:val="center"/>
                    <w:rPr>
                      <w:rFonts w:cs="Calibri"/>
                      <w:b/>
                      <w:bCs/>
                      <w:color w:val="000000"/>
                      <w:sz w:val="24"/>
                      <w:szCs w:val="24"/>
                    </w:rPr>
                  </w:pPr>
                  <w:r w:rsidRPr="00F036FF">
                    <w:rPr>
                      <w:rFonts w:cs="Calibri"/>
                      <w:b/>
                      <w:bCs/>
                      <w:color w:val="000000"/>
                      <w:sz w:val="24"/>
                      <w:szCs w:val="24"/>
                    </w:rPr>
                    <w:t>T (m)</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14:paraId="0BDDE59C" w14:textId="77777777" w:rsidR="00F036FF" w:rsidRPr="00F036FF" w:rsidRDefault="00F036FF" w:rsidP="0010436C">
                  <w:pPr>
                    <w:spacing w:after="0" w:line="240" w:lineRule="auto"/>
                    <w:jc w:val="center"/>
                    <w:rPr>
                      <w:rFonts w:cs="Calibri"/>
                      <w:b/>
                      <w:bCs/>
                      <w:color w:val="000000"/>
                      <w:sz w:val="24"/>
                      <w:szCs w:val="24"/>
                    </w:rPr>
                  </w:pPr>
                  <w:r w:rsidRPr="00F036FF">
                    <w:rPr>
                      <w:rFonts w:cs="Calibri"/>
                      <w:b/>
                      <w:bCs/>
                      <w:color w:val="000000"/>
                      <w:sz w:val="24"/>
                      <w:szCs w:val="24"/>
                    </w:rPr>
                    <w:t>g (</w:t>
                  </w:r>
                  <w:proofErr w:type="spellStart"/>
                  <w:r w:rsidRPr="00F036FF">
                    <w:rPr>
                      <w:rFonts w:cs="Calibri"/>
                      <w:b/>
                      <w:bCs/>
                      <w:color w:val="000000"/>
                      <w:sz w:val="24"/>
                      <w:szCs w:val="24"/>
                    </w:rPr>
                    <w:t>mGal</w:t>
                  </w:r>
                  <w:proofErr w:type="spellEnd"/>
                  <w:r w:rsidRPr="00F036FF">
                    <w:rPr>
                      <w:rFonts w:cs="Calibri"/>
                      <w:b/>
                      <w:bCs/>
                      <w:color w:val="000000"/>
                      <w:sz w:val="24"/>
                      <w:szCs w:val="24"/>
                    </w:rPr>
                    <w:t>)</w:t>
                  </w:r>
                </w:p>
              </w:tc>
            </w:tr>
            <w:tr w:rsidR="00F036FF" w:rsidRPr="00F036FF" w14:paraId="3803B7B8" w14:textId="77777777" w:rsidTr="00F036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61099D" w14:textId="77777777" w:rsidR="00F036FF" w:rsidRPr="00F036FF" w:rsidRDefault="00F036FF" w:rsidP="0010436C">
                  <w:pPr>
                    <w:spacing w:after="0" w:line="240" w:lineRule="auto"/>
                    <w:jc w:val="center"/>
                    <w:rPr>
                      <w:rFonts w:cs="Calibri"/>
                      <w:b/>
                      <w:bCs/>
                      <w:color w:val="000000"/>
                      <w:sz w:val="24"/>
                      <w:szCs w:val="24"/>
                    </w:rPr>
                  </w:pPr>
                  <w:r w:rsidRPr="00F036FF">
                    <w:rPr>
                      <w:rFonts w:cs="Calibri"/>
                      <w:b/>
                      <w:bCs/>
                      <w:color w:val="000000"/>
                      <w:sz w:val="24"/>
                      <w:szCs w:val="24"/>
                    </w:rPr>
                    <w:t>BS.</w:t>
                  </w:r>
                </w:p>
              </w:tc>
              <w:tc>
                <w:tcPr>
                  <w:tcW w:w="960" w:type="dxa"/>
                  <w:tcBorders>
                    <w:top w:val="nil"/>
                    <w:left w:val="nil"/>
                    <w:bottom w:val="single" w:sz="4" w:space="0" w:color="auto"/>
                    <w:right w:val="single" w:sz="4" w:space="0" w:color="auto"/>
                  </w:tcBorders>
                  <w:shd w:val="clear" w:color="auto" w:fill="auto"/>
                  <w:noWrap/>
                  <w:vAlign w:val="center"/>
                  <w:hideMark/>
                </w:tcPr>
                <w:p w14:paraId="12BAA487" w14:textId="77777777" w:rsidR="00F036FF" w:rsidRPr="00F036FF" w:rsidRDefault="00F036FF" w:rsidP="0010436C">
                  <w:pPr>
                    <w:spacing w:after="0" w:line="240" w:lineRule="auto"/>
                    <w:jc w:val="center"/>
                    <w:rPr>
                      <w:rFonts w:cs="Calibri"/>
                      <w:b/>
                      <w:bCs/>
                      <w:color w:val="000000"/>
                      <w:sz w:val="24"/>
                      <w:szCs w:val="24"/>
                    </w:rPr>
                  </w:pPr>
                  <w:r w:rsidRPr="00F036FF">
                    <w:rPr>
                      <w:rFonts w:cs="Calibri"/>
                      <w:b/>
                      <w:bCs/>
                      <w:color w:val="000000"/>
                      <w:sz w:val="24"/>
                      <w:szCs w:val="24"/>
                    </w:rPr>
                    <w:t>25</w:t>
                  </w:r>
                </w:p>
              </w:tc>
              <w:tc>
                <w:tcPr>
                  <w:tcW w:w="1101" w:type="dxa"/>
                  <w:tcBorders>
                    <w:top w:val="nil"/>
                    <w:left w:val="nil"/>
                    <w:bottom w:val="single" w:sz="4" w:space="0" w:color="auto"/>
                    <w:right w:val="single" w:sz="4" w:space="0" w:color="auto"/>
                  </w:tcBorders>
                  <w:shd w:val="clear" w:color="auto" w:fill="auto"/>
                  <w:noWrap/>
                  <w:vAlign w:val="center"/>
                  <w:hideMark/>
                </w:tcPr>
                <w:p w14:paraId="1D469661" w14:textId="77777777" w:rsidR="00F036FF" w:rsidRPr="00F036FF" w:rsidRDefault="00F036FF" w:rsidP="0010436C">
                  <w:pPr>
                    <w:spacing w:after="0" w:line="240" w:lineRule="auto"/>
                    <w:jc w:val="center"/>
                    <w:rPr>
                      <w:rFonts w:cs="Calibri"/>
                      <w:b/>
                      <w:bCs/>
                      <w:color w:val="000000"/>
                      <w:sz w:val="24"/>
                      <w:szCs w:val="24"/>
                    </w:rPr>
                  </w:pPr>
                  <w:r w:rsidRPr="00F036FF">
                    <w:rPr>
                      <w:rFonts w:cs="Calibri"/>
                      <w:b/>
                      <w:bCs/>
                      <w:color w:val="000000"/>
                      <w:sz w:val="24"/>
                      <w:szCs w:val="24"/>
                    </w:rPr>
                    <w:t>80</w:t>
                  </w:r>
                </w:p>
              </w:tc>
            </w:tr>
            <w:tr w:rsidR="00F036FF" w:rsidRPr="00F036FF" w14:paraId="2CBDCF58" w14:textId="77777777" w:rsidTr="00F036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ABD554" w14:textId="77777777" w:rsidR="00F036FF" w:rsidRPr="00F036FF" w:rsidRDefault="00F036FF" w:rsidP="0010436C">
                  <w:pPr>
                    <w:spacing w:after="0" w:line="240" w:lineRule="auto"/>
                    <w:jc w:val="center"/>
                    <w:rPr>
                      <w:rFonts w:cs="Calibri"/>
                      <w:b/>
                      <w:bCs/>
                      <w:color w:val="000000"/>
                      <w:sz w:val="24"/>
                      <w:szCs w:val="24"/>
                    </w:rPr>
                  </w:pPr>
                  <w:proofErr w:type="spellStart"/>
                  <w:r w:rsidRPr="00F036FF">
                    <w:rPr>
                      <w:rFonts w:cs="Calibri"/>
                      <w:b/>
                      <w:bCs/>
                      <w:color w:val="000000"/>
                      <w:sz w:val="24"/>
                      <w:szCs w:val="24"/>
                    </w:rPr>
                    <w:t>Sp</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3823B5EF" w14:textId="77777777" w:rsidR="00F036FF" w:rsidRPr="00F036FF" w:rsidRDefault="00F036FF" w:rsidP="0010436C">
                  <w:pPr>
                    <w:spacing w:after="0" w:line="240" w:lineRule="auto"/>
                    <w:jc w:val="center"/>
                    <w:rPr>
                      <w:rFonts w:cs="Calibri"/>
                      <w:b/>
                      <w:bCs/>
                      <w:color w:val="000000"/>
                      <w:sz w:val="24"/>
                      <w:szCs w:val="24"/>
                    </w:rPr>
                  </w:pPr>
                  <w:r w:rsidRPr="00F036FF">
                    <w:rPr>
                      <w:rFonts w:cs="Calibri"/>
                      <w:b/>
                      <w:bCs/>
                      <w:color w:val="000000"/>
                      <w:sz w:val="24"/>
                      <w:szCs w:val="24"/>
                    </w:rPr>
                    <w:t>35</w:t>
                  </w:r>
                </w:p>
              </w:tc>
              <w:tc>
                <w:tcPr>
                  <w:tcW w:w="1101" w:type="dxa"/>
                  <w:tcBorders>
                    <w:top w:val="nil"/>
                    <w:left w:val="nil"/>
                    <w:bottom w:val="single" w:sz="4" w:space="0" w:color="auto"/>
                    <w:right w:val="single" w:sz="4" w:space="0" w:color="auto"/>
                  </w:tcBorders>
                  <w:shd w:val="clear" w:color="auto" w:fill="auto"/>
                  <w:noWrap/>
                  <w:vAlign w:val="center"/>
                  <w:hideMark/>
                </w:tcPr>
                <w:p w14:paraId="4D075111" w14:textId="77777777" w:rsidR="00F036FF" w:rsidRPr="00F036FF" w:rsidRDefault="00F036FF" w:rsidP="0010436C">
                  <w:pPr>
                    <w:spacing w:after="0" w:line="240" w:lineRule="auto"/>
                    <w:jc w:val="center"/>
                    <w:rPr>
                      <w:rFonts w:cs="Calibri"/>
                      <w:b/>
                      <w:bCs/>
                      <w:color w:val="000000"/>
                      <w:sz w:val="24"/>
                      <w:szCs w:val="24"/>
                    </w:rPr>
                  </w:pPr>
                  <w:r w:rsidRPr="00F036FF">
                    <w:rPr>
                      <w:rFonts w:cs="Calibri"/>
                      <w:b/>
                      <w:bCs/>
                      <w:color w:val="000000"/>
                      <w:sz w:val="24"/>
                      <w:szCs w:val="24"/>
                    </w:rPr>
                    <w:t>75</w:t>
                  </w:r>
                </w:p>
              </w:tc>
            </w:tr>
            <w:tr w:rsidR="00F036FF" w:rsidRPr="00F036FF" w14:paraId="04EAF7E3" w14:textId="77777777" w:rsidTr="00F036F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C83877" w14:textId="77777777" w:rsidR="00F036FF" w:rsidRPr="00F036FF" w:rsidRDefault="00F036FF" w:rsidP="0010436C">
                  <w:pPr>
                    <w:spacing w:after="0" w:line="240" w:lineRule="auto"/>
                    <w:jc w:val="center"/>
                    <w:rPr>
                      <w:rFonts w:cs="Calibri"/>
                      <w:b/>
                      <w:bCs/>
                      <w:color w:val="000000"/>
                      <w:sz w:val="24"/>
                      <w:szCs w:val="24"/>
                    </w:rPr>
                  </w:pPr>
                  <w:r w:rsidRPr="00F036FF">
                    <w:rPr>
                      <w:rFonts w:cs="Calibri"/>
                      <w:b/>
                      <w:bCs/>
                      <w:color w:val="000000"/>
                      <w:sz w:val="24"/>
                      <w:szCs w:val="24"/>
                    </w:rPr>
                    <w:t>BS.</w:t>
                  </w:r>
                </w:p>
              </w:tc>
              <w:tc>
                <w:tcPr>
                  <w:tcW w:w="960" w:type="dxa"/>
                  <w:tcBorders>
                    <w:top w:val="nil"/>
                    <w:left w:val="nil"/>
                    <w:bottom w:val="single" w:sz="4" w:space="0" w:color="auto"/>
                    <w:right w:val="single" w:sz="4" w:space="0" w:color="auto"/>
                  </w:tcBorders>
                  <w:shd w:val="clear" w:color="auto" w:fill="auto"/>
                  <w:noWrap/>
                  <w:vAlign w:val="center"/>
                  <w:hideMark/>
                </w:tcPr>
                <w:p w14:paraId="042AEA60" w14:textId="77777777" w:rsidR="00F036FF" w:rsidRPr="00F036FF" w:rsidRDefault="00F036FF" w:rsidP="0010436C">
                  <w:pPr>
                    <w:spacing w:after="0" w:line="240" w:lineRule="auto"/>
                    <w:jc w:val="center"/>
                    <w:rPr>
                      <w:rFonts w:cs="Calibri"/>
                      <w:b/>
                      <w:bCs/>
                      <w:color w:val="000000"/>
                      <w:sz w:val="24"/>
                      <w:szCs w:val="24"/>
                    </w:rPr>
                  </w:pPr>
                  <w:r w:rsidRPr="00F036FF">
                    <w:rPr>
                      <w:rFonts w:cs="Calibri"/>
                      <w:b/>
                      <w:bCs/>
                      <w:color w:val="000000"/>
                      <w:sz w:val="24"/>
                      <w:szCs w:val="24"/>
                    </w:rPr>
                    <w:t>75</w:t>
                  </w:r>
                </w:p>
              </w:tc>
              <w:tc>
                <w:tcPr>
                  <w:tcW w:w="1101" w:type="dxa"/>
                  <w:tcBorders>
                    <w:top w:val="nil"/>
                    <w:left w:val="nil"/>
                    <w:bottom w:val="single" w:sz="4" w:space="0" w:color="auto"/>
                    <w:right w:val="single" w:sz="4" w:space="0" w:color="auto"/>
                  </w:tcBorders>
                  <w:shd w:val="clear" w:color="auto" w:fill="auto"/>
                  <w:noWrap/>
                  <w:vAlign w:val="center"/>
                  <w:hideMark/>
                </w:tcPr>
                <w:p w14:paraId="7D6E20BD" w14:textId="77777777" w:rsidR="00F036FF" w:rsidRPr="00F036FF" w:rsidRDefault="00F036FF" w:rsidP="0010436C">
                  <w:pPr>
                    <w:spacing w:after="0" w:line="240" w:lineRule="auto"/>
                    <w:jc w:val="center"/>
                    <w:rPr>
                      <w:rFonts w:cs="Calibri"/>
                      <w:b/>
                      <w:bCs/>
                      <w:color w:val="000000"/>
                      <w:sz w:val="24"/>
                      <w:szCs w:val="24"/>
                    </w:rPr>
                  </w:pPr>
                  <w:r w:rsidRPr="00F036FF">
                    <w:rPr>
                      <w:rFonts w:cs="Calibri"/>
                      <w:b/>
                      <w:bCs/>
                      <w:color w:val="000000"/>
                      <w:sz w:val="24"/>
                      <w:szCs w:val="24"/>
                    </w:rPr>
                    <w:t>82</w:t>
                  </w:r>
                </w:p>
              </w:tc>
            </w:tr>
            <w:tr w:rsidR="00F036FF" w:rsidRPr="00F036FF" w14:paraId="70AC7E40" w14:textId="77777777" w:rsidTr="006A5C53">
              <w:trPr>
                <w:trHeight w:val="2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347171" w14:textId="77777777" w:rsidR="00F036FF" w:rsidRPr="00F036FF" w:rsidRDefault="00F036FF" w:rsidP="0010436C">
                  <w:pPr>
                    <w:spacing w:after="0" w:line="240" w:lineRule="auto"/>
                    <w:jc w:val="center"/>
                    <w:rPr>
                      <w:rFonts w:cs="Calibri"/>
                      <w:b/>
                      <w:bCs/>
                      <w:color w:val="000000"/>
                      <w:sz w:val="24"/>
                      <w:szCs w:val="24"/>
                    </w:rPr>
                  </w:pPr>
                  <w:proofErr w:type="spellStart"/>
                  <w:r w:rsidRPr="00F036FF">
                    <w:rPr>
                      <w:rFonts w:cs="Calibri"/>
                      <w:b/>
                      <w:bCs/>
                      <w:color w:val="000000"/>
                      <w:sz w:val="24"/>
                      <w:szCs w:val="24"/>
                    </w:rPr>
                    <w:t>Sp</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7F0DBD0" w14:textId="77777777" w:rsidR="00F036FF" w:rsidRPr="00F036FF" w:rsidRDefault="00F036FF" w:rsidP="0010436C">
                  <w:pPr>
                    <w:spacing w:after="0" w:line="240" w:lineRule="auto"/>
                    <w:jc w:val="center"/>
                    <w:rPr>
                      <w:rFonts w:cs="Calibri"/>
                      <w:b/>
                      <w:bCs/>
                      <w:color w:val="000000"/>
                      <w:sz w:val="24"/>
                      <w:szCs w:val="24"/>
                    </w:rPr>
                  </w:pPr>
                  <w:r w:rsidRPr="00F036FF">
                    <w:rPr>
                      <w:rFonts w:cs="Calibri"/>
                      <w:b/>
                      <w:bCs/>
                      <w:color w:val="000000"/>
                      <w:sz w:val="24"/>
                      <w:szCs w:val="24"/>
                    </w:rPr>
                    <w:t>85</w:t>
                  </w:r>
                </w:p>
              </w:tc>
              <w:tc>
                <w:tcPr>
                  <w:tcW w:w="1101" w:type="dxa"/>
                  <w:tcBorders>
                    <w:top w:val="nil"/>
                    <w:left w:val="nil"/>
                    <w:bottom w:val="single" w:sz="4" w:space="0" w:color="auto"/>
                    <w:right w:val="single" w:sz="4" w:space="0" w:color="auto"/>
                  </w:tcBorders>
                  <w:shd w:val="clear" w:color="auto" w:fill="auto"/>
                  <w:noWrap/>
                  <w:vAlign w:val="center"/>
                  <w:hideMark/>
                </w:tcPr>
                <w:p w14:paraId="3E2D7349" w14:textId="77777777" w:rsidR="00F036FF" w:rsidRPr="00F036FF" w:rsidRDefault="00F036FF" w:rsidP="0010436C">
                  <w:pPr>
                    <w:spacing w:after="0" w:line="240" w:lineRule="auto"/>
                    <w:jc w:val="center"/>
                    <w:rPr>
                      <w:rFonts w:cs="Calibri"/>
                      <w:b/>
                      <w:bCs/>
                      <w:color w:val="000000"/>
                      <w:sz w:val="24"/>
                      <w:szCs w:val="24"/>
                    </w:rPr>
                  </w:pPr>
                  <w:r w:rsidRPr="00F036FF">
                    <w:rPr>
                      <w:rFonts w:cs="Calibri"/>
                      <w:b/>
                      <w:bCs/>
                      <w:color w:val="000000"/>
                      <w:sz w:val="24"/>
                      <w:szCs w:val="24"/>
                    </w:rPr>
                    <w:t>77</w:t>
                  </w:r>
                </w:p>
              </w:tc>
            </w:tr>
          </w:tbl>
          <w:p w14:paraId="24744913" w14:textId="77777777" w:rsidR="0010436C" w:rsidRDefault="0010436C" w:rsidP="00F036FF">
            <w:pPr>
              <w:spacing w:after="0" w:line="240" w:lineRule="auto"/>
              <w:rPr>
                <w:rFonts w:asciiTheme="majorBidi" w:eastAsia="Times New Roman" w:hAnsiTheme="majorBidi" w:cstheme="majorBidi"/>
                <w:b/>
                <w:bCs/>
                <w:sz w:val="26"/>
                <w:szCs w:val="26"/>
                <w:lang w:val="en-US"/>
              </w:rPr>
            </w:pPr>
          </w:p>
          <w:p w14:paraId="1C242011" w14:textId="77777777" w:rsidR="0010436C" w:rsidRDefault="0010436C" w:rsidP="00F036FF">
            <w:pPr>
              <w:spacing w:after="0" w:line="240" w:lineRule="auto"/>
              <w:rPr>
                <w:rFonts w:asciiTheme="majorBidi" w:eastAsia="Times New Roman" w:hAnsiTheme="majorBidi" w:cstheme="majorBidi"/>
                <w:b/>
                <w:bCs/>
                <w:sz w:val="26"/>
                <w:szCs w:val="26"/>
                <w:lang w:val="en-US"/>
              </w:rPr>
            </w:pPr>
          </w:p>
          <w:p w14:paraId="30EEEE90" w14:textId="77777777" w:rsidR="0010436C" w:rsidRDefault="00CC5357" w:rsidP="00F036FF">
            <w:pPr>
              <w:spacing w:after="0" w:line="240" w:lineRule="auto"/>
              <w:rPr>
                <w:rFonts w:asciiTheme="majorBidi" w:eastAsia="Times New Roman" w:hAnsiTheme="majorBidi" w:cstheme="majorBidi"/>
                <w:b/>
                <w:bCs/>
                <w:sz w:val="26"/>
                <w:szCs w:val="26"/>
                <w:lang w:val="en-US"/>
              </w:rPr>
            </w:pPr>
            <w:r>
              <w:rPr>
                <w:rFonts w:asciiTheme="majorBidi" w:hAnsiTheme="majorBidi" w:cstheme="majorBidi"/>
                <w:b/>
                <w:bCs/>
                <w:sz w:val="26"/>
                <w:szCs w:val="26"/>
              </w:rPr>
              <w:pict w14:anchorId="3E4D58FC">
                <v:rect id="_x0000_i1026" style="width:526.9pt;height:1.5pt" o:hralign="center" o:hrstd="t" o:hrnoshade="t" o:hr="t" fillcolor="black [3213]" stroked="f"/>
              </w:pict>
            </w:r>
          </w:p>
          <w:p w14:paraId="5942E19A" w14:textId="77777777" w:rsidR="0010436C" w:rsidRDefault="0010436C" w:rsidP="00F036FF">
            <w:pPr>
              <w:spacing w:after="0" w:line="240" w:lineRule="auto"/>
              <w:rPr>
                <w:rFonts w:asciiTheme="majorBidi" w:eastAsia="Times New Roman" w:hAnsiTheme="majorBidi" w:cstheme="majorBidi"/>
                <w:b/>
                <w:bCs/>
                <w:sz w:val="26"/>
                <w:szCs w:val="26"/>
                <w:lang w:val="en-US"/>
              </w:rPr>
            </w:pPr>
          </w:p>
          <w:p w14:paraId="75D5C23C" w14:textId="77777777" w:rsidR="00F036FF" w:rsidRPr="00F036FF" w:rsidRDefault="00F036FF" w:rsidP="00F036FF">
            <w:pPr>
              <w:spacing w:after="0" w:line="240" w:lineRule="auto"/>
              <w:rPr>
                <w:rFonts w:asciiTheme="majorBidi" w:eastAsia="Times New Roman" w:hAnsiTheme="majorBidi" w:cstheme="majorBidi"/>
                <w:b/>
                <w:bCs/>
                <w:sz w:val="26"/>
                <w:szCs w:val="26"/>
                <w:lang w:val="en-US"/>
              </w:rPr>
            </w:pPr>
            <w:r w:rsidRPr="00F036FF">
              <w:rPr>
                <w:rFonts w:asciiTheme="majorBidi" w:eastAsia="Times New Roman" w:hAnsiTheme="majorBidi" w:cstheme="majorBidi"/>
                <w:b/>
                <w:bCs/>
                <w:sz w:val="26"/>
                <w:szCs w:val="26"/>
                <w:lang w:val="en-US"/>
              </w:rPr>
              <w:t xml:space="preserve">Q3/ The gravity reading for a borehole is given below, find the average density of a layer: </w:t>
            </w:r>
          </w:p>
          <w:p w14:paraId="24896A37" w14:textId="77777777" w:rsidR="00F036FF" w:rsidRDefault="00F036FF" w:rsidP="00F036FF">
            <w:pPr>
              <w:spacing w:after="0" w:line="240" w:lineRule="auto"/>
              <w:ind w:left="9360"/>
              <w:rPr>
                <w:rFonts w:asciiTheme="majorBidi" w:eastAsia="Times New Roman" w:hAnsiTheme="majorBidi" w:cstheme="majorBidi"/>
                <w:b/>
                <w:bCs/>
                <w:sz w:val="26"/>
                <w:szCs w:val="26"/>
                <w:lang w:val="en-US"/>
              </w:rPr>
            </w:pPr>
          </w:p>
          <w:p w14:paraId="46BC818B" w14:textId="77777777" w:rsidR="0010436C" w:rsidRPr="00F036FF" w:rsidRDefault="0010436C" w:rsidP="00F036FF">
            <w:pPr>
              <w:spacing w:after="0" w:line="240" w:lineRule="auto"/>
              <w:ind w:left="9360"/>
              <w:rPr>
                <w:rFonts w:asciiTheme="majorBidi" w:eastAsia="Times New Roman" w:hAnsiTheme="majorBidi" w:cstheme="majorBidi"/>
                <w:b/>
                <w:bCs/>
                <w:sz w:val="26"/>
                <w:szCs w:val="26"/>
                <w:lang w:val="en-US"/>
              </w:rPr>
            </w:pPr>
          </w:p>
          <w:tbl>
            <w:tblPr>
              <w:tblW w:w="5813" w:type="dxa"/>
              <w:tblInd w:w="93" w:type="dxa"/>
              <w:tblLayout w:type="fixed"/>
              <w:tblLook w:val="04A0" w:firstRow="1" w:lastRow="0" w:firstColumn="1" w:lastColumn="0" w:noHBand="0" w:noVBand="1"/>
            </w:tblPr>
            <w:tblGrid>
              <w:gridCol w:w="960"/>
              <w:gridCol w:w="960"/>
              <w:gridCol w:w="1013"/>
              <w:gridCol w:w="960"/>
              <w:gridCol w:w="960"/>
              <w:gridCol w:w="960"/>
            </w:tblGrid>
            <w:tr w:rsidR="00F036FF" w:rsidRPr="00F036FF" w14:paraId="6609BE8B" w14:textId="77777777" w:rsidTr="00962B1F">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8C288DD"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proofErr w:type="spellStart"/>
                  <w:r w:rsidRPr="00F036FF">
                    <w:rPr>
                      <w:rFonts w:asciiTheme="majorBidi" w:eastAsia="Times New Roman" w:hAnsiTheme="majorBidi" w:cstheme="majorBidi"/>
                      <w:b/>
                      <w:bCs/>
                      <w:color w:val="000000"/>
                      <w:sz w:val="28"/>
                      <w:szCs w:val="28"/>
                      <w:lang w:val="en-US"/>
                    </w:rPr>
                    <w:t>st.</w:t>
                  </w:r>
                  <w:proofErr w:type="spellEnd"/>
                  <w:r w:rsidRPr="00F036FF">
                    <w:rPr>
                      <w:rFonts w:asciiTheme="majorBidi" w:eastAsia="Times New Roman" w:hAnsiTheme="majorBidi" w:cstheme="majorBidi"/>
                      <w:b/>
                      <w:bCs/>
                      <w:color w:val="000000"/>
                      <w:sz w:val="28"/>
                      <w:szCs w:val="28"/>
                      <w:lang w:val="en-US"/>
                    </w:rPr>
                    <w:t xml:space="preserve"> no.</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6A09582E"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z(m)</w:t>
                  </w:r>
                </w:p>
              </w:tc>
              <w:tc>
                <w:tcPr>
                  <w:tcW w:w="1013" w:type="dxa"/>
                  <w:tcBorders>
                    <w:top w:val="single" w:sz="8" w:space="0" w:color="auto"/>
                    <w:left w:val="nil"/>
                    <w:bottom w:val="single" w:sz="8" w:space="0" w:color="auto"/>
                    <w:right w:val="single" w:sz="8" w:space="0" w:color="auto"/>
                  </w:tcBorders>
                  <w:shd w:val="clear" w:color="000000" w:fill="FFFFFF"/>
                  <w:noWrap/>
                  <w:vAlign w:val="center"/>
                  <w:hideMark/>
                </w:tcPr>
                <w:p w14:paraId="0388CB02"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∆g(</w:t>
                  </w:r>
                  <w:proofErr w:type="spellStart"/>
                  <w:r w:rsidRPr="00F036FF">
                    <w:rPr>
                      <w:rFonts w:asciiTheme="majorBidi" w:eastAsia="Times New Roman" w:hAnsiTheme="majorBidi" w:cstheme="majorBidi"/>
                      <w:b/>
                      <w:bCs/>
                      <w:color w:val="000000"/>
                      <w:sz w:val="28"/>
                      <w:szCs w:val="28"/>
                      <w:lang w:val="en-US"/>
                    </w:rPr>
                    <w:t>mgal</w:t>
                  </w:r>
                  <w:proofErr w:type="spellEnd"/>
                  <w:r w:rsidRPr="00F036FF">
                    <w:rPr>
                      <w:rFonts w:asciiTheme="majorBidi" w:eastAsia="Times New Roman" w:hAnsiTheme="majorBidi" w:cstheme="majorBidi"/>
                      <w:b/>
                      <w:bCs/>
                      <w:color w:val="000000"/>
                      <w:sz w:val="28"/>
                      <w:szCs w:val="28"/>
                      <w:lang w:val="en-US"/>
                    </w:rPr>
                    <w:t>)</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31E0CD97"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FAC</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183BE6BC"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FAA</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14:paraId="4D0F7BB5"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Density</w:t>
                  </w:r>
                </w:p>
              </w:tc>
            </w:tr>
            <w:tr w:rsidR="00F036FF" w:rsidRPr="00F036FF" w14:paraId="40B2D47E" w14:textId="77777777" w:rsidTr="00962B1F">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EDFDB00"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1</w:t>
                  </w:r>
                </w:p>
              </w:tc>
              <w:tc>
                <w:tcPr>
                  <w:tcW w:w="960" w:type="dxa"/>
                  <w:tcBorders>
                    <w:top w:val="nil"/>
                    <w:left w:val="nil"/>
                    <w:bottom w:val="single" w:sz="8" w:space="0" w:color="auto"/>
                    <w:right w:val="single" w:sz="8" w:space="0" w:color="auto"/>
                  </w:tcBorders>
                  <w:shd w:val="clear" w:color="000000" w:fill="FFFFFF"/>
                  <w:noWrap/>
                  <w:vAlign w:val="center"/>
                  <w:hideMark/>
                </w:tcPr>
                <w:p w14:paraId="0CE1562F"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0</w:t>
                  </w:r>
                </w:p>
              </w:tc>
              <w:tc>
                <w:tcPr>
                  <w:tcW w:w="1013" w:type="dxa"/>
                  <w:tcBorders>
                    <w:top w:val="nil"/>
                    <w:left w:val="nil"/>
                    <w:bottom w:val="single" w:sz="8" w:space="0" w:color="auto"/>
                    <w:right w:val="single" w:sz="8" w:space="0" w:color="auto"/>
                  </w:tcBorders>
                  <w:shd w:val="clear" w:color="000000" w:fill="FFFFFF"/>
                  <w:noWrap/>
                  <w:vAlign w:val="center"/>
                  <w:hideMark/>
                </w:tcPr>
                <w:p w14:paraId="3BB411FB"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0.000</w:t>
                  </w:r>
                </w:p>
              </w:tc>
              <w:tc>
                <w:tcPr>
                  <w:tcW w:w="960" w:type="dxa"/>
                  <w:tcBorders>
                    <w:top w:val="nil"/>
                    <w:left w:val="nil"/>
                    <w:bottom w:val="single" w:sz="8" w:space="0" w:color="auto"/>
                    <w:right w:val="single" w:sz="8" w:space="0" w:color="auto"/>
                  </w:tcBorders>
                  <w:shd w:val="clear" w:color="000000" w:fill="FFFFFF"/>
                  <w:noWrap/>
                  <w:vAlign w:val="center"/>
                </w:tcPr>
                <w:p w14:paraId="062299E9"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p>
              </w:tc>
              <w:tc>
                <w:tcPr>
                  <w:tcW w:w="960" w:type="dxa"/>
                  <w:tcBorders>
                    <w:top w:val="nil"/>
                    <w:left w:val="nil"/>
                    <w:bottom w:val="single" w:sz="8" w:space="0" w:color="auto"/>
                    <w:right w:val="single" w:sz="8" w:space="0" w:color="auto"/>
                  </w:tcBorders>
                  <w:shd w:val="clear" w:color="000000" w:fill="FFFFFF"/>
                  <w:noWrap/>
                  <w:vAlign w:val="center"/>
                </w:tcPr>
                <w:p w14:paraId="78773D4F"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p>
              </w:tc>
              <w:tc>
                <w:tcPr>
                  <w:tcW w:w="960" w:type="dxa"/>
                  <w:tcBorders>
                    <w:top w:val="single" w:sz="8" w:space="0" w:color="auto"/>
                    <w:left w:val="nil"/>
                    <w:bottom w:val="single" w:sz="8" w:space="0" w:color="auto"/>
                    <w:right w:val="single" w:sz="8" w:space="0" w:color="auto"/>
                    <w:tl2br w:val="single" w:sz="4" w:space="0" w:color="auto"/>
                    <w:tr2bl w:val="single" w:sz="4" w:space="0" w:color="auto"/>
                  </w:tcBorders>
                  <w:shd w:val="clear" w:color="000000" w:fill="FFFFFF"/>
                  <w:noWrap/>
                  <w:vAlign w:val="center"/>
                  <w:hideMark/>
                </w:tcPr>
                <w:p w14:paraId="1177EC59"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 </w:t>
                  </w:r>
                </w:p>
              </w:tc>
            </w:tr>
            <w:tr w:rsidR="00F036FF" w:rsidRPr="00F036FF" w14:paraId="5A2B6D21" w14:textId="77777777" w:rsidTr="00962B1F">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278ECE86"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2</w:t>
                  </w:r>
                </w:p>
              </w:tc>
              <w:tc>
                <w:tcPr>
                  <w:tcW w:w="960" w:type="dxa"/>
                  <w:tcBorders>
                    <w:top w:val="nil"/>
                    <w:left w:val="nil"/>
                    <w:bottom w:val="single" w:sz="8" w:space="0" w:color="auto"/>
                    <w:right w:val="single" w:sz="8" w:space="0" w:color="auto"/>
                  </w:tcBorders>
                  <w:shd w:val="clear" w:color="000000" w:fill="FFFFFF"/>
                  <w:noWrap/>
                  <w:vAlign w:val="center"/>
                  <w:hideMark/>
                </w:tcPr>
                <w:p w14:paraId="2C95C1F9"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-1</w:t>
                  </w:r>
                </w:p>
              </w:tc>
              <w:tc>
                <w:tcPr>
                  <w:tcW w:w="1013" w:type="dxa"/>
                  <w:tcBorders>
                    <w:top w:val="nil"/>
                    <w:left w:val="nil"/>
                    <w:bottom w:val="single" w:sz="8" w:space="0" w:color="auto"/>
                    <w:right w:val="single" w:sz="8" w:space="0" w:color="auto"/>
                  </w:tcBorders>
                  <w:shd w:val="clear" w:color="000000" w:fill="FFFFFF"/>
                  <w:noWrap/>
                  <w:vAlign w:val="center"/>
                  <w:hideMark/>
                </w:tcPr>
                <w:p w14:paraId="083F3864"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0.070</w:t>
                  </w:r>
                </w:p>
              </w:tc>
              <w:tc>
                <w:tcPr>
                  <w:tcW w:w="960" w:type="dxa"/>
                  <w:tcBorders>
                    <w:top w:val="nil"/>
                    <w:left w:val="nil"/>
                    <w:bottom w:val="single" w:sz="8" w:space="0" w:color="auto"/>
                    <w:right w:val="single" w:sz="8" w:space="0" w:color="auto"/>
                  </w:tcBorders>
                  <w:shd w:val="clear" w:color="000000" w:fill="FFFFFF"/>
                  <w:noWrap/>
                  <w:vAlign w:val="center"/>
                </w:tcPr>
                <w:p w14:paraId="7C62FA04"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p>
              </w:tc>
              <w:tc>
                <w:tcPr>
                  <w:tcW w:w="960" w:type="dxa"/>
                  <w:tcBorders>
                    <w:top w:val="nil"/>
                    <w:left w:val="nil"/>
                    <w:bottom w:val="single" w:sz="8" w:space="0" w:color="auto"/>
                    <w:right w:val="single" w:sz="8" w:space="0" w:color="auto"/>
                  </w:tcBorders>
                  <w:shd w:val="clear" w:color="000000" w:fill="FFFFFF"/>
                  <w:noWrap/>
                  <w:vAlign w:val="center"/>
                </w:tcPr>
                <w:p w14:paraId="7C1E534D"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p>
              </w:tc>
              <w:tc>
                <w:tcPr>
                  <w:tcW w:w="960" w:type="dxa"/>
                  <w:tcBorders>
                    <w:top w:val="nil"/>
                    <w:left w:val="nil"/>
                    <w:bottom w:val="single" w:sz="8" w:space="0" w:color="auto"/>
                    <w:right w:val="single" w:sz="8" w:space="0" w:color="auto"/>
                  </w:tcBorders>
                  <w:shd w:val="clear" w:color="000000" w:fill="FFFFFF"/>
                  <w:noWrap/>
                  <w:vAlign w:val="center"/>
                </w:tcPr>
                <w:p w14:paraId="326EA7E3"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p>
              </w:tc>
            </w:tr>
            <w:tr w:rsidR="00F036FF" w:rsidRPr="00F036FF" w14:paraId="14DB87B8" w14:textId="77777777" w:rsidTr="00962B1F">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F0677A2"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3</w:t>
                  </w:r>
                </w:p>
              </w:tc>
              <w:tc>
                <w:tcPr>
                  <w:tcW w:w="960" w:type="dxa"/>
                  <w:tcBorders>
                    <w:top w:val="nil"/>
                    <w:left w:val="nil"/>
                    <w:bottom w:val="single" w:sz="8" w:space="0" w:color="auto"/>
                    <w:right w:val="single" w:sz="8" w:space="0" w:color="auto"/>
                  </w:tcBorders>
                  <w:shd w:val="clear" w:color="000000" w:fill="FFFFFF"/>
                  <w:noWrap/>
                  <w:vAlign w:val="center"/>
                  <w:hideMark/>
                </w:tcPr>
                <w:p w14:paraId="46286A3A"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-2</w:t>
                  </w:r>
                </w:p>
              </w:tc>
              <w:tc>
                <w:tcPr>
                  <w:tcW w:w="1013" w:type="dxa"/>
                  <w:tcBorders>
                    <w:top w:val="nil"/>
                    <w:left w:val="nil"/>
                    <w:bottom w:val="single" w:sz="8" w:space="0" w:color="auto"/>
                    <w:right w:val="single" w:sz="8" w:space="0" w:color="auto"/>
                  </w:tcBorders>
                  <w:shd w:val="clear" w:color="000000" w:fill="FFFFFF"/>
                  <w:noWrap/>
                  <w:vAlign w:val="center"/>
                  <w:hideMark/>
                </w:tcPr>
                <w:p w14:paraId="17800DE3"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0.138</w:t>
                  </w:r>
                </w:p>
              </w:tc>
              <w:tc>
                <w:tcPr>
                  <w:tcW w:w="960" w:type="dxa"/>
                  <w:tcBorders>
                    <w:top w:val="nil"/>
                    <w:left w:val="nil"/>
                    <w:bottom w:val="single" w:sz="8" w:space="0" w:color="auto"/>
                    <w:right w:val="single" w:sz="8" w:space="0" w:color="auto"/>
                  </w:tcBorders>
                  <w:shd w:val="clear" w:color="000000" w:fill="FFFFFF"/>
                  <w:noWrap/>
                  <w:vAlign w:val="center"/>
                </w:tcPr>
                <w:p w14:paraId="26A176A3"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p>
              </w:tc>
              <w:tc>
                <w:tcPr>
                  <w:tcW w:w="960" w:type="dxa"/>
                  <w:tcBorders>
                    <w:top w:val="nil"/>
                    <w:left w:val="nil"/>
                    <w:bottom w:val="single" w:sz="8" w:space="0" w:color="auto"/>
                    <w:right w:val="single" w:sz="8" w:space="0" w:color="auto"/>
                  </w:tcBorders>
                  <w:shd w:val="clear" w:color="000000" w:fill="FFFFFF"/>
                  <w:noWrap/>
                  <w:vAlign w:val="center"/>
                </w:tcPr>
                <w:p w14:paraId="1B511565"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p>
              </w:tc>
              <w:tc>
                <w:tcPr>
                  <w:tcW w:w="960" w:type="dxa"/>
                  <w:tcBorders>
                    <w:top w:val="nil"/>
                    <w:left w:val="nil"/>
                    <w:bottom w:val="single" w:sz="8" w:space="0" w:color="auto"/>
                    <w:right w:val="single" w:sz="8" w:space="0" w:color="auto"/>
                  </w:tcBorders>
                  <w:shd w:val="clear" w:color="000000" w:fill="FFFFFF"/>
                  <w:noWrap/>
                  <w:vAlign w:val="center"/>
                </w:tcPr>
                <w:p w14:paraId="10AE96CA"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p>
              </w:tc>
            </w:tr>
            <w:tr w:rsidR="00F036FF" w:rsidRPr="00F036FF" w14:paraId="6C65CD26" w14:textId="77777777" w:rsidTr="00962B1F">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44F26A7F"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4</w:t>
                  </w:r>
                </w:p>
              </w:tc>
              <w:tc>
                <w:tcPr>
                  <w:tcW w:w="960" w:type="dxa"/>
                  <w:tcBorders>
                    <w:top w:val="nil"/>
                    <w:left w:val="nil"/>
                    <w:bottom w:val="single" w:sz="8" w:space="0" w:color="auto"/>
                    <w:right w:val="single" w:sz="8" w:space="0" w:color="auto"/>
                  </w:tcBorders>
                  <w:shd w:val="clear" w:color="000000" w:fill="FFFFFF"/>
                  <w:noWrap/>
                  <w:vAlign w:val="center"/>
                  <w:hideMark/>
                </w:tcPr>
                <w:p w14:paraId="22EC5D02"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-3</w:t>
                  </w:r>
                </w:p>
              </w:tc>
              <w:tc>
                <w:tcPr>
                  <w:tcW w:w="1013" w:type="dxa"/>
                  <w:tcBorders>
                    <w:top w:val="nil"/>
                    <w:left w:val="nil"/>
                    <w:bottom w:val="single" w:sz="8" w:space="0" w:color="auto"/>
                    <w:right w:val="single" w:sz="8" w:space="0" w:color="auto"/>
                  </w:tcBorders>
                  <w:shd w:val="clear" w:color="000000" w:fill="FFFFFF"/>
                  <w:noWrap/>
                  <w:vAlign w:val="center"/>
                  <w:hideMark/>
                </w:tcPr>
                <w:p w14:paraId="60B8EB85"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0.210</w:t>
                  </w:r>
                </w:p>
              </w:tc>
              <w:tc>
                <w:tcPr>
                  <w:tcW w:w="960" w:type="dxa"/>
                  <w:tcBorders>
                    <w:top w:val="nil"/>
                    <w:left w:val="nil"/>
                    <w:bottom w:val="single" w:sz="8" w:space="0" w:color="auto"/>
                    <w:right w:val="single" w:sz="8" w:space="0" w:color="auto"/>
                  </w:tcBorders>
                  <w:shd w:val="clear" w:color="000000" w:fill="FFFFFF"/>
                  <w:noWrap/>
                  <w:vAlign w:val="center"/>
                </w:tcPr>
                <w:p w14:paraId="31302655"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p>
              </w:tc>
              <w:tc>
                <w:tcPr>
                  <w:tcW w:w="960" w:type="dxa"/>
                  <w:tcBorders>
                    <w:top w:val="nil"/>
                    <w:left w:val="nil"/>
                    <w:bottom w:val="single" w:sz="8" w:space="0" w:color="auto"/>
                    <w:right w:val="single" w:sz="8" w:space="0" w:color="auto"/>
                  </w:tcBorders>
                  <w:shd w:val="clear" w:color="000000" w:fill="FFFFFF"/>
                  <w:noWrap/>
                  <w:vAlign w:val="center"/>
                </w:tcPr>
                <w:p w14:paraId="1F3B5CA1"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p>
              </w:tc>
              <w:tc>
                <w:tcPr>
                  <w:tcW w:w="960" w:type="dxa"/>
                  <w:tcBorders>
                    <w:top w:val="nil"/>
                    <w:left w:val="nil"/>
                    <w:bottom w:val="single" w:sz="8" w:space="0" w:color="auto"/>
                    <w:right w:val="single" w:sz="8" w:space="0" w:color="auto"/>
                  </w:tcBorders>
                  <w:shd w:val="clear" w:color="000000" w:fill="FFFFFF"/>
                  <w:noWrap/>
                  <w:vAlign w:val="center"/>
                </w:tcPr>
                <w:p w14:paraId="435D467C"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p>
              </w:tc>
            </w:tr>
            <w:tr w:rsidR="00F036FF" w:rsidRPr="00F036FF" w14:paraId="6DB22B0B" w14:textId="77777777" w:rsidTr="00962B1F">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14:paraId="187C1D4C"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5</w:t>
                  </w:r>
                </w:p>
              </w:tc>
              <w:tc>
                <w:tcPr>
                  <w:tcW w:w="960" w:type="dxa"/>
                  <w:tcBorders>
                    <w:top w:val="nil"/>
                    <w:left w:val="nil"/>
                    <w:bottom w:val="single" w:sz="8" w:space="0" w:color="auto"/>
                    <w:right w:val="single" w:sz="8" w:space="0" w:color="auto"/>
                  </w:tcBorders>
                  <w:shd w:val="clear" w:color="000000" w:fill="FFFFFF"/>
                  <w:noWrap/>
                  <w:vAlign w:val="center"/>
                  <w:hideMark/>
                </w:tcPr>
                <w:p w14:paraId="6C7CB510"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-4</w:t>
                  </w:r>
                </w:p>
              </w:tc>
              <w:tc>
                <w:tcPr>
                  <w:tcW w:w="1013" w:type="dxa"/>
                  <w:tcBorders>
                    <w:top w:val="nil"/>
                    <w:left w:val="nil"/>
                    <w:bottom w:val="single" w:sz="8" w:space="0" w:color="auto"/>
                    <w:right w:val="single" w:sz="8" w:space="0" w:color="auto"/>
                  </w:tcBorders>
                  <w:shd w:val="clear" w:color="000000" w:fill="FFFFFF"/>
                  <w:noWrap/>
                  <w:vAlign w:val="center"/>
                  <w:hideMark/>
                </w:tcPr>
                <w:p w14:paraId="073B1975"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r w:rsidRPr="00F036FF">
                    <w:rPr>
                      <w:rFonts w:asciiTheme="majorBidi" w:eastAsia="Times New Roman" w:hAnsiTheme="majorBidi" w:cstheme="majorBidi"/>
                      <w:b/>
                      <w:bCs/>
                      <w:color w:val="000000"/>
                      <w:sz w:val="28"/>
                      <w:szCs w:val="28"/>
                      <w:lang w:val="en-US"/>
                    </w:rPr>
                    <w:t>0.276</w:t>
                  </w:r>
                </w:p>
              </w:tc>
              <w:tc>
                <w:tcPr>
                  <w:tcW w:w="960" w:type="dxa"/>
                  <w:tcBorders>
                    <w:top w:val="nil"/>
                    <w:left w:val="nil"/>
                    <w:bottom w:val="single" w:sz="8" w:space="0" w:color="auto"/>
                    <w:right w:val="single" w:sz="8" w:space="0" w:color="auto"/>
                  </w:tcBorders>
                  <w:shd w:val="clear" w:color="000000" w:fill="FFFFFF"/>
                  <w:noWrap/>
                  <w:vAlign w:val="center"/>
                </w:tcPr>
                <w:p w14:paraId="014C4DB0"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p>
              </w:tc>
              <w:tc>
                <w:tcPr>
                  <w:tcW w:w="960" w:type="dxa"/>
                  <w:tcBorders>
                    <w:top w:val="nil"/>
                    <w:left w:val="nil"/>
                    <w:bottom w:val="single" w:sz="8" w:space="0" w:color="auto"/>
                    <w:right w:val="single" w:sz="8" w:space="0" w:color="auto"/>
                  </w:tcBorders>
                  <w:shd w:val="clear" w:color="000000" w:fill="FFFFFF"/>
                  <w:noWrap/>
                  <w:vAlign w:val="center"/>
                </w:tcPr>
                <w:p w14:paraId="674D048B"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p>
              </w:tc>
              <w:tc>
                <w:tcPr>
                  <w:tcW w:w="960" w:type="dxa"/>
                  <w:tcBorders>
                    <w:top w:val="nil"/>
                    <w:left w:val="nil"/>
                    <w:bottom w:val="single" w:sz="8" w:space="0" w:color="auto"/>
                    <w:right w:val="single" w:sz="8" w:space="0" w:color="auto"/>
                  </w:tcBorders>
                  <w:shd w:val="clear" w:color="000000" w:fill="FFFFFF"/>
                  <w:noWrap/>
                  <w:vAlign w:val="center"/>
                </w:tcPr>
                <w:p w14:paraId="10B43DC3" w14:textId="77777777" w:rsidR="00F036FF" w:rsidRPr="00F036FF" w:rsidRDefault="00F036FF" w:rsidP="00F036FF">
                  <w:pPr>
                    <w:spacing w:after="0" w:line="240" w:lineRule="auto"/>
                    <w:jc w:val="center"/>
                    <w:rPr>
                      <w:rFonts w:asciiTheme="majorBidi" w:eastAsia="Times New Roman" w:hAnsiTheme="majorBidi" w:cstheme="majorBidi"/>
                      <w:b/>
                      <w:bCs/>
                      <w:color w:val="000000"/>
                      <w:sz w:val="28"/>
                      <w:szCs w:val="28"/>
                      <w:lang w:val="en-US"/>
                    </w:rPr>
                  </w:pPr>
                </w:p>
              </w:tc>
            </w:tr>
          </w:tbl>
          <w:p w14:paraId="672A3097" w14:textId="77777777" w:rsidR="00623C43" w:rsidRPr="00F036FF" w:rsidRDefault="00623C43" w:rsidP="00354100">
            <w:pPr>
              <w:spacing w:after="0" w:line="240" w:lineRule="auto"/>
              <w:contextualSpacing/>
              <w:jc w:val="both"/>
              <w:rPr>
                <w:rFonts w:asciiTheme="minorHAnsi" w:eastAsia="Times New Roman" w:hAnsiTheme="minorHAnsi" w:cstheme="minorHAnsi"/>
                <w:b/>
                <w:bCs/>
                <w:noProof/>
                <w:color w:val="000000" w:themeColor="text1"/>
              </w:rPr>
            </w:pPr>
          </w:p>
        </w:tc>
      </w:tr>
      <w:tr w:rsidR="00623C43" w:rsidRPr="00747A9A" w14:paraId="44C6F7DC" w14:textId="77777777" w:rsidTr="006A5C53">
        <w:trPr>
          <w:trHeight w:val="732"/>
        </w:trPr>
        <w:tc>
          <w:tcPr>
            <w:tcW w:w="9747" w:type="dxa"/>
            <w:gridSpan w:val="3"/>
          </w:tcPr>
          <w:p w14:paraId="3584C8FC" w14:textId="77777777" w:rsidR="00623C43" w:rsidRDefault="00623C43" w:rsidP="00623C43">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421F45D6" w14:textId="77777777" w:rsidR="00623C43" w:rsidRPr="00961D90" w:rsidRDefault="00623C43" w:rsidP="00623C43">
            <w:pPr>
              <w:spacing w:after="0" w:line="240" w:lineRule="auto"/>
              <w:rPr>
                <w:sz w:val="24"/>
                <w:szCs w:val="24"/>
                <w:lang w:bidi="ar-KW"/>
              </w:rPr>
            </w:pPr>
            <w:r>
              <w:rPr>
                <w:sz w:val="24"/>
                <w:szCs w:val="24"/>
                <w:lang w:bidi="ar-KW"/>
              </w:rPr>
              <w:t>The course book lacks to the problems which affect the educational process. These problems include the large number of students in each stage, diminution of instruments, and absence of appropriate rooms for lecturers to develop themselves. Finally, about the department of geology absence</w:t>
            </w:r>
            <w:r w:rsidRPr="00EE06FD">
              <w:rPr>
                <w:sz w:val="24"/>
                <w:szCs w:val="24"/>
                <w:lang w:bidi="ar-KW"/>
              </w:rPr>
              <w:t xml:space="preserve"> of financial support</w:t>
            </w:r>
            <w:r>
              <w:rPr>
                <w:sz w:val="24"/>
                <w:szCs w:val="24"/>
                <w:lang w:bidi="ar-KW"/>
              </w:rPr>
              <w:t xml:space="preserve"> to carry out scientific trips and field course in a typical situation.</w:t>
            </w:r>
          </w:p>
        </w:tc>
      </w:tr>
      <w:tr w:rsidR="00623C43" w:rsidRPr="00747A9A" w14:paraId="5C2F9FC9" w14:textId="77777777" w:rsidTr="006A5C53">
        <w:trPr>
          <w:trHeight w:val="732"/>
        </w:trPr>
        <w:tc>
          <w:tcPr>
            <w:tcW w:w="9747" w:type="dxa"/>
            <w:gridSpan w:val="3"/>
          </w:tcPr>
          <w:p w14:paraId="201F99F3" w14:textId="77777777" w:rsidR="00623C43" w:rsidRDefault="00623C43" w:rsidP="00623C43">
            <w:pPr>
              <w:spacing w:after="0" w:line="240" w:lineRule="auto"/>
              <w:rPr>
                <w:rFonts w:cs="Times New Roman"/>
                <w:b/>
                <w:bCs/>
                <w:sz w:val="28"/>
                <w:szCs w:val="28"/>
                <w:lang w:val="en-US" w:bidi="ar-JO"/>
              </w:rPr>
            </w:pPr>
            <w:r>
              <w:rPr>
                <w:b/>
                <w:bCs/>
                <w:sz w:val="28"/>
                <w:szCs w:val="28"/>
                <w:lang w:bidi="ar-KW"/>
              </w:rPr>
              <w:t xml:space="preserve">21. Peer review </w:t>
            </w:r>
          </w:p>
          <w:p w14:paraId="7761CFBF" w14:textId="77777777" w:rsidR="00623C43" w:rsidRDefault="00623C43" w:rsidP="00623C43">
            <w:pPr>
              <w:spacing w:after="0" w:line="240" w:lineRule="auto"/>
              <w:rPr>
                <w:sz w:val="24"/>
                <w:szCs w:val="24"/>
                <w:lang w:val="en-US" w:bidi="ar-JO"/>
              </w:rPr>
            </w:pPr>
          </w:p>
          <w:p w14:paraId="7E6BD5BC" w14:textId="77777777" w:rsidR="00354100" w:rsidRDefault="00354100" w:rsidP="00F036FF">
            <w:pPr>
              <w:spacing w:after="0" w:line="240" w:lineRule="auto"/>
              <w:rPr>
                <w:sz w:val="24"/>
                <w:szCs w:val="24"/>
                <w:lang w:val="en-US" w:bidi="ar-JO"/>
              </w:rPr>
            </w:pPr>
            <w:r>
              <w:rPr>
                <w:sz w:val="24"/>
                <w:szCs w:val="24"/>
                <w:lang w:val="en-US" w:bidi="ar-JO"/>
              </w:rPr>
              <w:t xml:space="preserve">Dr. </w:t>
            </w:r>
            <w:proofErr w:type="spellStart"/>
            <w:r w:rsidR="00F036FF">
              <w:rPr>
                <w:sz w:val="24"/>
                <w:szCs w:val="24"/>
                <w:lang w:bidi="ar-KW"/>
              </w:rPr>
              <w:t>Fadhil</w:t>
            </w:r>
            <w:proofErr w:type="spellEnd"/>
            <w:r w:rsidR="00F036FF">
              <w:rPr>
                <w:sz w:val="24"/>
                <w:szCs w:val="24"/>
                <w:lang w:bidi="ar-KW"/>
              </w:rPr>
              <w:t xml:space="preserve"> Ali </w:t>
            </w:r>
            <w:proofErr w:type="spellStart"/>
            <w:r w:rsidR="00F036FF">
              <w:rPr>
                <w:sz w:val="24"/>
                <w:szCs w:val="24"/>
                <w:lang w:bidi="ar-KW"/>
              </w:rPr>
              <w:t>Ghaib</w:t>
            </w:r>
            <w:proofErr w:type="spellEnd"/>
            <w:r w:rsidR="000A6C81">
              <w:rPr>
                <w:sz w:val="24"/>
                <w:szCs w:val="24"/>
                <w:lang w:bidi="ar-KW"/>
              </w:rPr>
              <w:t xml:space="preserve">                                               </w:t>
            </w:r>
            <w:proofErr w:type="spellStart"/>
            <w:r w:rsidR="000A6C81">
              <w:rPr>
                <w:sz w:val="24"/>
                <w:szCs w:val="24"/>
                <w:lang w:bidi="ar-KW"/>
              </w:rPr>
              <w:t>Mr.</w:t>
            </w:r>
            <w:proofErr w:type="spellEnd"/>
            <w:r w:rsidR="000A6C81">
              <w:rPr>
                <w:sz w:val="24"/>
                <w:szCs w:val="24"/>
                <w:lang w:bidi="ar-KW"/>
              </w:rPr>
              <w:t xml:space="preserve"> </w:t>
            </w:r>
            <w:proofErr w:type="spellStart"/>
            <w:r w:rsidR="000A6C81">
              <w:rPr>
                <w:sz w:val="24"/>
                <w:szCs w:val="24"/>
                <w:lang w:bidi="ar-KW"/>
              </w:rPr>
              <w:t>Abdulwahab</w:t>
            </w:r>
            <w:proofErr w:type="spellEnd"/>
            <w:r w:rsidR="000A6C81">
              <w:rPr>
                <w:sz w:val="24"/>
                <w:szCs w:val="24"/>
                <w:lang w:bidi="ar-KW"/>
              </w:rPr>
              <w:t xml:space="preserve"> N. Al-</w:t>
            </w:r>
            <w:proofErr w:type="spellStart"/>
            <w:r w:rsidR="000A6C81">
              <w:rPr>
                <w:sz w:val="24"/>
                <w:szCs w:val="24"/>
                <w:lang w:bidi="ar-KW"/>
              </w:rPr>
              <w:t>Daoody</w:t>
            </w:r>
            <w:proofErr w:type="spellEnd"/>
          </w:p>
          <w:p w14:paraId="09F3772D" w14:textId="77777777" w:rsidR="00623C43" w:rsidRPr="00961D90" w:rsidRDefault="00354100" w:rsidP="00354100">
            <w:pPr>
              <w:spacing w:after="0" w:line="240" w:lineRule="auto"/>
              <w:rPr>
                <w:sz w:val="24"/>
                <w:szCs w:val="24"/>
                <w:rtl/>
                <w:lang w:val="en-US" w:bidi="ar-KW"/>
              </w:rPr>
            </w:pPr>
            <w:r>
              <w:rPr>
                <w:sz w:val="24"/>
                <w:szCs w:val="24"/>
                <w:lang w:val="en-US" w:bidi="ar-JO"/>
              </w:rPr>
              <w:t>College of Science / Department of Geology</w:t>
            </w:r>
            <w:r w:rsidRPr="00961D90">
              <w:rPr>
                <w:sz w:val="24"/>
                <w:szCs w:val="24"/>
                <w:rtl/>
                <w:lang w:val="en-US" w:bidi="ar-KW"/>
              </w:rPr>
              <w:t xml:space="preserve"> </w:t>
            </w:r>
          </w:p>
        </w:tc>
      </w:tr>
    </w:tbl>
    <w:p w14:paraId="2A11C2D4" w14:textId="77777777" w:rsidR="00E95307" w:rsidRPr="00354100" w:rsidRDefault="008D46A4" w:rsidP="00354100">
      <w:pPr>
        <w:rPr>
          <w:sz w:val="18"/>
          <w:szCs w:val="18"/>
        </w:rPr>
      </w:pPr>
      <w:r>
        <w:rPr>
          <w:sz w:val="28"/>
          <w:szCs w:val="28"/>
        </w:rPr>
        <w:br/>
      </w:r>
      <w:bookmarkStart w:id="0" w:name="_GoBack"/>
      <w:bookmarkEnd w:id="0"/>
    </w:p>
    <w:sectPr w:rsidR="00E95307" w:rsidRPr="00354100"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83A94" w14:textId="77777777" w:rsidR="00CC5357" w:rsidRDefault="00CC5357" w:rsidP="00483DD0">
      <w:pPr>
        <w:spacing w:after="0" w:line="240" w:lineRule="auto"/>
      </w:pPr>
      <w:r>
        <w:separator/>
      </w:r>
    </w:p>
  </w:endnote>
  <w:endnote w:type="continuationSeparator" w:id="0">
    <w:p w14:paraId="468E8565" w14:textId="77777777" w:rsidR="00CC5357" w:rsidRDefault="00CC535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414A9" w14:textId="77777777"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CFCA7"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CB58217" w14:textId="77777777"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E8D0D"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D2B94" w14:textId="77777777" w:rsidR="00CC5357" w:rsidRDefault="00CC5357" w:rsidP="00483DD0">
      <w:pPr>
        <w:spacing w:after="0" w:line="240" w:lineRule="auto"/>
      </w:pPr>
      <w:r>
        <w:separator/>
      </w:r>
    </w:p>
  </w:footnote>
  <w:footnote w:type="continuationSeparator" w:id="0">
    <w:p w14:paraId="37B65F58" w14:textId="77777777" w:rsidR="00CC5357" w:rsidRDefault="00CC5357"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04EF" w14:textId="77777777"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F1037"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B953" w14:textId="77777777"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EF2"/>
    <w:multiLevelType w:val="hybridMultilevel"/>
    <w:tmpl w:val="BC8E1C28"/>
    <w:lvl w:ilvl="0" w:tplc="C858809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430722C"/>
    <w:multiLevelType w:val="hybridMultilevel"/>
    <w:tmpl w:val="BF86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5295F"/>
    <w:multiLevelType w:val="hybridMultilevel"/>
    <w:tmpl w:val="C042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86BC8"/>
    <w:multiLevelType w:val="hybridMultilevel"/>
    <w:tmpl w:val="BE8C9FB4"/>
    <w:lvl w:ilvl="0" w:tplc="9606D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77E71"/>
    <w:multiLevelType w:val="hybridMultilevel"/>
    <w:tmpl w:val="4060FCEA"/>
    <w:lvl w:ilvl="0" w:tplc="9042CEB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3D534D71"/>
    <w:multiLevelType w:val="hybridMultilevel"/>
    <w:tmpl w:val="6980ADEA"/>
    <w:lvl w:ilvl="0" w:tplc="17D6B80E">
      <w:numFmt w:val="bullet"/>
      <w:lvlText w:val="-"/>
      <w:lvlJc w:val="left"/>
      <w:pPr>
        <w:ind w:left="644" w:hanging="360"/>
      </w:pPr>
      <w:rPr>
        <w:rFonts w:hint="default"/>
        <w:b/>
        <w:bCs w:val="0"/>
        <w:i w:val="0"/>
        <w:iCs w:val="0"/>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AD789E"/>
    <w:multiLevelType w:val="hybridMultilevel"/>
    <w:tmpl w:val="7C5689AE"/>
    <w:lvl w:ilvl="0" w:tplc="6CFA474C">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456868AE"/>
    <w:multiLevelType w:val="hybridMultilevel"/>
    <w:tmpl w:val="57724B6A"/>
    <w:lvl w:ilvl="0" w:tplc="B3BA5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27390A"/>
    <w:multiLevelType w:val="hybridMultilevel"/>
    <w:tmpl w:val="2F486642"/>
    <w:lvl w:ilvl="0" w:tplc="787A7C72">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14C4894"/>
    <w:multiLevelType w:val="hybridMultilevel"/>
    <w:tmpl w:val="20DA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D7211F"/>
    <w:multiLevelType w:val="hybridMultilevel"/>
    <w:tmpl w:val="6C00BD54"/>
    <w:lvl w:ilvl="0" w:tplc="181AE1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
  </w:num>
  <w:num w:numId="4">
    <w:abstractNumId w:val="16"/>
  </w:num>
  <w:num w:numId="5">
    <w:abstractNumId w:val="17"/>
  </w:num>
  <w:num w:numId="6">
    <w:abstractNumId w:val="8"/>
  </w:num>
  <w:num w:numId="7">
    <w:abstractNumId w:val="4"/>
  </w:num>
  <w:num w:numId="8">
    <w:abstractNumId w:val="14"/>
  </w:num>
  <w:num w:numId="9">
    <w:abstractNumId w:val="3"/>
  </w:num>
  <w:num w:numId="10">
    <w:abstractNumId w:val="15"/>
  </w:num>
  <w:num w:numId="11">
    <w:abstractNumId w:val="5"/>
  </w:num>
  <w:num w:numId="12">
    <w:abstractNumId w:val="20"/>
  </w:num>
  <w:num w:numId="13">
    <w:abstractNumId w:val="7"/>
  </w:num>
  <w:num w:numId="14">
    <w:abstractNumId w:val="10"/>
  </w:num>
  <w:num w:numId="15">
    <w:abstractNumId w:val="0"/>
  </w:num>
  <w:num w:numId="16">
    <w:abstractNumId w:val="12"/>
  </w:num>
  <w:num w:numId="17">
    <w:abstractNumId w:val="6"/>
  </w:num>
  <w:num w:numId="18">
    <w:abstractNumId w:val="21"/>
  </w:num>
  <w:num w:numId="19">
    <w:abstractNumId w:val="18"/>
  </w:num>
  <w:num w:numId="20">
    <w:abstractNumId w:val="9"/>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6139B"/>
    <w:rsid w:val="000A6C81"/>
    <w:rsid w:val="000A727D"/>
    <w:rsid w:val="000B3734"/>
    <w:rsid w:val="000C22F6"/>
    <w:rsid w:val="000C6074"/>
    <w:rsid w:val="000E6D9A"/>
    <w:rsid w:val="000F0683"/>
    <w:rsid w:val="000F2337"/>
    <w:rsid w:val="000F45B9"/>
    <w:rsid w:val="0010436C"/>
    <w:rsid w:val="00144861"/>
    <w:rsid w:val="0015143A"/>
    <w:rsid w:val="00162B7C"/>
    <w:rsid w:val="001647A7"/>
    <w:rsid w:val="001A19A6"/>
    <w:rsid w:val="001B130E"/>
    <w:rsid w:val="001B2D47"/>
    <w:rsid w:val="001C28A4"/>
    <w:rsid w:val="00211260"/>
    <w:rsid w:val="0023057E"/>
    <w:rsid w:val="00242F14"/>
    <w:rsid w:val="0025284B"/>
    <w:rsid w:val="00255568"/>
    <w:rsid w:val="002558BB"/>
    <w:rsid w:val="00286563"/>
    <w:rsid w:val="002A1417"/>
    <w:rsid w:val="002B7CC7"/>
    <w:rsid w:val="002D10FE"/>
    <w:rsid w:val="002F1D71"/>
    <w:rsid w:val="002F44B8"/>
    <w:rsid w:val="00316F7F"/>
    <w:rsid w:val="00326A02"/>
    <w:rsid w:val="00341846"/>
    <w:rsid w:val="00354100"/>
    <w:rsid w:val="00374460"/>
    <w:rsid w:val="003E4C77"/>
    <w:rsid w:val="003E6700"/>
    <w:rsid w:val="004118E4"/>
    <w:rsid w:val="0043586C"/>
    <w:rsid w:val="00441BF4"/>
    <w:rsid w:val="004558B5"/>
    <w:rsid w:val="00462E1F"/>
    <w:rsid w:val="00483DD0"/>
    <w:rsid w:val="004B775B"/>
    <w:rsid w:val="004D77B5"/>
    <w:rsid w:val="00550CA1"/>
    <w:rsid w:val="00607B47"/>
    <w:rsid w:val="0061065C"/>
    <w:rsid w:val="00623C43"/>
    <w:rsid w:val="00634F2B"/>
    <w:rsid w:val="006766CD"/>
    <w:rsid w:val="00695467"/>
    <w:rsid w:val="006957ED"/>
    <w:rsid w:val="00695DDE"/>
    <w:rsid w:val="006A57BA"/>
    <w:rsid w:val="006A5C53"/>
    <w:rsid w:val="006C3B09"/>
    <w:rsid w:val="006D58B9"/>
    <w:rsid w:val="006F5726"/>
    <w:rsid w:val="007008DE"/>
    <w:rsid w:val="00716CC5"/>
    <w:rsid w:val="007C2118"/>
    <w:rsid w:val="007D4A35"/>
    <w:rsid w:val="007F0899"/>
    <w:rsid w:val="007F697C"/>
    <w:rsid w:val="0080086A"/>
    <w:rsid w:val="00830EE6"/>
    <w:rsid w:val="00866E2C"/>
    <w:rsid w:val="00881962"/>
    <w:rsid w:val="00897709"/>
    <w:rsid w:val="008B4275"/>
    <w:rsid w:val="008C1F9A"/>
    <w:rsid w:val="008D46A4"/>
    <w:rsid w:val="008E469E"/>
    <w:rsid w:val="0091017F"/>
    <w:rsid w:val="00955091"/>
    <w:rsid w:val="00961D90"/>
    <w:rsid w:val="009A4230"/>
    <w:rsid w:val="009C5853"/>
    <w:rsid w:val="009C64B5"/>
    <w:rsid w:val="009D4371"/>
    <w:rsid w:val="009D61D7"/>
    <w:rsid w:val="009F5EA7"/>
    <w:rsid w:val="009F7BEC"/>
    <w:rsid w:val="00A11944"/>
    <w:rsid w:val="00A232C5"/>
    <w:rsid w:val="00AB014D"/>
    <w:rsid w:val="00AC591D"/>
    <w:rsid w:val="00AD68F9"/>
    <w:rsid w:val="00B11C98"/>
    <w:rsid w:val="00B341B9"/>
    <w:rsid w:val="00B762DB"/>
    <w:rsid w:val="00B916A8"/>
    <w:rsid w:val="00BA2099"/>
    <w:rsid w:val="00BB56ED"/>
    <w:rsid w:val="00BD4622"/>
    <w:rsid w:val="00BD46B2"/>
    <w:rsid w:val="00BF7D4C"/>
    <w:rsid w:val="00C26D96"/>
    <w:rsid w:val="00C36210"/>
    <w:rsid w:val="00C46D58"/>
    <w:rsid w:val="00C4793F"/>
    <w:rsid w:val="00C525DA"/>
    <w:rsid w:val="00C80A59"/>
    <w:rsid w:val="00C857AF"/>
    <w:rsid w:val="00CB0F2C"/>
    <w:rsid w:val="00CB2B20"/>
    <w:rsid w:val="00CB3785"/>
    <w:rsid w:val="00CC35E8"/>
    <w:rsid w:val="00CC5357"/>
    <w:rsid w:val="00CC5CD1"/>
    <w:rsid w:val="00CD1F3F"/>
    <w:rsid w:val="00CE22FA"/>
    <w:rsid w:val="00CF5475"/>
    <w:rsid w:val="00D051DD"/>
    <w:rsid w:val="00D525B6"/>
    <w:rsid w:val="00D658BE"/>
    <w:rsid w:val="00DE2E58"/>
    <w:rsid w:val="00DF7344"/>
    <w:rsid w:val="00E43E25"/>
    <w:rsid w:val="00E53C3A"/>
    <w:rsid w:val="00E61AD2"/>
    <w:rsid w:val="00E67DD6"/>
    <w:rsid w:val="00E71FA9"/>
    <w:rsid w:val="00E873BC"/>
    <w:rsid w:val="00E95307"/>
    <w:rsid w:val="00EA7095"/>
    <w:rsid w:val="00EC0ED4"/>
    <w:rsid w:val="00ED3387"/>
    <w:rsid w:val="00EE60FC"/>
    <w:rsid w:val="00F036FF"/>
    <w:rsid w:val="00F2767F"/>
    <w:rsid w:val="00F6208E"/>
    <w:rsid w:val="00F7036F"/>
    <w:rsid w:val="00FB7AFF"/>
    <w:rsid w:val="00FB7C7A"/>
    <w:rsid w:val="00FD437F"/>
    <w:rsid w:val="00FE1252"/>
    <w:rsid w:val="00FF2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06139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96B03-1E69-4581-BD89-992024C0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6</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mhamad ahmad</cp:lastModifiedBy>
  <cp:revision>75</cp:revision>
  <dcterms:created xsi:type="dcterms:W3CDTF">2015-10-14T18:04:00Z</dcterms:created>
  <dcterms:modified xsi:type="dcterms:W3CDTF">2022-04-12T08:50:00Z</dcterms:modified>
</cp:coreProperties>
</file>