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33" w:rsidRDefault="00755D33" w:rsidP="00755D33">
      <w:pPr>
        <w:tabs>
          <w:tab w:val="right" w:pos="810"/>
        </w:tabs>
        <w:bidi w:val="0"/>
        <w:rPr>
          <w:rFonts w:asciiTheme="majorBidi" w:hAnsiTheme="majorBidi" w:cstheme="majorBidi"/>
          <w:b/>
          <w:bCs/>
          <w:noProof/>
          <w:sz w:val="38"/>
          <w:szCs w:val="38"/>
        </w:rPr>
      </w:pPr>
      <w:r>
        <w:rPr>
          <w:rFonts w:asciiTheme="majorBidi" w:hAnsiTheme="majorBidi" w:cstheme="majorBidi"/>
          <w:b/>
          <w:bCs/>
          <w:noProof/>
          <w:sz w:val="38"/>
          <w:szCs w:val="38"/>
        </w:rPr>
        <w:drawing>
          <wp:anchor distT="0" distB="0" distL="114300" distR="114300" simplePos="0" relativeHeight="251658240" behindDoc="1" locked="0" layoutInCell="1" allowOverlap="1">
            <wp:simplePos x="0" y="0"/>
            <wp:positionH relativeFrom="column">
              <wp:posOffset>4721859</wp:posOffset>
            </wp:positionH>
            <wp:positionV relativeFrom="paragraph">
              <wp:posOffset>78740</wp:posOffset>
            </wp:positionV>
            <wp:extent cx="1450975" cy="139229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975" cy="1392296"/>
                    </a:xfrm>
                    <a:prstGeom prst="rect">
                      <a:avLst/>
                    </a:prstGeom>
                  </pic:spPr>
                </pic:pic>
              </a:graphicData>
            </a:graphic>
          </wp:anchor>
        </w:drawing>
      </w:r>
      <w:r w:rsidRPr="008E2CE3">
        <w:rPr>
          <w:rFonts w:asciiTheme="majorBidi" w:hAnsiTheme="majorBidi" w:cstheme="majorBidi"/>
          <w:b/>
          <w:bCs/>
          <w:noProof/>
          <w:sz w:val="38"/>
          <w:szCs w:val="38"/>
        </w:rPr>
        <w:t xml:space="preserve"> </w:t>
      </w:r>
    </w:p>
    <w:p w:rsidR="00755D33" w:rsidRDefault="00755D33" w:rsidP="00755D33">
      <w:pPr>
        <w:tabs>
          <w:tab w:val="right" w:pos="810"/>
        </w:tabs>
        <w:bidi w:val="0"/>
        <w:rPr>
          <w:rFonts w:asciiTheme="majorBidi" w:hAnsiTheme="majorBidi" w:cstheme="majorBidi"/>
          <w:b/>
          <w:bCs/>
          <w:noProof/>
          <w:sz w:val="38"/>
          <w:szCs w:val="38"/>
        </w:rPr>
      </w:pPr>
    </w:p>
    <w:p w:rsidR="008E2CE3" w:rsidRPr="00755D33" w:rsidRDefault="008E2CE3" w:rsidP="00755D33">
      <w:pPr>
        <w:tabs>
          <w:tab w:val="right" w:pos="810"/>
        </w:tabs>
        <w:bidi w:val="0"/>
        <w:spacing w:after="240"/>
        <w:rPr>
          <w:rFonts w:asciiTheme="majorBidi" w:hAnsiTheme="majorBidi" w:cstheme="majorBidi"/>
          <w:b/>
          <w:bCs/>
          <w:sz w:val="38"/>
          <w:szCs w:val="38"/>
          <w:rtl/>
        </w:rPr>
      </w:pPr>
      <w:r w:rsidRPr="008E2CE3">
        <w:rPr>
          <w:b/>
          <w:bCs/>
          <w:i/>
          <w:iCs/>
          <w:color w:val="000000"/>
        </w:rPr>
        <w:t xml:space="preserve">University of </w:t>
      </w:r>
      <w:proofErr w:type="spellStart"/>
      <w:r w:rsidRPr="008E2CE3">
        <w:rPr>
          <w:b/>
          <w:bCs/>
          <w:i/>
          <w:iCs/>
          <w:color w:val="000000"/>
        </w:rPr>
        <w:t>Raparin</w:t>
      </w:r>
      <w:proofErr w:type="spellEnd"/>
      <w:r w:rsidRPr="008E2CE3">
        <w:rPr>
          <w:b/>
          <w:bCs/>
          <w:i/>
          <w:iCs/>
          <w:color w:val="000000"/>
        </w:rPr>
        <w:t xml:space="preserve">                           </w:t>
      </w:r>
    </w:p>
    <w:p w:rsidR="00364E55" w:rsidRDefault="008E2CE3" w:rsidP="00A6070B">
      <w:pPr>
        <w:tabs>
          <w:tab w:val="right" w:pos="810"/>
        </w:tabs>
        <w:bidi w:val="0"/>
        <w:spacing w:after="240"/>
        <w:rPr>
          <w:b/>
          <w:bCs/>
          <w:i/>
          <w:iCs/>
          <w:color w:val="000000"/>
        </w:rPr>
      </w:pPr>
      <w:r w:rsidRPr="008E2CE3">
        <w:rPr>
          <w:b/>
          <w:bCs/>
          <w:i/>
          <w:iCs/>
          <w:color w:val="000000"/>
        </w:rPr>
        <w:t>Department of Animal Resource</w:t>
      </w:r>
    </w:p>
    <w:p w:rsidR="00EE473A" w:rsidRPr="00EE473A" w:rsidRDefault="00A6070B" w:rsidP="003D6B2B">
      <w:pPr>
        <w:tabs>
          <w:tab w:val="right" w:pos="810"/>
        </w:tabs>
        <w:bidi w:val="0"/>
        <w:rPr>
          <w:b/>
          <w:bCs/>
          <w:i/>
          <w:iCs/>
          <w:color w:val="000000"/>
        </w:rPr>
      </w:pPr>
      <w:r>
        <w:rPr>
          <w:b/>
          <w:bCs/>
          <w:i/>
          <w:iCs/>
          <w:color w:val="000000"/>
        </w:rPr>
        <w:t>Stage</w:t>
      </w:r>
      <w:r w:rsidR="003D6B2B">
        <w:rPr>
          <w:b/>
          <w:bCs/>
          <w:i/>
          <w:iCs/>
          <w:color w:val="000000"/>
        </w:rPr>
        <w:t>: Four</w:t>
      </w:r>
      <w:r w:rsidR="00524050">
        <w:rPr>
          <w:b/>
          <w:bCs/>
          <w:i/>
          <w:iCs/>
          <w:color w:val="000000"/>
        </w:rPr>
        <w:t xml:space="preserve">th </w:t>
      </w:r>
      <w:r w:rsidR="003D6B2B">
        <w:rPr>
          <w:b/>
          <w:bCs/>
          <w:i/>
          <w:iCs/>
          <w:color w:val="000000"/>
        </w:rPr>
        <w:t xml:space="preserve"> </w:t>
      </w:r>
      <w:r>
        <w:rPr>
          <w:b/>
          <w:bCs/>
          <w:i/>
          <w:iCs/>
          <w:color w:val="000000"/>
        </w:rPr>
        <w:t xml:space="preserve"> </w:t>
      </w:r>
    </w:p>
    <w:p w:rsidR="00364E55" w:rsidRDefault="00364E55" w:rsidP="00364E55">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755D33" w:rsidRDefault="00755D33" w:rsidP="00755D33">
      <w:pPr>
        <w:tabs>
          <w:tab w:val="right" w:pos="810"/>
        </w:tabs>
        <w:bidi w:val="0"/>
        <w:jc w:val="center"/>
        <w:rPr>
          <w:rFonts w:asciiTheme="majorBidi" w:hAnsiTheme="majorBidi" w:cstheme="majorBidi"/>
          <w:b/>
          <w:bCs/>
          <w:sz w:val="38"/>
          <w:szCs w:val="38"/>
        </w:rPr>
      </w:pPr>
    </w:p>
    <w:p w:rsidR="00CC212F" w:rsidRDefault="00CC212F" w:rsidP="00CC212F">
      <w:pPr>
        <w:tabs>
          <w:tab w:val="right" w:pos="810"/>
        </w:tabs>
        <w:bidi w:val="0"/>
        <w:jc w:val="center"/>
        <w:rPr>
          <w:rFonts w:asciiTheme="majorBidi" w:hAnsiTheme="majorBidi" w:cstheme="majorBidi"/>
          <w:b/>
          <w:bCs/>
          <w:sz w:val="38"/>
          <w:szCs w:val="38"/>
        </w:rPr>
      </w:pPr>
    </w:p>
    <w:p w:rsidR="00755D33" w:rsidRDefault="00755D33" w:rsidP="00755D33">
      <w:pPr>
        <w:tabs>
          <w:tab w:val="right" w:pos="810"/>
        </w:tabs>
        <w:bidi w:val="0"/>
        <w:jc w:val="center"/>
        <w:rPr>
          <w:rFonts w:asciiTheme="majorBidi" w:hAnsiTheme="majorBidi" w:cstheme="majorBidi"/>
          <w:b/>
          <w:bCs/>
          <w:sz w:val="38"/>
          <w:szCs w:val="38"/>
        </w:rPr>
      </w:pPr>
    </w:p>
    <w:p w:rsidR="00755D33" w:rsidRDefault="00755D33" w:rsidP="00755D33">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364E55" w:rsidRDefault="00755D33" w:rsidP="00364E55">
      <w:pPr>
        <w:tabs>
          <w:tab w:val="right" w:pos="810"/>
        </w:tabs>
        <w:bidi w:val="0"/>
        <w:jc w:val="center"/>
        <w:rPr>
          <w:rFonts w:asciiTheme="majorBidi" w:hAnsiTheme="majorBidi" w:cstheme="majorBidi"/>
          <w:b/>
          <w:bCs/>
          <w:sz w:val="38"/>
          <w:szCs w:val="38"/>
        </w:rPr>
      </w:pPr>
      <w:r>
        <w:rPr>
          <w:rFonts w:asciiTheme="majorBidi" w:hAnsiTheme="majorBidi" w:cstheme="majorBidi"/>
          <w:b/>
          <w:bCs/>
          <w:sz w:val="38"/>
          <w:szCs w:val="38"/>
        </w:rPr>
        <w:t xml:space="preserve">Course Book of </w:t>
      </w:r>
    </w:p>
    <w:p w:rsidR="003D6B2B" w:rsidRDefault="003D6B2B" w:rsidP="003D6B2B">
      <w:pPr>
        <w:tabs>
          <w:tab w:val="right" w:pos="810"/>
        </w:tabs>
        <w:bidi w:val="0"/>
        <w:jc w:val="center"/>
        <w:rPr>
          <w:rFonts w:asciiTheme="majorBidi" w:hAnsiTheme="majorBidi" w:cstheme="majorBidi"/>
          <w:b/>
          <w:bCs/>
          <w:sz w:val="38"/>
          <w:szCs w:val="38"/>
        </w:rPr>
      </w:pPr>
      <w:r>
        <w:rPr>
          <w:rFonts w:asciiTheme="majorBidi" w:hAnsiTheme="majorBidi" w:cstheme="majorBidi"/>
          <w:b/>
          <w:bCs/>
          <w:sz w:val="38"/>
          <w:szCs w:val="38"/>
        </w:rPr>
        <w:t>Poultry Breeding</w:t>
      </w:r>
    </w:p>
    <w:p w:rsidR="00755D33" w:rsidRDefault="00755D33" w:rsidP="00755D33">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CC212F" w:rsidRDefault="00CC212F" w:rsidP="00CC212F">
      <w:pPr>
        <w:tabs>
          <w:tab w:val="right" w:pos="810"/>
        </w:tabs>
        <w:bidi w:val="0"/>
        <w:jc w:val="center"/>
        <w:rPr>
          <w:rFonts w:asciiTheme="majorBidi" w:hAnsiTheme="majorBidi" w:cstheme="majorBidi"/>
          <w:b/>
          <w:bCs/>
          <w:sz w:val="38"/>
          <w:szCs w:val="38"/>
        </w:rPr>
      </w:pPr>
    </w:p>
    <w:p w:rsidR="00364E55" w:rsidRDefault="00364E55" w:rsidP="00CC212F">
      <w:pPr>
        <w:tabs>
          <w:tab w:val="right" w:pos="810"/>
        </w:tabs>
        <w:bidi w:val="0"/>
        <w:rPr>
          <w:rFonts w:asciiTheme="majorBidi" w:hAnsiTheme="majorBidi" w:cstheme="majorBidi"/>
          <w:b/>
          <w:bCs/>
          <w:sz w:val="38"/>
          <w:szCs w:val="38"/>
        </w:rPr>
      </w:pPr>
    </w:p>
    <w:p w:rsidR="00A6070B" w:rsidRDefault="00A6070B" w:rsidP="00526EA5">
      <w:pPr>
        <w:tabs>
          <w:tab w:val="right" w:pos="810"/>
        </w:tabs>
        <w:bidi w:val="0"/>
        <w:rPr>
          <w:rFonts w:asciiTheme="majorBidi" w:hAnsiTheme="majorBidi" w:cstheme="majorBidi"/>
          <w:b/>
          <w:bCs/>
          <w:sz w:val="38"/>
          <w:szCs w:val="38"/>
        </w:rPr>
      </w:pPr>
    </w:p>
    <w:p w:rsidR="00A6070B" w:rsidRPr="00332927" w:rsidRDefault="00A6070B" w:rsidP="00A6070B">
      <w:pPr>
        <w:tabs>
          <w:tab w:val="right" w:pos="810"/>
        </w:tabs>
        <w:bidi w:val="0"/>
        <w:jc w:val="center"/>
        <w:rPr>
          <w:rFonts w:asciiTheme="majorBidi" w:hAnsiTheme="majorBidi" w:cstheme="majorBidi"/>
          <w:b/>
          <w:bCs/>
          <w:sz w:val="38"/>
          <w:szCs w:val="38"/>
          <w:rtl/>
        </w:rPr>
      </w:pPr>
    </w:p>
    <w:p w:rsidR="00CB525E" w:rsidRDefault="008E2CE3" w:rsidP="00CB525E">
      <w:pPr>
        <w:tabs>
          <w:tab w:val="right" w:pos="810"/>
        </w:tabs>
        <w:bidi w:val="0"/>
        <w:jc w:val="center"/>
        <w:rPr>
          <w:rFonts w:asciiTheme="majorBidi" w:hAnsiTheme="majorBidi" w:cstheme="majorBidi"/>
          <w:b/>
          <w:bCs/>
          <w:lang w:bidi="ar-IQ"/>
        </w:rPr>
      </w:pPr>
      <w:r w:rsidRPr="008E2CE3">
        <w:rPr>
          <w:rFonts w:asciiTheme="majorBidi" w:hAnsiTheme="majorBidi" w:cstheme="majorBidi"/>
          <w:b/>
          <w:bCs/>
          <w:lang w:bidi="ar-IQ"/>
        </w:rPr>
        <w:t>Quality assurance of animal recourse</w:t>
      </w:r>
    </w:p>
    <w:p w:rsidR="00755D33" w:rsidRDefault="00755D33" w:rsidP="00755D33">
      <w:pPr>
        <w:tabs>
          <w:tab w:val="right" w:pos="810"/>
        </w:tabs>
        <w:bidi w:val="0"/>
        <w:jc w:val="center"/>
        <w:rPr>
          <w:rFonts w:asciiTheme="majorBidi" w:hAnsiTheme="majorBidi" w:cstheme="majorBidi"/>
          <w:b/>
          <w:bCs/>
        </w:rPr>
      </w:pPr>
    </w:p>
    <w:p w:rsidR="00755D33" w:rsidRDefault="00755D33" w:rsidP="00755D33">
      <w:pPr>
        <w:tabs>
          <w:tab w:val="right" w:pos="810"/>
        </w:tabs>
        <w:bidi w:val="0"/>
        <w:jc w:val="center"/>
        <w:rPr>
          <w:rFonts w:asciiTheme="majorBidi" w:hAnsiTheme="majorBidi" w:cstheme="majorBidi"/>
          <w:b/>
          <w:bCs/>
        </w:rPr>
      </w:pPr>
    </w:p>
    <w:p w:rsidR="00755D33" w:rsidRPr="00755D33" w:rsidRDefault="00755D33" w:rsidP="00755D33">
      <w:pPr>
        <w:tabs>
          <w:tab w:val="right" w:pos="810"/>
        </w:tabs>
        <w:bidi w:val="0"/>
        <w:jc w:val="center"/>
        <w:rPr>
          <w:rFonts w:asciiTheme="majorBidi" w:hAnsiTheme="majorBidi" w:cstheme="majorBidi"/>
          <w:b/>
          <w:bCs/>
        </w:rPr>
      </w:pPr>
      <w:proofErr w:type="gramStart"/>
      <w:r>
        <w:rPr>
          <w:rFonts w:asciiTheme="majorBidi" w:hAnsiTheme="majorBidi" w:cstheme="majorBidi"/>
          <w:b/>
          <w:bCs/>
        </w:rPr>
        <w:t>2018  -</w:t>
      </w:r>
      <w:proofErr w:type="gramEnd"/>
      <w:r>
        <w:rPr>
          <w:rFonts w:asciiTheme="majorBidi" w:hAnsiTheme="majorBidi" w:cstheme="majorBidi"/>
          <w:b/>
          <w:bCs/>
        </w:rPr>
        <w:t xml:space="preserve">  2019</w:t>
      </w:r>
    </w:p>
    <w:p w:rsidR="00755D33" w:rsidRDefault="00755D33" w:rsidP="00755D33">
      <w:pPr>
        <w:tabs>
          <w:tab w:val="right" w:pos="810"/>
        </w:tabs>
        <w:bidi w:val="0"/>
        <w:rPr>
          <w:rFonts w:asciiTheme="majorBidi" w:hAnsiTheme="majorBidi" w:cstheme="majorBidi"/>
        </w:rPr>
      </w:pPr>
    </w:p>
    <w:p w:rsidR="00755D33" w:rsidRDefault="00755D33" w:rsidP="00755D33">
      <w:pPr>
        <w:tabs>
          <w:tab w:val="right" w:pos="810"/>
        </w:tabs>
        <w:bidi w:val="0"/>
        <w:rPr>
          <w:rFonts w:asciiTheme="majorBidi" w:hAnsiTheme="majorBidi" w:cstheme="majorBidi"/>
        </w:rPr>
      </w:pPr>
    </w:p>
    <w:p w:rsidR="00A6070B" w:rsidRDefault="00A6070B" w:rsidP="00A6070B">
      <w:pPr>
        <w:tabs>
          <w:tab w:val="right" w:pos="810"/>
        </w:tabs>
        <w:bidi w:val="0"/>
        <w:rPr>
          <w:rFonts w:asciiTheme="majorBidi" w:hAnsiTheme="majorBidi" w:cstheme="majorBidi"/>
        </w:rPr>
      </w:pPr>
    </w:p>
    <w:tbl>
      <w:tblPr>
        <w:tblpPr w:leftFromText="180" w:rightFromText="180" w:vertAnchor="page" w:horzAnchor="margin" w:tblpY="1156"/>
        <w:bidiVisual/>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6"/>
        <w:gridCol w:w="1282"/>
        <w:gridCol w:w="2693"/>
        <w:gridCol w:w="165"/>
        <w:gridCol w:w="1111"/>
        <w:gridCol w:w="3119"/>
      </w:tblGrid>
      <w:tr w:rsidR="00A6070B" w:rsidRPr="00332927" w:rsidTr="00A6070B">
        <w:trPr>
          <w:trHeight w:val="112"/>
        </w:trPr>
        <w:tc>
          <w:tcPr>
            <w:tcW w:w="7087" w:type="dxa"/>
            <w:gridSpan w:val="5"/>
            <w:tcBorders>
              <w:right w:val="dashSmallGap" w:sz="4" w:space="0" w:color="auto"/>
            </w:tcBorders>
            <w:vAlign w:val="center"/>
          </w:tcPr>
          <w:p w:rsidR="00A6070B" w:rsidRPr="00332927" w:rsidRDefault="003D6B2B"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 xml:space="preserve">First Semester </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Pr>
            </w:pPr>
            <w:r w:rsidRPr="00332927">
              <w:rPr>
                <w:rFonts w:asciiTheme="majorBidi" w:hAnsiTheme="majorBidi" w:cstheme="majorBidi"/>
                <w:sz w:val="28"/>
                <w:szCs w:val="28"/>
              </w:rPr>
              <w:t>Course Name</w:t>
            </w:r>
          </w:p>
        </w:tc>
      </w:tr>
      <w:tr w:rsidR="00A6070B" w:rsidRPr="00332927" w:rsidTr="00A6070B">
        <w:trPr>
          <w:trHeight w:val="135"/>
        </w:trPr>
        <w:tc>
          <w:tcPr>
            <w:tcW w:w="7087" w:type="dxa"/>
            <w:gridSpan w:val="5"/>
            <w:tcBorders>
              <w:right w:val="dashSmallGap" w:sz="4" w:space="0" w:color="auto"/>
            </w:tcBorders>
            <w:vAlign w:val="center"/>
          </w:tcPr>
          <w:p w:rsidR="00A6070B" w:rsidRPr="00332927" w:rsidRDefault="003D6B2B"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lastRenderedPageBreak/>
              <w:t>Mr. Mohsin Ali Ahmad</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r w:rsidRPr="00332927">
              <w:rPr>
                <w:rFonts w:asciiTheme="majorBidi" w:hAnsiTheme="majorBidi" w:cstheme="majorBidi"/>
                <w:sz w:val="28"/>
                <w:szCs w:val="28"/>
              </w:rPr>
              <w:t>Lecturer Name</w:t>
            </w:r>
          </w:p>
        </w:tc>
      </w:tr>
      <w:tr w:rsidR="00A6070B" w:rsidRPr="00332927" w:rsidTr="00A6070B">
        <w:trPr>
          <w:trHeight w:val="112"/>
        </w:trPr>
        <w:tc>
          <w:tcPr>
            <w:tcW w:w="1836" w:type="dxa"/>
            <w:tcBorders>
              <w:right w:val="single" w:sz="2" w:space="0" w:color="FFFFFF"/>
            </w:tcBorders>
            <w:vAlign w:val="center"/>
          </w:tcPr>
          <w:p w:rsidR="00A6070B" w:rsidRPr="00332927" w:rsidRDefault="00557337" w:rsidP="00A6070B">
            <w:pPr>
              <w:tabs>
                <w:tab w:val="right" w:pos="810"/>
              </w:tabs>
              <w:bidi w:val="0"/>
              <w:rPr>
                <w:rFonts w:asciiTheme="majorBidi" w:hAnsiTheme="majorBidi" w:cstheme="majorBidi"/>
                <w:b/>
                <w:bCs/>
                <w:sz w:val="24"/>
                <w:szCs w:val="24"/>
                <w:rtl/>
              </w:rPr>
            </w:pPr>
            <w:r>
              <w:rPr>
                <w:rFonts w:asciiTheme="majorBidi" w:hAnsiTheme="majorBidi" w:cstheme="majorBidi"/>
                <w:sz w:val="48"/>
                <w:szCs w:val="48"/>
              </w:rPr>
              <w:t>×</w:t>
            </w:r>
            <w:r w:rsidR="00A6070B">
              <w:rPr>
                <w:rFonts w:asciiTheme="majorBidi" w:hAnsiTheme="majorBidi" w:cstheme="majorBidi"/>
                <w:sz w:val="48"/>
                <w:szCs w:val="48"/>
              </w:rPr>
              <w:sym w:font="Wingdings" w:char="F0A8"/>
            </w:r>
          </w:p>
        </w:tc>
        <w:tc>
          <w:tcPr>
            <w:tcW w:w="1282" w:type="dxa"/>
            <w:tcBorders>
              <w:left w:val="single" w:sz="2" w:space="0" w:color="FFFFFF"/>
              <w:right w:val="single" w:sz="8"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Practice:</w:t>
            </w:r>
          </w:p>
        </w:tc>
        <w:tc>
          <w:tcPr>
            <w:tcW w:w="2858" w:type="dxa"/>
            <w:gridSpan w:val="2"/>
            <w:tcBorders>
              <w:left w:val="single" w:sz="8" w:space="0" w:color="auto"/>
              <w:right w:val="single" w:sz="2" w:space="0" w:color="FFFFFF"/>
            </w:tcBorders>
            <w:vAlign w:val="center"/>
          </w:tcPr>
          <w:p w:rsidR="00A6070B" w:rsidRPr="00332927" w:rsidRDefault="00557337" w:rsidP="00A6070B">
            <w:pPr>
              <w:tabs>
                <w:tab w:val="right" w:pos="810"/>
              </w:tabs>
              <w:bidi w:val="0"/>
              <w:rPr>
                <w:rFonts w:asciiTheme="majorBidi" w:hAnsiTheme="majorBidi" w:cstheme="majorBidi"/>
                <w:b/>
                <w:bCs/>
                <w:sz w:val="48"/>
                <w:szCs w:val="48"/>
                <w:rtl/>
              </w:rPr>
            </w:pPr>
            <w:r>
              <w:rPr>
                <w:rFonts w:asciiTheme="majorBidi" w:hAnsiTheme="majorBidi" w:cstheme="majorBidi"/>
                <w:sz w:val="48"/>
                <w:szCs w:val="48"/>
              </w:rPr>
              <w:t>×</w:t>
            </w:r>
            <w:r w:rsidR="00A6070B">
              <w:rPr>
                <w:rFonts w:asciiTheme="majorBidi" w:hAnsiTheme="majorBidi" w:cstheme="majorBidi"/>
                <w:sz w:val="48"/>
                <w:szCs w:val="48"/>
              </w:rPr>
              <w:sym w:font="Wingdings" w:char="F0A8"/>
            </w:r>
          </w:p>
        </w:tc>
        <w:tc>
          <w:tcPr>
            <w:tcW w:w="1111" w:type="dxa"/>
            <w:tcBorders>
              <w:left w:val="single" w:sz="2" w:space="0" w:color="FFFFFF"/>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Theory:</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Pr>
            </w:pPr>
            <w:r w:rsidRPr="00332927">
              <w:rPr>
                <w:rFonts w:asciiTheme="majorBidi" w:hAnsiTheme="majorBidi" w:cstheme="majorBidi"/>
                <w:sz w:val="28"/>
                <w:szCs w:val="28"/>
              </w:rPr>
              <w:t>Type  of   Course</w:t>
            </w:r>
          </w:p>
        </w:tc>
      </w:tr>
      <w:tr w:rsidR="00A6070B" w:rsidRPr="00332927" w:rsidTr="00A6070B">
        <w:trPr>
          <w:trHeight w:val="217"/>
        </w:trPr>
        <w:tc>
          <w:tcPr>
            <w:tcW w:w="5811" w:type="dxa"/>
            <w:gridSpan w:val="3"/>
            <w:tcBorders>
              <w:bottom w:val="single" w:sz="12" w:space="0" w:color="auto"/>
              <w:right w:val="dotted" w:sz="4" w:space="0" w:color="auto"/>
            </w:tcBorders>
            <w:vAlign w:val="center"/>
          </w:tcPr>
          <w:p w:rsidR="00A6070B" w:rsidRPr="00332927" w:rsidRDefault="007B3A84" w:rsidP="00A6070B">
            <w:pPr>
              <w:tabs>
                <w:tab w:val="right" w:pos="810"/>
              </w:tabs>
              <w:bidi w:val="0"/>
              <w:rPr>
                <w:rFonts w:asciiTheme="majorBidi" w:hAnsiTheme="majorBidi" w:cstheme="majorBidi"/>
                <w:b/>
                <w:bCs/>
                <w:sz w:val="24"/>
                <w:szCs w:val="24"/>
                <w:rtl/>
              </w:rPr>
            </w:pPr>
            <w:r>
              <w:rPr>
                <w:rFonts w:asciiTheme="majorBidi" w:hAnsiTheme="majorBidi" w:cstheme="majorBidi"/>
                <w:b/>
                <w:bCs/>
                <w:sz w:val="24"/>
                <w:szCs w:val="24"/>
              </w:rPr>
              <w:t>2</w:t>
            </w:r>
          </w:p>
        </w:tc>
        <w:tc>
          <w:tcPr>
            <w:tcW w:w="1276" w:type="dxa"/>
            <w:gridSpan w:val="2"/>
            <w:tcBorders>
              <w:left w:val="dotted" w:sz="4" w:space="0" w:color="auto"/>
              <w:bottom w:val="single" w:sz="12" w:space="0" w:color="auto"/>
              <w:right w:val="dashSmallGap" w:sz="4" w:space="0" w:color="auto"/>
            </w:tcBorders>
            <w:vAlign w:val="center"/>
          </w:tcPr>
          <w:p w:rsidR="00A6070B" w:rsidRPr="00332927" w:rsidRDefault="00A6070B" w:rsidP="00A6070B">
            <w:pPr>
              <w:tabs>
                <w:tab w:val="right" w:pos="810"/>
              </w:tabs>
              <w:bidi w:val="0"/>
              <w:rPr>
                <w:rFonts w:asciiTheme="majorBidi" w:hAnsiTheme="majorBidi" w:cstheme="majorBidi"/>
                <w:b/>
                <w:bCs/>
                <w:sz w:val="24"/>
                <w:szCs w:val="24"/>
                <w:rtl/>
              </w:rPr>
            </w:pPr>
            <w:r w:rsidRPr="00332927">
              <w:rPr>
                <w:rFonts w:asciiTheme="majorBidi" w:hAnsiTheme="majorBidi" w:cstheme="majorBidi"/>
                <w:b/>
                <w:bCs/>
                <w:sz w:val="24"/>
                <w:szCs w:val="24"/>
              </w:rPr>
              <w:t>Theory:</w:t>
            </w:r>
          </w:p>
        </w:tc>
        <w:tc>
          <w:tcPr>
            <w:tcW w:w="3119" w:type="dxa"/>
            <w:vMerge w:val="restart"/>
            <w:tcBorders>
              <w:left w:val="dashSmallGap" w:sz="4" w:space="0" w:color="auto"/>
            </w:tcBorders>
            <w:shd w:val="clear" w:color="auto" w:fill="auto"/>
            <w:vAlign w:val="center"/>
          </w:tcPr>
          <w:p w:rsidR="00A6070B" w:rsidRPr="00332927" w:rsidRDefault="00A6070B" w:rsidP="00A6070B">
            <w:pPr>
              <w:tabs>
                <w:tab w:val="right" w:pos="810"/>
              </w:tabs>
              <w:bidi w:val="0"/>
              <w:rPr>
                <w:rFonts w:asciiTheme="majorBidi" w:hAnsiTheme="majorBidi" w:cstheme="majorBidi"/>
                <w:sz w:val="28"/>
                <w:szCs w:val="28"/>
              </w:rPr>
            </w:pPr>
            <w:r w:rsidRPr="00332927">
              <w:rPr>
                <w:rFonts w:asciiTheme="majorBidi" w:hAnsiTheme="majorBidi" w:cstheme="majorBidi"/>
                <w:sz w:val="28"/>
                <w:szCs w:val="28"/>
              </w:rPr>
              <w:t>Unit</w:t>
            </w:r>
          </w:p>
        </w:tc>
      </w:tr>
      <w:tr w:rsidR="00A6070B" w:rsidRPr="00332927" w:rsidTr="00A6070B">
        <w:trPr>
          <w:trHeight w:val="315"/>
        </w:trPr>
        <w:tc>
          <w:tcPr>
            <w:tcW w:w="5811" w:type="dxa"/>
            <w:gridSpan w:val="3"/>
            <w:tcBorders>
              <w:bottom w:val="single" w:sz="12" w:space="0" w:color="auto"/>
              <w:right w:val="dotted" w:sz="4" w:space="0" w:color="auto"/>
            </w:tcBorders>
            <w:vAlign w:val="center"/>
          </w:tcPr>
          <w:p w:rsidR="00A6070B" w:rsidRPr="00332927" w:rsidRDefault="007B3A84" w:rsidP="00A6070B">
            <w:pPr>
              <w:tabs>
                <w:tab w:val="right" w:pos="810"/>
              </w:tabs>
              <w:bidi w:val="0"/>
              <w:rPr>
                <w:rFonts w:asciiTheme="majorBidi" w:hAnsiTheme="majorBidi" w:cstheme="majorBidi"/>
                <w:b/>
                <w:bCs/>
                <w:sz w:val="24"/>
                <w:szCs w:val="24"/>
                <w:rtl/>
              </w:rPr>
            </w:pPr>
            <w:r>
              <w:rPr>
                <w:rFonts w:asciiTheme="majorBidi" w:hAnsiTheme="majorBidi" w:cstheme="majorBidi"/>
                <w:b/>
                <w:bCs/>
                <w:sz w:val="24"/>
                <w:szCs w:val="24"/>
              </w:rPr>
              <w:t>1</w:t>
            </w:r>
          </w:p>
        </w:tc>
        <w:tc>
          <w:tcPr>
            <w:tcW w:w="1276" w:type="dxa"/>
            <w:gridSpan w:val="2"/>
            <w:tcBorders>
              <w:left w:val="dotted" w:sz="4" w:space="0" w:color="auto"/>
              <w:bottom w:val="single" w:sz="12" w:space="0" w:color="auto"/>
              <w:right w:val="dashSmallGap" w:sz="4" w:space="0" w:color="auto"/>
            </w:tcBorders>
            <w:vAlign w:val="center"/>
          </w:tcPr>
          <w:p w:rsidR="00A6070B" w:rsidRPr="00332927" w:rsidRDefault="00A6070B" w:rsidP="00A6070B">
            <w:pPr>
              <w:tabs>
                <w:tab w:val="right" w:pos="810"/>
              </w:tabs>
              <w:bidi w:val="0"/>
              <w:rPr>
                <w:rFonts w:asciiTheme="majorBidi" w:hAnsiTheme="majorBidi" w:cstheme="majorBidi"/>
                <w:b/>
                <w:bCs/>
                <w:sz w:val="24"/>
                <w:szCs w:val="24"/>
                <w:rtl/>
              </w:rPr>
            </w:pPr>
            <w:r w:rsidRPr="00332927">
              <w:rPr>
                <w:rFonts w:asciiTheme="majorBidi" w:hAnsiTheme="majorBidi" w:cstheme="majorBidi"/>
                <w:b/>
                <w:bCs/>
                <w:sz w:val="24"/>
                <w:szCs w:val="24"/>
              </w:rPr>
              <w:t>Practice:</w:t>
            </w:r>
          </w:p>
        </w:tc>
        <w:tc>
          <w:tcPr>
            <w:tcW w:w="3119" w:type="dxa"/>
            <w:vMerge/>
            <w:tcBorders>
              <w:left w:val="dashSmallGap" w:sz="4" w:space="0" w:color="auto"/>
              <w:bottom w:val="single" w:sz="12" w:space="0" w:color="auto"/>
            </w:tcBorders>
            <w:shd w:val="clear" w:color="auto" w:fill="auto"/>
            <w:vAlign w:val="center"/>
          </w:tcPr>
          <w:p w:rsidR="00A6070B" w:rsidRPr="00332927" w:rsidRDefault="00A6070B" w:rsidP="00A6070B">
            <w:pPr>
              <w:tabs>
                <w:tab w:val="right" w:pos="810"/>
              </w:tabs>
              <w:bidi w:val="0"/>
              <w:rPr>
                <w:rFonts w:asciiTheme="majorBidi" w:hAnsiTheme="majorBidi" w:cstheme="majorBidi"/>
                <w:sz w:val="28"/>
                <w:szCs w:val="28"/>
              </w:rPr>
            </w:pPr>
          </w:p>
        </w:tc>
      </w:tr>
      <w:tr w:rsidR="00A6070B" w:rsidRPr="00332927" w:rsidTr="00A6070B">
        <w:trPr>
          <w:trHeight w:val="195"/>
        </w:trPr>
        <w:tc>
          <w:tcPr>
            <w:tcW w:w="7087" w:type="dxa"/>
            <w:gridSpan w:val="5"/>
            <w:tcBorders>
              <w:top w:val="single" w:sz="12" w:space="0" w:color="auto"/>
              <w:right w:val="dashSmallGap" w:sz="4" w:space="0" w:color="auto"/>
            </w:tcBorders>
            <w:vAlign w:val="center"/>
          </w:tcPr>
          <w:p w:rsidR="00A6070B" w:rsidRPr="00181660" w:rsidRDefault="007B3A84"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2018/10/01- 2018/12/30</w:t>
            </w:r>
          </w:p>
        </w:tc>
        <w:tc>
          <w:tcPr>
            <w:tcW w:w="3119" w:type="dxa"/>
            <w:tcBorders>
              <w:top w:val="single" w:sz="12" w:space="0" w:color="auto"/>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lang w:bidi="ar-IQ"/>
              </w:rPr>
            </w:pPr>
            <w:r w:rsidRPr="00332927">
              <w:rPr>
                <w:rFonts w:asciiTheme="majorBidi" w:hAnsiTheme="majorBidi" w:cstheme="majorBidi"/>
                <w:sz w:val="28"/>
                <w:szCs w:val="28"/>
                <w:lang w:bidi="ar-IQ"/>
              </w:rPr>
              <w:t>Duration of course</w:t>
            </w:r>
          </w:p>
        </w:tc>
      </w:tr>
      <w:tr w:rsidR="00A6070B" w:rsidRPr="00332927" w:rsidTr="00A6070B">
        <w:trPr>
          <w:trHeight w:val="480"/>
        </w:trPr>
        <w:tc>
          <w:tcPr>
            <w:tcW w:w="7087" w:type="dxa"/>
            <w:gridSpan w:val="5"/>
            <w:tcBorders>
              <w:top w:val="single" w:sz="12" w:space="0" w:color="auto"/>
              <w:right w:val="dashSmallGap" w:sz="4" w:space="0" w:color="auto"/>
            </w:tcBorders>
            <w:vAlign w:val="center"/>
          </w:tcPr>
          <w:p w:rsidR="00A6070B" w:rsidRPr="00332927" w:rsidRDefault="007B3A84" w:rsidP="007B3A84">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 xml:space="preserve">2 hours for theory    3 h practical GA   3 h practical GB </w:t>
            </w:r>
          </w:p>
        </w:tc>
        <w:tc>
          <w:tcPr>
            <w:tcW w:w="3119" w:type="dxa"/>
            <w:tcBorders>
              <w:top w:val="single" w:sz="12" w:space="0" w:color="auto"/>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Pr>
            </w:pPr>
            <w:r w:rsidRPr="00332927">
              <w:rPr>
                <w:rFonts w:asciiTheme="majorBidi" w:hAnsiTheme="majorBidi" w:cstheme="majorBidi"/>
                <w:sz w:val="28"/>
                <w:szCs w:val="28"/>
              </w:rPr>
              <w:t>No of hours /week</w:t>
            </w:r>
          </w:p>
        </w:tc>
      </w:tr>
      <w:tr w:rsidR="00A6070B" w:rsidRPr="00332927" w:rsidTr="00A6070B">
        <w:trPr>
          <w:trHeight w:val="148"/>
        </w:trPr>
        <w:tc>
          <w:tcPr>
            <w:tcW w:w="7087" w:type="dxa"/>
            <w:gridSpan w:val="5"/>
            <w:tcBorders>
              <w:top w:val="single" w:sz="12" w:space="0" w:color="auto"/>
              <w:right w:val="dashSmallGap" w:sz="4" w:space="0" w:color="auto"/>
            </w:tcBorders>
            <w:vAlign w:val="center"/>
          </w:tcPr>
          <w:p w:rsidR="00A6070B" w:rsidRPr="00332927" w:rsidRDefault="00524050"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Weekly Assignments(quiz), activity at classroom, mid-term and final exam</w:t>
            </w:r>
          </w:p>
        </w:tc>
        <w:tc>
          <w:tcPr>
            <w:tcW w:w="3119" w:type="dxa"/>
            <w:tcBorders>
              <w:top w:val="single" w:sz="12" w:space="0" w:color="auto"/>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lang w:bidi="ar-IQ"/>
              </w:rPr>
            </w:pPr>
            <w:r w:rsidRPr="00332927">
              <w:rPr>
                <w:rFonts w:asciiTheme="majorBidi" w:hAnsiTheme="majorBidi" w:cstheme="majorBidi"/>
                <w:sz w:val="28"/>
                <w:szCs w:val="28"/>
                <w:lang w:bidi="ar-IQ"/>
              </w:rPr>
              <w:t xml:space="preserve">Course assessment </w:t>
            </w: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Pr>
            </w:pPr>
            <w:r w:rsidRPr="00332927">
              <w:rPr>
                <w:rFonts w:asciiTheme="majorBidi" w:hAnsiTheme="majorBidi" w:cstheme="majorBidi"/>
                <w:b/>
                <w:bCs/>
                <w:sz w:val="24"/>
                <w:szCs w:val="24"/>
              </w:rPr>
              <w:t xml:space="preserve">Phone No.   +964 </w:t>
            </w:r>
            <w:r w:rsidR="003D6B2B">
              <w:rPr>
                <w:rFonts w:asciiTheme="majorBidi" w:hAnsiTheme="majorBidi" w:cstheme="majorBidi"/>
                <w:b/>
                <w:bCs/>
                <w:sz w:val="24"/>
                <w:szCs w:val="24"/>
              </w:rPr>
              <w:t>7504935099</w:t>
            </w:r>
          </w:p>
        </w:tc>
        <w:tc>
          <w:tcPr>
            <w:tcW w:w="3119" w:type="dxa"/>
            <w:vMerge w:val="restart"/>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r w:rsidRPr="00332927">
              <w:rPr>
                <w:rFonts w:asciiTheme="majorBidi" w:hAnsiTheme="majorBidi" w:cstheme="majorBidi"/>
                <w:sz w:val="28"/>
                <w:szCs w:val="28"/>
              </w:rPr>
              <w:t>Contact to Lecturer</w:t>
            </w:r>
          </w:p>
        </w:tc>
      </w:tr>
      <w:tr w:rsidR="00A6070B" w:rsidRPr="00332927" w:rsidTr="00A6070B">
        <w:trPr>
          <w:trHeight w:val="50"/>
        </w:trPr>
        <w:tc>
          <w:tcPr>
            <w:tcW w:w="7087" w:type="dxa"/>
            <w:gridSpan w:val="5"/>
            <w:tcBorders>
              <w:right w:val="dashSmallGap" w:sz="4" w:space="0" w:color="auto"/>
            </w:tcBorders>
            <w:vAlign w:val="center"/>
          </w:tcPr>
          <w:p w:rsidR="00A6070B" w:rsidRPr="00181660"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 xml:space="preserve">E-mail: </w:t>
            </w:r>
            <w:r w:rsidR="003D6B2B">
              <w:rPr>
                <w:rFonts w:asciiTheme="majorBidi" w:hAnsiTheme="majorBidi" w:cstheme="majorBidi"/>
                <w:b/>
                <w:bCs/>
                <w:sz w:val="24"/>
                <w:szCs w:val="24"/>
              </w:rPr>
              <w:t>agronomist80@gmail.com</w:t>
            </w:r>
          </w:p>
        </w:tc>
        <w:tc>
          <w:tcPr>
            <w:tcW w:w="3119" w:type="dxa"/>
            <w:vMerge/>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proofErr w:type="spellStart"/>
            <w:r>
              <w:rPr>
                <w:rFonts w:asciiTheme="majorBidi" w:hAnsiTheme="majorBidi" w:cstheme="majorBidi"/>
                <w:b/>
                <w:bCs/>
                <w:sz w:val="24"/>
                <w:szCs w:val="24"/>
              </w:rPr>
              <w:t>Nihayat</w:t>
            </w:r>
            <w:proofErr w:type="spellEnd"/>
            <w:r>
              <w:rPr>
                <w:rFonts w:asciiTheme="majorBidi" w:hAnsiTheme="majorBidi" w:cstheme="majorBidi"/>
                <w:b/>
                <w:bCs/>
                <w:sz w:val="24"/>
                <w:szCs w:val="24"/>
              </w:rPr>
              <w:t xml:space="preserve"> Ibrahim</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lang w:bidi="ar-IQ"/>
              </w:rPr>
            </w:pPr>
            <w:r w:rsidRPr="00332927">
              <w:rPr>
                <w:rFonts w:asciiTheme="majorBidi" w:hAnsiTheme="majorBidi" w:cstheme="majorBidi"/>
                <w:sz w:val="28"/>
                <w:szCs w:val="28"/>
                <w:lang w:bidi="ar-IQ"/>
              </w:rPr>
              <w:t>Quality assurance coordinator name</w:t>
            </w: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Pr>
            </w:pPr>
            <w:r w:rsidRPr="00332927">
              <w:rPr>
                <w:rFonts w:asciiTheme="majorBidi" w:hAnsiTheme="majorBidi" w:cstheme="majorBidi"/>
                <w:b/>
                <w:bCs/>
                <w:sz w:val="24"/>
                <w:szCs w:val="24"/>
              </w:rPr>
              <w:t>Phone No.</w:t>
            </w:r>
          </w:p>
        </w:tc>
        <w:tc>
          <w:tcPr>
            <w:tcW w:w="3119" w:type="dxa"/>
            <w:vMerge w:val="restart"/>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r w:rsidRPr="00332927">
              <w:rPr>
                <w:rFonts w:asciiTheme="majorBidi" w:hAnsiTheme="majorBidi" w:cstheme="majorBidi"/>
                <w:sz w:val="28"/>
                <w:szCs w:val="28"/>
                <w:lang w:bidi="ar-IQ"/>
              </w:rPr>
              <w:t>Contact to Quality assurance coordinator</w:t>
            </w: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E-mail:</w:t>
            </w:r>
            <w:r>
              <w:rPr>
                <w:rFonts w:asciiTheme="majorBidi" w:hAnsiTheme="majorBidi" w:cstheme="majorBidi"/>
                <w:b/>
                <w:bCs/>
                <w:sz w:val="24"/>
                <w:szCs w:val="24"/>
              </w:rPr>
              <w:t xml:space="preserve"> </w:t>
            </w:r>
            <w:r w:rsidRPr="00580897">
              <w:rPr>
                <w:rFonts w:asciiTheme="majorBidi" w:hAnsiTheme="majorBidi" w:cstheme="majorBidi"/>
                <w:b/>
                <w:bCs/>
                <w:sz w:val="24"/>
                <w:szCs w:val="24"/>
              </w:rPr>
              <w:t>ar.qualityassurance@raparinuni.org</w:t>
            </w:r>
          </w:p>
        </w:tc>
        <w:tc>
          <w:tcPr>
            <w:tcW w:w="3119" w:type="dxa"/>
            <w:vMerge/>
            <w:tcBorders>
              <w:left w:val="dashSmallGap" w:sz="4" w:space="0" w:color="auto"/>
            </w:tcBorders>
            <w:shd w:val="clear" w:color="auto" w:fill="auto"/>
            <w:vAlign w:val="center"/>
          </w:tcPr>
          <w:p w:rsidR="00A6070B" w:rsidRPr="00332927" w:rsidRDefault="00A6070B" w:rsidP="00A6070B">
            <w:pPr>
              <w:tabs>
                <w:tab w:val="right" w:pos="810"/>
              </w:tabs>
              <w:bidi w:val="0"/>
              <w:spacing w:before="240" w:after="240"/>
              <w:jc w:val="center"/>
              <w:rPr>
                <w:rFonts w:asciiTheme="majorBidi" w:hAnsiTheme="majorBidi" w:cstheme="majorBidi"/>
                <w:sz w:val="30"/>
                <w:szCs w:val="30"/>
                <w:rtl/>
              </w:rPr>
            </w:pPr>
          </w:p>
        </w:tc>
      </w:tr>
    </w:tbl>
    <w:p w:rsidR="00A6070B" w:rsidRDefault="00A6070B" w:rsidP="00A6070B">
      <w:pPr>
        <w:tabs>
          <w:tab w:val="right" w:pos="810"/>
        </w:tabs>
        <w:bidi w:val="0"/>
        <w:rPr>
          <w:rFonts w:asciiTheme="majorBidi" w:hAnsiTheme="majorBidi" w:cstheme="majorBidi"/>
        </w:rPr>
      </w:pPr>
    </w:p>
    <w:p w:rsidR="00755D33" w:rsidRDefault="00755D33" w:rsidP="00755D33">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755D33" w:rsidRPr="00332927" w:rsidRDefault="00755D33" w:rsidP="00755D33">
      <w:pPr>
        <w:tabs>
          <w:tab w:val="right" w:pos="810"/>
        </w:tabs>
        <w:bidi w:val="0"/>
        <w:rPr>
          <w:rFonts w:asciiTheme="majorBidi" w:hAnsiTheme="majorBidi" w:cstheme="majorBidi"/>
          <w:b/>
          <w:bCs/>
          <w:rtl/>
        </w:rPr>
      </w:pPr>
    </w:p>
    <w:tbl>
      <w:tblPr>
        <w:tblpPr w:leftFromText="180" w:rightFromText="180" w:vertAnchor="text" w:horzAnchor="margin" w:tblpY="35"/>
        <w:bidiVisual/>
        <w:tblW w:w="104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82"/>
      </w:tblGrid>
      <w:tr w:rsidR="00CB525E" w:rsidRPr="00332927" w:rsidTr="00704B6C">
        <w:trPr>
          <w:trHeight w:val="401"/>
        </w:trPr>
        <w:tc>
          <w:tcPr>
            <w:tcW w:w="10482" w:type="dxa"/>
            <w:tcBorders>
              <w:bottom w:val="dashed" w:sz="4" w:space="0" w:color="auto"/>
            </w:tcBorders>
          </w:tcPr>
          <w:p w:rsidR="00CB525E" w:rsidRPr="00332927" w:rsidRDefault="00CB525E" w:rsidP="00704B6C">
            <w:pPr>
              <w:tabs>
                <w:tab w:val="right" w:pos="810"/>
              </w:tabs>
              <w:bidi w:val="0"/>
              <w:jc w:val="center"/>
              <w:rPr>
                <w:rFonts w:asciiTheme="majorBidi" w:hAnsiTheme="majorBidi" w:cstheme="majorBidi"/>
                <w:b/>
                <w:bCs/>
                <w:rtl/>
              </w:rPr>
            </w:pPr>
            <w:r w:rsidRPr="00332927">
              <w:rPr>
                <w:rFonts w:asciiTheme="majorBidi" w:hAnsiTheme="majorBidi" w:cstheme="majorBidi"/>
                <w:b/>
                <w:bCs/>
              </w:rPr>
              <w:t>Course overview</w:t>
            </w:r>
          </w:p>
        </w:tc>
      </w:tr>
      <w:tr w:rsidR="00CB525E" w:rsidRPr="00332927" w:rsidTr="006E638A">
        <w:trPr>
          <w:trHeight w:val="4240"/>
        </w:trPr>
        <w:tc>
          <w:tcPr>
            <w:tcW w:w="10482" w:type="dxa"/>
            <w:tcBorders>
              <w:top w:val="dashed" w:sz="4" w:space="0" w:color="auto"/>
            </w:tcBorders>
          </w:tcPr>
          <w:p w:rsidR="007B3A84" w:rsidRPr="007B3A84" w:rsidRDefault="007B3A84" w:rsidP="007B3A84">
            <w:pPr>
              <w:numPr>
                <w:ilvl w:val="0"/>
                <w:numId w:val="20"/>
              </w:numPr>
              <w:bidi w:val="0"/>
              <w:spacing w:after="160" w:line="259" w:lineRule="auto"/>
              <w:contextualSpacing/>
              <w:rPr>
                <w:rFonts w:asciiTheme="majorBidi" w:eastAsiaTheme="minorHAnsi" w:hAnsiTheme="majorBidi" w:cstheme="majorBidi"/>
                <w:sz w:val="28"/>
                <w:szCs w:val="28"/>
              </w:rPr>
            </w:pPr>
            <w:r w:rsidRPr="007B3A84">
              <w:rPr>
                <w:rFonts w:asciiTheme="majorBidi" w:eastAsiaTheme="minorHAnsi" w:hAnsiTheme="majorBidi" w:cstheme="majorBidi"/>
                <w:sz w:val="28"/>
                <w:szCs w:val="28"/>
              </w:rPr>
              <w:t>Couse overview:</w:t>
            </w:r>
          </w:p>
          <w:p w:rsidR="00CB525E" w:rsidRPr="00332927" w:rsidRDefault="007B3A84" w:rsidP="004B01D0">
            <w:pPr>
              <w:bidi w:val="0"/>
              <w:spacing w:before="240"/>
              <w:jc w:val="both"/>
              <w:rPr>
                <w:rFonts w:asciiTheme="majorBidi" w:hAnsiTheme="majorBidi" w:cstheme="majorBidi"/>
                <w:sz w:val="28"/>
                <w:szCs w:val="28"/>
                <w:lang w:bidi="ar-IQ"/>
              </w:rPr>
            </w:pPr>
            <w:r w:rsidRPr="007B3A84">
              <w:rPr>
                <w:rFonts w:asciiTheme="majorBidi" w:eastAsiaTheme="minorHAnsi" w:hAnsiTheme="majorBidi" w:cstheme="majorBidi"/>
                <w:sz w:val="26"/>
                <w:szCs w:val="26"/>
              </w:rPr>
              <w:t xml:space="preserve">The </w:t>
            </w:r>
            <w:r>
              <w:rPr>
                <w:rFonts w:asciiTheme="majorBidi" w:eastAsiaTheme="minorHAnsi" w:hAnsiTheme="majorBidi" w:cstheme="majorBidi"/>
                <w:sz w:val="26"/>
                <w:szCs w:val="26"/>
              </w:rPr>
              <w:t>Poultry Breeding</w:t>
            </w:r>
            <w:r w:rsidRPr="007B3A84">
              <w:rPr>
                <w:rFonts w:asciiTheme="majorBidi" w:eastAsiaTheme="minorHAnsi" w:hAnsiTheme="majorBidi" w:cstheme="majorBidi"/>
                <w:sz w:val="26"/>
                <w:szCs w:val="26"/>
              </w:rPr>
              <w:t xml:space="preserve">  knowledge is source of </w:t>
            </w:r>
            <w:r>
              <w:rPr>
                <w:rFonts w:asciiTheme="majorBidi" w:eastAsiaTheme="minorHAnsi" w:hAnsiTheme="majorBidi" w:cstheme="majorBidi"/>
                <w:sz w:val="26"/>
                <w:szCs w:val="26"/>
              </w:rPr>
              <w:t xml:space="preserve">increasing of egg and broiler production naturally </w:t>
            </w:r>
            <w:r w:rsidRPr="007B3A84">
              <w:rPr>
                <w:rFonts w:asciiTheme="majorBidi" w:eastAsiaTheme="minorHAnsi" w:hAnsiTheme="majorBidi" w:cstheme="majorBidi"/>
                <w:sz w:val="26"/>
                <w:szCs w:val="26"/>
              </w:rPr>
              <w:t xml:space="preserve">, today </w:t>
            </w:r>
            <w:r>
              <w:rPr>
                <w:rFonts w:asciiTheme="majorBidi" w:eastAsiaTheme="minorHAnsi" w:hAnsiTheme="majorBidi" w:cstheme="majorBidi"/>
                <w:sz w:val="26"/>
                <w:szCs w:val="26"/>
              </w:rPr>
              <w:t xml:space="preserve">selection better </w:t>
            </w:r>
            <w:r w:rsidR="004B01D0">
              <w:rPr>
                <w:rFonts w:asciiTheme="majorBidi" w:eastAsiaTheme="minorHAnsi" w:hAnsiTheme="majorBidi" w:cstheme="majorBidi"/>
                <w:sz w:val="26"/>
                <w:szCs w:val="26"/>
              </w:rPr>
              <w:t xml:space="preserve">chicken and crossing with local chicken to improvement of chicken meat and egg number to need study poultry breeding theory and practically to how genetically characterization of genotypes of character and how to make these character convert to mathematic numbers </w:t>
            </w:r>
            <w:r w:rsidRPr="007B3A84">
              <w:rPr>
                <w:rFonts w:asciiTheme="majorBidi" w:eastAsiaTheme="minorHAnsi" w:hAnsiTheme="majorBidi" w:cstheme="majorBidi"/>
                <w:sz w:val="26"/>
                <w:szCs w:val="26"/>
              </w:rPr>
              <w:t xml:space="preserve">information is Essential for proving our research and understanding of biology absolutely  , animal and plant productivity, genetic diseases, molecular science and so, the </w:t>
            </w:r>
            <w:r w:rsidR="004B01D0">
              <w:rPr>
                <w:rFonts w:asciiTheme="majorBidi" w:eastAsiaTheme="minorHAnsi" w:hAnsiTheme="majorBidi" w:cstheme="majorBidi"/>
                <w:sz w:val="26"/>
                <w:szCs w:val="26"/>
              </w:rPr>
              <w:t>poultry breeding</w:t>
            </w:r>
            <w:r w:rsidRPr="007B3A84">
              <w:rPr>
                <w:rFonts w:asciiTheme="majorBidi" w:eastAsiaTheme="minorHAnsi" w:hAnsiTheme="majorBidi" w:cstheme="majorBidi"/>
                <w:sz w:val="26"/>
                <w:szCs w:val="26"/>
              </w:rPr>
              <w:t xml:space="preserve"> is Conjunction  installment for modern Science  which includes: genetic engineering, molecular biology and molecular genetics and their techniques .</w:t>
            </w:r>
          </w:p>
        </w:tc>
      </w:tr>
    </w:tbl>
    <w:p w:rsidR="00CB525E" w:rsidRPr="00332927" w:rsidRDefault="00CB525E" w:rsidP="00CB525E">
      <w:pPr>
        <w:tabs>
          <w:tab w:val="right" w:pos="810"/>
        </w:tabs>
        <w:bidi w:val="0"/>
        <w:jc w:val="center"/>
        <w:rPr>
          <w:rFonts w:asciiTheme="majorBidi" w:hAnsiTheme="majorBidi" w:cstheme="majorBidi"/>
          <w:b/>
          <w:bCs/>
          <w:sz w:val="24"/>
          <w:szCs w:val="24"/>
          <w:rtl/>
          <w:lang w:bidi="ar-KW"/>
        </w:rPr>
      </w:pPr>
    </w:p>
    <w:tbl>
      <w:tblPr>
        <w:bidiVisual/>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3"/>
      </w:tblGrid>
      <w:tr w:rsidR="00CB525E" w:rsidRPr="00332927" w:rsidTr="00704B6C">
        <w:trPr>
          <w:trHeight w:val="401"/>
          <w:jc w:val="right"/>
        </w:trPr>
        <w:tc>
          <w:tcPr>
            <w:tcW w:w="10433" w:type="dxa"/>
            <w:shd w:val="clear" w:color="auto" w:fill="auto"/>
          </w:tcPr>
          <w:p w:rsidR="00CB525E" w:rsidRPr="00332927" w:rsidRDefault="00CB525E" w:rsidP="00704B6C">
            <w:pPr>
              <w:tabs>
                <w:tab w:val="right" w:pos="810"/>
              </w:tabs>
              <w:bidi w:val="0"/>
              <w:jc w:val="center"/>
              <w:rPr>
                <w:rFonts w:asciiTheme="majorBidi" w:hAnsiTheme="majorBidi" w:cstheme="majorBidi"/>
                <w:b/>
                <w:bCs/>
                <w:rtl/>
              </w:rPr>
            </w:pPr>
            <w:r w:rsidRPr="00332927">
              <w:rPr>
                <w:rFonts w:asciiTheme="majorBidi" w:hAnsiTheme="majorBidi" w:cstheme="majorBidi"/>
                <w:b/>
                <w:bCs/>
              </w:rPr>
              <w:t>Course Reading List and references</w:t>
            </w:r>
          </w:p>
        </w:tc>
      </w:tr>
      <w:tr w:rsidR="00CB525E" w:rsidRPr="00332927" w:rsidTr="00704B6C">
        <w:trPr>
          <w:trHeight w:val="300"/>
          <w:jc w:val="right"/>
        </w:trPr>
        <w:tc>
          <w:tcPr>
            <w:tcW w:w="10433" w:type="dxa"/>
            <w:tcBorders>
              <w:bottom w:val="dashed" w:sz="4" w:space="0" w:color="auto"/>
            </w:tcBorders>
            <w:shd w:val="clear" w:color="auto" w:fill="auto"/>
          </w:tcPr>
          <w:p w:rsidR="00CB525E" w:rsidRPr="00332927" w:rsidRDefault="00CB525E" w:rsidP="00704B6C">
            <w:pPr>
              <w:tabs>
                <w:tab w:val="right" w:pos="810"/>
              </w:tabs>
              <w:bidi w:val="0"/>
              <w:rPr>
                <w:rFonts w:asciiTheme="majorBidi" w:hAnsiTheme="majorBidi" w:cstheme="majorBidi"/>
                <w:b/>
                <w:bCs/>
                <w:sz w:val="24"/>
                <w:szCs w:val="24"/>
              </w:rPr>
            </w:pPr>
            <w:r w:rsidRPr="00332927">
              <w:rPr>
                <w:rFonts w:asciiTheme="majorBidi" w:hAnsiTheme="majorBidi" w:cstheme="majorBidi"/>
                <w:b/>
                <w:bCs/>
                <w:sz w:val="24"/>
                <w:szCs w:val="24"/>
              </w:rPr>
              <w:t>Key references</w:t>
            </w:r>
          </w:p>
        </w:tc>
      </w:tr>
      <w:tr w:rsidR="00CB525E" w:rsidRPr="00332927" w:rsidTr="00704B6C">
        <w:trPr>
          <w:trHeight w:val="4344"/>
          <w:jc w:val="right"/>
        </w:trPr>
        <w:tc>
          <w:tcPr>
            <w:tcW w:w="10433" w:type="dxa"/>
            <w:tcBorders>
              <w:top w:val="dashed" w:sz="4" w:space="0" w:color="auto"/>
            </w:tcBorders>
            <w:shd w:val="clear" w:color="auto" w:fill="auto"/>
          </w:tcPr>
          <w:p w:rsidR="00CB525E" w:rsidRPr="00332927" w:rsidRDefault="00CB525E" w:rsidP="00704B6C">
            <w:pPr>
              <w:pStyle w:val="Default"/>
              <w:rPr>
                <w:rFonts w:asciiTheme="majorBidi" w:hAnsiTheme="majorBidi" w:cstheme="majorBidi"/>
              </w:rPr>
            </w:pPr>
          </w:p>
          <w:p w:rsidR="00FC7A1A" w:rsidRPr="00FC7A1A" w:rsidRDefault="005F1BFD" w:rsidP="00FC7A1A">
            <w:pPr>
              <w:pStyle w:val="ListParagraph"/>
              <w:numPr>
                <w:ilvl w:val="0"/>
                <w:numId w:val="21"/>
              </w:numPr>
              <w:spacing w:after="0" w:line="240" w:lineRule="auto"/>
              <w:rPr>
                <w:rFonts w:asciiTheme="majorBidi" w:eastAsiaTheme="minorHAnsi" w:hAnsiTheme="majorBidi" w:cstheme="majorBidi"/>
                <w:sz w:val="26"/>
                <w:szCs w:val="26"/>
              </w:rPr>
            </w:pPr>
            <w:r w:rsidRPr="00332927">
              <w:rPr>
                <w:rFonts w:asciiTheme="majorBidi" w:hAnsiTheme="majorBidi" w:cstheme="majorBidi"/>
                <w:sz w:val="24"/>
                <w:szCs w:val="24"/>
                <w:lang w:bidi="ar-IQ"/>
              </w:rPr>
              <w:t xml:space="preserve"> </w:t>
            </w:r>
            <w:proofErr w:type="spellStart"/>
            <w:r w:rsidR="00FC7A1A" w:rsidRPr="00FC7A1A">
              <w:rPr>
                <w:rFonts w:asciiTheme="majorBidi" w:eastAsiaTheme="minorHAnsi" w:hAnsiTheme="majorBidi" w:cstheme="majorBidi"/>
                <w:sz w:val="26"/>
                <w:szCs w:val="26"/>
              </w:rPr>
              <w:t>Meyyan</w:t>
            </w:r>
            <w:proofErr w:type="spellEnd"/>
            <w:r w:rsidR="00FC7A1A" w:rsidRPr="00FC7A1A">
              <w:rPr>
                <w:rFonts w:asciiTheme="majorBidi" w:eastAsiaTheme="minorHAnsi" w:hAnsiTheme="majorBidi" w:cstheme="majorBidi"/>
                <w:sz w:val="26"/>
                <w:szCs w:val="26"/>
              </w:rPr>
              <w:t>, R.P. 2011. Genetics</w:t>
            </w:r>
            <w:r w:rsidR="00FC7A1A">
              <w:rPr>
                <w:rFonts w:asciiTheme="majorBidi" w:eastAsiaTheme="minorHAnsi" w:hAnsiTheme="majorBidi" w:cstheme="majorBidi"/>
                <w:sz w:val="26"/>
                <w:szCs w:val="26"/>
              </w:rPr>
              <w:t xml:space="preserve"> population</w:t>
            </w:r>
            <w:r w:rsidR="00FC7A1A" w:rsidRPr="00FC7A1A">
              <w:rPr>
                <w:rFonts w:asciiTheme="majorBidi" w:eastAsiaTheme="minorHAnsi" w:hAnsiTheme="majorBidi" w:cstheme="majorBidi"/>
                <w:sz w:val="26"/>
                <w:szCs w:val="26"/>
              </w:rPr>
              <w:t xml:space="preserve">. Fifth edition, </w:t>
            </w:r>
            <w:proofErr w:type="gramStart"/>
            <w:r w:rsidR="00FC7A1A" w:rsidRPr="00FC7A1A">
              <w:rPr>
                <w:rFonts w:asciiTheme="majorBidi" w:eastAsiaTheme="minorHAnsi" w:hAnsiTheme="majorBidi" w:cstheme="majorBidi"/>
                <w:sz w:val="26"/>
                <w:szCs w:val="26"/>
              </w:rPr>
              <w:t>SARAS</w:t>
            </w:r>
            <w:proofErr w:type="gramEnd"/>
            <w:r w:rsidR="00FC7A1A" w:rsidRPr="00FC7A1A">
              <w:rPr>
                <w:rFonts w:asciiTheme="majorBidi" w:eastAsiaTheme="minorHAnsi" w:hAnsiTheme="majorBidi" w:cstheme="majorBidi"/>
                <w:sz w:val="26"/>
                <w:szCs w:val="26"/>
              </w:rPr>
              <w:t xml:space="preserve"> publication, India.</w:t>
            </w:r>
          </w:p>
          <w:p w:rsidR="00FC7A1A" w:rsidRPr="00FC7A1A" w:rsidRDefault="00FC7A1A" w:rsidP="00FC7A1A">
            <w:pPr>
              <w:numPr>
                <w:ilvl w:val="0"/>
                <w:numId w:val="21"/>
              </w:numPr>
              <w:bidi w:val="0"/>
              <w:spacing w:after="160" w:line="259" w:lineRule="auto"/>
              <w:contextualSpacing/>
              <w:rPr>
                <w:rFonts w:asciiTheme="majorBidi" w:eastAsiaTheme="minorHAnsi" w:hAnsiTheme="majorBidi" w:cstheme="majorBidi"/>
                <w:sz w:val="26"/>
                <w:szCs w:val="26"/>
              </w:rPr>
            </w:pPr>
            <w:r w:rsidRPr="00FC7A1A">
              <w:rPr>
                <w:rFonts w:asciiTheme="majorBidi" w:eastAsiaTheme="minorHAnsi" w:hAnsiTheme="majorBidi" w:cstheme="majorBidi"/>
                <w:sz w:val="26"/>
                <w:szCs w:val="26"/>
              </w:rPr>
              <w:t xml:space="preserve">Singh, B.D. 2010. Genetics. Second Edition, Times </w:t>
            </w:r>
            <w:proofErr w:type="spellStart"/>
            <w:r w:rsidRPr="00FC7A1A">
              <w:rPr>
                <w:rFonts w:asciiTheme="majorBidi" w:eastAsiaTheme="minorHAnsi" w:hAnsiTheme="majorBidi" w:cstheme="majorBidi"/>
                <w:sz w:val="26"/>
                <w:szCs w:val="26"/>
              </w:rPr>
              <w:t>printographic</w:t>
            </w:r>
            <w:proofErr w:type="spellEnd"/>
            <w:r w:rsidRPr="00FC7A1A">
              <w:rPr>
                <w:rFonts w:asciiTheme="majorBidi" w:eastAsiaTheme="minorHAnsi" w:hAnsiTheme="majorBidi" w:cstheme="majorBidi"/>
                <w:sz w:val="26"/>
                <w:szCs w:val="26"/>
              </w:rPr>
              <w:t>, New Delhi-India.</w:t>
            </w:r>
          </w:p>
          <w:p w:rsidR="00FC7A1A" w:rsidRPr="00FC7A1A" w:rsidRDefault="00FC7A1A" w:rsidP="00FC7A1A">
            <w:pPr>
              <w:numPr>
                <w:ilvl w:val="0"/>
                <w:numId w:val="21"/>
              </w:numPr>
              <w:bidi w:val="0"/>
              <w:spacing w:after="160" w:line="259" w:lineRule="auto"/>
              <w:contextualSpacing/>
              <w:rPr>
                <w:rFonts w:asciiTheme="majorBidi" w:eastAsiaTheme="minorHAnsi" w:hAnsiTheme="majorBidi" w:cstheme="majorBidi"/>
                <w:sz w:val="26"/>
                <w:szCs w:val="26"/>
              </w:rPr>
            </w:pPr>
            <w:proofErr w:type="spellStart"/>
            <w:r w:rsidRPr="00FC7A1A">
              <w:rPr>
                <w:rFonts w:asciiTheme="majorBidi" w:eastAsiaTheme="minorHAnsi" w:hAnsiTheme="majorBidi" w:cstheme="majorBidi"/>
                <w:sz w:val="26"/>
                <w:szCs w:val="26"/>
              </w:rPr>
              <w:t>Verma</w:t>
            </w:r>
            <w:proofErr w:type="spellEnd"/>
            <w:r w:rsidRPr="00FC7A1A">
              <w:rPr>
                <w:rFonts w:asciiTheme="majorBidi" w:eastAsiaTheme="minorHAnsi" w:hAnsiTheme="majorBidi" w:cstheme="majorBidi"/>
                <w:sz w:val="26"/>
                <w:szCs w:val="26"/>
              </w:rPr>
              <w:t xml:space="preserve">, P.S.2009.Cell </w:t>
            </w:r>
            <w:proofErr w:type="spellStart"/>
            <w:r w:rsidRPr="00FC7A1A">
              <w:rPr>
                <w:rFonts w:asciiTheme="majorBidi" w:eastAsiaTheme="minorHAnsi" w:hAnsiTheme="majorBidi" w:cstheme="majorBidi"/>
                <w:sz w:val="26"/>
                <w:szCs w:val="26"/>
              </w:rPr>
              <w:t>Biolgy</w:t>
            </w:r>
            <w:proofErr w:type="spellEnd"/>
            <w:r w:rsidRPr="00FC7A1A">
              <w:rPr>
                <w:rFonts w:asciiTheme="majorBidi" w:eastAsiaTheme="minorHAnsi" w:hAnsiTheme="majorBidi" w:cstheme="majorBidi"/>
                <w:sz w:val="26"/>
                <w:szCs w:val="26"/>
              </w:rPr>
              <w:t xml:space="preserve">, Genetics, Molecular Biology, Evolution and </w:t>
            </w:r>
            <w:proofErr w:type="spellStart"/>
            <w:r w:rsidRPr="00FC7A1A">
              <w:rPr>
                <w:rFonts w:asciiTheme="majorBidi" w:eastAsiaTheme="minorHAnsi" w:hAnsiTheme="majorBidi" w:cstheme="majorBidi"/>
                <w:sz w:val="26"/>
                <w:szCs w:val="26"/>
              </w:rPr>
              <w:t>Eclogy</w:t>
            </w:r>
            <w:proofErr w:type="spellEnd"/>
            <w:r w:rsidRPr="00FC7A1A">
              <w:rPr>
                <w:rFonts w:asciiTheme="majorBidi" w:eastAsiaTheme="minorHAnsi" w:hAnsiTheme="majorBidi" w:cstheme="majorBidi"/>
                <w:sz w:val="26"/>
                <w:szCs w:val="26"/>
              </w:rPr>
              <w:t>. S. Chand &amp; company LTD., New Delhi-India.</w:t>
            </w:r>
          </w:p>
          <w:p w:rsidR="00FC7A1A" w:rsidRPr="00FC7A1A" w:rsidRDefault="00FC7A1A" w:rsidP="00FC7A1A">
            <w:pPr>
              <w:numPr>
                <w:ilvl w:val="0"/>
                <w:numId w:val="21"/>
              </w:numPr>
              <w:bidi w:val="0"/>
              <w:spacing w:after="160" w:line="259" w:lineRule="auto"/>
              <w:contextualSpacing/>
              <w:rPr>
                <w:rFonts w:asciiTheme="majorBidi" w:eastAsiaTheme="minorHAnsi" w:hAnsiTheme="majorBidi" w:cstheme="majorBidi"/>
                <w:sz w:val="26"/>
                <w:szCs w:val="26"/>
              </w:rPr>
            </w:pPr>
            <w:r w:rsidRPr="00FC7A1A">
              <w:rPr>
                <w:rFonts w:asciiTheme="majorBidi" w:eastAsiaTheme="minorHAnsi" w:hAnsiTheme="majorBidi" w:cstheme="majorBidi"/>
                <w:sz w:val="26"/>
                <w:szCs w:val="26"/>
              </w:rPr>
              <w:t>Griffiths, Anthony J.F. 2005. Introduction to</w:t>
            </w:r>
            <w:r>
              <w:rPr>
                <w:rFonts w:asciiTheme="majorBidi" w:eastAsiaTheme="minorHAnsi" w:hAnsiTheme="majorBidi" w:cstheme="majorBidi"/>
                <w:sz w:val="26"/>
                <w:szCs w:val="26"/>
              </w:rPr>
              <w:t xml:space="preserve"> Poultry</w:t>
            </w:r>
            <w:r w:rsidRPr="00FC7A1A">
              <w:rPr>
                <w:rFonts w:asciiTheme="majorBidi" w:eastAsiaTheme="minorHAnsi" w:hAnsiTheme="majorBidi" w:cstheme="majorBidi"/>
                <w:sz w:val="26"/>
                <w:szCs w:val="26"/>
              </w:rPr>
              <w:t xml:space="preserve"> Genetic Analysis. Eighth Edition, W.H. Freeman and company, New York-USA.  </w:t>
            </w:r>
          </w:p>
          <w:p w:rsidR="00CB525E" w:rsidRPr="00332927" w:rsidRDefault="00FC7A1A" w:rsidP="00FC7A1A">
            <w:pPr>
              <w:bidi w:val="0"/>
              <w:rPr>
                <w:rFonts w:asciiTheme="majorBidi" w:hAnsiTheme="majorBidi" w:cstheme="majorBidi"/>
                <w:sz w:val="24"/>
                <w:szCs w:val="24"/>
                <w:lang w:bidi="ar-IQ"/>
              </w:rPr>
            </w:pPr>
            <w:r w:rsidRPr="00FC7A1A">
              <w:rPr>
                <w:rFonts w:asciiTheme="majorBidi" w:eastAsiaTheme="minorHAnsi" w:hAnsiTheme="majorBidi" w:cstheme="majorBidi"/>
                <w:sz w:val="26"/>
                <w:szCs w:val="26"/>
              </w:rPr>
              <w:t xml:space="preserve">Klug, William S. 2002. Essential of </w:t>
            </w:r>
            <w:r>
              <w:rPr>
                <w:rFonts w:asciiTheme="majorBidi" w:eastAsiaTheme="minorHAnsi" w:hAnsiTheme="majorBidi" w:cstheme="majorBidi"/>
                <w:sz w:val="26"/>
                <w:szCs w:val="26"/>
              </w:rPr>
              <w:t xml:space="preserve">Poultry </w:t>
            </w:r>
            <w:r w:rsidRPr="00FC7A1A">
              <w:rPr>
                <w:rFonts w:asciiTheme="majorBidi" w:eastAsiaTheme="minorHAnsi" w:hAnsiTheme="majorBidi" w:cstheme="majorBidi"/>
                <w:sz w:val="26"/>
                <w:szCs w:val="26"/>
              </w:rPr>
              <w:t>Genetics</w:t>
            </w:r>
            <w:r>
              <w:rPr>
                <w:rFonts w:asciiTheme="majorBidi" w:eastAsiaTheme="minorHAnsi" w:hAnsiTheme="majorBidi" w:cstheme="majorBidi"/>
                <w:sz w:val="26"/>
                <w:szCs w:val="26"/>
              </w:rPr>
              <w:t xml:space="preserve"> Breeding</w:t>
            </w:r>
            <w:r w:rsidRPr="00FC7A1A">
              <w:rPr>
                <w:rFonts w:asciiTheme="majorBidi" w:eastAsiaTheme="minorHAnsi" w:hAnsiTheme="majorBidi" w:cstheme="majorBidi"/>
                <w:sz w:val="26"/>
                <w:szCs w:val="26"/>
              </w:rPr>
              <w:t xml:space="preserve">. Fifth Edition, Pearson </w:t>
            </w:r>
            <w:proofErr w:type="spellStart"/>
            <w:r w:rsidRPr="00FC7A1A">
              <w:rPr>
                <w:rFonts w:asciiTheme="majorBidi" w:eastAsiaTheme="minorHAnsi" w:hAnsiTheme="majorBidi" w:cstheme="majorBidi"/>
                <w:sz w:val="26"/>
                <w:szCs w:val="26"/>
              </w:rPr>
              <w:t>Prentic</w:t>
            </w:r>
            <w:proofErr w:type="spellEnd"/>
            <w:r w:rsidRPr="00FC7A1A">
              <w:rPr>
                <w:rFonts w:asciiTheme="majorBidi" w:eastAsiaTheme="minorHAnsi" w:hAnsiTheme="majorBidi" w:cstheme="majorBidi"/>
                <w:sz w:val="26"/>
                <w:szCs w:val="26"/>
              </w:rPr>
              <w:t xml:space="preserve"> Hall, UK.</w:t>
            </w:r>
          </w:p>
        </w:tc>
      </w:tr>
    </w:tbl>
    <w:p w:rsidR="00CB525E" w:rsidRPr="00332927" w:rsidRDefault="00CB525E" w:rsidP="00CB525E">
      <w:pPr>
        <w:tabs>
          <w:tab w:val="right" w:pos="810"/>
        </w:tabs>
        <w:bidi w:val="0"/>
        <w:rPr>
          <w:rFonts w:asciiTheme="majorBidi" w:hAnsiTheme="majorBidi" w:cstheme="majorBidi"/>
          <w:b/>
          <w:bCs/>
          <w:rt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8448"/>
      </w:tblGrid>
      <w:tr w:rsidR="007B592E" w:rsidTr="004F7081">
        <w:trPr>
          <w:trHeight w:val="624"/>
        </w:trPr>
        <w:tc>
          <w:tcPr>
            <w:tcW w:w="9974" w:type="dxa"/>
            <w:gridSpan w:val="2"/>
            <w:vAlign w:val="center"/>
          </w:tcPr>
          <w:p w:rsidR="007B592E" w:rsidRPr="005F1BFD" w:rsidRDefault="005F1BFD" w:rsidP="005F1BFD">
            <w:pPr>
              <w:tabs>
                <w:tab w:val="right" w:pos="810"/>
              </w:tabs>
              <w:bidi w:val="0"/>
              <w:jc w:val="center"/>
              <w:rPr>
                <w:rFonts w:asciiTheme="majorBidi" w:hAnsiTheme="majorBidi" w:cstheme="majorBidi"/>
                <w:b/>
                <w:bCs/>
                <w:sz w:val="20"/>
                <w:szCs w:val="20"/>
              </w:rPr>
            </w:pPr>
            <w:r w:rsidRPr="00332927">
              <w:rPr>
                <w:rFonts w:asciiTheme="majorBidi" w:hAnsiTheme="majorBidi" w:cstheme="majorBidi"/>
                <w:b/>
                <w:bCs/>
              </w:rPr>
              <w:t>Course contents</w:t>
            </w:r>
            <w:r>
              <w:rPr>
                <w:rFonts w:asciiTheme="majorBidi" w:hAnsiTheme="majorBidi" w:cstheme="majorBidi"/>
                <w:b/>
                <w:bCs/>
              </w:rPr>
              <w:t xml:space="preserve"> of Lectures </w:t>
            </w:r>
          </w:p>
        </w:tc>
      </w:tr>
      <w:tr w:rsidR="00364E55" w:rsidTr="00007849">
        <w:trPr>
          <w:trHeight w:val="624"/>
        </w:trPr>
        <w:tc>
          <w:tcPr>
            <w:tcW w:w="1526" w:type="dxa"/>
            <w:vAlign w:val="center"/>
          </w:tcPr>
          <w:p w:rsidR="00364E55" w:rsidRDefault="00364E55" w:rsidP="005F1BFD">
            <w:pPr>
              <w:bidi w:val="0"/>
              <w:jc w:val="center"/>
              <w:rPr>
                <w:rFonts w:asciiTheme="majorBidi" w:hAnsiTheme="majorBidi" w:cstheme="majorBidi"/>
                <w:b/>
                <w:bCs/>
              </w:rPr>
            </w:pPr>
            <w:r>
              <w:rPr>
                <w:rFonts w:asciiTheme="majorBidi" w:hAnsiTheme="majorBidi" w:cstheme="majorBidi"/>
                <w:b/>
                <w:bCs/>
              </w:rPr>
              <w:t>Weeks</w:t>
            </w:r>
          </w:p>
        </w:tc>
        <w:tc>
          <w:tcPr>
            <w:tcW w:w="8448" w:type="dxa"/>
            <w:vAlign w:val="center"/>
          </w:tcPr>
          <w:p w:rsidR="00364E55" w:rsidRPr="00821E17" w:rsidRDefault="00364E55"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The topics</w:t>
            </w:r>
          </w:p>
        </w:tc>
      </w:tr>
      <w:tr w:rsidR="00364E55" w:rsidTr="00007849">
        <w:trPr>
          <w:trHeight w:val="624"/>
        </w:trPr>
        <w:tc>
          <w:tcPr>
            <w:tcW w:w="1526" w:type="dxa"/>
            <w:vAlign w:val="center"/>
          </w:tcPr>
          <w:p w:rsidR="00364E55" w:rsidRPr="00007849" w:rsidRDefault="00007849" w:rsidP="005F1BFD">
            <w:pPr>
              <w:bidi w:val="0"/>
              <w:jc w:val="center"/>
              <w:rPr>
                <w:rFonts w:asciiTheme="majorBidi" w:hAnsiTheme="majorBidi" w:cstheme="majorBidi"/>
              </w:rPr>
            </w:pPr>
            <w:r w:rsidRPr="00007849">
              <w:rPr>
                <w:rFonts w:asciiTheme="majorBidi" w:hAnsiTheme="majorBidi" w:cstheme="majorBidi"/>
              </w:rPr>
              <w:t>Week</w:t>
            </w:r>
            <w:r>
              <w:rPr>
                <w:rFonts w:asciiTheme="majorBidi" w:hAnsiTheme="majorBidi" w:cstheme="majorBidi"/>
              </w:rPr>
              <w:t xml:space="preserve"> 1</w:t>
            </w:r>
          </w:p>
        </w:tc>
        <w:tc>
          <w:tcPr>
            <w:tcW w:w="8448" w:type="dxa"/>
            <w:vAlign w:val="center"/>
          </w:tcPr>
          <w:p w:rsidR="005D7809" w:rsidRPr="00821E17" w:rsidRDefault="005D7809"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Theory of Origen of the fowl and domestication</w:t>
            </w:r>
          </w:p>
          <w:p w:rsidR="005D7809" w:rsidRPr="00821E17" w:rsidRDefault="005D7809" w:rsidP="005D780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Chromosome Morphology</w:t>
            </w:r>
          </w:p>
          <w:p w:rsidR="00364E55" w:rsidRPr="00821E17" w:rsidRDefault="005D7809" w:rsidP="005D780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Gametogenesis  </w:t>
            </w:r>
          </w:p>
          <w:p w:rsidR="005D7809" w:rsidRPr="00821E17" w:rsidRDefault="005D7809" w:rsidP="005D7809">
            <w:pPr>
              <w:bidi w:val="0"/>
              <w:jc w:val="center"/>
              <w:rPr>
                <w:rFonts w:asciiTheme="majorBidi" w:hAnsiTheme="majorBidi" w:cstheme="majorBidi"/>
                <w:b/>
                <w:bCs/>
                <w:sz w:val="28"/>
                <w:szCs w:val="28"/>
              </w:rPr>
            </w:pP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2</w:t>
            </w:r>
          </w:p>
        </w:tc>
        <w:tc>
          <w:tcPr>
            <w:tcW w:w="8448" w:type="dxa"/>
            <w:vAlign w:val="center"/>
          </w:tcPr>
          <w:p w:rsidR="005D7809" w:rsidRPr="00821E17" w:rsidRDefault="005D7809" w:rsidP="005D780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Gene interaction; allelic gen interaction and </w:t>
            </w:r>
            <w:proofErr w:type="spellStart"/>
            <w:r w:rsidRPr="00821E17">
              <w:rPr>
                <w:rFonts w:asciiTheme="majorBidi" w:hAnsiTheme="majorBidi" w:cstheme="majorBidi"/>
                <w:b/>
                <w:bCs/>
                <w:sz w:val="28"/>
                <w:szCs w:val="28"/>
              </w:rPr>
              <w:t>non allelic</w:t>
            </w:r>
            <w:proofErr w:type="spellEnd"/>
            <w:r w:rsidRPr="00821E17">
              <w:rPr>
                <w:rFonts w:asciiTheme="majorBidi" w:hAnsiTheme="majorBidi" w:cstheme="majorBidi"/>
                <w:b/>
                <w:bCs/>
                <w:sz w:val="28"/>
                <w:szCs w:val="28"/>
              </w:rPr>
              <w:t xml:space="preserve"> gene </w:t>
            </w:r>
            <w:proofErr w:type="spellStart"/>
            <w:r w:rsidRPr="00821E17">
              <w:rPr>
                <w:rFonts w:asciiTheme="majorBidi" w:hAnsiTheme="majorBidi" w:cstheme="majorBidi"/>
                <w:b/>
                <w:bCs/>
                <w:sz w:val="28"/>
                <w:szCs w:val="28"/>
              </w:rPr>
              <w:t>intraction</w:t>
            </w:r>
            <w:proofErr w:type="spellEnd"/>
            <w:r w:rsidRPr="00821E17">
              <w:rPr>
                <w:rFonts w:asciiTheme="majorBidi" w:hAnsiTheme="majorBidi" w:cstheme="majorBidi"/>
                <w:b/>
                <w:bCs/>
                <w:sz w:val="28"/>
                <w:szCs w:val="28"/>
              </w:rPr>
              <w:t xml:space="preserve">  </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3</w:t>
            </w:r>
          </w:p>
        </w:tc>
        <w:tc>
          <w:tcPr>
            <w:tcW w:w="8448" w:type="dxa"/>
            <w:vAlign w:val="center"/>
          </w:tcPr>
          <w:p w:rsidR="00364E55" w:rsidRPr="00821E17" w:rsidRDefault="00177B29"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Sex chromosome </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Sex Determination </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Sex-linked inheritance  </w:t>
            </w:r>
            <w:bookmarkStart w:id="0" w:name="_GoBack"/>
            <w:bookmarkEnd w:id="0"/>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4</w:t>
            </w:r>
          </w:p>
        </w:tc>
        <w:tc>
          <w:tcPr>
            <w:tcW w:w="8448" w:type="dxa"/>
            <w:vAlign w:val="center"/>
          </w:tcPr>
          <w:p w:rsidR="00364E55" w:rsidRPr="00821E17" w:rsidRDefault="00177B29"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The lethal genes:</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Obligate lethal genes</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Facultative lethal genes</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5</w:t>
            </w:r>
          </w:p>
        </w:tc>
        <w:tc>
          <w:tcPr>
            <w:tcW w:w="8448" w:type="dxa"/>
            <w:vAlign w:val="center"/>
          </w:tcPr>
          <w:p w:rsidR="00364E55" w:rsidRPr="00821E17" w:rsidRDefault="00177B29"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Inheritance of skin and coloration and plumage characteristics </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Inheritance the color of eggs</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Plumage characteristics </w:t>
            </w:r>
          </w:p>
          <w:p w:rsidR="00177B29" w:rsidRPr="00821E17" w:rsidRDefault="00177B29" w:rsidP="00177B29">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Variation in the structure of feathers </w:t>
            </w:r>
          </w:p>
          <w:p w:rsidR="00177B29" w:rsidRPr="00821E17" w:rsidRDefault="00177B29" w:rsidP="00177B29">
            <w:pPr>
              <w:bidi w:val="0"/>
              <w:jc w:val="center"/>
              <w:rPr>
                <w:rFonts w:asciiTheme="majorBidi" w:hAnsiTheme="majorBidi" w:cstheme="majorBidi"/>
                <w:b/>
                <w:bCs/>
                <w:sz w:val="28"/>
                <w:szCs w:val="28"/>
              </w:rPr>
            </w:pP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6</w:t>
            </w:r>
          </w:p>
        </w:tc>
        <w:tc>
          <w:tcPr>
            <w:tcW w:w="8448" w:type="dxa"/>
            <w:vAlign w:val="center"/>
          </w:tcPr>
          <w:p w:rsidR="00364E55" w:rsidRPr="00821E17" w:rsidRDefault="00177B29"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Inheritance </w:t>
            </w:r>
            <w:r w:rsidR="006A7832" w:rsidRPr="00821E17">
              <w:rPr>
                <w:rFonts w:asciiTheme="majorBidi" w:hAnsiTheme="majorBidi" w:cstheme="majorBidi"/>
                <w:b/>
                <w:bCs/>
                <w:sz w:val="28"/>
                <w:szCs w:val="28"/>
              </w:rPr>
              <w:t>of comb shape and feet distortions</w:t>
            </w:r>
          </w:p>
          <w:p w:rsidR="006A7832" w:rsidRPr="00821E17" w:rsidRDefault="006A7832" w:rsidP="006A7832">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Abnormalities of </w:t>
            </w:r>
            <w:proofErr w:type="spellStart"/>
            <w:r w:rsidRPr="00821E17">
              <w:rPr>
                <w:rFonts w:asciiTheme="majorBidi" w:hAnsiTheme="majorBidi" w:cstheme="majorBidi"/>
                <w:b/>
                <w:bCs/>
                <w:sz w:val="28"/>
                <w:szCs w:val="28"/>
              </w:rPr>
              <w:t>Sprs</w:t>
            </w:r>
            <w:proofErr w:type="spellEnd"/>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7</w:t>
            </w:r>
          </w:p>
        </w:tc>
        <w:tc>
          <w:tcPr>
            <w:tcW w:w="8448" w:type="dxa"/>
            <w:vAlign w:val="center"/>
          </w:tcPr>
          <w:p w:rsidR="00364E55" w:rsidRPr="00821E17" w:rsidRDefault="006A7832"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Gene frequency </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8</w:t>
            </w:r>
          </w:p>
        </w:tc>
        <w:tc>
          <w:tcPr>
            <w:tcW w:w="8448" w:type="dxa"/>
            <w:vAlign w:val="center"/>
          </w:tcPr>
          <w:p w:rsidR="00364E55" w:rsidRPr="00821E17" w:rsidRDefault="006A7832"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Hardy –</w:t>
            </w:r>
            <w:proofErr w:type="spellStart"/>
            <w:r w:rsidRPr="00821E17">
              <w:rPr>
                <w:rFonts w:asciiTheme="majorBidi" w:hAnsiTheme="majorBidi" w:cstheme="majorBidi"/>
                <w:b/>
                <w:bCs/>
                <w:sz w:val="28"/>
                <w:szCs w:val="28"/>
              </w:rPr>
              <w:t>Wenberg</w:t>
            </w:r>
            <w:proofErr w:type="spellEnd"/>
            <w:r w:rsidRPr="00821E17">
              <w:rPr>
                <w:rFonts w:asciiTheme="majorBidi" w:hAnsiTheme="majorBidi" w:cstheme="majorBidi"/>
                <w:b/>
                <w:bCs/>
                <w:sz w:val="28"/>
                <w:szCs w:val="28"/>
              </w:rPr>
              <w:t xml:space="preserve"> law, test the equilibrium </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lastRenderedPageBreak/>
              <w:t>Week</w:t>
            </w:r>
            <w:r>
              <w:rPr>
                <w:rFonts w:asciiTheme="majorBidi" w:hAnsiTheme="majorBidi" w:cstheme="majorBidi"/>
              </w:rPr>
              <w:t xml:space="preserve"> 9</w:t>
            </w:r>
          </w:p>
        </w:tc>
        <w:tc>
          <w:tcPr>
            <w:tcW w:w="8448" w:type="dxa"/>
            <w:vAlign w:val="center"/>
          </w:tcPr>
          <w:p w:rsidR="00364E55" w:rsidRPr="00821E17" w:rsidRDefault="006A7832" w:rsidP="006A7832">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Factor affecting gene frequency </w:t>
            </w:r>
          </w:p>
          <w:p w:rsidR="006A7832" w:rsidRPr="00821E17" w:rsidRDefault="006A7832" w:rsidP="006A7832">
            <w:pPr>
              <w:bidi w:val="0"/>
              <w:rPr>
                <w:rFonts w:asciiTheme="majorBidi" w:hAnsiTheme="majorBidi" w:cstheme="majorBidi"/>
                <w:b/>
                <w:bCs/>
                <w:sz w:val="28"/>
                <w:szCs w:val="28"/>
              </w:rPr>
            </w:pPr>
            <w:r w:rsidRPr="00821E17">
              <w:rPr>
                <w:rFonts w:asciiTheme="majorBidi" w:hAnsiTheme="majorBidi" w:cstheme="majorBidi"/>
                <w:b/>
                <w:bCs/>
                <w:sz w:val="28"/>
                <w:szCs w:val="28"/>
              </w:rPr>
              <w:t xml:space="preserve">Mutation  and migration </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10</w:t>
            </w:r>
          </w:p>
        </w:tc>
        <w:tc>
          <w:tcPr>
            <w:tcW w:w="8448" w:type="dxa"/>
            <w:vAlign w:val="center"/>
          </w:tcPr>
          <w:p w:rsidR="00364E55" w:rsidRPr="00821E17" w:rsidRDefault="006A7832"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Selection , chance(random drift)</w:t>
            </w:r>
          </w:p>
          <w:p w:rsidR="006A7832" w:rsidRPr="00821E17" w:rsidRDefault="006A7832" w:rsidP="006A7832">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Multiple alleles</w:t>
            </w:r>
          </w:p>
          <w:p w:rsidR="006A7832" w:rsidRPr="00821E17" w:rsidRDefault="006A7832" w:rsidP="006A7832">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Average gene effect.  </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11</w:t>
            </w:r>
          </w:p>
        </w:tc>
        <w:tc>
          <w:tcPr>
            <w:tcW w:w="8448" w:type="dxa"/>
            <w:vAlign w:val="center"/>
          </w:tcPr>
          <w:p w:rsidR="00364E55" w:rsidRPr="00821E17" w:rsidRDefault="006A7832"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The variance components </w:t>
            </w:r>
          </w:p>
          <w:p w:rsidR="006A7832" w:rsidRPr="00821E17" w:rsidRDefault="006A7832" w:rsidP="006A7832">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Relationship between relatives</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12</w:t>
            </w:r>
          </w:p>
        </w:tc>
        <w:tc>
          <w:tcPr>
            <w:tcW w:w="8448" w:type="dxa"/>
            <w:vAlign w:val="center"/>
          </w:tcPr>
          <w:p w:rsidR="00364E55" w:rsidRPr="00821E17" w:rsidRDefault="006A7832"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Estimation of heritability :</w:t>
            </w:r>
          </w:p>
          <w:p w:rsidR="006A7832" w:rsidRPr="00821E17" w:rsidRDefault="006A7832" w:rsidP="006A7832">
            <w:pPr>
              <w:pStyle w:val="ListParagraph"/>
              <w:numPr>
                <w:ilvl w:val="0"/>
                <w:numId w:val="23"/>
              </w:numPr>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Selection experiment </w:t>
            </w:r>
          </w:p>
          <w:p w:rsidR="006A7832" w:rsidRPr="00821E17" w:rsidRDefault="006A7832" w:rsidP="006A7832">
            <w:pPr>
              <w:pStyle w:val="ListParagraph"/>
              <w:numPr>
                <w:ilvl w:val="0"/>
                <w:numId w:val="23"/>
              </w:numPr>
              <w:jc w:val="center"/>
              <w:rPr>
                <w:rFonts w:asciiTheme="majorBidi" w:hAnsiTheme="majorBidi" w:cstheme="majorBidi"/>
                <w:b/>
                <w:bCs/>
                <w:sz w:val="28"/>
                <w:szCs w:val="28"/>
              </w:rPr>
            </w:pPr>
            <w:r w:rsidRPr="00821E17">
              <w:rPr>
                <w:rFonts w:asciiTheme="majorBidi" w:hAnsiTheme="majorBidi" w:cstheme="majorBidi"/>
                <w:b/>
                <w:bCs/>
                <w:sz w:val="28"/>
                <w:szCs w:val="28"/>
              </w:rPr>
              <w:t>Likeness of relatives</w:t>
            </w:r>
          </w:p>
          <w:p w:rsidR="006A7832" w:rsidRPr="00821E17" w:rsidRDefault="006A7832" w:rsidP="006A7832">
            <w:pPr>
              <w:pStyle w:val="ListParagraph"/>
              <w:numPr>
                <w:ilvl w:val="0"/>
                <w:numId w:val="24"/>
              </w:numPr>
              <w:rPr>
                <w:rFonts w:asciiTheme="majorBidi" w:hAnsiTheme="majorBidi" w:cstheme="majorBidi"/>
                <w:b/>
                <w:bCs/>
                <w:sz w:val="28"/>
                <w:szCs w:val="28"/>
              </w:rPr>
            </w:pPr>
            <w:r w:rsidRPr="00821E17">
              <w:rPr>
                <w:rFonts w:asciiTheme="majorBidi" w:hAnsiTheme="majorBidi" w:cstheme="majorBidi"/>
                <w:b/>
                <w:bCs/>
                <w:sz w:val="28"/>
                <w:szCs w:val="28"/>
              </w:rPr>
              <w:t>Half sibs</w:t>
            </w:r>
          </w:p>
          <w:p w:rsidR="006A7832" w:rsidRPr="00821E17" w:rsidRDefault="006A7832" w:rsidP="006A7832">
            <w:pPr>
              <w:pStyle w:val="ListParagraph"/>
              <w:numPr>
                <w:ilvl w:val="0"/>
                <w:numId w:val="24"/>
              </w:numPr>
              <w:rPr>
                <w:rFonts w:asciiTheme="majorBidi" w:hAnsiTheme="majorBidi" w:cstheme="majorBidi"/>
                <w:b/>
                <w:bCs/>
                <w:sz w:val="28"/>
                <w:szCs w:val="28"/>
              </w:rPr>
            </w:pPr>
            <w:r w:rsidRPr="00821E17">
              <w:rPr>
                <w:rFonts w:asciiTheme="majorBidi" w:hAnsiTheme="majorBidi" w:cstheme="majorBidi"/>
                <w:b/>
                <w:bCs/>
                <w:sz w:val="28"/>
                <w:szCs w:val="28"/>
              </w:rPr>
              <w:t>Parent-offsp</w:t>
            </w:r>
            <w:r w:rsidR="00FB1E48" w:rsidRPr="00821E17">
              <w:rPr>
                <w:rFonts w:asciiTheme="majorBidi" w:hAnsiTheme="majorBidi" w:cstheme="majorBidi"/>
                <w:b/>
                <w:bCs/>
                <w:sz w:val="28"/>
                <w:szCs w:val="28"/>
              </w:rPr>
              <w:t>ring means</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13</w:t>
            </w:r>
          </w:p>
        </w:tc>
        <w:tc>
          <w:tcPr>
            <w:tcW w:w="8448" w:type="dxa"/>
            <w:vAlign w:val="center"/>
          </w:tcPr>
          <w:p w:rsidR="00364E55" w:rsidRPr="00821E17" w:rsidRDefault="00FB1E48"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Regression analysis</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14 </w:t>
            </w:r>
          </w:p>
        </w:tc>
        <w:tc>
          <w:tcPr>
            <w:tcW w:w="8448" w:type="dxa"/>
            <w:vAlign w:val="center"/>
          </w:tcPr>
          <w:p w:rsidR="00364E55" w:rsidRPr="00821E17" w:rsidRDefault="00FB1E48"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 xml:space="preserve">Repeatability and genetic parameter </w:t>
            </w:r>
          </w:p>
        </w:tc>
      </w:tr>
      <w:tr w:rsidR="00364E55" w:rsidTr="00007849">
        <w:trPr>
          <w:trHeight w:val="624"/>
        </w:trPr>
        <w:tc>
          <w:tcPr>
            <w:tcW w:w="1526" w:type="dxa"/>
            <w:vAlign w:val="center"/>
          </w:tcPr>
          <w:p w:rsidR="00364E55" w:rsidRDefault="00007849" w:rsidP="005F1BFD">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15</w:t>
            </w:r>
          </w:p>
        </w:tc>
        <w:tc>
          <w:tcPr>
            <w:tcW w:w="8448" w:type="dxa"/>
            <w:vAlign w:val="center"/>
          </w:tcPr>
          <w:p w:rsidR="00364E55" w:rsidRPr="00821E17" w:rsidRDefault="00FB1E48" w:rsidP="005F1BFD">
            <w:pPr>
              <w:bidi w:val="0"/>
              <w:jc w:val="center"/>
              <w:rPr>
                <w:rFonts w:asciiTheme="majorBidi" w:hAnsiTheme="majorBidi" w:cstheme="majorBidi"/>
                <w:b/>
                <w:bCs/>
                <w:sz w:val="28"/>
                <w:szCs w:val="28"/>
              </w:rPr>
            </w:pPr>
            <w:r w:rsidRPr="00821E17">
              <w:rPr>
                <w:rFonts w:asciiTheme="majorBidi" w:hAnsiTheme="majorBidi" w:cstheme="majorBidi"/>
                <w:b/>
                <w:bCs/>
                <w:sz w:val="28"/>
                <w:szCs w:val="28"/>
              </w:rPr>
              <w:t>Mating system</w:t>
            </w:r>
          </w:p>
        </w:tc>
      </w:tr>
    </w:tbl>
    <w:p w:rsidR="0069249B" w:rsidRPr="007B592E" w:rsidRDefault="0069249B" w:rsidP="0069249B">
      <w:pPr>
        <w:bidi w:val="0"/>
        <w:rPr>
          <w:rFonts w:asciiTheme="majorBidi" w:hAnsiTheme="majorBidi" w:cstheme="majorBidi"/>
          <w:b/>
          <w:bCs/>
        </w:rPr>
      </w:pPr>
    </w:p>
    <w:p w:rsidR="0069249B" w:rsidRDefault="0069249B" w:rsidP="0069249B">
      <w:pPr>
        <w:bidi w:val="0"/>
        <w:rPr>
          <w:rFonts w:asciiTheme="majorBidi" w:hAnsiTheme="majorBidi" w:cstheme="majorBid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8491"/>
      </w:tblGrid>
      <w:tr w:rsidR="004F7081" w:rsidTr="00007849">
        <w:tc>
          <w:tcPr>
            <w:tcW w:w="10159" w:type="dxa"/>
            <w:gridSpan w:val="2"/>
          </w:tcPr>
          <w:p w:rsidR="004F7081" w:rsidRDefault="004F7081" w:rsidP="004F7081">
            <w:pPr>
              <w:bidi w:val="0"/>
              <w:rPr>
                <w:rFonts w:asciiTheme="majorBidi" w:hAnsiTheme="majorBidi" w:cstheme="majorBidi"/>
              </w:rPr>
            </w:pPr>
            <w:r w:rsidRPr="00332927">
              <w:rPr>
                <w:rFonts w:asciiTheme="majorBidi" w:hAnsiTheme="majorBidi" w:cstheme="majorBidi"/>
                <w:b/>
                <w:bCs/>
              </w:rPr>
              <w:t xml:space="preserve">Course </w:t>
            </w:r>
            <w:r>
              <w:rPr>
                <w:rFonts w:asciiTheme="majorBidi" w:hAnsiTheme="majorBidi" w:cstheme="majorBidi"/>
                <w:b/>
                <w:bCs/>
              </w:rPr>
              <w:t>C</w:t>
            </w:r>
            <w:r w:rsidRPr="00332927">
              <w:rPr>
                <w:rFonts w:asciiTheme="majorBidi" w:hAnsiTheme="majorBidi" w:cstheme="majorBidi"/>
                <w:b/>
                <w:bCs/>
              </w:rPr>
              <w:t>ontents</w:t>
            </w:r>
            <w:r>
              <w:rPr>
                <w:rFonts w:asciiTheme="majorBidi" w:hAnsiTheme="majorBidi" w:cstheme="majorBidi"/>
                <w:b/>
                <w:bCs/>
              </w:rPr>
              <w:t xml:space="preserve"> of Practical Parts</w:t>
            </w:r>
          </w:p>
        </w:tc>
      </w:tr>
      <w:tr w:rsidR="00000524" w:rsidTr="00F35AC0">
        <w:tc>
          <w:tcPr>
            <w:tcW w:w="1668" w:type="dxa"/>
            <w:vAlign w:val="center"/>
          </w:tcPr>
          <w:p w:rsidR="00000524" w:rsidRPr="00007849" w:rsidRDefault="004F7081" w:rsidP="00F35AC0">
            <w:pPr>
              <w:bidi w:val="0"/>
              <w:jc w:val="center"/>
              <w:rPr>
                <w:rFonts w:asciiTheme="majorBidi" w:hAnsiTheme="majorBidi" w:cstheme="majorBidi"/>
                <w:b/>
                <w:bCs/>
                <w:color w:val="000000" w:themeColor="text1"/>
              </w:rPr>
            </w:pPr>
            <w:r w:rsidRPr="00007849">
              <w:rPr>
                <w:rFonts w:asciiTheme="majorBidi" w:hAnsiTheme="majorBidi" w:cstheme="majorBidi"/>
                <w:b/>
                <w:bCs/>
                <w:color w:val="000000" w:themeColor="text1"/>
              </w:rPr>
              <w:t>Weeks</w:t>
            </w:r>
          </w:p>
        </w:tc>
        <w:tc>
          <w:tcPr>
            <w:tcW w:w="8491" w:type="dxa"/>
          </w:tcPr>
          <w:p w:rsidR="00000524" w:rsidRPr="00007849" w:rsidRDefault="004F7081" w:rsidP="008B06C8">
            <w:pPr>
              <w:bidi w:val="0"/>
              <w:rPr>
                <w:rFonts w:asciiTheme="majorBidi" w:hAnsiTheme="majorBidi" w:cstheme="majorBidi"/>
                <w:b/>
                <w:bCs/>
              </w:rPr>
            </w:pPr>
            <w:r w:rsidRPr="00007849">
              <w:rPr>
                <w:rFonts w:asciiTheme="majorBidi" w:hAnsiTheme="majorBidi" w:cstheme="majorBidi"/>
                <w:b/>
                <w:bCs/>
              </w:rPr>
              <w:t>Lab. Title</w:t>
            </w:r>
          </w:p>
        </w:tc>
      </w:tr>
      <w:tr w:rsidR="00007849" w:rsidTr="00007849">
        <w:tc>
          <w:tcPr>
            <w:tcW w:w="1668" w:type="dxa"/>
            <w:vAlign w:val="center"/>
          </w:tcPr>
          <w:p w:rsidR="00007849" w:rsidRPr="00007849" w:rsidRDefault="00007849" w:rsidP="0033569A">
            <w:pPr>
              <w:bidi w:val="0"/>
              <w:jc w:val="center"/>
              <w:rPr>
                <w:rFonts w:asciiTheme="majorBidi" w:hAnsiTheme="majorBidi" w:cstheme="majorBidi"/>
              </w:rPr>
            </w:pPr>
            <w:r w:rsidRPr="00007849">
              <w:rPr>
                <w:rFonts w:asciiTheme="majorBidi" w:hAnsiTheme="majorBidi" w:cstheme="majorBidi"/>
              </w:rPr>
              <w:t>Week</w:t>
            </w:r>
            <w:r>
              <w:rPr>
                <w:rFonts w:asciiTheme="majorBidi" w:hAnsiTheme="majorBidi" w:cstheme="majorBidi"/>
              </w:rPr>
              <w:t xml:space="preserve"> 1</w:t>
            </w:r>
          </w:p>
        </w:tc>
        <w:tc>
          <w:tcPr>
            <w:tcW w:w="8491" w:type="dxa"/>
          </w:tcPr>
          <w:p w:rsidR="00007849" w:rsidRDefault="00FB1E48" w:rsidP="008B06C8">
            <w:pPr>
              <w:bidi w:val="0"/>
              <w:rPr>
                <w:rFonts w:asciiTheme="majorBidi" w:hAnsiTheme="majorBidi" w:cstheme="majorBidi"/>
              </w:rPr>
            </w:pPr>
            <w:r>
              <w:rPr>
                <w:rFonts w:asciiTheme="majorBidi" w:hAnsiTheme="majorBidi" w:cstheme="majorBidi"/>
              </w:rPr>
              <w:t>A</w:t>
            </w:r>
            <w:r w:rsidRPr="00FB1E48">
              <w:rPr>
                <w:rFonts w:asciiTheme="majorBidi" w:hAnsiTheme="majorBidi" w:cstheme="majorBidi"/>
              </w:rPr>
              <w:t>ncestors of the chicken</w:t>
            </w:r>
            <w:r>
              <w:rPr>
                <w:rFonts w:asciiTheme="majorBidi" w:hAnsiTheme="majorBidi" w:cstheme="majorBidi"/>
              </w:rPr>
              <w:t xml:space="preserve">, </w:t>
            </w:r>
            <w:proofErr w:type="spellStart"/>
            <w:r>
              <w:rPr>
                <w:rFonts w:asciiTheme="majorBidi" w:hAnsiTheme="majorBidi" w:cstheme="majorBidi"/>
              </w:rPr>
              <w:t>Mendlian</w:t>
            </w:r>
            <w:proofErr w:type="spellEnd"/>
            <w:r>
              <w:rPr>
                <w:rFonts w:asciiTheme="majorBidi" w:hAnsiTheme="majorBidi" w:cstheme="majorBidi"/>
              </w:rPr>
              <w:t xml:space="preserve"> lows and Examples trainings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2</w:t>
            </w:r>
          </w:p>
        </w:tc>
        <w:tc>
          <w:tcPr>
            <w:tcW w:w="8491" w:type="dxa"/>
          </w:tcPr>
          <w:p w:rsidR="00007849" w:rsidRDefault="00172563" w:rsidP="00172563">
            <w:pPr>
              <w:autoSpaceDE w:val="0"/>
              <w:autoSpaceDN w:val="0"/>
              <w:bidi w:val="0"/>
              <w:adjustRightInd w:val="0"/>
              <w:rPr>
                <w:rFonts w:asciiTheme="majorBidi" w:hAnsiTheme="majorBidi" w:cstheme="majorBidi"/>
              </w:rPr>
            </w:pPr>
            <w:r w:rsidRPr="00172563">
              <w:rPr>
                <w:rFonts w:asciiTheme="majorBidi" w:hAnsiTheme="majorBidi" w:cstheme="majorBidi"/>
              </w:rPr>
              <w:t>Types of epistasis</w:t>
            </w:r>
            <w:r>
              <w:rPr>
                <w:rFonts w:asciiTheme="majorBidi" w:hAnsiTheme="majorBidi" w:cstheme="majorBidi"/>
              </w:rPr>
              <w:t xml:space="preserve"> and example training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3</w:t>
            </w:r>
          </w:p>
        </w:tc>
        <w:tc>
          <w:tcPr>
            <w:tcW w:w="8491" w:type="dxa"/>
          </w:tcPr>
          <w:p w:rsidR="00007849" w:rsidRDefault="00172563" w:rsidP="008B06C8">
            <w:pPr>
              <w:bidi w:val="0"/>
              <w:rPr>
                <w:rFonts w:asciiTheme="majorBidi" w:hAnsiTheme="majorBidi" w:cstheme="majorBidi"/>
              </w:rPr>
            </w:pPr>
            <w:r>
              <w:rPr>
                <w:rFonts w:asciiTheme="majorBidi" w:hAnsiTheme="majorBidi" w:cstheme="majorBidi"/>
              </w:rPr>
              <w:t xml:space="preserve">Gene frequency Training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4</w:t>
            </w:r>
          </w:p>
        </w:tc>
        <w:tc>
          <w:tcPr>
            <w:tcW w:w="8491" w:type="dxa"/>
          </w:tcPr>
          <w:p w:rsidR="00007849" w:rsidRDefault="00172563" w:rsidP="008B06C8">
            <w:pPr>
              <w:bidi w:val="0"/>
              <w:rPr>
                <w:rFonts w:asciiTheme="majorBidi" w:hAnsiTheme="majorBidi" w:cstheme="majorBidi"/>
              </w:rPr>
            </w:pPr>
            <w:r>
              <w:rPr>
                <w:rFonts w:asciiTheme="majorBidi" w:hAnsiTheme="majorBidi" w:cstheme="majorBidi"/>
              </w:rPr>
              <w:t xml:space="preserve">Relation shape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5</w:t>
            </w:r>
          </w:p>
        </w:tc>
        <w:tc>
          <w:tcPr>
            <w:tcW w:w="8491" w:type="dxa"/>
          </w:tcPr>
          <w:p w:rsidR="00007849" w:rsidRDefault="00172563" w:rsidP="008B06C8">
            <w:pPr>
              <w:bidi w:val="0"/>
              <w:rPr>
                <w:rFonts w:asciiTheme="majorBidi" w:hAnsiTheme="majorBidi" w:cstheme="majorBidi"/>
              </w:rPr>
            </w:pPr>
            <w:proofErr w:type="spellStart"/>
            <w:r>
              <w:rPr>
                <w:rFonts w:asciiTheme="majorBidi" w:hAnsiTheme="majorBidi" w:cstheme="majorBidi"/>
              </w:rPr>
              <w:t>Hardey</w:t>
            </w:r>
            <w:proofErr w:type="spellEnd"/>
            <w:r>
              <w:rPr>
                <w:rFonts w:asciiTheme="majorBidi" w:hAnsiTheme="majorBidi" w:cstheme="majorBidi"/>
              </w:rPr>
              <w:t xml:space="preserve">-Weinberg Law training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6</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The variance components.</w:t>
            </w:r>
          </w:p>
          <w:p w:rsidR="00007849" w:rsidRDefault="00B351A0" w:rsidP="00B351A0">
            <w:pPr>
              <w:bidi w:val="0"/>
              <w:rPr>
                <w:rFonts w:asciiTheme="majorBidi" w:hAnsiTheme="majorBidi" w:cstheme="majorBidi"/>
              </w:rPr>
            </w:pPr>
            <w:r w:rsidRPr="00B351A0">
              <w:rPr>
                <w:rFonts w:asciiTheme="majorBidi" w:hAnsiTheme="majorBidi" w:cstheme="majorBidi"/>
                <w:lang w:val="en-GB"/>
              </w:rPr>
              <w:t>Relationship between relatives</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7</w:t>
            </w:r>
          </w:p>
        </w:tc>
        <w:tc>
          <w:tcPr>
            <w:tcW w:w="8491" w:type="dxa"/>
          </w:tcPr>
          <w:p w:rsidR="00007849" w:rsidRDefault="00B351A0" w:rsidP="008B06C8">
            <w:pPr>
              <w:bidi w:val="0"/>
              <w:rPr>
                <w:rFonts w:asciiTheme="majorBidi" w:hAnsiTheme="majorBidi" w:cstheme="majorBidi"/>
              </w:rPr>
            </w:pPr>
            <w:r w:rsidRPr="00B351A0">
              <w:rPr>
                <w:rFonts w:asciiTheme="majorBidi" w:hAnsiTheme="majorBidi" w:cstheme="majorBidi"/>
              </w:rPr>
              <w:t>Type of dominance.</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8</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Sex chromosome.</w:t>
            </w:r>
          </w:p>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Sex determination.</w:t>
            </w:r>
          </w:p>
          <w:p w:rsidR="00007849" w:rsidRDefault="00B351A0" w:rsidP="00B351A0">
            <w:pPr>
              <w:bidi w:val="0"/>
              <w:rPr>
                <w:rFonts w:asciiTheme="majorBidi" w:hAnsiTheme="majorBidi" w:cstheme="majorBidi"/>
              </w:rPr>
            </w:pPr>
            <w:r w:rsidRPr="00B351A0">
              <w:rPr>
                <w:rFonts w:asciiTheme="majorBidi" w:hAnsiTheme="majorBidi" w:cstheme="majorBidi"/>
                <w:lang w:val="en-GB"/>
              </w:rPr>
              <w:t>Sex linked inheritance</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9</w:t>
            </w:r>
          </w:p>
        </w:tc>
        <w:tc>
          <w:tcPr>
            <w:tcW w:w="8491" w:type="dxa"/>
          </w:tcPr>
          <w:p w:rsidR="00007849" w:rsidRDefault="00B351A0" w:rsidP="008B06C8">
            <w:pPr>
              <w:bidi w:val="0"/>
              <w:rPr>
                <w:rFonts w:asciiTheme="majorBidi" w:hAnsiTheme="majorBidi" w:cstheme="majorBidi"/>
              </w:rPr>
            </w:pPr>
            <w:r>
              <w:rPr>
                <w:rFonts w:asciiTheme="majorBidi" w:hAnsiTheme="majorBidi" w:cstheme="majorBidi"/>
              </w:rPr>
              <w:t xml:space="preserve">Selection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10</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Estimation of heritability:</w:t>
            </w:r>
          </w:p>
          <w:p w:rsidR="00B351A0" w:rsidRPr="00B351A0" w:rsidRDefault="00B351A0" w:rsidP="00B351A0">
            <w:pPr>
              <w:numPr>
                <w:ilvl w:val="0"/>
                <w:numId w:val="25"/>
              </w:numPr>
              <w:bidi w:val="0"/>
              <w:rPr>
                <w:rFonts w:asciiTheme="majorBidi" w:hAnsiTheme="majorBidi" w:cstheme="majorBidi"/>
                <w:lang w:val="en-GB"/>
              </w:rPr>
            </w:pPr>
            <w:r w:rsidRPr="00B351A0">
              <w:rPr>
                <w:rFonts w:asciiTheme="majorBidi" w:hAnsiTheme="majorBidi" w:cstheme="majorBidi"/>
                <w:lang w:val="en-GB"/>
              </w:rPr>
              <w:t>Selection experiments.</w:t>
            </w:r>
          </w:p>
          <w:p w:rsidR="00B351A0" w:rsidRPr="00B351A0" w:rsidRDefault="00B351A0" w:rsidP="00B351A0">
            <w:pPr>
              <w:numPr>
                <w:ilvl w:val="0"/>
                <w:numId w:val="25"/>
              </w:numPr>
              <w:bidi w:val="0"/>
              <w:rPr>
                <w:rFonts w:asciiTheme="majorBidi" w:hAnsiTheme="majorBidi" w:cstheme="majorBidi"/>
                <w:lang w:val="en-GB"/>
              </w:rPr>
            </w:pPr>
            <w:r w:rsidRPr="00B351A0">
              <w:rPr>
                <w:rFonts w:asciiTheme="majorBidi" w:hAnsiTheme="majorBidi" w:cstheme="majorBidi"/>
                <w:lang w:val="en-GB"/>
              </w:rPr>
              <w:t>Likeness of relatives.</w:t>
            </w:r>
          </w:p>
          <w:p w:rsidR="00B351A0" w:rsidRPr="00B351A0" w:rsidRDefault="00B351A0" w:rsidP="00B351A0">
            <w:pPr>
              <w:numPr>
                <w:ilvl w:val="0"/>
                <w:numId w:val="26"/>
              </w:numPr>
              <w:bidi w:val="0"/>
              <w:rPr>
                <w:rFonts w:asciiTheme="majorBidi" w:hAnsiTheme="majorBidi" w:cstheme="majorBidi"/>
                <w:lang w:val="en-GB"/>
              </w:rPr>
            </w:pPr>
            <w:r w:rsidRPr="00B351A0">
              <w:rPr>
                <w:rFonts w:asciiTheme="majorBidi" w:hAnsiTheme="majorBidi" w:cstheme="majorBidi"/>
                <w:lang w:val="en-GB"/>
              </w:rPr>
              <w:t>Half sibs.</w:t>
            </w:r>
          </w:p>
          <w:p w:rsidR="00007849" w:rsidRDefault="00B351A0" w:rsidP="00B351A0">
            <w:pPr>
              <w:bidi w:val="0"/>
              <w:rPr>
                <w:rFonts w:asciiTheme="majorBidi" w:hAnsiTheme="majorBidi" w:cstheme="majorBidi"/>
              </w:rPr>
            </w:pPr>
            <w:r w:rsidRPr="00B351A0">
              <w:rPr>
                <w:rFonts w:asciiTheme="majorBidi" w:hAnsiTheme="majorBidi" w:cstheme="majorBidi"/>
                <w:lang w:val="en-GB"/>
              </w:rPr>
              <w:t>Full sibs</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11</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The variance components.</w:t>
            </w:r>
          </w:p>
          <w:p w:rsidR="00007849" w:rsidRDefault="00B351A0" w:rsidP="00B351A0">
            <w:pPr>
              <w:bidi w:val="0"/>
              <w:rPr>
                <w:rFonts w:asciiTheme="majorBidi" w:hAnsiTheme="majorBidi" w:cstheme="majorBidi"/>
              </w:rPr>
            </w:pPr>
            <w:r w:rsidRPr="00B351A0">
              <w:rPr>
                <w:rFonts w:asciiTheme="majorBidi" w:hAnsiTheme="majorBidi" w:cstheme="majorBidi"/>
                <w:lang w:val="en-GB"/>
              </w:rPr>
              <w:lastRenderedPageBreak/>
              <w:t>Relationship between relatives</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lastRenderedPageBreak/>
              <w:t>Week</w:t>
            </w:r>
            <w:r>
              <w:rPr>
                <w:rFonts w:asciiTheme="majorBidi" w:hAnsiTheme="majorBidi" w:cstheme="majorBidi"/>
              </w:rPr>
              <w:t xml:space="preserve"> 12</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Selection</w:t>
            </w:r>
          </w:p>
          <w:p w:rsidR="00007849"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Chance (random drift)</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13</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Multiple alleles.</w:t>
            </w:r>
          </w:p>
          <w:p w:rsidR="00007849" w:rsidRDefault="00B351A0" w:rsidP="00B351A0">
            <w:pPr>
              <w:bidi w:val="0"/>
              <w:rPr>
                <w:rFonts w:asciiTheme="majorBidi" w:hAnsiTheme="majorBidi" w:cstheme="majorBidi"/>
              </w:rPr>
            </w:pPr>
            <w:r w:rsidRPr="00B351A0">
              <w:rPr>
                <w:rFonts w:asciiTheme="majorBidi" w:hAnsiTheme="majorBidi" w:cstheme="majorBidi"/>
                <w:lang w:val="en-GB"/>
              </w:rPr>
              <w:t>Average gene effect</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14 </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Regression Analysis:</w:t>
            </w:r>
          </w:p>
          <w:p w:rsidR="00007849"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Intra-sire regression of offspring on dam.</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15</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Parent-offspring means.</w:t>
            </w:r>
          </w:p>
          <w:p w:rsidR="00007849" w:rsidRDefault="00B351A0" w:rsidP="00B351A0">
            <w:pPr>
              <w:bidi w:val="0"/>
              <w:rPr>
                <w:rFonts w:asciiTheme="majorBidi" w:hAnsiTheme="majorBidi" w:cstheme="majorBidi"/>
              </w:rPr>
            </w:pPr>
            <w:r w:rsidRPr="00B351A0">
              <w:rPr>
                <w:rFonts w:asciiTheme="majorBidi" w:hAnsiTheme="majorBidi" w:cstheme="majorBidi"/>
                <w:lang w:val="en-GB"/>
              </w:rPr>
              <w:t>Genetic parameters</w:t>
            </w:r>
          </w:p>
        </w:tc>
      </w:tr>
    </w:tbl>
    <w:p w:rsidR="002E47D7" w:rsidRDefault="002E47D7" w:rsidP="002E47D7">
      <w:pPr>
        <w:bidi w:val="0"/>
        <w:rPr>
          <w:rFonts w:asciiTheme="majorBidi" w:hAnsiTheme="majorBidi" w:cstheme="majorBidi"/>
          <w:b/>
          <w:bCs/>
        </w:rPr>
      </w:pPr>
    </w:p>
    <w:p w:rsidR="002E47D7" w:rsidRPr="002E47D7" w:rsidRDefault="002E47D7" w:rsidP="002E47D7">
      <w:pPr>
        <w:bidi w:val="0"/>
        <w:rPr>
          <w:rFonts w:asciiTheme="majorBidi" w:hAnsiTheme="majorBidi" w:cstheme="majorBidi"/>
          <w:b/>
          <w:bCs/>
        </w:rPr>
      </w:pPr>
    </w:p>
    <w:p w:rsidR="002E47D7" w:rsidRPr="00332927" w:rsidRDefault="002E47D7" w:rsidP="002E47D7">
      <w:pPr>
        <w:bidi w:val="0"/>
        <w:rPr>
          <w:rFonts w:asciiTheme="majorBidi" w:hAnsiTheme="majorBidi" w:cstheme="majorBidi"/>
          <w:vanish/>
        </w:rPr>
      </w:pPr>
    </w:p>
    <w:p w:rsidR="00CB525E" w:rsidRPr="00332927" w:rsidRDefault="00CB525E" w:rsidP="00CB525E">
      <w:pPr>
        <w:tabs>
          <w:tab w:val="right" w:pos="810"/>
        </w:tabs>
        <w:bidi w:val="0"/>
        <w:rPr>
          <w:rFonts w:asciiTheme="majorBidi" w:hAnsiTheme="majorBidi" w:cstheme="majorBidi"/>
          <w:b/>
          <w:bCs/>
          <w:sz w:val="12"/>
          <w:szCs w:val="12"/>
          <w:rtl/>
        </w:rPr>
      </w:pPr>
    </w:p>
    <w:tbl>
      <w:tblPr>
        <w:tblpPr w:leftFromText="180" w:rightFromText="180" w:vertAnchor="text" w:horzAnchor="margin" w:tblpY="49"/>
        <w:bidiVisual/>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D486B" w:rsidRPr="00332927" w:rsidTr="00704B6C">
        <w:trPr>
          <w:trHeight w:val="402"/>
        </w:trPr>
        <w:tc>
          <w:tcPr>
            <w:tcW w:w="10773" w:type="dxa"/>
            <w:tcBorders>
              <w:top w:val="single" w:sz="12" w:space="0" w:color="auto"/>
              <w:left w:val="single" w:sz="12" w:space="0" w:color="auto"/>
              <w:bottom w:val="single" w:sz="12" w:space="0" w:color="auto"/>
              <w:right w:val="single" w:sz="12" w:space="0" w:color="auto"/>
            </w:tcBorders>
            <w:shd w:val="clear" w:color="auto" w:fill="auto"/>
          </w:tcPr>
          <w:p w:rsidR="000D486B" w:rsidRDefault="000D486B" w:rsidP="00704B6C">
            <w:pPr>
              <w:tabs>
                <w:tab w:val="right" w:pos="810"/>
              </w:tabs>
              <w:bidi w:val="0"/>
              <w:jc w:val="center"/>
              <w:rPr>
                <w:rFonts w:asciiTheme="majorBidi" w:hAnsiTheme="majorBidi" w:cstheme="majorBidi"/>
                <w:b/>
                <w:bCs/>
              </w:rPr>
            </w:pPr>
            <w:r w:rsidRPr="00332927">
              <w:rPr>
                <w:rFonts w:asciiTheme="majorBidi" w:hAnsiTheme="majorBidi" w:cstheme="majorBidi"/>
                <w:b/>
                <w:bCs/>
              </w:rPr>
              <w:t>Question and answer example</w:t>
            </w:r>
          </w:p>
          <w:p w:rsidR="001E2D0E" w:rsidRDefault="001E2D0E" w:rsidP="001E2D0E">
            <w:pPr>
              <w:tabs>
                <w:tab w:val="right" w:pos="810"/>
              </w:tabs>
              <w:bidi w:val="0"/>
              <w:jc w:val="center"/>
              <w:rPr>
                <w:rFonts w:asciiTheme="majorBidi" w:hAnsiTheme="majorBidi" w:cstheme="majorBidi"/>
                <w:b/>
                <w:bCs/>
              </w:rPr>
            </w:pPr>
          </w:p>
          <w:p w:rsidR="001E2D0E" w:rsidRDefault="001E2D0E" w:rsidP="001E2D0E">
            <w:pPr>
              <w:tabs>
                <w:tab w:val="right" w:pos="810"/>
              </w:tabs>
              <w:bidi w:val="0"/>
              <w:jc w:val="center"/>
              <w:rPr>
                <w:rFonts w:asciiTheme="majorBidi" w:hAnsiTheme="majorBidi" w:cstheme="majorBidi"/>
                <w:b/>
                <w:bCs/>
              </w:rPr>
            </w:pP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Sample of questions in Poultry Breeding – Animal Resources Department</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 xml:space="preserve">Q1. Define: Melanin, Albinism, Silky plumage, Non-recurrent mutation, Pencilling feather, </w:t>
            </w:r>
            <w:proofErr w:type="gramStart"/>
            <w:r w:rsidRPr="00D113E6">
              <w:rPr>
                <w:rFonts w:ascii="Calibri" w:eastAsia="Calibri" w:hAnsi="Calibri" w:cs="Arial"/>
                <w:b/>
                <w:bCs/>
                <w:sz w:val="20"/>
                <w:szCs w:val="20"/>
                <w:lang w:val="en-GB"/>
              </w:rPr>
              <w:t>Double</w:t>
            </w:r>
            <w:proofErr w:type="gramEnd"/>
            <w:r w:rsidRPr="00D113E6">
              <w:rPr>
                <w:rFonts w:ascii="Calibri" w:eastAsia="Calibri" w:hAnsi="Calibri" w:cs="Arial"/>
                <w:b/>
                <w:bCs/>
                <w:sz w:val="20"/>
                <w:szCs w:val="20"/>
                <w:lang w:val="en-GB"/>
              </w:rPr>
              <w:t xml:space="preserve"> Spur, Heritability, </w:t>
            </w:r>
            <w:proofErr w:type="spellStart"/>
            <w:r w:rsidRPr="00D113E6">
              <w:rPr>
                <w:rFonts w:ascii="Calibri" w:eastAsia="Calibri" w:hAnsi="Calibri" w:cs="Arial"/>
                <w:b/>
                <w:bCs/>
                <w:sz w:val="20"/>
                <w:szCs w:val="20"/>
                <w:lang w:val="en-GB"/>
              </w:rPr>
              <w:t>Heterosis</w:t>
            </w:r>
            <w:proofErr w:type="spellEnd"/>
            <w:r w:rsidRPr="00D113E6">
              <w:rPr>
                <w:rFonts w:ascii="Calibri" w:eastAsia="Calibri" w:hAnsi="Calibri" w:cs="Arial"/>
                <w:b/>
                <w:bCs/>
                <w:sz w:val="20"/>
                <w:szCs w:val="20"/>
                <w:lang w:val="en-GB"/>
              </w:rPr>
              <w:t>, and Average effect of gene?</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Q2. Fill in the blank with the suitable word:</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a.</w:t>
            </w:r>
            <w:r w:rsidRPr="00D113E6">
              <w:rPr>
                <w:rFonts w:ascii="Calibri" w:eastAsia="Calibri" w:hAnsi="Calibri" w:cs="Arial"/>
                <w:b/>
                <w:bCs/>
                <w:sz w:val="20"/>
                <w:szCs w:val="20"/>
                <w:lang w:val="en-GB"/>
              </w:rPr>
              <w:tab/>
              <w:t xml:space="preserve">The origin of recent domestic fowl </w:t>
            </w:r>
            <w:proofErr w:type="gramStart"/>
            <w:r w:rsidRPr="00D113E6">
              <w:rPr>
                <w:rFonts w:ascii="Calibri" w:eastAsia="Calibri" w:hAnsi="Calibri" w:cs="Arial"/>
                <w:b/>
                <w:bCs/>
                <w:sz w:val="20"/>
                <w:szCs w:val="20"/>
                <w:lang w:val="en-GB"/>
              </w:rPr>
              <w:t>is  …</w:t>
            </w:r>
            <w:proofErr w:type="gramEnd"/>
            <w:r w:rsidRPr="00D113E6">
              <w:rPr>
                <w:rFonts w:ascii="Calibri" w:eastAsia="Calibri" w:hAnsi="Calibri" w:cs="Arial"/>
                <w:b/>
                <w:bCs/>
                <w:sz w:val="20"/>
                <w:szCs w:val="20"/>
                <w:lang w:val="en-GB"/>
              </w:rPr>
              <w:t>………      ………… .</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Q3. Answer the following:</w:t>
            </w:r>
          </w:p>
          <w:p w:rsidR="00D113E6" w:rsidRPr="00D113E6" w:rsidRDefault="00D113E6" w:rsidP="00D113E6">
            <w:pPr>
              <w:pStyle w:val="ListParagraph"/>
              <w:numPr>
                <w:ilvl w:val="0"/>
                <w:numId w:val="27"/>
              </w:numPr>
              <w:rPr>
                <w:b/>
                <w:bCs/>
                <w:sz w:val="20"/>
                <w:szCs w:val="20"/>
                <w:lang w:val="en-GB"/>
              </w:rPr>
            </w:pPr>
            <w:r w:rsidRPr="00D113E6">
              <w:rPr>
                <w:b/>
                <w:bCs/>
                <w:sz w:val="20"/>
                <w:szCs w:val="20"/>
                <w:lang w:val="en-GB"/>
              </w:rPr>
              <w:t>Draw chart to explain fertilization?</w:t>
            </w:r>
          </w:p>
          <w:p w:rsidR="00D113E6" w:rsidRPr="00D113E6" w:rsidRDefault="00D113E6" w:rsidP="00D113E6">
            <w:pPr>
              <w:pStyle w:val="ListParagraph"/>
              <w:ind w:left="675"/>
              <w:rPr>
                <w:b/>
                <w:bCs/>
                <w:sz w:val="20"/>
                <w:szCs w:val="20"/>
                <w:lang w:val="en-GB"/>
              </w:rPr>
            </w:pPr>
            <w:r w:rsidRPr="00D113E6">
              <w:rPr>
                <w:b/>
                <w:bCs/>
                <w:sz w:val="20"/>
                <w:szCs w:val="20"/>
                <w:lang w:val="en-GB"/>
              </w:rPr>
              <w:t>b. There are two theories to have different breeds, what are they? Explain one of them?</w:t>
            </w:r>
          </w:p>
          <w:p w:rsidR="00D113E6" w:rsidRPr="00D113E6" w:rsidRDefault="00D113E6" w:rsidP="00D113E6">
            <w:pPr>
              <w:pStyle w:val="ListParagraph"/>
              <w:ind w:left="675"/>
              <w:rPr>
                <w:b/>
                <w:bCs/>
                <w:sz w:val="20"/>
                <w:szCs w:val="20"/>
                <w:lang w:val="en-GB"/>
              </w:rPr>
            </w:pPr>
            <w:r w:rsidRPr="00D113E6">
              <w:rPr>
                <w:b/>
                <w:bCs/>
                <w:sz w:val="20"/>
                <w:szCs w:val="20"/>
                <w:lang w:val="en-GB"/>
              </w:rPr>
              <w:t>Q4. a. Classify the fowl around the world according to their class? List the breeds of each class?</w:t>
            </w:r>
          </w:p>
          <w:p w:rsidR="00D113E6" w:rsidRPr="00D113E6" w:rsidRDefault="00D113E6" w:rsidP="00D113E6">
            <w:pPr>
              <w:pStyle w:val="ListParagraph"/>
              <w:ind w:left="675"/>
              <w:rPr>
                <w:b/>
                <w:bCs/>
                <w:sz w:val="20"/>
                <w:szCs w:val="20"/>
                <w:lang w:val="en-GB"/>
              </w:rPr>
            </w:pPr>
            <w:r w:rsidRPr="00D113E6">
              <w:rPr>
                <w:b/>
                <w:bCs/>
                <w:sz w:val="20"/>
                <w:szCs w:val="20"/>
                <w:lang w:val="en-GB"/>
              </w:rPr>
              <w:t xml:space="preserve">       b. Explain the economic useful of Barred plumage trait with showing the mating to produce F1 and F2?</w:t>
            </w:r>
          </w:p>
          <w:p w:rsidR="00D113E6" w:rsidRPr="00D113E6" w:rsidRDefault="00D113E6" w:rsidP="00D113E6">
            <w:pPr>
              <w:pStyle w:val="ListParagraph"/>
              <w:ind w:left="675"/>
              <w:rPr>
                <w:b/>
                <w:bCs/>
                <w:sz w:val="20"/>
                <w:szCs w:val="20"/>
                <w:lang w:val="en-GB"/>
              </w:rPr>
            </w:pPr>
            <w:r w:rsidRPr="00D113E6">
              <w:rPr>
                <w:b/>
                <w:bCs/>
                <w:sz w:val="20"/>
                <w:szCs w:val="20"/>
                <w:lang w:val="en-GB"/>
              </w:rPr>
              <w:t>Q5. What will be the results of F1 and F2 from mating fowls with Pea and Rose comb</w:t>
            </w:r>
            <w:proofErr w:type="gramStart"/>
            <w:r w:rsidRPr="00D113E6">
              <w:rPr>
                <w:b/>
                <w:bCs/>
                <w:sz w:val="20"/>
                <w:szCs w:val="20"/>
                <w:lang w:val="en-GB"/>
              </w:rPr>
              <w:t>?Q6</w:t>
            </w:r>
            <w:proofErr w:type="gramEnd"/>
            <w:r w:rsidRPr="00D113E6">
              <w:rPr>
                <w:b/>
                <w:bCs/>
                <w:sz w:val="20"/>
                <w:szCs w:val="20"/>
                <w:lang w:val="en-GB"/>
              </w:rPr>
              <w:t>. List the properties of Normal Distribution?</w:t>
            </w:r>
          </w:p>
          <w:p w:rsidR="00D113E6" w:rsidRPr="00D113E6" w:rsidRDefault="00D113E6" w:rsidP="00D113E6">
            <w:pPr>
              <w:pStyle w:val="ListParagraph"/>
              <w:ind w:left="675"/>
              <w:rPr>
                <w:b/>
                <w:bCs/>
                <w:sz w:val="20"/>
                <w:szCs w:val="20"/>
                <w:lang w:val="en-GB"/>
              </w:rPr>
            </w:pPr>
            <w:r w:rsidRPr="00D113E6">
              <w:rPr>
                <w:b/>
                <w:bCs/>
                <w:sz w:val="20"/>
                <w:szCs w:val="20"/>
                <w:lang w:val="en-GB"/>
              </w:rPr>
              <w:t>Q6. What do you know about?</w:t>
            </w:r>
          </w:p>
          <w:p w:rsidR="00D113E6" w:rsidRPr="00D113E6" w:rsidRDefault="00D113E6" w:rsidP="00D113E6">
            <w:pPr>
              <w:pStyle w:val="ListParagraph"/>
              <w:ind w:left="675"/>
              <w:rPr>
                <w:b/>
                <w:bCs/>
                <w:sz w:val="20"/>
                <w:szCs w:val="20"/>
                <w:lang w:val="en-GB"/>
              </w:rPr>
            </w:pPr>
            <w:r w:rsidRPr="00D113E6">
              <w:rPr>
                <w:b/>
                <w:bCs/>
                <w:sz w:val="20"/>
                <w:szCs w:val="20"/>
                <w:lang w:val="en-GB"/>
              </w:rPr>
              <w:t>a.</w:t>
            </w:r>
            <w:r w:rsidRPr="00D113E6">
              <w:rPr>
                <w:b/>
                <w:bCs/>
                <w:sz w:val="20"/>
                <w:szCs w:val="20"/>
                <w:lang w:val="en-GB"/>
              </w:rPr>
              <w:tab/>
              <w:t>The economic useful of silver and gold plumage?</w:t>
            </w:r>
            <w:r w:rsidRPr="00D113E6">
              <w:rPr>
                <w:b/>
                <w:bCs/>
                <w:sz w:val="20"/>
                <w:szCs w:val="20"/>
                <w:lang w:val="en-GB"/>
              </w:rPr>
              <w:tab/>
            </w:r>
          </w:p>
          <w:p w:rsidR="00D113E6" w:rsidRPr="00D113E6" w:rsidRDefault="00D113E6" w:rsidP="00D113E6">
            <w:pPr>
              <w:pStyle w:val="ListParagraph"/>
              <w:ind w:left="675"/>
              <w:rPr>
                <w:b/>
                <w:bCs/>
                <w:sz w:val="20"/>
                <w:szCs w:val="20"/>
                <w:lang w:val="en-GB"/>
              </w:rPr>
            </w:pPr>
            <w:r w:rsidRPr="00D113E6">
              <w:rPr>
                <w:b/>
                <w:bCs/>
                <w:sz w:val="20"/>
                <w:szCs w:val="20"/>
                <w:lang w:val="en-GB"/>
              </w:rPr>
              <w:t>Q7. Calculate the heritability (h2) from the following data recorded on sires and their progenies weighted at 8-weeks of age:</w:t>
            </w:r>
          </w:p>
          <w:p w:rsidR="00D113E6" w:rsidRPr="00D113E6" w:rsidRDefault="00D113E6" w:rsidP="00D113E6">
            <w:pPr>
              <w:pStyle w:val="ListParagraph"/>
              <w:ind w:left="675"/>
              <w:rPr>
                <w:b/>
                <w:bCs/>
                <w:sz w:val="20"/>
                <w:szCs w:val="20"/>
                <w:lang w:val="en-GB"/>
              </w:rPr>
            </w:pPr>
            <w:r w:rsidRPr="00D113E6">
              <w:rPr>
                <w:b/>
                <w:bCs/>
                <w:sz w:val="20"/>
                <w:szCs w:val="20"/>
                <w:lang w:val="en-GB"/>
              </w:rPr>
              <w:t>Q8. In a trial using nested design, the results of Analysis of Variance and Covariance of body weight of chicks at 4 and 8 weeks of age were:</w:t>
            </w:r>
          </w:p>
          <w:p w:rsidR="00D113E6" w:rsidRPr="00D113E6" w:rsidRDefault="00D113E6" w:rsidP="00D113E6">
            <w:pPr>
              <w:pStyle w:val="ListParagraph"/>
              <w:ind w:left="675"/>
              <w:rPr>
                <w:b/>
                <w:bCs/>
                <w:sz w:val="20"/>
                <w:szCs w:val="20"/>
                <w:lang w:val="en-GB"/>
              </w:rPr>
            </w:pPr>
            <w:r w:rsidRPr="00D113E6">
              <w:rPr>
                <w:b/>
                <w:bCs/>
                <w:sz w:val="20"/>
                <w:szCs w:val="20"/>
                <w:lang w:val="en-GB"/>
              </w:rPr>
              <w:t>Source of Variation</w:t>
            </w:r>
            <w:r w:rsidRPr="00D113E6">
              <w:rPr>
                <w:b/>
                <w:bCs/>
                <w:sz w:val="20"/>
                <w:szCs w:val="20"/>
                <w:lang w:val="en-GB"/>
              </w:rPr>
              <w:tab/>
              <w:t>Mean Squares and Mean Cross Products</w:t>
            </w:r>
          </w:p>
          <w:p w:rsidR="00D113E6" w:rsidRPr="00D113E6" w:rsidRDefault="00D113E6" w:rsidP="00D113E6">
            <w:pPr>
              <w:pStyle w:val="ListParagraph"/>
              <w:ind w:left="675"/>
              <w:rPr>
                <w:b/>
                <w:bCs/>
                <w:sz w:val="20"/>
                <w:szCs w:val="20"/>
                <w:lang w:val="en-GB"/>
              </w:rPr>
            </w:pPr>
            <w:r w:rsidRPr="00D113E6">
              <w:rPr>
                <w:b/>
                <w:bCs/>
                <w:sz w:val="20"/>
                <w:szCs w:val="20"/>
                <w:lang w:val="en-GB"/>
              </w:rPr>
              <w:tab/>
              <w:t>Body weight at 4-weeks</w:t>
            </w:r>
            <w:r w:rsidRPr="00D113E6">
              <w:rPr>
                <w:b/>
                <w:bCs/>
                <w:sz w:val="20"/>
                <w:szCs w:val="20"/>
                <w:lang w:val="en-GB"/>
              </w:rPr>
              <w:tab/>
              <w:t xml:space="preserve">Body weight at </w:t>
            </w:r>
          </w:p>
          <w:p w:rsidR="00D113E6" w:rsidRPr="00D113E6" w:rsidRDefault="00D113E6" w:rsidP="00D113E6">
            <w:pPr>
              <w:pStyle w:val="ListParagraph"/>
              <w:ind w:left="675"/>
              <w:rPr>
                <w:b/>
                <w:bCs/>
                <w:sz w:val="20"/>
                <w:szCs w:val="20"/>
                <w:lang w:val="en-GB"/>
              </w:rPr>
            </w:pPr>
            <w:r w:rsidRPr="00D113E6">
              <w:rPr>
                <w:b/>
                <w:bCs/>
                <w:sz w:val="20"/>
                <w:szCs w:val="20"/>
                <w:lang w:val="en-GB"/>
              </w:rPr>
              <w:t>4 * 8 weeks</w:t>
            </w:r>
            <w:r w:rsidRPr="00D113E6">
              <w:rPr>
                <w:b/>
                <w:bCs/>
                <w:sz w:val="20"/>
                <w:szCs w:val="20"/>
                <w:lang w:val="en-GB"/>
              </w:rPr>
              <w:tab/>
              <w:t>Body weight at 8-weeks</w:t>
            </w:r>
          </w:p>
          <w:p w:rsidR="00D113E6" w:rsidRPr="00D113E6" w:rsidRDefault="00D113E6" w:rsidP="00D113E6">
            <w:pPr>
              <w:pStyle w:val="ListParagraph"/>
              <w:ind w:left="675"/>
              <w:rPr>
                <w:b/>
                <w:bCs/>
                <w:sz w:val="20"/>
                <w:szCs w:val="20"/>
                <w:lang w:val="en-GB"/>
              </w:rPr>
            </w:pPr>
            <w:r w:rsidRPr="00D113E6">
              <w:rPr>
                <w:b/>
                <w:bCs/>
                <w:sz w:val="20"/>
                <w:szCs w:val="20"/>
                <w:lang w:val="en-GB"/>
              </w:rPr>
              <w:t>Sires</w:t>
            </w:r>
            <w:r w:rsidRPr="00D113E6">
              <w:rPr>
                <w:b/>
                <w:bCs/>
                <w:sz w:val="20"/>
                <w:szCs w:val="20"/>
                <w:lang w:val="en-GB"/>
              </w:rPr>
              <w:tab/>
              <w:t>302.1</w:t>
            </w:r>
            <w:r w:rsidRPr="00D113E6">
              <w:rPr>
                <w:b/>
                <w:bCs/>
                <w:sz w:val="20"/>
                <w:szCs w:val="20"/>
                <w:lang w:val="en-GB"/>
              </w:rPr>
              <w:tab/>
              <w:t>109.15</w:t>
            </w:r>
            <w:r w:rsidRPr="00D113E6">
              <w:rPr>
                <w:b/>
                <w:bCs/>
                <w:sz w:val="20"/>
                <w:szCs w:val="20"/>
                <w:lang w:val="en-GB"/>
              </w:rPr>
              <w:tab/>
              <w:t>616.0</w:t>
            </w:r>
          </w:p>
          <w:p w:rsidR="00D113E6" w:rsidRPr="00D113E6" w:rsidRDefault="00D113E6" w:rsidP="00D113E6">
            <w:pPr>
              <w:pStyle w:val="ListParagraph"/>
              <w:ind w:left="675"/>
              <w:rPr>
                <w:b/>
                <w:bCs/>
                <w:sz w:val="20"/>
                <w:szCs w:val="20"/>
                <w:lang w:val="en-GB"/>
              </w:rPr>
            </w:pPr>
            <w:r w:rsidRPr="00D113E6">
              <w:rPr>
                <w:b/>
                <w:bCs/>
                <w:sz w:val="20"/>
                <w:szCs w:val="20"/>
                <w:lang w:val="en-GB"/>
              </w:rPr>
              <w:t>Dams</w:t>
            </w:r>
            <w:r w:rsidRPr="00D113E6">
              <w:rPr>
                <w:b/>
                <w:bCs/>
                <w:sz w:val="20"/>
                <w:szCs w:val="20"/>
                <w:lang w:val="en-GB"/>
              </w:rPr>
              <w:tab/>
              <w:t>209.36</w:t>
            </w:r>
            <w:r w:rsidRPr="00D113E6">
              <w:rPr>
                <w:b/>
                <w:bCs/>
                <w:sz w:val="20"/>
                <w:szCs w:val="20"/>
                <w:lang w:val="en-GB"/>
              </w:rPr>
              <w:tab/>
              <w:t>83.26</w:t>
            </w:r>
            <w:r w:rsidRPr="00D113E6">
              <w:rPr>
                <w:b/>
                <w:bCs/>
                <w:sz w:val="20"/>
                <w:szCs w:val="20"/>
                <w:lang w:val="en-GB"/>
              </w:rPr>
              <w:tab/>
              <w:t>481.3</w:t>
            </w:r>
          </w:p>
          <w:p w:rsidR="00D113E6" w:rsidRPr="00D113E6" w:rsidRDefault="00D113E6" w:rsidP="00D113E6">
            <w:pPr>
              <w:pStyle w:val="ListParagraph"/>
              <w:ind w:left="675"/>
              <w:rPr>
                <w:b/>
                <w:bCs/>
                <w:sz w:val="20"/>
                <w:szCs w:val="20"/>
                <w:lang w:val="en-GB"/>
              </w:rPr>
            </w:pPr>
            <w:r w:rsidRPr="00D113E6">
              <w:rPr>
                <w:b/>
                <w:bCs/>
                <w:sz w:val="20"/>
                <w:szCs w:val="20"/>
                <w:lang w:val="en-GB"/>
              </w:rPr>
              <w:t>Progeny</w:t>
            </w:r>
            <w:r w:rsidRPr="00D113E6">
              <w:rPr>
                <w:b/>
                <w:bCs/>
                <w:sz w:val="20"/>
                <w:szCs w:val="20"/>
                <w:lang w:val="en-GB"/>
              </w:rPr>
              <w:tab/>
              <w:t>118.00</w:t>
            </w:r>
            <w:r w:rsidRPr="00D113E6">
              <w:rPr>
                <w:b/>
                <w:bCs/>
                <w:sz w:val="20"/>
                <w:szCs w:val="20"/>
                <w:lang w:val="en-GB"/>
              </w:rPr>
              <w:tab/>
              <w:t>47.48</w:t>
            </w:r>
            <w:r w:rsidRPr="00D113E6">
              <w:rPr>
                <w:b/>
                <w:bCs/>
                <w:sz w:val="20"/>
                <w:szCs w:val="20"/>
                <w:lang w:val="en-GB"/>
              </w:rPr>
              <w:tab/>
              <w:t>350.6</w:t>
            </w:r>
          </w:p>
          <w:p w:rsidR="00D113E6" w:rsidRPr="00D113E6" w:rsidRDefault="00D113E6" w:rsidP="00D113E6">
            <w:pPr>
              <w:pStyle w:val="ListParagraph"/>
              <w:ind w:left="675"/>
              <w:rPr>
                <w:b/>
                <w:bCs/>
                <w:sz w:val="20"/>
                <w:szCs w:val="20"/>
                <w:lang w:val="en-GB"/>
              </w:rPr>
            </w:pPr>
            <w:r w:rsidRPr="00D113E6">
              <w:rPr>
                <w:b/>
                <w:bCs/>
                <w:sz w:val="20"/>
                <w:szCs w:val="20"/>
                <w:lang w:val="en-GB"/>
              </w:rPr>
              <w:tab/>
              <w:t>K1=K2=13,</w:t>
            </w:r>
            <w:r w:rsidRPr="00D113E6">
              <w:rPr>
                <w:b/>
                <w:bCs/>
                <w:sz w:val="20"/>
                <w:szCs w:val="20"/>
                <w:lang w:val="en-GB"/>
              </w:rPr>
              <w:tab/>
            </w:r>
            <w:r w:rsidRPr="00D113E6">
              <w:rPr>
                <w:b/>
                <w:bCs/>
                <w:sz w:val="20"/>
                <w:szCs w:val="20"/>
                <w:lang w:val="en-GB"/>
              </w:rPr>
              <w:tab/>
              <w:t>K3=20</w:t>
            </w:r>
          </w:p>
          <w:p w:rsidR="00D113E6" w:rsidRPr="00D113E6" w:rsidRDefault="00D113E6" w:rsidP="00D113E6">
            <w:pPr>
              <w:pStyle w:val="ListParagraph"/>
              <w:ind w:left="675"/>
              <w:rPr>
                <w:b/>
                <w:bCs/>
                <w:sz w:val="20"/>
                <w:szCs w:val="20"/>
                <w:lang w:val="en-GB"/>
              </w:rPr>
            </w:pPr>
            <w:r w:rsidRPr="00D113E6">
              <w:rPr>
                <w:b/>
                <w:bCs/>
                <w:sz w:val="20"/>
                <w:szCs w:val="20"/>
                <w:lang w:val="en-GB"/>
              </w:rPr>
              <w:t>Calculate h2 for each trait, and genetic (</w:t>
            </w:r>
            <w:proofErr w:type="spellStart"/>
            <w:r w:rsidRPr="00D113E6">
              <w:rPr>
                <w:b/>
                <w:bCs/>
                <w:sz w:val="20"/>
                <w:szCs w:val="20"/>
                <w:lang w:val="en-GB"/>
              </w:rPr>
              <w:t>rg</w:t>
            </w:r>
            <w:proofErr w:type="spellEnd"/>
            <w:r w:rsidRPr="00D113E6">
              <w:rPr>
                <w:b/>
                <w:bCs/>
                <w:sz w:val="20"/>
                <w:szCs w:val="20"/>
                <w:lang w:val="en-GB"/>
              </w:rPr>
              <w:t>), Phenotypic (</w:t>
            </w:r>
            <w:proofErr w:type="spellStart"/>
            <w:r w:rsidRPr="00D113E6">
              <w:rPr>
                <w:b/>
                <w:bCs/>
                <w:sz w:val="20"/>
                <w:szCs w:val="20"/>
                <w:lang w:val="en-GB"/>
              </w:rPr>
              <w:t>rp</w:t>
            </w:r>
            <w:proofErr w:type="spellEnd"/>
            <w:r w:rsidRPr="00D113E6">
              <w:rPr>
                <w:b/>
                <w:bCs/>
                <w:sz w:val="20"/>
                <w:szCs w:val="20"/>
                <w:lang w:val="en-GB"/>
              </w:rPr>
              <w:t>), and environmental correlations (</w:t>
            </w:r>
            <w:proofErr w:type="spellStart"/>
            <w:r w:rsidRPr="00D113E6">
              <w:rPr>
                <w:b/>
                <w:bCs/>
                <w:sz w:val="20"/>
                <w:szCs w:val="20"/>
                <w:lang w:val="en-GB"/>
              </w:rPr>
              <w:t>rE</w:t>
            </w:r>
            <w:proofErr w:type="spellEnd"/>
            <w:r w:rsidRPr="00D113E6">
              <w:rPr>
                <w:b/>
                <w:bCs/>
                <w:sz w:val="20"/>
                <w:szCs w:val="20"/>
                <w:lang w:val="en-GB"/>
              </w:rPr>
              <w:t>) between the two traits?</w:t>
            </w:r>
          </w:p>
          <w:p w:rsidR="00D113E6" w:rsidRPr="00D113E6" w:rsidRDefault="00D113E6" w:rsidP="00D113E6">
            <w:pPr>
              <w:pStyle w:val="ListParagraph"/>
              <w:ind w:left="675"/>
              <w:rPr>
                <w:b/>
                <w:bCs/>
                <w:sz w:val="20"/>
                <w:szCs w:val="20"/>
                <w:lang w:val="en-GB"/>
              </w:rPr>
            </w:pPr>
            <w:r w:rsidRPr="00D113E6">
              <w:rPr>
                <w:b/>
                <w:bCs/>
                <w:sz w:val="20"/>
                <w:szCs w:val="20"/>
                <w:lang w:val="en-GB"/>
              </w:rPr>
              <w:t xml:space="preserve">Q9. If you have a flock of local strain produced 18 eggs as a monthly average and crossed with exotic strain produce 24 eggs, their progeny produce 23 eggs. Calculate the </w:t>
            </w:r>
            <w:proofErr w:type="spellStart"/>
            <w:r w:rsidRPr="00D113E6">
              <w:rPr>
                <w:b/>
                <w:bCs/>
                <w:sz w:val="20"/>
                <w:szCs w:val="20"/>
                <w:lang w:val="en-GB"/>
              </w:rPr>
              <w:t>heterosis</w:t>
            </w:r>
            <w:proofErr w:type="spellEnd"/>
            <w:r w:rsidRPr="00D113E6">
              <w:rPr>
                <w:b/>
                <w:bCs/>
                <w:sz w:val="20"/>
                <w:szCs w:val="20"/>
                <w:lang w:val="en-GB"/>
              </w:rPr>
              <w:t xml:space="preserve">, what is the type of </w:t>
            </w:r>
            <w:proofErr w:type="spellStart"/>
            <w:r w:rsidRPr="00D113E6">
              <w:rPr>
                <w:b/>
                <w:bCs/>
                <w:sz w:val="20"/>
                <w:szCs w:val="20"/>
                <w:lang w:val="en-GB"/>
              </w:rPr>
              <w:t>heterosis</w:t>
            </w:r>
            <w:proofErr w:type="spellEnd"/>
            <w:r w:rsidRPr="00D113E6">
              <w:rPr>
                <w:b/>
                <w:bCs/>
                <w:sz w:val="20"/>
                <w:szCs w:val="20"/>
                <w:lang w:val="en-GB"/>
              </w:rPr>
              <w:t>?</w:t>
            </w:r>
          </w:p>
          <w:p w:rsidR="00D113E6" w:rsidRPr="00D113E6" w:rsidRDefault="00D113E6" w:rsidP="00D113E6">
            <w:pPr>
              <w:pStyle w:val="ListParagraph"/>
              <w:ind w:left="675"/>
              <w:rPr>
                <w:b/>
                <w:bCs/>
                <w:sz w:val="20"/>
                <w:szCs w:val="20"/>
                <w:lang w:val="en-GB"/>
              </w:rPr>
            </w:pPr>
            <w:r w:rsidRPr="00D113E6">
              <w:rPr>
                <w:b/>
                <w:bCs/>
                <w:sz w:val="20"/>
                <w:szCs w:val="20"/>
                <w:lang w:val="en-GB"/>
              </w:rPr>
              <w:t>Q10. Calculate RAB, RCD, RCG, REG, FC, FD and FE from the following chart:</w:t>
            </w:r>
          </w:p>
          <w:p w:rsidR="001E2D0E" w:rsidRPr="00D113E6" w:rsidRDefault="001E2D0E" w:rsidP="00D113E6">
            <w:pPr>
              <w:tabs>
                <w:tab w:val="right" w:pos="810"/>
              </w:tabs>
              <w:bidi w:val="0"/>
              <w:rPr>
                <w:rFonts w:asciiTheme="majorBidi" w:hAnsiTheme="majorBidi" w:cstheme="majorBidi"/>
                <w:b/>
                <w:bCs/>
                <w:lang w:val="en-GB"/>
              </w:rPr>
            </w:pPr>
          </w:p>
          <w:p w:rsidR="001E2D0E" w:rsidRDefault="001E2D0E" w:rsidP="001E2D0E">
            <w:pPr>
              <w:tabs>
                <w:tab w:val="right" w:pos="810"/>
              </w:tabs>
              <w:bidi w:val="0"/>
              <w:jc w:val="center"/>
              <w:rPr>
                <w:rFonts w:asciiTheme="majorBidi" w:hAnsiTheme="majorBidi" w:cstheme="majorBidi"/>
                <w:b/>
                <w:bCs/>
              </w:rPr>
            </w:pPr>
          </w:p>
          <w:p w:rsidR="001E2D0E" w:rsidRDefault="00D113E6" w:rsidP="00D113E6">
            <w:pPr>
              <w:tabs>
                <w:tab w:val="right" w:pos="810"/>
                <w:tab w:val="left" w:pos="3885"/>
                <w:tab w:val="center" w:pos="5278"/>
              </w:tabs>
              <w:bidi w:val="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A</w:t>
            </w:r>
            <w:r>
              <w:rPr>
                <w:rFonts w:asciiTheme="majorBidi" w:hAnsiTheme="majorBidi" w:cstheme="majorBidi"/>
                <w:b/>
                <w:bCs/>
              </w:rPr>
              <w:tab/>
            </w:r>
            <w:r w:rsidRPr="00D113E6">
              <w:rPr>
                <w:rFonts w:cs="Times New Roman"/>
                <w:b/>
                <w:bCs/>
                <w:noProof/>
              </w:rPr>
              <w:pict>
                <v:group id="_x0000_s1034" style="position:absolute;margin-left:129.9pt;margin-top:2.25pt;width:170.8pt;height:48.55pt;z-index:251659264;mso-position-horizontal-relative:text;mso-position-vertical-relative:text" coordorigin="3550,11144" coordsize="3416,971">
                  <v:shapetype id="_x0000_t32" coordsize="21600,21600" o:spt="32" o:oned="t" path="m,l21600,21600e" filled="f">
                    <v:path arrowok="t" fillok="f" o:connecttype="none"/>
                    <o:lock v:ext="edit" shapetype="t"/>
                  </v:shapetype>
                  <v:shape id="_x0000_s1035" type="#_x0000_t32" style="position:absolute;left:3550;top:11245;width:1172;height:368;flip:y" o:connectortype="straight">
                    <v:stroke endarrow="block"/>
                  </v:shape>
                  <v:shape id="_x0000_s1036" type="#_x0000_t32" style="position:absolute;left:3550;top:11730;width:1289;height:385" o:connectortype="straight">
                    <v:stroke endarrow="block"/>
                  </v:shape>
                  <v:shape id="_x0000_s1037" type="#_x0000_t32" style="position:absolute;left:5073;top:11144;width:1072;height:0" o:connectortype="straight">
                    <v:stroke endarrow="block"/>
                  </v:shape>
                  <v:shape id="_x0000_s1038" type="#_x0000_t32" style="position:absolute;left:5073;top:12114;width:1072;height:0" o:connectortype="straight">
                    <v:stroke endarrow="block"/>
                  </v:shape>
                  <v:shape id="_x0000_s1039" type="#_x0000_t32" style="position:absolute;left:5073;top:11144;width:1072;height:868" o:connectortype="straight">
                    <v:stroke endarrow="block"/>
                  </v:shape>
                  <v:shape id="_x0000_s1040" type="#_x0000_t32" style="position:absolute;left:5073;top:11245;width:1072;height:868;flip:y" o:connectortype="straight">
                    <v:stroke endarrow="block"/>
                  </v:shape>
                  <v:shape id="_x0000_s1041" type="#_x0000_t32" style="position:absolute;left:6380;top:11245;width:586;height:368" o:connectortype="straight">
                    <v:stroke endarrow="block"/>
                  </v:shape>
                  <v:shape id="_x0000_s1042" type="#_x0000_t32" style="position:absolute;left:6380;top:11613;width:586;height:501;flip:y" o:connectortype="straight">
                    <v:stroke endarrow="block"/>
                  </v:shape>
                </v:group>
              </w:pict>
            </w:r>
            <w:r>
              <w:rPr>
                <w:rFonts w:asciiTheme="majorBidi" w:hAnsiTheme="majorBidi" w:cstheme="majorBidi"/>
                <w:b/>
                <w:bCs/>
              </w:rPr>
              <w:t>C</w:t>
            </w:r>
          </w:p>
          <w:p w:rsidR="001E2D0E" w:rsidRDefault="00D113E6" w:rsidP="00D113E6">
            <w:pPr>
              <w:tabs>
                <w:tab w:val="right" w:pos="810"/>
                <w:tab w:val="left" w:pos="2265"/>
                <w:tab w:val="left" w:pos="6225"/>
              </w:tabs>
              <w:bidi w:val="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G</w:t>
            </w:r>
            <w:r>
              <w:rPr>
                <w:rFonts w:asciiTheme="majorBidi" w:hAnsiTheme="majorBidi" w:cstheme="majorBidi"/>
                <w:b/>
                <w:bCs/>
              </w:rPr>
              <w:tab/>
              <w:t>E</w:t>
            </w:r>
          </w:p>
          <w:p w:rsidR="001E2D0E" w:rsidRDefault="00D113E6" w:rsidP="00D113E6">
            <w:pPr>
              <w:tabs>
                <w:tab w:val="right" w:pos="810"/>
                <w:tab w:val="left" w:pos="4035"/>
                <w:tab w:val="center" w:pos="5278"/>
              </w:tabs>
              <w:bidi w:val="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B</w:t>
            </w:r>
            <w:r>
              <w:rPr>
                <w:rFonts w:asciiTheme="majorBidi" w:hAnsiTheme="majorBidi" w:cstheme="majorBidi"/>
                <w:b/>
                <w:bCs/>
              </w:rPr>
              <w:tab/>
              <w:t>D</w:t>
            </w:r>
          </w:p>
          <w:p w:rsidR="001E2D0E" w:rsidRDefault="001E2D0E" w:rsidP="001E2D0E">
            <w:pPr>
              <w:tabs>
                <w:tab w:val="right" w:pos="810"/>
              </w:tabs>
              <w:bidi w:val="0"/>
              <w:jc w:val="center"/>
              <w:rPr>
                <w:rFonts w:asciiTheme="majorBidi" w:hAnsiTheme="majorBidi" w:cstheme="majorBidi"/>
                <w:b/>
                <w:bCs/>
              </w:rPr>
            </w:pPr>
          </w:p>
          <w:p w:rsidR="001E2D0E" w:rsidRDefault="001E2D0E" w:rsidP="001E2D0E">
            <w:pPr>
              <w:tabs>
                <w:tab w:val="right" w:pos="810"/>
              </w:tabs>
              <w:bidi w:val="0"/>
              <w:jc w:val="center"/>
              <w:rPr>
                <w:rFonts w:asciiTheme="majorBidi" w:hAnsiTheme="majorBidi" w:cstheme="majorBidi"/>
                <w:b/>
                <w:bCs/>
              </w:rPr>
            </w:pPr>
          </w:p>
          <w:p w:rsidR="001E2D0E" w:rsidRDefault="001E2D0E" w:rsidP="001E2D0E">
            <w:pPr>
              <w:tabs>
                <w:tab w:val="right" w:pos="810"/>
              </w:tabs>
              <w:bidi w:val="0"/>
              <w:jc w:val="center"/>
              <w:rPr>
                <w:rFonts w:asciiTheme="majorBidi" w:hAnsiTheme="majorBidi" w:cstheme="majorBidi"/>
                <w:b/>
                <w:bCs/>
              </w:rPr>
            </w:pPr>
          </w:p>
          <w:p w:rsidR="001E2D0E" w:rsidRPr="00332927" w:rsidRDefault="001E2D0E" w:rsidP="001E2D0E">
            <w:pPr>
              <w:tabs>
                <w:tab w:val="right" w:pos="810"/>
              </w:tabs>
              <w:bidi w:val="0"/>
              <w:jc w:val="center"/>
              <w:rPr>
                <w:rFonts w:asciiTheme="majorBidi" w:hAnsiTheme="majorBidi" w:cstheme="majorBidi"/>
                <w:b/>
                <w:bCs/>
              </w:rPr>
            </w:pPr>
          </w:p>
        </w:tc>
      </w:tr>
    </w:tbl>
    <w:p w:rsidR="00A8662C" w:rsidRPr="00CB525E" w:rsidRDefault="00A8662C" w:rsidP="00F1564E">
      <w:pPr>
        <w:bidi w:val="0"/>
      </w:pPr>
    </w:p>
    <w:sectPr w:rsidR="00A8662C" w:rsidRPr="00CB525E" w:rsidSect="005F1BFD">
      <w:footerReference w:type="default" r:id="rId8"/>
      <w:pgSz w:w="11907" w:h="16839" w:code="9"/>
      <w:pgMar w:top="851" w:right="850" w:bottom="709" w:left="709" w:header="720" w:footer="40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EC" w:rsidRDefault="00E01FEC" w:rsidP="004F15F0">
      <w:r>
        <w:separator/>
      </w:r>
    </w:p>
  </w:endnote>
  <w:endnote w:type="continuationSeparator" w:id="0">
    <w:p w:rsidR="00E01FEC" w:rsidRDefault="00E01FEC" w:rsidP="004F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lwan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42" w:rsidRPr="00AB60B2" w:rsidRDefault="00AF0487" w:rsidP="00371042">
    <w:pPr>
      <w:pStyle w:val="Footer"/>
      <w:bidi w:val="0"/>
      <w:jc w:val="center"/>
      <w:rPr>
        <w:rFonts w:ascii="Arial" w:hAnsi="Arial" w:cs="Arial"/>
        <w:b/>
        <w:bCs/>
        <w:sz w:val="24"/>
        <w:szCs w:val="24"/>
      </w:rPr>
    </w:pPr>
    <w:r w:rsidRPr="00AB60B2">
      <w:rPr>
        <w:rFonts w:ascii="Arial" w:hAnsi="Arial" w:cs="Arial"/>
        <w:b/>
        <w:bCs/>
        <w:sz w:val="24"/>
        <w:szCs w:val="24"/>
      </w:rPr>
      <w:fldChar w:fldCharType="begin"/>
    </w:r>
    <w:r w:rsidR="00A0689B" w:rsidRPr="00AB60B2">
      <w:rPr>
        <w:rFonts w:ascii="Arial" w:hAnsi="Arial" w:cs="Arial"/>
        <w:b/>
        <w:bCs/>
        <w:sz w:val="24"/>
        <w:szCs w:val="24"/>
      </w:rPr>
      <w:instrText xml:space="preserve"> PAGE   \* MERGEFORMAT </w:instrText>
    </w:r>
    <w:r w:rsidRPr="00AB60B2">
      <w:rPr>
        <w:rFonts w:ascii="Arial" w:hAnsi="Arial" w:cs="Arial"/>
        <w:b/>
        <w:bCs/>
        <w:sz w:val="24"/>
        <w:szCs w:val="24"/>
      </w:rPr>
      <w:fldChar w:fldCharType="separate"/>
    </w:r>
    <w:r w:rsidR="00821E17" w:rsidRPr="00821E17">
      <w:rPr>
        <w:rFonts w:ascii="Arial" w:hAnsi="Arial"/>
        <w:b/>
        <w:bCs/>
        <w:noProof/>
        <w:sz w:val="24"/>
        <w:szCs w:val="24"/>
      </w:rPr>
      <w:t>4</w:t>
    </w:r>
    <w:r w:rsidRPr="00AB60B2">
      <w:rPr>
        <w:rFonts w:ascii="Arial" w:hAnsi="Arial" w:cs="Arial"/>
        <w:b/>
        <w:bCs/>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EC" w:rsidRDefault="00E01FEC" w:rsidP="004F15F0">
      <w:r>
        <w:separator/>
      </w:r>
    </w:p>
  </w:footnote>
  <w:footnote w:type="continuationSeparator" w:id="0">
    <w:p w:rsidR="00E01FEC" w:rsidRDefault="00E01FEC" w:rsidP="004F1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84C"/>
    <w:multiLevelType w:val="hybridMultilevel"/>
    <w:tmpl w:val="694A932A"/>
    <w:lvl w:ilvl="0" w:tplc="A9F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DD5"/>
    <w:multiLevelType w:val="hybridMultilevel"/>
    <w:tmpl w:val="2F6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E74D9"/>
    <w:multiLevelType w:val="hybridMultilevel"/>
    <w:tmpl w:val="C4B83D64"/>
    <w:lvl w:ilvl="0" w:tplc="58FA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07A73"/>
    <w:multiLevelType w:val="hybridMultilevel"/>
    <w:tmpl w:val="3E0E0BB8"/>
    <w:lvl w:ilvl="0" w:tplc="F006CA02">
      <w:start w:val="1"/>
      <w:numFmt w:val="decimal"/>
      <w:lvlText w:val="%1."/>
      <w:lvlJc w:val="left"/>
      <w:pPr>
        <w:ind w:left="1152" w:hanging="360"/>
      </w:pPr>
      <w:rPr>
        <w:rFonts w:ascii="Times New Roman" w:eastAsia="Times New Roman"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F822271"/>
    <w:multiLevelType w:val="hybridMultilevel"/>
    <w:tmpl w:val="E13C7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33B09"/>
    <w:multiLevelType w:val="hybridMultilevel"/>
    <w:tmpl w:val="FD703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52306"/>
    <w:multiLevelType w:val="hybridMultilevel"/>
    <w:tmpl w:val="829E4C10"/>
    <w:lvl w:ilvl="0" w:tplc="F3F6C2C4">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nsid w:val="18A238F9"/>
    <w:multiLevelType w:val="hybridMultilevel"/>
    <w:tmpl w:val="B4163A2E"/>
    <w:lvl w:ilvl="0" w:tplc="62364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C0BFD"/>
    <w:multiLevelType w:val="hybridMultilevel"/>
    <w:tmpl w:val="4BF0A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46610"/>
    <w:multiLevelType w:val="hybridMultilevel"/>
    <w:tmpl w:val="690A175A"/>
    <w:lvl w:ilvl="0" w:tplc="19A40306">
      <w:start w:val="1"/>
      <w:numFmt w:val="decimal"/>
      <w:lvlText w:val="%1."/>
      <w:lvlJc w:val="left"/>
      <w:pPr>
        <w:tabs>
          <w:tab w:val="num" w:pos="720"/>
        </w:tabs>
        <w:ind w:left="720" w:hanging="360"/>
      </w:pPr>
    </w:lvl>
    <w:lvl w:ilvl="1" w:tplc="54C2EB9C" w:tentative="1">
      <w:start w:val="1"/>
      <w:numFmt w:val="decimal"/>
      <w:lvlText w:val="%2."/>
      <w:lvlJc w:val="left"/>
      <w:pPr>
        <w:tabs>
          <w:tab w:val="num" w:pos="1440"/>
        </w:tabs>
        <w:ind w:left="1440" w:hanging="360"/>
      </w:pPr>
    </w:lvl>
    <w:lvl w:ilvl="2" w:tplc="44642878" w:tentative="1">
      <w:start w:val="1"/>
      <w:numFmt w:val="decimal"/>
      <w:lvlText w:val="%3."/>
      <w:lvlJc w:val="left"/>
      <w:pPr>
        <w:tabs>
          <w:tab w:val="num" w:pos="2160"/>
        </w:tabs>
        <w:ind w:left="2160" w:hanging="360"/>
      </w:pPr>
    </w:lvl>
    <w:lvl w:ilvl="3" w:tplc="DFFEC8F0" w:tentative="1">
      <w:start w:val="1"/>
      <w:numFmt w:val="decimal"/>
      <w:lvlText w:val="%4."/>
      <w:lvlJc w:val="left"/>
      <w:pPr>
        <w:tabs>
          <w:tab w:val="num" w:pos="2880"/>
        </w:tabs>
        <w:ind w:left="2880" w:hanging="360"/>
      </w:pPr>
    </w:lvl>
    <w:lvl w:ilvl="4" w:tplc="3830FFBA" w:tentative="1">
      <w:start w:val="1"/>
      <w:numFmt w:val="decimal"/>
      <w:lvlText w:val="%5."/>
      <w:lvlJc w:val="left"/>
      <w:pPr>
        <w:tabs>
          <w:tab w:val="num" w:pos="3600"/>
        </w:tabs>
        <w:ind w:left="3600" w:hanging="360"/>
      </w:pPr>
    </w:lvl>
    <w:lvl w:ilvl="5" w:tplc="42504916" w:tentative="1">
      <w:start w:val="1"/>
      <w:numFmt w:val="decimal"/>
      <w:lvlText w:val="%6."/>
      <w:lvlJc w:val="left"/>
      <w:pPr>
        <w:tabs>
          <w:tab w:val="num" w:pos="4320"/>
        </w:tabs>
        <w:ind w:left="4320" w:hanging="360"/>
      </w:pPr>
    </w:lvl>
    <w:lvl w:ilvl="6" w:tplc="5F46906E" w:tentative="1">
      <w:start w:val="1"/>
      <w:numFmt w:val="decimal"/>
      <w:lvlText w:val="%7."/>
      <w:lvlJc w:val="left"/>
      <w:pPr>
        <w:tabs>
          <w:tab w:val="num" w:pos="5040"/>
        </w:tabs>
        <w:ind w:left="5040" w:hanging="360"/>
      </w:pPr>
    </w:lvl>
    <w:lvl w:ilvl="7" w:tplc="5AC6C138" w:tentative="1">
      <w:start w:val="1"/>
      <w:numFmt w:val="decimal"/>
      <w:lvlText w:val="%8."/>
      <w:lvlJc w:val="left"/>
      <w:pPr>
        <w:tabs>
          <w:tab w:val="num" w:pos="5760"/>
        </w:tabs>
        <w:ind w:left="5760" w:hanging="360"/>
      </w:pPr>
    </w:lvl>
    <w:lvl w:ilvl="8" w:tplc="2DEE6308" w:tentative="1">
      <w:start w:val="1"/>
      <w:numFmt w:val="decimal"/>
      <w:lvlText w:val="%9."/>
      <w:lvlJc w:val="left"/>
      <w:pPr>
        <w:tabs>
          <w:tab w:val="num" w:pos="6480"/>
        </w:tabs>
        <w:ind w:left="6480" w:hanging="360"/>
      </w:pPr>
    </w:lvl>
  </w:abstractNum>
  <w:abstractNum w:abstractNumId="10">
    <w:nsid w:val="29222D90"/>
    <w:multiLevelType w:val="hybridMultilevel"/>
    <w:tmpl w:val="2CCA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F5321"/>
    <w:multiLevelType w:val="hybridMultilevel"/>
    <w:tmpl w:val="A76A1A4A"/>
    <w:lvl w:ilvl="0" w:tplc="2B5A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8063A"/>
    <w:multiLevelType w:val="hybridMultilevel"/>
    <w:tmpl w:val="208AA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B6114"/>
    <w:multiLevelType w:val="hybridMultilevel"/>
    <w:tmpl w:val="FAB45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02DE9"/>
    <w:multiLevelType w:val="hybridMultilevel"/>
    <w:tmpl w:val="44B2CD9A"/>
    <w:lvl w:ilvl="0" w:tplc="CC9C0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A6942"/>
    <w:multiLevelType w:val="hybridMultilevel"/>
    <w:tmpl w:val="C53C4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666939"/>
    <w:multiLevelType w:val="hybridMultilevel"/>
    <w:tmpl w:val="E6606F54"/>
    <w:lvl w:ilvl="0" w:tplc="5DA86794">
      <w:start w:val="1"/>
      <w:numFmt w:val="decimal"/>
      <w:lvlText w:val="%1."/>
      <w:lvlJc w:val="left"/>
      <w:pPr>
        <w:tabs>
          <w:tab w:val="num" w:pos="720"/>
        </w:tabs>
        <w:ind w:left="720" w:hanging="360"/>
      </w:pPr>
    </w:lvl>
    <w:lvl w:ilvl="1" w:tplc="007CF34A" w:tentative="1">
      <w:start w:val="1"/>
      <w:numFmt w:val="decimal"/>
      <w:lvlText w:val="%2."/>
      <w:lvlJc w:val="left"/>
      <w:pPr>
        <w:tabs>
          <w:tab w:val="num" w:pos="1440"/>
        </w:tabs>
        <w:ind w:left="1440" w:hanging="360"/>
      </w:pPr>
    </w:lvl>
    <w:lvl w:ilvl="2" w:tplc="ED3EFE92" w:tentative="1">
      <w:start w:val="1"/>
      <w:numFmt w:val="decimal"/>
      <w:lvlText w:val="%3."/>
      <w:lvlJc w:val="left"/>
      <w:pPr>
        <w:tabs>
          <w:tab w:val="num" w:pos="2160"/>
        </w:tabs>
        <w:ind w:left="2160" w:hanging="360"/>
      </w:pPr>
    </w:lvl>
    <w:lvl w:ilvl="3" w:tplc="EF0C3500" w:tentative="1">
      <w:start w:val="1"/>
      <w:numFmt w:val="decimal"/>
      <w:lvlText w:val="%4."/>
      <w:lvlJc w:val="left"/>
      <w:pPr>
        <w:tabs>
          <w:tab w:val="num" w:pos="2880"/>
        </w:tabs>
        <w:ind w:left="2880" w:hanging="360"/>
      </w:pPr>
    </w:lvl>
    <w:lvl w:ilvl="4" w:tplc="B29486F4" w:tentative="1">
      <w:start w:val="1"/>
      <w:numFmt w:val="decimal"/>
      <w:lvlText w:val="%5."/>
      <w:lvlJc w:val="left"/>
      <w:pPr>
        <w:tabs>
          <w:tab w:val="num" w:pos="3600"/>
        </w:tabs>
        <w:ind w:left="3600" w:hanging="360"/>
      </w:pPr>
    </w:lvl>
    <w:lvl w:ilvl="5" w:tplc="B8C0476C" w:tentative="1">
      <w:start w:val="1"/>
      <w:numFmt w:val="decimal"/>
      <w:lvlText w:val="%6."/>
      <w:lvlJc w:val="left"/>
      <w:pPr>
        <w:tabs>
          <w:tab w:val="num" w:pos="4320"/>
        </w:tabs>
        <w:ind w:left="4320" w:hanging="360"/>
      </w:pPr>
    </w:lvl>
    <w:lvl w:ilvl="6" w:tplc="7B0A9742" w:tentative="1">
      <w:start w:val="1"/>
      <w:numFmt w:val="decimal"/>
      <w:lvlText w:val="%7."/>
      <w:lvlJc w:val="left"/>
      <w:pPr>
        <w:tabs>
          <w:tab w:val="num" w:pos="5040"/>
        </w:tabs>
        <w:ind w:left="5040" w:hanging="360"/>
      </w:pPr>
    </w:lvl>
    <w:lvl w:ilvl="7" w:tplc="427C10B2" w:tentative="1">
      <w:start w:val="1"/>
      <w:numFmt w:val="decimal"/>
      <w:lvlText w:val="%8."/>
      <w:lvlJc w:val="left"/>
      <w:pPr>
        <w:tabs>
          <w:tab w:val="num" w:pos="5760"/>
        </w:tabs>
        <w:ind w:left="5760" w:hanging="360"/>
      </w:pPr>
    </w:lvl>
    <w:lvl w:ilvl="8" w:tplc="FF9CA3FA" w:tentative="1">
      <w:start w:val="1"/>
      <w:numFmt w:val="decimal"/>
      <w:lvlText w:val="%9."/>
      <w:lvlJc w:val="left"/>
      <w:pPr>
        <w:tabs>
          <w:tab w:val="num" w:pos="6480"/>
        </w:tabs>
        <w:ind w:left="6480" w:hanging="360"/>
      </w:pPr>
    </w:lvl>
  </w:abstractNum>
  <w:abstractNum w:abstractNumId="17">
    <w:nsid w:val="43C82088"/>
    <w:multiLevelType w:val="hybridMultilevel"/>
    <w:tmpl w:val="C0E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F31CB"/>
    <w:multiLevelType w:val="hybridMultilevel"/>
    <w:tmpl w:val="D88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02368"/>
    <w:multiLevelType w:val="hybridMultilevel"/>
    <w:tmpl w:val="2624B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13879"/>
    <w:multiLevelType w:val="hybridMultilevel"/>
    <w:tmpl w:val="FC8E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53612"/>
    <w:multiLevelType w:val="hybridMultilevel"/>
    <w:tmpl w:val="8E828B88"/>
    <w:lvl w:ilvl="0" w:tplc="1EEEF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F51D6"/>
    <w:multiLevelType w:val="hybridMultilevel"/>
    <w:tmpl w:val="ABDA7FEA"/>
    <w:lvl w:ilvl="0" w:tplc="9202D638">
      <w:start w:val="1"/>
      <w:numFmt w:val="decimal"/>
      <w:lvlText w:val="%1."/>
      <w:lvlJc w:val="left"/>
      <w:pPr>
        <w:tabs>
          <w:tab w:val="num" w:pos="720"/>
        </w:tabs>
        <w:ind w:left="720" w:hanging="360"/>
      </w:pPr>
    </w:lvl>
    <w:lvl w:ilvl="1" w:tplc="E2D0F854" w:tentative="1">
      <w:start w:val="1"/>
      <w:numFmt w:val="decimal"/>
      <w:lvlText w:val="%2."/>
      <w:lvlJc w:val="left"/>
      <w:pPr>
        <w:tabs>
          <w:tab w:val="num" w:pos="1440"/>
        </w:tabs>
        <w:ind w:left="1440" w:hanging="360"/>
      </w:pPr>
    </w:lvl>
    <w:lvl w:ilvl="2" w:tplc="7AA47DF2" w:tentative="1">
      <w:start w:val="1"/>
      <w:numFmt w:val="decimal"/>
      <w:lvlText w:val="%3."/>
      <w:lvlJc w:val="left"/>
      <w:pPr>
        <w:tabs>
          <w:tab w:val="num" w:pos="2160"/>
        </w:tabs>
        <w:ind w:left="2160" w:hanging="360"/>
      </w:pPr>
    </w:lvl>
    <w:lvl w:ilvl="3" w:tplc="4BB24370" w:tentative="1">
      <w:start w:val="1"/>
      <w:numFmt w:val="decimal"/>
      <w:lvlText w:val="%4."/>
      <w:lvlJc w:val="left"/>
      <w:pPr>
        <w:tabs>
          <w:tab w:val="num" w:pos="2880"/>
        </w:tabs>
        <w:ind w:left="2880" w:hanging="360"/>
      </w:pPr>
    </w:lvl>
    <w:lvl w:ilvl="4" w:tplc="85489E54" w:tentative="1">
      <w:start w:val="1"/>
      <w:numFmt w:val="decimal"/>
      <w:lvlText w:val="%5."/>
      <w:lvlJc w:val="left"/>
      <w:pPr>
        <w:tabs>
          <w:tab w:val="num" w:pos="3600"/>
        </w:tabs>
        <w:ind w:left="3600" w:hanging="360"/>
      </w:pPr>
    </w:lvl>
    <w:lvl w:ilvl="5" w:tplc="66AC43F8" w:tentative="1">
      <w:start w:val="1"/>
      <w:numFmt w:val="decimal"/>
      <w:lvlText w:val="%6."/>
      <w:lvlJc w:val="left"/>
      <w:pPr>
        <w:tabs>
          <w:tab w:val="num" w:pos="4320"/>
        </w:tabs>
        <w:ind w:left="4320" w:hanging="360"/>
      </w:pPr>
    </w:lvl>
    <w:lvl w:ilvl="6" w:tplc="FB7A2B54" w:tentative="1">
      <w:start w:val="1"/>
      <w:numFmt w:val="decimal"/>
      <w:lvlText w:val="%7."/>
      <w:lvlJc w:val="left"/>
      <w:pPr>
        <w:tabs>
          <w:tab w:val="num" w:pos="5040"/>
        </w:tabs>
        <w:ind w:left="5040" w:hanging="360"/>
      </w:pPr>
    </w:lvl>
    <w:lvl w:ilvl="7" w:tplc="7B7489B4" w:tentative="1">
      <w:start w:val="1"/>
      <w:numFmt w:val="decimal"/>
      <w:lvlText w:val="%8."/>
      <w:lvlJc w:val="left"/>
      <w:pPr>
        <w:tabs>
          <w:tab w:val="num" w:pos="5760"/>
        </w:tabs>
        <w:ind w:left="5760" w:hanging="360"/>
      </w:pPr>
    </w:lvl>
    <w:lvl w:ilvl="8" w:tplc="2FF67B74" w:tentative="1">
      <w:start w:val="1"/>
      <w:numFmt w:val="decimal"/>
      <w:lvlText w:val="%9."/>
      <w:lvlJc w:val="left"/>
      <w:pPr>
        <w:tabs>
          <w:tab w:val="num" w:pos="6480"/>
        </w:tabs>
        <w:ind w:left="6480" w:hanging="360"/>
      </w:pPr>
    </w:lvl>
  </w:abstractNum>
  <w:abstractNum w:abstractNumId="23">
    <w:nsid w:val="674F0705"/>
    <w:multiLevelType w:val="hybridMultilevel"/>
    <w:tmpl w:val="10026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A7E06"/>
    <w:multiLevelType w:val="hybridMultilevel"/>
    <w:tmpl w:val="0792C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059AD"/>
    <w:multiLevelType w:val="hybridMultilevel"/>
    <w:tmpl w:val="31A4D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13D2C"/>
    <w:multiLevelType w:val="hybridMultilevel"/>
    <w:tmpl w:val="8B54BF48"/>
    <w:lvl w:ilvl="0" w:tplc="7ADE221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1"/>
  </w:num>
  <w:num w:numId="2">
    <w:abstractNumId w:val="19"/>
  </w:num>
  <w:num w:numId="3">
    <w:abstractNumId w:val="5"/>
  </w:num>
  <w:num w:numId="4">
    <w:abstractNumId w:val="10"/>
  </w:num>
  <w:num w:numId="5">
    <w:abstractNumId w:val="18"/>
  </w:num>
  <w:num w:numId="6">
    <w:abstractNumId w:val="12"/>
  </w:num>
  <w:num w:numId="7">
    <w:abstractNumId w:val="13"/>
  </w:num>
  <w:num w:numId="8">
    <w:abstractNumId w:val="4"/>
  </w:num>
  <w:num w:numId="9">
    <w:abstractNumId w:val="1"/>
  </w:num>
  <w:num w:numId="10">
    <w:abstractNumId w:val="23"/>
  </w:num>
  <w:num w:numId="11">
    <w:abstractNumId w:val="24"/>
  </w:num>
  <w:num w:numId="12">
    <w:abstractNumId w:val="25"/>
  </w:num>
  <w:num w:numId="13">
    <w:abstractNumId w:val="8"/>
  </w:num>
  <w:num w:numId="14">
    <w:abstractNumId w:val="9"/>
  </w:num>
  <w:num w:numId="15">
    <w:abstractNumId w:val="22"/>
  </w:num>
  <w:num w:numId="16">
    <w:abstractNumId w:val="14"/>
  </w:num>
  <w:num w:numId="17">
    <w:abstractNumId w:val="7"/>
  </w:num>
  <w:num w:numId="18">
    <w:abstractNumId w:val="16"/>
  </w:num>
  <w:num w:numId="19">
    <w:abstractNumId w:val="15"/>
  </w:num>
  <w:num w:numId="20">
    <w:abstractNumId w:val="0"/>
  </w:num>
  <w:num w:numId="21">
    <w:abstractNumId w:val="17"/>
  </w:num>
  <w:num w:numId="22">
    <w:abstractNumId w:val="20"/>
  </w:num>
  <w:num w:numId="23">
    <w:abstractNumId w:val="21"/>
  </w:num>
  <w:num w:numId="24">
    <w:abstractNumId w:val="2"/>
  </w:num>
  <w:num w:numId="25">
    <w:abstractNumId w:val="3"/>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25E"/>
    <w:rsid w:val="00000524"/>
    <w:rsid w:val="00007849"/>
    <w:rsid w:val="00010AD9"/>
    <w:rsid w:val="00010C30"/>
    <w:rsid w:val="000537DB"/>
    <w:rsid w:val="00060646"/>
    <w:rsid w:val="00086A6E"/>
    <w:rsid w:val="000B633C"/>
    <w:rsid w:val="000D486B"/>
    <w:rsid w:val="00172563"/>
    <w:rsid w:val="00177B29"/>
    <w:rsid w:val="00181660"/>
    <w:rsid w:val="0019650C"/>
    <w:rsid w:val="001A6F07"/>
    <w:rsid w:val="001C2033"/>
    <w:rsid w:val="001C5380"/>
    <w:rsid w:val="001E2248"/>
    <w:rsid w:val="001E2D0E"/>
    <w:rsid w:val="002003BE"/>
    <w:rsid w:val="002159F6"/>
    <w:rsid w:val="00236196"/>
    <w:rsid w:val="00247759"/>
    <w:rsid w:val="002776AF"/>
    <w:rsid w:val="0028502D"/>
    <w:rsid w:val="002A2AFE"/>
    <w:rsid w:val="002C00D6"/>
    <w:rsid w:val="002D0CA4"/>
    <w:rsid w:val="002E47D7"/>
    <w:rsid w:val="00350744"/>
    <w:rsid w:val="00364E55"/>
    <w:rsid w:val="00382062"/>
    <w:rsid w:val="003D1E0F"/>
    <w:rsid w:val="003D6B2B"/>
    <w:rsid w:val="004011CF"/>
    <w:rsid w:val="004167F6"/>
    <w:rsid w:val="004235D7"/>
    <w:rsid w:val="004370F0"/>
    <w:rsid w:val="00452162"/>
    <w:rsid w:val="00481B28"/>
    <w:rsid w:val="004856DF"/>
    <w:rsid w:val="00497D6B"/>
    <w:rsid w:val="004B01D0"/>
    <w:rsid w:val="004B0D8A"/>
    <w:rsid w:val="004B760B"/>
    <w:rsid w:val="004F15F0"/>
    <w:rsid w:val="004F7081"/>
    <w:rsid w:val="00524050"/>
    <w:rsid w:val="00524E51"/>
    <w:rsid w:val="00526EA5"/>
    <w:rsid w:val="0054170F"/>
    <w:rsid w:val="00547236"/>
    <w:rsid w:val="00556ACD"/>
    <w:rsid w:val="00557337"/>
    <w:rsid w:val="0056213D"/>
    <w:rsid w:val="0056546C"/>
    <w:rsid w:val="00574063"/>
    <w:rsid w:val="00575646"/>
    <w:rsid w:val="00580897"/>
    <w:rsid w:val="005A1657"/>
    <w:rsid w:val="005B7404"/>
    <w:rsid w:val="005C2FED"/>
    <w:rsid w:val="005D6DBE"/>
    <w:rsid w:val="005D7809"/>
    <w:rsid w:val="005E028A"/>
    <w:rsid w:val="005F1BFD"/>
    <w:rsid w:val="00605503"/>
    <w:rsid w:val="006236DC"/>
    <w:rsid w:val="00624F9D"/>
    <w:rsid w:val="006352AA"/>
    <w:rsid w:val="0064070B"/>
    <w:rsid w:val="00651203"/>
    <w:rsid w:val="00692303"/>
    <w:rsid w:val="0069249B"/>
    <w:rsid w:val="006A7832"/>
    <w:rsid w:val="006B14F9"/>
    <w:rsid w:val="006E638A"/>
    <w:rsid w:val="0070798D"/>
    <w:rsid w:val="00716991"/>
    <w:rsid w:val="0072343B"/>
    <w:rsid w:val="00737BE9"/>
    <w:rsid w:val="00755D33"/>
    <w:rsid w:val="007A4734"/>
    <w:rsid w:val="007A759A"/>
    <w:rsid w:val="007B3A84"/>
    <w:rsid w:val="007B592E"/>
    <w:rsid w:val="008135DF"/>
    <w:rsid w:val="00821E17"/>
    <w:rsid w:val="008715C5"/>
    <w:rsid w:val="008E2CE3"/>
    <w:rsid w:val="0095190A"/>
    <w:rsid w:val="00972296"/>
    <w:rsid w:val="00995516"/>
    <w:rsid w:val="009B3BD5"/>
    <w:rsid w:val="009B721D"/>
    <w:rsid w:val="009F1E32"/>
    <w:rsid w:val="00A0689B"/>
    <w:rsid w:val="00A3450A"/>
    <w:rsid w:val="00A6070B"/>
    <w:rsid w:val="00A86151"/>
    <w:rsid w:val="00A8662C"/>
    <w:rsid w:val="00AA69B8"/>
    <w:rsid w:val="00AC3C6A"/>
    <w:rsid w:val="00AF0487"/>
    <w:rsid w:val="00B25361"/>
    <w:rsid w:val="00B34D94"/>
    <w:rsid w:val="00B351A0"/>
    <w:rsid w:val="00B94B1D"/>
    <w:rsid w:val="00BD0B6F"/>
    <w:rsid w:val="00BD77BA"/>
    <w:rsid w:val="00C36338"/>
    <w:rsid w:val="00C97FAA"/>
    <w:rsid w:val="00CB525E"/>
    <w:rsid w:val="00CC212F"/>
    <w:rsid w:val="00D113E6"/>
    <w:rsid w:val="00D33EAF"/>
    <w:rsid w:val="00D83F48"/>
    <w:rsid w:val="00D9249A"/>
    <w:rsid w:val="00DB4F89"/>
    <w:rsid w:val="00E01FEC"/>
    <w:rsid w:val="00E44789"/>
    <w:rsid w:val="00E9155C"/>
    <w:rsid w:val="00EA4E8A"/>
    <w:rsid w:val="00EB22AF"/>
    <w:rsid w:val="00EE473A"/>
    <w:rsid w:val="00EE5DB3"/>
    <w:rsid w:val="00F06D03"/>
    <w:rsid w:val="00F1564E"/>
    <w:rsid w:val="00F17240"/>
    <w:rsid w:val="00F35AC0"/>
    <w:rsid w:val="00F54EE1"/>
    <w:rsid w:val="00F84371"/>
    <w:rsid w:val="00FB1E48"/>
    <w:rsid w:val="00FB752A"/>
    <w:rsid w:val="00FC5C5C"/>
    <w:rsid w:val="00FC7A1A"/>
    <w:rsid w:val="00FC7CBC"/>
    <w:rsid w:val="00FD28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 id="V:Rule8" type="connector" idref="#_x0000_s1042"/>
      </o:rules>
    </o:shapelayout>
  </w:shapeDefaults>
  <w:decimalSymbol w:val="."/>
  <w:listSeparator w:val=","/>
  <w15:docId w15:val="{0B491FA9-375A-4520-8C0B-F813F2D7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5E"/>
    <w:pPr>
      <w:bidi/>
      <w:spacing w:after="0" w:line="240" w:lineRule="auto"/>
    </w:pPr>
    <w:rPr>
      <w:rFonts w:ascii="Times New Roman" w:eastAsia="Times New Roman" w:hAnsi="Times New Roman" w:cs="Ali_K_Alwan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525E"/>
    <w:pPr>
      <w:tabs>
        <w:tab w:val="center" w:pos="4680"/>
        <w:tab w:val="right" w:pos="9360"/>
      </w:tabs>
    </w:pPr>
  </w:style>
  <w:style w:type="character" w:customStyle="1" w:styleId="FooterChar">
    <w:name w:val="Footer Char"/>
    <w:basedOn w:val="DefaultParagraphFont"/>
    <w:link w:val="Footer"/>
    <w:uiPriority w:val="99"/>
    <w:rsid w:val="00CB525E"/>
    <w:rPr>
      <w:rFonts w:ascii="Times New Roman" w:eastAsia="Times New Roman" w:hAnsi="Times New Roman" w:cs="Ali_K_Alwand"/>
      <w:sz w:val="32"/>
      <w:szCs w:val="32"/>
    </w:rPr>
  </w:style>
  <w:style w:type="paragraph" w:styleId="ListParagraph">
    <w:name w:val="List Paragraph"/>
    <w:basedOn w:val="Normal"/>
    <w:uiPriority w:val="34"/>
    <w:qFormat/>
    <w:rsid w:val="00CB525E"/>
    <w:pPr>
      <w:bidi w:val="0"/>
      <w:spacing w:after="200" w:line="276" w:lineRule="auto"/>
      <w:ind w:left="720"/>
      <w:contextualSpacing/>
    </w:pPr>
    <w:rPr>
      <w:rFonts w:ascii="Calibri" w:eastAsia="Calibri" w:hAnsi="Calibri" w:cs="Arial"/>
      <w:sz w:val="22"/>
      <w:szCs w:val="22"/>
    </w:rPr>
  </w:style>
  <w:style w:type="paragraph" w:customStyle="1" w:styleId="Default">
    <w:name w:val="Default"/>
    <w:rsid w:val="00CB52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B525E"/>
  </w:style>
  <w:style w:type="character" w:customStyle="1" w:styleId="author">
    <w:name w:val="author"/>
    <w:basedOn w:val="DefaultParagraphFont"/>
    <w:rsid w:val="00CB525E"/>
  </w:style>
  <w:style w:type="character" w:styleId="PlaceholderText">
    <w:name w:val="Placeholder Text"/>
    <w:basedOn w:val="DefaultParagraphFont"/>
    <w:uiPriority w:val="99"/>
    <w:semiHidden/>
    <w:rsid w:val="005B7404"/>
    <w:rPr>
      <w:color w:val="808080"/>
    </w:rPr>
  </w:style>
  <w:style w:type="paragraph" w:styleId="BalloonText">
    <w:name w:val="Balloon Text"/>
    <w:basedOn w:val="Normal"/>
    <w:link w:val="BalloonTextChar"/>
    <w:uiPriority w:val="99"/>
    <w:semiHidden/>
    <w:unhideWhenUsed/>
    <w:rsid w:val="005B7404"/>
    <w:rPr>
      <w:rFonts w:ascii="Tahoma" w:hAnsi="Tahoma" w:cs="Tahoma"/>
      <w:sz w:val="16"/>
      <w:szCs w:val="16"/>
    </w:rPr>
  </w:style>
  <w:style w:type="character" w:customStyle="1" w:styleId="BalloonTextChar">
    <w:name w:val="Balloon Text Char"/>
    <w:basedOn w:val="DefaultParagraphFont"/>
    <w:link w:val="BalloonText"/>
    <w:uiPriority w:val="99"/>
    <w:semiHidden/>
    <w:rsid w:val="005B7404"/>
    <w:rPr>
      <w:rFonts w:ascii="Tahoma" w:eastAsia="Times New Roman" w:hAnsi="Tahoma" w:cs="Tahoma"/>
      <w:sz w:val="16"/>
      <w:szCs w:val="16"/>
    </w:rPr>
  </w:style>
  <w:style w:type="character" w:styleId="Hyperlink">
    <w:name w:val="Hyperlink"/>
    <w:basedOn w:val="DefaultParagraphFont"/>
    <w:uiPriority w:val="99"/>
    <w:unhideWhenUsed/>
    <w:rsid w:val="00452162"/>
    <w:rPr>
      <w:color w:val="0563C1" w:themeColor="hyperlink"/>
      <w:u w:val="single"/>
    </w:rPr>
  </w:style>
  <w:style w:type="table" w:styleId="TableGrid">
    <w:name w:val="Table Grid"/>
    <w:basedOn w:val="TableNormal"/>
    <w:uiPriority w:val="39"/>
    <w:rsid w:val="0069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6</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mohsin ahmad</cp:lastModifiedBy>
  <cp:revision>21</cp:revision>
  <cp:lastPrinted>2017-03-13T21:55:00Z</cp:lastPrinted>
  <dcterms:created xsi:type="dcterms:W3CDTF">2018-10-05T07:29:00Z</dcterms:created>
  <dcterms:modified xsi:type="dcterms:W3CDTF">2018-10-21T19:52:00Z</dcterms:modified>
</cp:coreProperties>
</file>