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1625" w:type="dxa"/>
        <w:tblInd w:w="-1317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811"/>
        <w:gridCol w:w="930"/>
        <w:gridCol w:w="1056"/>
        <w:gridCol w:w="1134"/>
      </w:tblGrid>
      <w:tr w:rsidR="008F7A18" w:rsidRPr="008F7A18" w14:paraId="29F96EDA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615FDE83" w14:textId="77777777" w:rsidR="00906396" w:rsidRPr="008F7A18" w:rsidRDefault="00634BBB" w:rsidP="00CB3B6C">
            <w:pPr>
              <w:bidi/>
              <w:jc w:val="center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الرقم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5E83D74" w14:textId="77777777" w:rsidR="00906396" w:rsidRPr="008F7A18" w:rsidRDefault="00634BBB" w:rsidP="003D4F7F">
            <w:pPr>
              <w:bidi/>
              <w:jc w:val="center"/>
              <w:rPr>
                <w:rFonts w:cs="Ali-A-Alwand"/>
              </w:rPr>
            </w:pPr>
            <w:r w:rsidRPr="008F7A18">
              <w:rPr>
                <w:rFonts w:cs="Ali-A-Alwand" w:hint="cs"/>
                <w:rtl/>
              </w:rPr>
              <w:t>الإسم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298A5A44" w14:textId="77777777" w:rsidR="00906396" w:rsidRPr="008F7A18" w:rsidRDefault="00634BBB" w:rsidP="00CB3B6C">
            <w:pPr>
              <w:bidi/>
              <w:jc w:val="center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العناوين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3BB5B55A" w14:textId="77777777" w:rsidR="00906396" w:rsidRPr="008F7A18" w:rsidRDefault="00634BBB" w:rsidP="00CB3B6C">
            <w:pPr>
              <w:bidi/>
              <w:jc w:val="center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المشرف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4FAFE95" w14:textId="77777777" w:rsidR="00906396" w:rsidRPr="008F7A18" w:rsidRDefault="00634BBB" w:rsidP="00CB3B6C">
            <w:pPr>
              <w:bidi/>
              <w:jc w:val="center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المناقش الأول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057F81" w14:textId="77777777" w:rsidR="00906396" w:rsidRPr="008F7A18" w:rsidRDefault="00634BBB" w:rsidP="00CB3B6C">
            <w:pPr>
              <w:bidi/>
              <w:jc w:val="center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المناقش الثاني</w:t>
            </w:r>
          </w:p>
        </w:tc>
      </w:tr>
      <w:tr w:rsidR="008F7A18" w:rsidRPr="008F7A18" w14:paraId="786C3041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611E65C1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66327EAB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rtl/>
              </w:rPr>
              <w:t xml:space="preserve">ابراهيم خسرو عبدالرحمن  </w:t>
            </w:r>
          </w:p>
        </w:tc>
        <w:tc>
          <w:tcPr>
            <w:tcW w:w="5811" w:type="dxa"/>
          </w:tcPr>
          <w:p w14:paraId="3A3252FE" w14:textId="77777777" w:rsidR="003D4F7F" w:rsidRPr="008F7A18" w:rsidRDefault="00D502DB" w:rsidP="00297D20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 xml:space="preserve">منهج ابن حجر العسقلاني في شرح </w:t>
            </w:r>
            <w:r w:rsidR="003C7CF8" w:rsidRPr="008F7A18">
              <w:rPr>
                <w:rFonts w:cs="Ali-A-Alwand" w:hint="cs"/>
                <w:sz w:val="24"/>
                <w:szCs w:val="24"/>
                <w:rtl/>
              </w:rPr>
              <w:t>صحيح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 البخاري كتاب ال</w:t>
            </w:r>
            <w:r w:rsidR="00297D20" w:rsidRPr="008F7A18">
              <w:rPr>
                <w:rFonts w:cs="Ali-A-Alwand" w:hint="cs"/>
                <w:sz w:val="24"/>
                <w:szCs w:val="24"/>
                <w:rtl/>
              </w:rPr>
              <w:t>علم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 </w:t>
            </w:r>
            <w:r w:rsidR="003C7CF8" w:rsidRPr="008F7A18">
              <w:rPr>
                <w:rFonts w:cs="Ali-A-Alwand" w:hint="cs"/>
                <w:sz w:val="24"/>
                <w:szCs w:val="24"/>
                <w:rtl/>
              </w:rPr>
              <w:t>أ</w:t>
            </w:r>
            <w:r w:rsidRPr="008F7A18">
              <w:rPr>
                <w:rFonts w:cs="Ali-A-Alwand"/>
                <w:sz w:val="24"/>
                <w:szCs w:val="24"/>
                <w:rtl/>
              </w:rPr>
              <w:t>نمو</w:t>
            </w:r>
            <w:r w:rsidR="003C7CF8" w:rsidRPr="008F7A18">
              <w:rPr>
                <w:rFonts w:cs="Ali-A-Alwand" w:hint="cs"/>
                <w:sz w:val="24"/>
                <w:szCs w:val="24"/>
                <w:rtl/>
              </w:rPr>
              <w:t>ذ</w:t>
            </w:r>
            <w:r w:rsidRPr="008F7A18">
              <w:rPr>
                <w:rFonts w:cs="Ali-A-Alwand"/>
                <w:sz w:val="24"/>
                <w:szCs w:val="24"/>
                <w:rtl/>
              </w:rPr>
              <w:t>ج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ا</w:t>
            </w:r>
          </w:p>
        </w:tc>
        <w:tc>
          <w:tcPr>
            <w:tcW w:w="930" w:type="dxa"/>
          </w:tcPr>
          <w:p w14:paraId="37A6B131" w14:textId="77777777" w:rsidR="003D4F7F" w:rsidRPr="008F7A18" w:rsidRDefault="003C7CF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د.عمران</w:t>
            </w:r>
          </w:p>
        </w:tc>
        <w:tc>
          <w:tcPr>
            <w:tcW w:w="1056" w:type="dxa"/>
          </w:tcPr>
          <w:p w14:paraId="10E87341" w14:textId="77777777" w:rsidR="003D4F7F" w:rsidRPr="008F7A18" w:rsidRDefault="00FC1D5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د.عمر</w:t>
            </w:r>
          </w:p>
        </w:tc>
        <w:tc>
          <w:tcPr>
            <w:tcW w:w="1134" w:type="dxa"/>
          </w:tcPr>
          <w:p w14:paraId="409A3EE8" w14:textId="77777777" w:rsidR="003D4F7F" w:rsidRPr="008F7A18" w:rsidRDefault="00FC1D5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م.تريسكه‌</w:t>
            </w:r>
          </w:p>
        </w:tc>
      </w:tr>
      <w:tr w:rsidR="008F7A18" w:rsidRPr="008F7A18" w14:paraId="0EA68C63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698435FB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1017CE81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ابراهيم خليل ابابكر </w:t>
            </w:r>
          </w:p>
        </w:tc>
        <w:tc>
          <w:tcPr>
            <w:tcW w:w="5811" w:type="dxa"/>
          </w:tcPr>
          <w:p w14:paraId="7C59E90D" w14:textId="77777777" w:rsidR="003D4F7F" w:rsidRPr="008F7A18" w:rsidRDefault="00136E24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التربية الجنسية من منظور إسلامي</w:t>
            </w:r>
          </w:p>
        </w:tc>
        <w:tc>
          <w:tcPr>
            <w:tcW w:w="930" w:type="dxa"/>
          </w:tcPr>
          <w:p w14:paraId="204E8EC9" w14:textId="77777777" w:rsidR="003D4F7F" w:rsidRPr="008F7A18" w:rsidRDefault="00136E24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د.قاسم</w:t>
            </w:r>
          </w:p>
        </w:tc>
        <w:tc>
          <w:tcPr>
            <w:tcW w:w="1056" w:type="dxa"/>
          </w:tcPr>
          <w:p w14:paraId="00C880A0" w14:textId="77777777" w:rsidR="003D4F7F" w:rsidRPr="008F7A18" w:rsidRDefault="00A156A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د.ابراهيم</w:t>
            </w:r>
          </w:p>
        </w:tc>
        <w:tc>
          <w:tcPr>
            <w:tcW w:w="1134" w:type="dxa"/>
          </w:tcPr>
          <w:p w14:paraId="26FB382B" w14:textId="77777777" w:rsidR="003D4F7F" w:rsidRPr="008F7A18" w:rsidRDefault="00A156A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م.منصور</w:t>
            </w:r>
          </w:p>
        </w:tc>
      </w:tr>
      <w:tr w:rsidR="008F7A18" w:rsidRPr="008F7A18" w14:paraId="5AC85394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6646AE0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7564D858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ابراهيم ستار كار‌سول</w:t>
            </w:r>
          </w:p>
        </w:tc>
        <w:tc>
          <w:tcPr>
            <w:tcW w:w="5811" w:type="dxa"/>
          </w:tcPr>
          <w:p w14:paraId="38CC9CAC" w14:textId="77777777" w:rsidR="003D4F7F" w:rsidRPr="008F7A18" w:rsidRDefault="00AB7FA9" w:rsidP="008F3D99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rtl/>
              </w:rPr>
              <w:t>العلامة طيب البحركي</w:t>
            </w:r>
            <w:r w:rsidR="008F3D99" w:rsidRPr="008F7A18">
              <w:rPr>
                <w:rFonts w:cs="Ali-A-Alwand" w:hint="cs"/>
                <w:rtl/>
              </w:rPr>
              <w:t xml:space="preserve"> ومنهجه في كتابه وسيلة الغفران في علوم القرآن: دراسة تحليلية</w:t>
            </w:r>
            <w:r w:rsidRPr="008F7A18">
              <w:rPr>
                <w:rFonts w:cs="Ali-A-Alwand" w:hint="cs"/>
                <w:rtl/>
              </w:rPr>
              <w:t xml:space="preserve"> </w:t>
            </w:r>
          </w:p>
        </w:tc>
        <w:tc>
          <w:tcPr>
            <w:tcW w:w="930" w:type="dxa"/>
          </w:tcPr>
          <w:p w14:paraId="1CA3358C" w14:textId="77777777" w:rsidR="003D4F7F" w:rsidRPr="008F7A18" w:rsidRDefault="002E1F2E" w:rsidP="003D4F7F">
            <w:pPr>
              <w:bidi/>
              <w:spacing w:line="276" w:lineRule="auto"/>
              <w:rPr>
                <w:rFonts w:cs="Ali-A-Alwand"/>
                <w:rtl/>
                <w:lang w:bidi="ar-IQ"/>
              </w:rPr>
            </w:pPr>
            <w:r w:rsidRPr="008F7A18">
              <w:rPr>
                <w:rFonts w:cs="Ali-A-Alwand" w:hint="cs"/>
                <w:rtl/>
                <w:lang w:bidi="ar-IQ"/>
              </w:rPr>
              <w:t>د.عادل</w:t>
            </w:r>
          </w:p>
        </w:tc>
        <w:tc>
          <w:tcPr>
            <w:tcW w:w="1056" w:type="dxa"/>
          </w:tcPr>
          <w:p w14:paraId="3C4A0524" w14:textId="77777777" w:rsidR="003D4F7F" w:rsidRPr="008F7A18" w:rsidRDefault="00FC1D5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د.كامران</w:t>
            </w:r>
          </w:p>
        </w:tc>
        <w:tc>
          <w:tcPr>
            <w:tcW w:w="1134" w:type="dxa"/>
          </w:tcPr>
          <w:p w14:paraId="7EB40247" w14:textId="77777777" w:rsidR="003D4F7F" w:rsidRPr="008F7A18" w:rsidRDefault="00FC1D5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م.ايوب</w:t>
            </w:r>
          </w:p>
        </w:tc>
      </w:tr>
      <w:tr w:rsidR="008F7A18" w:rsidRPr="008F7A18" w14:paraId="365EB003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523B4349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6911E49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ابراهيم كانبى أحمد </w:t>
            </w:r>
          </w:p>
        </w:tc>
        <w:tc>
          <w:tcPr>
            <w:tcW w:w="5811" w:type="dxa"/>
          </w:tcPr>
          <w:p w14:paraId="4843BD65" w14:textId="77777777" w:rsidR="003D4F7F" w:rsidRPr="008F7A18" w:rsidRDefault="00292FB0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الشذوذ الجنسي في ضوء الفقه الاسلامي</w:t>
            </w:r>
          </w:p>
        </w:tc>
        <w:tc>
          <w:tcPr>
            <w:tcW w:w="930" w:type="dxa"/>
          </w:tcPr>
          <w:p w14:paraId="69C5B497" w14:textId="77777777" w:rsidR="003D4F7F" w:rsidRPr="008F7A18" w:rsidRDefault="00292FB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 xml:space="preserve">د.علي </w:t>
            </w:r>
          </w:p>
        </w:tc>
        <w:tc>
          <w:tcPr>
            <w:tcW w:w="1056" w:type="dxa"/>
          </w:tcPr>
          <w:p w14:paraId="60ADEA15" w14:textId="77777777" w:rsidR="003D4F7F" w:rsidRPr="008F7A18" w:rsidRDefault="00292FB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م.أيوب</w:t>
            </w:r>
          </w:p>
        </w:tc>
        <w:tc>
          <w:tcPr>
            <w:tcW w:w="1134" w:type="dxa"/>
          </w:tcPr>
          <w:p w14:paraId="0AFA10AF" w14:textId="77777777" w:rsidR="003D4F7F" w:rsidRPr="008F7A18" w:rsidRDefault="00292FB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 منصور</w:t>
            </w:r>
          </w:p>
        </w:tc>
      </w:tr>
      <w:tr w:rsidR="008F7A18" w:rsidRPr="008F7A18" w14:paraId="22E53552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699343E5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51A09C1B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ابوبكر غفور عمر</w:t>
            </w:r>
          </w:p>
        </w:tc>
        <w:tc>
          <w:tcPr>
            <w:tcW w:w="5811" w:type="dxa"/>
          </w:tcPr>
          <w:p w14:paraId="19919193" w14:textId="77777777" w:rsidR="003D4F7F" w:rsidRPr="008F7A18" w:rsidRDefault="00783817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>أسباب القتل ودوافعه في محافظة أربيل. دراسة فقهية تحليلية.</w:t>
            </w:r>
          </w:p>
        </w:tc>
        <w:tc>
          <w:tcPr>
            <w:tcW w:w="930" w:type="dxa"/>
          </w:tcPr>
          <w:p w14:paraId="008A7F1C" w14:textId="77777777" w:rsidR="003D4F7F" w:rsidRPr="008F7A18" w:rsidRDefault="00695B4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د.ريباز</w:t>
            </w:r>
          </w:p>
        </w:tc>
        <w:tc>
          <w:tcPr>
            <w:tcW w:w="1056" w:type="dxa"/>
          </w:tcPr>
          <w:p w14:paraId="5C3B0C51" w14:textId="77777777" w:rsidR="003D4F7F" w:rsidRPr="008F7A18" w:rsidRDefault="00FC1D5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د.هيزا</w:t>
            </w:r>
          </w:p>
        </w:tc>
        <w:tc>
          <w:tcPr>
            <w:tcW w:w="1134" w:type="dxa"/>
          </w:tcPr>
          <w:p w14:paraId="605473A4" w14:textId="77777777" w:rsidR="003D4F7F" w:rsidRPr="008F7A18" w:rsidRDefault="00FC1D5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م.صنعان</w:t>
            </w:r>
          </w:p>
        </w:tc>
      </w:tr>
      <w:tr w:rsidR="008F7A18" w:rsidRPr="008F7A18" w14:paraId="3D6FE406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4E3B3CFE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519FAA93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احمد ادريس عبدالله</w:t>
            </w:r>
          </w:p>
        </w:tc>
        <w:tc>
          <w:tcPr>
            <w:tcW w:w="5811" w:type="dxa"/>
          </w:tcPr>
          <w:p w14:paraId="755F9C1F" w14:textId="77777777" w:rsidR="003D4F7F" w:rsidRPr="008F7A18" w:rsidRDefault="000A1B39" w:rsidP="000A1B39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منهج ا</w:t>
            </w:r>
            <w:r w:rsidR="00C538FB" w:rsidRPr="008F7A18">
              <w:rPr>
                <w:rFonts w:cs="Ali-A-Alwand" w:hint="cs"/>
                <w:sz w:val="24"/>
                <w:szCs w:val="24"/>
                <w:rtl/>
              </w:rPr>
              <w:t xml:space="preserve">لشيخ عبدالعزيز </w:t>
            </w:r>
            <w:r w:rsidR="00C538FB" w:rsidRPr="008F7A18">
              <w:rPr>
                <w:rFonts w:cs="Ali_K_Alwand" w:hint="cs"/>
                <w:sz w:val="24"/>
                <w:szCs w:val="24"/>
                <w:rtl/>
              </w:rPr>
              <w:t>الثارزانى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 </w:t>
            </w:r>
            <w:r w:rsidR="00FC1D5E" w:rsidRPr="008F7A18">
              <w:rPr>
                <w:rFonts w:cs="Ali-A-Alwand" w:hint="cs"/>
                <w:sz w:val="24"/>
                <w:szCs w:val="24"/>
                <w:rtl/>
              </w:rPr>
              <w:t>في كتاب</w:t>
            </w:r>
            <w:r w:rsidR="001A7A2E" w:rsidRPr="008F7A18">
              <w:rPr>
                <w:rFonts w:cs="Ali-A-Alwand" w:hint="cs"/>
                <w:sz w:val="24"/>
                <w:szCs w:val="24"/>
                <w:rtl/>
              </w:rPr>
              <w:t>ته</w:t>
            </w:r>
            <w:r w:rsidR="00C538FB" w:rsidRPr="008F7A18">
              <w:rPr>
                <w:rFonts w:cs="Ali-A-Alwand" w:hint="cs"/>
                <w:sz w:val="24"/>
                <w:szCs w:val="24"/>
                <w:rtl/>
              </w:rPr>
              <w:t xml:space="preserve"> السيرة النبوية</w:t>
            </w:r>
          </w:p>
        </w:tc>
        <w:tc>
          <w:tcPr>
            <w:tcW w:w="930" w:type="dxa"/>
          </w:tcPr>
          <w:p w14:paraId="6FF53F7B" w14:textId="77777777" w:rsidR="003D4F7F" w:rsidRPr="008F7A18" w:rsidRDefault="00695B4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د.اردوان</w:t>
            </w:r>
          </w:p>
        </w:tc>
        <w:tc>
          <w:tcPr>
            <w:tcW w:w="1056" w:type="dxa"/>
          </w:tcPr>
          <w:p w14:paraId="2E913304" w14:textId="77777777" w:rsidR="003D4F7F" w:rsidRPr="008F7A18" w:rsidRDefault="00FC1D5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</w:t>
            </w:r>
            <w:r w:rsidR="001A7A2E" w:rsidRPr="008F7A18">
              <w:rPr>
                <w:rFonts w:cs="Ali-A-Alwand" w:hint="cs"/>
                <w:rtl/>
              </w:rPr>
              <w:t>عمر</w:t>
            </w:r>
          </w:p>
        </w:tc>
        <w:tc>
          <w:tcPr>
            <w:tcW w:w="1134" w:type="dxa"/>
          </w:tcPr>
          <w:p w14:paraId="135EF87F" w14:textId="77777777" w:rsidR="003D4F7F" w:rsidRPr="008F7A18" w:rsidRDefault="001A7A2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م.منصور</w:t>
            </w:r>
          </w:p>
        </w:tc>
      </w:tr>
      <w:tr w:rsidR="008F7A18" w:rsidRPr="008F7A18" w14:paraId="01E8847D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088B8363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6B3C3232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احمد دلشاد ر‌شاد</w:t>
            </w:r>
          </w:p>
        </w:tc>
        <w:tc>
          <w:tcPr>
            <w:tcW w:w="5811" w:type="dxa"/>
          </w:tcPr>
          <w:p w14:paraId="7F5EA212" w14:textId="77777777" w:rsidR="003D4F7F" w:rsidRPr="008F7A18" w:rsidRDefault="004E118A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  <w:lang w:bidi="ar-IQ"/>
              </w:rPr>
            </w:pPr>
            <w:r w:rsidRPr="008F7A18">
              <w:rPr>
                <w:rFonts w:cs="Ali-A-Alwand" w:hint="cs"/>
                <w:sz w:val="24"/>
                <w:szCs w:val="24"/>
                <w:rtl/>
                <w:lang w:bidi="ar-IQ"/>
              </w:rPr>
              <w:t>حجية شرع من قبلنا عند الأصوليين</w:t>
            </w:r>
          </w:p>
        </w:tc>
        <w:tc>
          <w:tcPr>
            <w:tcW w:w="930" w:type="dxa"/>
          </w:tcPr>
          <w:p w14:paraId="6C7C7AC2" w14:textId="77777777" w:rsidR="003D4F7F" w:rsidRPr="008F7A18" w:rsidRDefault="002E1F2E" w:rsidP="003D4F7F">
            <w:pPr>
              <w:bidi/>
              <w:spacing w:line="276" w:lineRule="auto"/>
              <w:rPr>
                <w:rFonts w:cs="Ali-A-Alwand"/>
                <w:rtl/>
                <w:lang w:bidi="ar-IQ"/>
              </w:rPr>
            </w:pPr>
            <w:r w:rsidRPr="008F7A18">
              <w:rPr>
                <w:rFonts w:cs="Ali-A-Alwand" w:hint="cs"/>
                <w:rtl/>
              </w:rPr>
              <w:t>د.</w:t>
            </w:r>
            <w:r w:rsidRPr="008F7A18">
              <w:rPr>
                <w:rFonts w:cs="Ali-A-Alwand" w:hint="cs"/>
                <w:rtl/>
                <w:lang w:bidi="ar-IQ"/>
              </w:rPr>
              <w:t>عثمان</w:t>
            </w:r>
          </w:p>
        </w:tc>
        <w:tc>
          <w:tcPr>
            <w:tcW w:w="1056" w:type="dxa"/>
          </w:tcPr>
          <w:p w14:paraId="7E7E45CE" w14:textId="77777777" w:rsidR="003D4F7F" w:rsidRPr="008F7A18" w:rsidRDefault="002E1F2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د.علي</w:t>
            </w:r>
          </w:p>
        </w:tc>
        <w:tc>
          <w:tcPr>
            <w:tcW w:w="1134" w:type="dxa"/>
          </w:tcPr>
          <w:p w14:paraId="4D48EE3D" w14:textId="77777777" w:rsidR="003D4F7F" w:rsidRPr="008F7A18" w:rsidRDefault="00C811FC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م.عدنان</w:t>
            </w:r>
          </w:p>
        </w:tc>
      </w:tr>
      <w:tr w:rsidR="008F7A18" w:rsidRPr="008F7A18" w14:paraId="0EB8466D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502F5938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37EA0D2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احمد ولید سلیم </w:t>
            </w:r>
          </w:p>
        </w:tc>
        <w:tc>
          <w:tcPr>
            <w:tcW w:w="5811" w:type="dxa"/>
          </w:tcPr>
          <w:p w14:paraId="6BEC8336" w14:textId="77777777" w:rsidR="003D4F7F" w:rsidRPr="008F7A18" w:rsidRDefault="00DC7669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لفظ ( تبارك ) في القرآن الكريم </w:t>
            </w:r>
            <w:r w:rsidRPr="008F7A18">
              <w:rPr>
                <w:rFonts w:cs="Ali-A-Alwand"/>
                <w:sz w:val="24"/>
                <w:szCs w:val="24"/>
                <w:rtl/>
              </w:rPr>
              <w:t>–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 دراسة تحليلية</w:t>
            </w:r>
          </w:p>
        </w:tc>
        <w:tc>
          <w:tcPr>
            <w:tcW w:w="930" w:type="dxa"/>
          </w:tcPr>
          <w:p w14:paraId="6B72902C" w14:textId="77777777" w:rsidR="003D4F7F" w:rsidRPr="008F7A18" w:rsidRDefault="00F219E4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م.منصور</w:t>
            </w:r>
          </w:p>
        </w:tc>
        <w:tc>
          <w:tcPr>
            <w:tcW w:w="1056" w:type="dxa"/>
          </w:tcPr>
          <w:p w14:paraId="2511D502" w14:textId="77777777" w:rsidR="003D4F7F" w:rsidRPr="008F7A18" w:rsidRDefault="001A7A2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د.كامران</w:t>
            </w:r>
          </w:p>
        </w:tc>
        <w:tc>
          <w:tcPr>
            <w:tcW w:w="1134" w:type="dxa"/>
          </w:tcPr>
          <w:p w14:paraId="38256C4B" w14:textId="77777777" w:rsidR="003D4F7F" w:rsidRPr="008F7A18" w:rsidRDefault="00B11A5F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م.سعدالله</w:t>
            </w:r>
          </w:p>
        </w:tc>
      </w:tr>
      <w:tr w:rsidR="008F7A18" w:rsidRPr="008F7A18" w14:paraId="50E953DB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4E727A85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18D31FA1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ادم صباح واحد</w:t>
            </w:r>
          </w:p>
        </w:tc>
        <w:tc>
          <w:tcPr>
            <w:tcW w:w="5811" w:type="dxa"/>
          </w:tcPr>
          <w:p w14:paraId="767118C2" w14:textId="77777777" w:rsidR="003D4F7F" w:rsidRPr="008F7A18" w:rsidRDefault="00B33897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>تأثير ال</w:t>
            </w:r>
            <w:r w:rsidR="00B11A5F" w:rsidRPr="008F7A18">
              <w:rPr>
                <w:rFonts w:cs="Ali-A-Alwand"/>
                <w:sz w:val="24"/>
                <w:szCs w:val="24"/>
                <w:rtl/>
              </w:rPr>
              <w:t>دين على الصحة النفسية و العقلية</w:t>
            </w:r>
          </w:p>
        </w:tc>
        <w:tc>
          <w:tcPr>
            <w:tcW w:w="930" w:type="dxa"/>
          </w:tcPr>
          <w:p w14:paraId="6BCFD04C" w14:textId="77777777" w:rsidR="003D4F7F" w:rsidRPr="008F7A18" w:rsidRDefault="00F219E4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م.صنعان</w:t>
            </w:r>
          </w:p>
        </w:tc>
        <w:tc>
          <w:tcPr>
            <w:tcW w:w="1056" w:type="dxa"/>
          </w:tcPr>
          <w:p w14:paraId="1E76DD56" w14:textId="77777777" w:rsidR="003D4F7F" w:rsidRPr="008F7A18" w:rsidRDefault="00B11A5F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د.آدم</w:t>
            </w:r>
          </w:p>
        </w:tc>
        <w:tc>
          <w:tcPr>
            <w:tcW w:w="1134" w:type="dxa"/>
          </w:tcPr>
          <w:p w14:paraId="5115EB1B" w14:textId="77777777" w:rsidR="003D4F7F" w:rsidRPr="008F7A18" w:rsidRDefault="00B11A5F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م.منصور</w:t>
            </w:r>
          </w:p>
        </w:tc>
      </w:tr>
      <w:tr w:rsidR="008F7A18" w:rsidRPr="008F7A18" w14:paraId="6AFC789D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242EBBA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7C59F903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اسماعيل محمد يوسف </w:t>
            </w:r>
          </w:p>
        </w:tc>
        <w:tc>
          <w:tcPr>
            <w:tcW w:w="5811" w:type="dxa"/>
          </w:tcPr>
          <w:p w14:paraId="22B2DC02" w14:textId="77777777" w:rsidR="003D4F7F" w:rsidRPr="008F7A18" w:rsidRDefault="00E46C7D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>شيخ الاسلام زكريا</w:t>
            </w:r>
            <w:r w:rsidR="00B11A5F" w:rsidRPr="008F7A18">
              <w:rPr>
                <w:rFonts w:cs="Ali-A-Alwand"/>
                <w:sz w:val="24"/>
                <w:szCs w:val="24"/>
                <w:rtl/>
              </w:rPr>
              <w:t xml:space="preserve"> الانصاري وخدمته للمذهب الشافعي</w:t>
            </w:r>
          </w:p>
        </w:tc>
        <w:tc>
          <w:tcPr>
            <w:tcW w:w="930" w:type="dxa"/>
          </w:tcPr>
          <w:p w14:paraId="42AEEC34" w14:textId="77777777" w:rsidR="003D4F7F" w:rsidRPr="008F7A18" w:rsidRDefault="00695B4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د.عمر</w:t>
            </w:r>
          </w:p>
        </w:tc>
        <w:tc>
          <w:tcPr>
            <w:tcW w:w="1056" w:type="dxa"/>
          </w:tcPr>
          <w:p w14:paraId="4BA85890" w14:textId="77777777" w:rsidR="003D4F7F" w:rsidRPr="008F7A18" w:rsidRDefault="008F71D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د.فائز</w:t>
            </w:r>
          </w:p>
        </w:tc>
        <w:tc>
          <w:tcPr>
            <w:tcW w:w="1134" w:type="dxa"/>
          </w:tcPr>
          <w:p w14:paraId="145A65B4" w14:textId="77777777" w:rsidR="003D4F7F" w:rsidRPr="008F7A18" w:rsidRDefault="008F71D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م.أيوب</w:t>
            </w:r>
          </w:p>
        </w:tc>
      </w:tr>
      <w:tr w:rsidR="008F7A18" w:rsidRPr="008F7A18" w14:paraId="570B7638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72AC1126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E1AD138" w14:textId="77777777" w:rsidR="003D4F7F" w:rsidRPr="008F7A18" w:rsidRDefault="003D4F7F" w:rsidP="00E17931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اسماعيل محى الدين </w:t>
            </w:r>
          </w:p>
        </w:tc>
        <w:tc>
          <w:tcPr>
            <w:tcW w:w="5811" w:type="dxa"/>
          </w:tcPr>
          <w:p w14:paraId="75D93944" w14:textId="77777777" w:rsidR="003D4F7F" w:rsidRPr="008F7A18" w:rsidRDefault="00AB2034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أثر المطلق والمقيد في اختلاف الفقهاء</w:t>
            </w:r>
            <w:r w:rsidR="00DD3515" w:rsidRPr="008F7A18">
              <w:rPr>
                <w:rFonts w:cs="Ali-A-Alwand" w:hint="cs"/>
                <w:sz w:val="24"/>
                <w:szCs w:val="24"/>
                <w:rtl/>
              </w:rPr>
              <w:t>-دراسة أصولية</w:t>
            </w:r>
          </w:p>
        </w:tc>
        <w:tc>
          <w:tcPr>
            <w:tcW w:w="930" w:type="dxa"/>
          </w:tcPr>
          <w:p w14:paraId="2976E36F" w14:textId="77777777" w:rsidR="003D4F7F" w:rsidRPr="008F7A18" w:rsidRDefault="00F223E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د.قاسم</w:t>
            </w:r>
          </w:p>
        </w:tc>
        <w:tc>
          <w:tcPr>
            <w:tcW w:w="1056" w:type="dxa"/>
          </w:tcPr>
          <w:p w14:paraId="50FFEB5F" w14:textId="77777777" w:rsidR="003D4F7F" w:rsidRPr="008F7A18" w:rsidRDefault="00D11C9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د.ابراهيم</w:t>
            </w:r>
          </w:p>
        </w:tc>
        <w:tc>
          <w:tcPr>
            <w:tcW w:w="1134" w:type="dxa"/>
          </w:tcPr>
          <w:p w14:paraId="04F57162" w14:textId="77777777" w:rsidR="003D4F7F" w:rsidRPr="008F7A18" w:rsidRDefault="00D11C9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د.مراد</w:t>
            </w:r>
          </w:p>
        </w:tc>
      </w:tr>
      <w:tr w:rsidR="008F7A18" w:rsidRPr="008F7A18" w14:paraId="58691650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6DC33655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75083B9C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امينه سالم اخضر </w:t>
            </w:r>
          </w:p>
        </w:tc>
        <w:tc>
          <w:tcPr>
            <w:tcW w:w="5811" w:type="dxa"/>
          </w:tcPr>
          <w:p w14:paraId="57E3BCB1" w14:textId="77777777" w:rsidR="003D4F7F" w:rsidRPr="008F7A18" w:rsidRDefault="000B434B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ضوابط الاجتهاد وشروطه</w:t>
            </w:r>
          </w:p>
        </w:tc>
        <w:tc>
          <w:tcPr>
            <w:tcW w:w="930" w:type="dxa"/>
          </w:tcPr>
          <w:p w14:paraId="56CAB73A" w14:textId="77777777" w:rsidR="003D4F7F" w:rsidRPr="008F7A18" w:rsidRDefault="00AC0F3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د.فائز</w:t>
            </w:r>
          </w:p>
        </w:tc>
        <w:tc>
          <w:tcPr>
            <w:tcW w:w="1056" w:type="dxa"/>
          </w:tcPr>
          <w:p w14:paraId="39E41F9C" w14:textId="77777777" w:rsidR="003D4F7F" w:rsidRPr="008F7A18" w:rsidRDefault="008F71D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د.حسن</w:t>
            </w:r>
          </w:p>
        </w:tc>
        <w:tc>
          <w:tcPr>
            <w:tcW w:w="1134" w:type="dxa"/>
          </w:tcPr>
          <w:p w14:paraId="7F9D80F4" w14:textId="77777777" w:rsidR="003D4F7F" w:rsidRPr="008F7A18" w:rsidRDefault="008F71D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د.علي أحمد</w:t>
            </w:r>
          </w:p>
        </w:tc>
      </w:tr>
      <w:tr w:rsidR="008F7A18" w:rsidRPr="008F7A18" w14:paraId="72398682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5289D6B3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0CFE707D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ایوب خالد علي </w:t>
            </w:r>
          </w:p>
        </w:tc>
        <w:tc>
          <w:tcPr>
            <w:tcW w:w="5811" w:type="dxa"/>
          </w:tcPr>
          <w:p w14:paraId="182E2EA0" w14:textId="77777777" w:rsidR="003D4F7F" w:rsidRPr="008F7A18" w:rsidRDefault="000272CE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الأحكام الفقهية المستنبطة من سورة التحريم</w:t>
            </w:r>
          </w:p>
        </w:tc>
        <w:tc>
          <w:tcPr>
            <w:tcW w:w="930" w:type="dxa"/>
          </w:tcPr>
          <w:p w14:paraId="3EBF60FB" w14:textId="77777777" w:rsidR="003D4F7F" w:rsidRPr="008F7A18" w:rsidRDefault="000272C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م.أيوب</w:t>
            </w:r>
          </w:p>
        </w:tc>
        <w:tc>
          <w:tcPr>
            <w:tcW w:w="1056" w:type="dxa"/>
          </w:tcPr>
          <w:p w14:paraId="4EF84125" w14:textId="77777777" w:rsidR="003D4F7F" w:rsidRPr="008F7A18" w:rsidRDefault="008D006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د.ريباز</w:t>
            </w:r>
          </w:p>
        </w:tc>
        <w:tc>
          <w:tcPr>
            <w:tcW w:w="1134" w:type="dxa"/>
          </w:tcPr>
          <w:p w14:paraId="24E7F89E" w14:textId="77777777" w:rsidR="003D4F7F" w:rsidRPr="008F7A18" w:rsidRDefault="008D006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د.بروين</w:t>
            </w:r>
          </w:p>
        </w:tc>
      </w:tr>
      <w:tr w:rsidR="008F7A18" w:rsidRPr="008F7A18" w14:paraId="105F91AE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3EA2383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68611CD9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ئاسۆ ایوب سعید</w:t>
            </w:r>
          </w:p>
        </w:tc>
        <w:tc>
          <w:tcPr>
            <w:tcW w:w="5811" w:type="dxa"/>
          </w:tcPr>
          <w:p w14:paraId="709C9CE0" w14:textId="77777777" w:rsidR="003D4F7F" w:rsidRPr="008F7A18" w:rsidRDefault="001F6A43" w:rsidP="001F6A43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 xml:space="preserve">الصبر 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على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 الزوجات في الإسلام</w:t>
            </w:r>
          </w:p>
        </w:tc>
        <w:tc>
          <w:tcPr>
            <w:tcW w:w="930" w:type="dxa"/>
          </w:tcPr>
          <w:p w14:paraId="433B3ABB" w14:textId="77777777" w:rsidR="003D4F7F" w:rsidRPr="008F7A18" w:rsidRDefault="00026B5A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د.يوسف</w:t>
            </w:r>
          </w:p>
        </w:tc>
        <w:tc>
          <w:tcPr>
            <w:tcW w:w="1056" w:type="dxa"/>
          </w:tcPr>
          <w:p w14:paraId="5248ED6D" w14:textId="77777777" w:rsidR="003D4F7F" w:rsidRPr="008F7A18" w:rsidRDefault="008F71D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د.روزان</w:t>
            </w:r>
          </w:p>
        </w:tc>
        <w:tc>
          <w:tcPr>
            <w:tcW w:w="1134" w:type="dxa"/>
          </w:tcPr>
          <w:p w14:paraId="52C9521A" w14:textId="77777777" w:rsidR="003D4F7F" w:rsidRPr="008F7A18" w:rsidRDefault="00D51FE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م.صنعان</w:t>
            </w:r>
          </w:p>
        </w:tc>
      </w:tr>
      <w:tr w:rsidR="008F7A18" w:rsidRPr="008F7A18" w14:paraId="59855E86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3D6478B5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52778FF2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ئه‌ڤين مظفر  جبار</w:t>
            </w:r>
          </w:p>
        </w:tc>
        <w:tc>
          <w:tcPr>
            <w:tcW w:w="5811" w:type="dxa"/>
          </w:tcPr>
          <w:p w14:paraId="4FDA08BC" w14:textId="77777777" w:rsidR="003D4F7F" w:rsidRPr="008F7A18" w:rsidRDefault="000101CE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آيات الإنفاق في سورة التوبة </w:t>
            </w:r>
            <w:r w:rsidRPr="008F7A18">
              <w:rPr>
                <w:rFonts w:cs="Ali-A-Alwand"/>
                <w:sz w:val="24"/>
                <w:szCs w:val="24"/>
                <w:rtl/>
              </w:rPr>
              <w:t>–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 دراسة تحليلية</w:t>
            </w:r>
          </w:p>
        </w:tc>
        <w:tc>
          <w:tcPr>
            <w:tcW w:w="930" w:type="dxa"/>
          </w:tcPr>
          <w:p w14:paraId="7A8DFB9F" w14:textId="77777777" w:rsidR="003D4F7F" w:rsidRPr="008F7A18" w:rsidRDefault="0069107F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م.زينة</w:t>
            </w:r>
          </w:p>
        </w:tc>
        <w:tc>
          <w:tcPr>
            <w:tcW w:w="1056" w:type="dxa"/>
          </w:tcPr>
          <w:p w14:paraId="33FAEF1C" w14:textId="77777777" w:rsidR="003D4F7F" w:rsidRPr="008F7A18" w:rsidRDefault="00D51FE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د.بروين</w:t>
            </w:r>
          </w:p>
        </w:tc>
        <w:tc>
          <w:tcPr>
            <w:tcW w:w="1134" w:type="dxa"/>
          </w:tcPr>
          <w:p w14:paraId="3CB3D1D3" w14:textId="77777777" w:rsidR="003D4F7F" w:rsidRPr="008F7A18" w:rsidRDefault="00D51FE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د.سلوى</w:t>
            </w:r>
          </w:p>
        </w:tc>
      </w:tr>
      <w:tr w:rsidR="008F7A18" w:rsidRPr="008F7A18" w14:paraId="048190E6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6C881078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3AECCAF9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بختیار غفار عزیز </w:t>
            </w:r>
          </w:p>
        </w:tc>
        <w:tc>
          <w:tcPr>
            <w:tcW w:w="5811" w:type="dxa"/>
          </w:tcPr>
          <w:p w14:paraId="29338435" w14:textId="77777777" w:rsidR="003D4F7F" w:rsidRPr="008F7A18" w:rsidRDefault="00C04951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آيات الإفتراء في سورة الأنعام- دراسة تحليلية</w:t>
            </w:r>
          </w:p>
        </w:tc>
        <w:tc>
          <w:tcPr>
            <w:tcW w:w="930" w:type="dxa"/>
          </w:tcPr>
          <w:p w14:paraId="38639F40" w14:textId="77777777" w:rsidR="003D4F7F" w:rsidRPr="008F7A18" w:rsidRDefault="00026B5A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د.يوسف</w:t>
            </w:r>
          </w:p>
        </w:tc>
        <w:tc>
          <w:tcPr>
            <w:tcW w:w="1056" w:type="dxa"/>
          </w:tcPr>
          <w:p w14:paraId="60E1245A" w14:textId="77777777" w:rsidR="003D4F7F" w:rsidRPr="008F7A18" w:rsidRDefault="003B4BC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د.ريباز</w:t>
            </w:r>
          </w:p>
        </w:tc>
        <w:tc>
          <w:tcPr>
            <w:tcW w:w="1134" w:type="dxa"/>
          </w:tcPr>
          <w:p w14:paraId="383C8330" w14:textId="77777777" w:rsidR="003D4F7F" w:rsidRPr="008F7A18" w:rsidRDefault="003B4BC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د.هيزا</w:t>
            </w:r>
          </w:p>
        </w:tc>
      </w:tr>
      <w:tr w:rsidR="008F7A18" w:rsidRPr="008F7A18" w14:paraId="3C928771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79A06D77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1A946AFD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بشری احمد ابراهیم </w:t>
            </w:r>
          </w:p>
        </w:tc>
        <w:tc>
          <w:tcPr>
            <w:tcW w:w="5811" w:type="dxa"/>
          </w:tcPr>
          <w:p w14:paraId="4AD93005" w14:textId="77777777" w:rsidR="003D4F7F" w:rsidRPr="008F7A18" w:rsidRDefault="006A25D2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تأخير الصلاة بسبب العمل في الفقه الإسلامي</w:t>
            </w:r>
          </w:p>
        </w:tc>
        <w:tc>
          <w:tcPr>
            <w:tcW w:w="930" w:type="dxa"/>
          </w:tcPr>
          <w:p w14:paraId="09140DEE" w14:textId="77777777" w:rsidR="003D4F7F" w:rsidRPr="008F7A18" w:rsidRDefault="00F219E4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م.أيوب</w:t>
            </w:r>
          </w:p>
        </w:tc>
        <w:tc>
          <w:tcPr>
            <w:tcW w:w="1056" w:type="dxa"/>
          </w:tcPr>
          <w:p w14:paraId="61671C54" w14:textId="77777777" w:rsidR="003D4F7F" w:rsidRPr="008F7A18" w:rsidRDefault="003B4BC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د.عمر</w:t>
            </w:r>
          </w:p>
        </w:tc>
        <w:tc>
          <w:tcPr>
            <w:tcW w:w="1134" w:type="dxa"/>
          </w:tcPr>
          <w:p w14:paraId="4BB6BD8C" w14:textId="77777777" w:rsidR="003D4F7F" w:rsidRPr="008F7A18" w:rsidRDefault="003B4BC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د.مراد</w:t>
            </w:r>
          </w:p>
        </w:tc>
      </w:tr>
      <w:tr w:rsidR="008F7A18" w:rsidRPr="008F7A18" w14:paraId="29348A18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5C62BCE3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52F52B34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پەیام فارس محمد </w:t>
            </w:r>
          </w:p>
        </w:tc>
        <w:tc>
          <w:tcPr>
            <w:tcW w:w="5811" w:type="dxa"/>
          </w:tcPr>
          <w:p w14:paraId="22874275" w14:textId="77777777" w:rsidR="003D4F7F" w:rsidRPr="008F7A18" w:rsidRDefault="00001117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تحقيق المراد من قوله تعالى 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 (إلا ما ظهر منها)</w:t>
            </w:r>
          </w:p>
        </w:tc>
        <w:tc>
          <w:tcPr>
            <w:tcW w:w="930" w:type="dxa"/>
          </w:tcPr>
          <w:p w14:paraId="3A0D50CE" w14:textId="77777777" w:rsidR="003D4F7F" w:rsidRPr="008F7A18" w:rsidRDefault="00F219E4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د.حسن</w:t>
            </w:r>
          </w:p>
        </w:tc>
        <w:tc>
          <w:tcPr>
            <w:tcW w:w="1056" w:type="dxa"/>
          </w:tcPr>
          <w:p w14:paraId="2BE1C18F" w14:textId="77777777" w:rsidR="003D4F7F" w:rsidRPr="008F7A18" w:rsidRDefault="001B3C4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د.فائز</w:t>
            </w:r>
          </w:p>
        </w:tc>
        <w:tc>
          <w:tcPr>
            <w:tcW w:w="1134" w:type="dxa"/>
          </w:tcPr>
          <w:p w14:paraId="0ECB52CF" w14:textId="77777777" w:rsidR="003D4F7F" w:rsidRPr="008F7A18" w:rsidRDefault="001B3C4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م.سعدالله</w:t>
            </w:r>
          </w:p>
        </w:tc>
      </w:tr>
      <w:tr w:rsidR="008F7A18" w:rsidRPr="008F7A18" w14:paraId="056E7831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5FA28BB7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79D6D2E1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جمعە جرخ شینكو</w:t>
            </w:r>
          </w:p>
        </w:tc>
        <w:tc>
          <w:tcPr>
            <w:tcW w:w="5811" w:type="dxa"/>
          </w:tcPr>
          <w:p w14:paraId="4164F50E" w14:textId="77777777" w:rsidR="003D4F7F" w:rsidRPr="008F7A18" w:rsidRDefault="006921C8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متن العقائد النسفية</w:t>
            </w:r>
            <w:r w:rsidR="009306B7" w:rsidRPr="008F7A18">
              <w:rPr>
                <w:rFonts w:cs="Ali-A-Alwand" w:hint="cs"/>
                <w:sz w:val="24"/>
                <w:szCs w:val="24"/>
                <w:rtl/>
              </w:rPr>
              <w:t>- دراسة وتحقيق</w:t>
            </w:r>
          </w:p>
        </w:tc>
        <w:tc>
          <w:tcPr>
            <w:tcW w:w="930" w:type="dxa"/>
          </w:tcPr>
          <w:p w14:paraId="5919E28A" w14:textId="77777777" w:rsidR="003D4F7F" w:rsidRPr="008F7A18" w:rsidRDefault="006921C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د.عثمان</w:t>
            </w:r>
          </w:p>
        </w:tc>
        <w:tc>
          <w:tcPr>
            <w:tcW w:w="1056" w:type="dxa"/>
          </w:tcPr>
          <w:p w14:paraId="5114BAC6" w14:textId="77777777" w:rsidR="003D4F7F" w:rsidRPr="008F7A18" w:rsidRDefault="006921C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د.أبراهيم</w:t>
            </w:r>
          </w:p>
        </w:tc>
        <w:tc>
          <w:tcPr>
            <w:tcW w:w="1134" w:type="dxa"/>
          </w:tcPr>
          <w:p w14:paraId="234E1453" w14:textId="77777777" w:rsidR="003D4F7F" w:rsidRPr="008F7A18" w:rsidRDefault="006921C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د.حسن</w:t>
            </w:r>
          </w:p>
        </w:tc>
      </w:tr>
      <w:tr w:rsidR="008F7A18" w:rsidRPr="008F7A18" w14:paraId="52FC8F81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7A05A093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4EE311F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خبيب نفير باقي</w:t>
            </w:r>
          </w:p>
        </w:tc>
        <w:tc>
          <w:tcPr>
            <w:tcW w:w="5811" w:type="dxa"/>
          </w:tcPr>
          <w:p w14:paraId="00DF46B6" w14:textId="77777777" w:rsidR="003D4F7F" w:rsidRPr="008F7A18" w:rsidRDefault="001A260C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>جهود علماء التركمان في خدمة الإسلام ( أربيل نموذجاً )</w:t>
            </w:r>
          </w:p>
        </w:tc>
        <w:tc>
          <w:tcPr>
            <w:tcW w:w="930" w:type="dxa"/>
          </w:tcPr>
          <w:p w14:paraId="10A85C6F" w14:textId="77777777" w:rsidR="003D4F7F" w:rsidRPr="008F7A18" w:rsidRDefault="000461B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د.سلوى</w:t>
            </w:r>
          </w:p>
        </w:tc>
        <w:tc>
          <w:tcPr>
            <w:tcW w:w="1056" w:type="dxa"/>
          </w:tcPr>
          <w:p w14:paraId="25EEB72A" w14:textId="77777777" w:rsidR="003D4F7F" w:rsidRPr="008F7A18" w:rsidRDefault="001B3C4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م.تريسكه‌</w:t>
            </w:r>
          </w:p>
        </w:tc>
        <w:tc>
          <w:tcPr>
            <w:tcW w:w="1134" w:type="dxa"/>
          </w:tcPr>
          <w:p w14:paraId="51F58502" w14:textId="77777777" w:rsidR="003D4F7F" w:rsidRPr="008F7A18" w:rsidRDefault="004034D3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د.عمر</w:t>
            </w:r>
          </w:p>
        </w:tc>
      </w:tr>
      <w:tr w:rsidR="008F7A18" w:rsidRPr="008F7A18" w14:paraId="3EA66C4F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3E1A2E11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0D6612BA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خديجه‌ محمدامين عمر</w:t>
            </w:r>
          </w:p>
        </w:tc>
        <w:tc>
          <w:tcPr>
            <w:tcW w:w="5811" w:type="dxa"/>
          </w:tcPr>
          <w:p w14:paraId="1FE9272A" w14:textId="77777777" w:rsidR="003D4F7F" w:rsidRPr="008F7A18" w:rsidRDefault="001A260C" w:rsidP="001A260C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>م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س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افة  قصر 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ال</w:t>
            </w:r>
            <w:r w:rsidRPr="008F7A18">
              <w:rPr>
                <w:rFonts w:cs="Ali-A-Alwand"/>
                <w:sz w:val="24"/>
                <w:szCs w:val="24"/>
                <w:rtl/>
              </w:rPr>
              <w:t>صلاة وجمع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ها في الفقه الاسلامي</w:t>
            </w:r>
          </w:p>
        </w:tc>
        <w:tc>
          <w:tcPr>
            <w:tcW w:w="930" w:type="dxa"/>
          </w:tcPr>
          <w:p w14:paraId="4E903592" w14:textId="77777777" w:rsidR="003D4F7F" w:rsidRPr="008F7A18" w:rsidRDefault="000461B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د.ابراهيم</w:t>
            </w:r>
          </w:p>
        </w:tc>
        <w:tc>
          <w:tcPr>
            <w:tcW w:w="1056" w:type="dxa"/>
          </w:tcPr>
          <w:p w14:paraId="0D640E8A" w14:textId="77777777" w:rsidR="003D4F7F" w:rsidRPr="008F7A18" w:rsidRDefault="001B3C4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</w:t>
            </w:r>
            <w:r w:rsidR="00C2702A" w:rsidRPr="008F7A18">
              <w:rPr>
                <w:rFonts w:cs="Ali-A-Alwand" w:hint="cs"/>
                <w:rtl/>
              </w:rPr>
              <w:t xml:space="preserve"> حسن</w:t>
            </w:r>
          </w:p>
        </w:tc>
        <w:tc>
          <w:tcPr>
            <w:tcW w:w="1134" w:type="dxa"/>
          </w:tcPr>
          <w:p w14:paraId="528E7835" w14:textId="77777777" w:rsidR="003D4F7F" w:rsidRPr="008F7A18" w:rsidRDefault="00C2702A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م.صنعان</w:t>
            </w:r>
          </w:p>
        </w:tc>
      </w:tr>
      <w:tr w:rsidR="008F7A18" w:rsidRPr="008F7A18" w14:paraId="273F9FB3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1195F17D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05DF345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راژان رشید خالد</w:t>
            </w:r>
          </w:p>
        </w:tc>
        <w:tc>
          <w:tcPr>
            <w:tcW w:w="5811" w:type="dxa"/>
          </w:tcPr>
          <w:p w14:paraId="6F4A7402" w14:textId="77777777" w:rsidR="003D4F7F" w:rsidRPr="008F7A18" w:rsidRDefault="004C398E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آيات الحكمة في سورتي البقرة وآل عمران- دراسة تحليلية</w:t>
            </w:r>
          </w:p>
        </w:tc>
        <w:tc>
          <w:tcPr>
            <w:tcW w:w="930" w:type="dxa"/>
          </w:tcPr>
          <w:p w14:paraId="165157AE" w14:textId="77777777" w:rsidR="003D4F7F" w:rsidRPr="008F7A18" w:rsidRDefault="00632DB4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م.عدنان</w:t>
            </w:r>
          </w:p>
        </w:tc>
        <w:tc>
          <w:tcPr>
            <w:tcW w:w="1056" w:type="dxa"/>
          </w:tcPr>
          <w:p w14:paraId="499D77DD" w14:textId="77777777" w:rsidR="003D4F7F" w:rsidRPr="008F7A18" w:rsidRDefault="001B3C4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د.عادل</w:t>
            </w:r>
          </w:p>
        </w:tc>
        <w:tc>
          <w:tcPr>
            <w:tcW w:w="1134" w:type="dxa"/>
          </w:tcPr>
          <w:p w14:paraId="390C4854" w14:textId="77777777" w:rsidR="003D4F7F" w:rsidRPr="008F7A18" w:rsidRDefault="00C2702A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م.منصور</w:t>
            </w:r>
          </w:p>
        </w:tc>
      </w:tr>
      <w:tr w:rsidR="008F7A18" w:rsidRPr="008F7A18" w14:paraId="2EABF456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4EDE600E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417E49C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رفیق توفیق حاجی</w:t>
            </w:r>
          </w:p>
        </w:tc>
        <w:tc>
          <w:tcPr>
            <w:tcW w:w="5811" w:type="dxa"/>
          </w:tcPr>
          <w:p w14:paraId="63AA013F" w14:textId="77777777" w:rsidR="003D4F7F" w:rsidRPr="008F7A18" w:rsidRDefault="00E006FA" w:rsidP="00964A73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 xml:space="preserve">شرح نظم ( </w:t>
            </w:r>
            <w:r w:rsidR="00126D3C" w:rsidRPr="008F7A18">
              <w:rPr>
                <w:rFonts w:cs="Ali_K_Alwand" w:hint="cs"/>
                <w:sz w:val="24"/>
                <w:szCs w:val="24"/>
                <w:rtl/>
              </w:rPr>
              <w:t>ط</w:t>
            </w:r>
            <w:r w:rsidRPr="008F7A18">
              <w:rPr>
                <w:rFonts w:cs="Ali_K_Alwand" w:hint="cs"/>
                <w:sz w:val="24"/>
                <w:szCs w:val="24"/>
                <w:rtl/>
              </w:rPr>
              <w:t>ولز</w:t>
            </w:r>
            <w:r w:rsidR="00126D3C" w:rsidRPr="008F7A18">
              <w:rPr>
                <w:rFonts w:cs="Ali_K_Alwand" w:hint="cs"/>
                <w:sz w:val="24"/>
                <w:szCs w:val="24"/>
                <w:rtl/>
              </w:rPr>
              <w:t>اري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 ئ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ي</w:t>
            </w:r>
            <w:r w:rsidRPr="008F7A18">
              <w:rPr>
                <w:rFonts w:cs="Ali-A-Alwand" w:hint="eastAsia"/>
                <w:sz w:val="24"/>
                <w:szCs w:val="24"/>
                <w:rtl/>
              </w:rPr>
              <w:t>سلام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 ) 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على</w:t>
            </w:r>
            <w:r w:rsidR="00964A73" w:rsidRPr="008F7A18">
              <w:rPr>
                <w:rFonts w:cs="Ali-A-Alwand"/>
                <w:sz w:val="24"/>
                <w:szCs w:val="24"/>
                <w:rtl/>
              </w:rPr>
              <w:t xml:space="preserve"> متن 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فتح 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القريب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 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لرفيق 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 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توفيق</w:t>
            </w:r>
            <w:r w:rsidR="00126D3C" w:rsidRPr="008F7A18">
              <w:rPr>
                <w:rFonts w:cs="Ali-A-Alwand"/>
                <w:sz w:val="24"/>
                <w:szCs w:val="24"/>
                <w:rtl/>
              </w:rPr>
              <w:t>(باب العبادات)</w:t>
            </w:r>
            <w:r w:rsidR="00126D3C" w:rsidRPr="008F7A18">
              <w:rPr>
                <w:rFonts w:cs="Ali-A-Alwand" w:hint="cs"/>
                <w:sz w:val="24"/>
                <w:szCs w:val="24"/>
                <w:rtl/>
              </w:rPr>
              <w:t xml:space="preserve"> </w:t>
            </w:r>
            <w:r w:rsidR="00964A73" w:rsidRPr="008F7A18">
              <w:rPr>
                <w:rFonts w:cs="Ali-A-Alwand" w:hint="cs"/>
                <w:sz w:val="24"/>
                <w:szCs w:val="24"/>
                <w:rtl/>
              </w:rPr>
              <w:t>-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دراسة 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فقهية</w:t>
            </w:r>
          </w:p>
        </w:tc>
        <w:tc>
          <w:tcPr>
            <w:tcW w:w="930" w:type="dxa"/>
          </w:tcPr>
          <w:p w14:paraId="0BFEC028" w14:textId="77777777" w:rsidR="003D4F7F" w:rsidRPr="008F7A18" w:rsidRDefault="003A28F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د.هيمن</w:t>
            </w:r>
          </w:p>
        </w:tc>
        <w:tc>
          <w:tcPr>
            <w:tcW w:w="1056" w:type="dxa"/>
          </w:tcPr>
          <w:p w14:paraId="471E7215" w14:textId="77777777" w:rsidR="003D4F7F" w:rsidRPr="008F7A18" w:rsidRDefault="00A42B1A" w:rsidP="003D4F7F">
            <w:pPr>
              <w:bidi/>
              <w:spacing w:line="276" w:lineRule="auto"/>
              <w:rPr>
                <w:rFonts w:cs="Ali-A-Alwand"/>
                <w:rtl/>
                <w:lang w:bidi="ar-IQ"/>
              </w:rPr>
            </w:pPr>
            <w:r w:rsidRPr="008F7A18">
              <w:rPr>
                <w:rFonts w:cs="Ali-A-Alwand" w:hint="cs"/>
                <w:rtl/>
                <w:lang w:bidi="ar-IQ"/>
              </w:rPr>
              <w:t>د.عثمان</w:t>
            </w:r>
          </w:p>
        </w:tc>
        <w:tc>
          <w:tcPr>
            <w:tcW w:w="1134" w:type="dxa"/>
          </w:tcPr>
          <w:p w14:paraId="760B6844" w14:textId="77777777" w:rsidR="003D4F7F" w:rsidRPr="008F7A18" w:rsidRDefault="00A42B1A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د.ابراهيم</w:t>
            </w:r>
          </w:p>
        </w:tc>
      </w:tr>
      <w:tr w:rsidR="008F7A18" w:rsidRPr="008F7A18" w14:paraId="6F487C6F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15C955FF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67F4C770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ره‌وشه‌ن كمال احمد</w:t>
            </w:r>
          </w:p>
        </w:tc>
        <w:tc>
          <w:tcPr>
            <w:tcW w:w="5811" w:type="dxa"/>
          </w:tcPr>
          <w:p w14:paraId="34940F8C" w14:textId="77777777" w:rsidR="003D4F7F" w:rsidRPr="008F7A18" w:rsidRDefault="000D2F59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الأجور المتعلقة بالنساء في القراآن الكريم </w:t>
            </w:r>
            <w:r w:rsidRPr="008F7A18">
              <w:rPr>
                <w:rFonts w:cs="Ali-A-Alwand"/>
                <w:sz w:val="24"/>
                <w:szCs w:val="24"/>
                <w:rtl/>
              </w:rPr>
              <w:t>–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 دراسة </w:t>
            </w:r>
            <w:r w:rsidR="00191658" w:rsidRPr="008F7A18">
              <w:rPr>
                <w:rFonts w:cs="Ali-A-Alwand" w:hint="cs"/>
                <w:sz w:val="24"/>
                <w:szCs w:val="24"/>
                <w:rtl/>
              </w:rPr>
              <w:t>تحليلي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ة</w:t>
            </w:r>
          </w:p>
        </w:tc>
        <w:tc>
          <w:tcPr>
            <w:tcW w:w="930" w:type="dxa"/>
          </w:tcPr>
          <w:p w14:paraId="2F252B01" w14:textId="77777777" w:rsidR="003D4F7F" w:rsidRPr="008F7A18" w:rsidRDefault="003A28F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م.زينة</w:t>
            </w:r>
          </w:p>
        </w:tc>
        <w:tc>
          <w:tcPr>
            <w:tcW w:w="1056" w:type="dxa"/>
          </w:tcPr>
          <w:p w14:paraId="3FEF813B" w14:textId="77777777" w:rsidR="003D4F7F" w:rsidRPr="008F7A18" w:rsidRDefault="004034D3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د.ريباز</w:t>
            </w:r>
          </w:p>
        </w:tc>
        <w:tc>
          <w:tcPr>
            <w:tcW w:w="1134" w:type="dxa"/>
          </w:tcPr>
          <w:p w14:paraId="623D934B" w14:textId="77777777" w:rsidR="003D4F7F" w:rsidRPr="008F7A18" w:rsidRDefault="004034D3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د.مراد</w:t>
            </w:r>
          </w:p>
        </w:tc>
      </w:tr>
      <w:tr w:rsidR="008F7A18" w:rsidRPr="008F7A18" w14:paraId="777272E6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4ADAA682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132B08E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ريدار محمد مصطفى </w:t>
            </w:r>
          </w:p>
        </w:tc>
        <w:tc>
          <w:tcPr>
            <w:tcW w:w="5811" w:type="dxa"/>
          </w:tcPr>
          <w:p w14:paraId="50ABFD91" w14:textId="77777777" w:rsidR="003D4F7F" w:rsidRPr="008F7A18" w:rsidRDefault="00E254B6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الأحكام الفقهية المستنبطة من قصة موسى في سورة القصص:دراسة تحليلية</w:t>
            </w:r>
          </w:p>
        </w:tc>
        <w:tc>
          <w:tcPr>
            <w:tcW w:w="930" w:type="dxa"/>
          </w:tcPr>
          <w:p w14:paraId="712B968A" w14:textId="77777777" w:rsidR="003D4F7F" w:rsidRPr="008F7A18" w:rsidRDefault="00E254B6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د.علي</w:t>
            </w:r>
          </w:p>
        </w:tc>
        <w:tc>
          <w:tcPr>
            <w:tcW w:w="1056" w:type="dxa"/>
          </w:tcPr>
          <w:p w14:paraId="303B176E" w14:textId="77777777" w:rsidR="003D4F7F" w:rsidRPr="008F7A18" w:rsidRDefault="00E254B6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د.روزان</w:t>
            </w:r>
          </w:p>
        </w:tc>
        <w:tc>
          <w:tcPr>
            <w:tcW w:w="1134" w:type="dxa"/>
          </w:tcPr>
          <w:p w14:paraId="65FEB4FE" w14:textId="77777777" w:rsidR="003D4F7F" w:rsidRPr="008F7A18" w:rsidRDefault="00E254B6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م.تريسكة</w:t>
            </w:r>
          </w:p>
        </w:tc>
      </w:tr>
      <w:tr w:rsidR="008F7A18" w:rsidRPr="008F7A18" w14:paraId="66034C4D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7CAEE0B4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5BEF6308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رێباز ياسين حسن </w:t>
            </w:r>
          </w:p>
        </w:tc>
        <w:tc>
          <w:tcPr>
            <w:tcW w:w="5811" w:type="dxa"/>
          </w:tcPr>
          <w:p w14:paraId="09B71DAD" w14:textId="77777777" w:rsidR="003D4F7F" w:rsidRPr="008F7A18" w:rsidRDefault="00185AD8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>استهداف الاسرة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 المسلمة </w:t>
            </w:r>
            <w:r w:rsidRPr="008F7A18">
              <w:rPr>
                <w:rFonts w:cs="Ali-A-Alwand"/>
                <w:sz w:val="24"/>
                <w:szCs w:val="24"/>
                <w:rtl/>
              </w:rPr>
              <w:t>–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 دراسة فكرية</w:t>
            </w:r>
          </w:p>
        </w:tc>
        <w:tc>
          <w:tcPr>
            <w:tcW w:w="930" w:type="dxa"/>
          </w:tcPr>
          <w:p w14:paraId="50FA1B50" w14:textId="77777777" w:rsidR="003D4F7F" w:rsidRPr="008F7A18" w:rsidRDefault="000461B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م.تريسكه</w:t>
            </w:r>
          </w:p>
        </w:tc>
        <w:tc>
          <w:tcPr>
            <w:tcW w:w="1056" w:type="dxa"/>
          </w:tcPr>
          <w:p w14:paraId="25F69F03" w14:textId="77777777" w:rsidR="003D4F7F" w:rsidRPr="008F7A18" w:rsidRDefault="00C2702A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د.روزان</w:t>
            </w:r>
          </w:p>
        </w:tc>
        <w:tc>
          <w:tcPr>
            <w:tcW w:w="1134" w:type="dxa"/>
          </w:tcPr>
          <w:p w14:paraId="013EEC7E" w14:textId="77777777" w:rsidR="003D4F7F" w:rsidRPr="008F7A18" w:rsidRDefault="00C2702A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د.سلوى</w:t>
            </w:r>
          </w:p>
        </w:tc>
      </w:tr>
      <w:tr w:rsidR="008F7A18" w:rsidRPr="008F7A18" w14:paraId="095BFF6C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7931E76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520456CE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ریان احمد كاكە شین</w:t>
            </w:r>
          </w:p>
        </w:tc>
        <w:tc>
          <w:tcPr>
            <w:tcW w:w="5811" w:type="dxa"/>
          </w:tcPr>
          <w:p w14:paraId="0B82F0AF" w14:textId="77777777" w:rsidR="003D4F7F" w:rsidRPr="008F7A18" w:rsidRDefault="00FB0D58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>حكم المحاماة في الفقه الاسلامي</w:t>
            </w:r>
          </w:p>
        </w:tc>
        <w:tc>
          <w:tcPr>
            <w:tcW w:w="930" w:type="dxa"/>
          </w:tcPr>
          <w:p w14:paraId="395826DE" w14:textId="77777777" w:rsidR="003D4F7F" w:rsidRPr="008F7A18" w:rsidRDefault="000461B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د.ابراهيم</w:t>
            </w:r>
          </w:p>
        </w:tc>
        <w:tc>
          <w:tcPr>
            <w:tcW w:w="1056" w:type="dxa"/>
          </w:tcPr>
          <w:p w14:paraId="05D7DC75" w14:textId="77777777" w:rsidR="003D4F7F" w:rsidRPr="008F7A18" w:rsidRDefault="002A033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د.علي</w:t>
            </w:r>
          </w:p>
        </w:tc>
        <w:tc>
          <w:tcPr>
            <w:tcW w:w="1134" w:type="dxa"/>
          </w:tcPr>
          <w:p w14:paraId="453124C2" w14:textId="77777777" w:rsidR="003D4F7F" w:rsidRPr="008F7A18" w:rsidRDefault="004C03D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د.عبدالله</w:t>
            </w:r>
          </w:p>
        </w:tc>
      </w:tr>
      <w:tr w:rsidR="008F7A18" w:rsidRPr="008F7A18" w14:paraId="1F59180D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96276A7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16EA2C9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زهراء ازاد مصطفى</w:t>
            </w:r>
          </w:p>
        </w:tc>
        <w:tc>
          <w:tcPr>
            <w:tcW w:w="5811" w:type="dxa"/>
          </w:tcPr>
          <w:p w14:paraId="4C67C2C0" w14:textId="77777777" w:rsidR="003D4F7F" w:rsidRPr="008F7A18" w:rsidRDefault="008E7975" w:rsidP="00446B09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الاعتياد على الاجرام من منظور </w:t>
            </w:r>
            <w:r w:rsidR="00446B09" w:rsidRPr="008F7A18">
              <w:rPr>
                <w:rFonts w:cs="Ali-A-Alwand" w:hint="cs"/>
                <w:sz w:val="24"/>
                <w:szCs w:val="24"/>
                <w:rtl/>
              </w:rPr>
              <w:t>إ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سلامي</w:t>
            </w:r>
          </w:p>
        </w:tc>
        <w:tc>
          <w:tcPr>
            <w:tcW w:w="930" w:type="dxa"/>
          </w:tcPr>
          <w:p w14:paraId="43A70F66" w14:textId="77777777" w:rsidR="003D4F7F" w:rsidRPr="008F7A18" w:rsidRDefault="00446B09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د.شيرزاد</w:t>
            </w:r>
          </w:p>
        </w:tc>
        <w:tc>
          <w:tcPr>
            <w:tcW w:w="1056" w:type="dxa"/>
          </w:tcPr>
          <w:p w14:paraId="7B06991D" w14:textId="77777777" w:rsidR="003D4F7F" w:rsidRPr="008F7A18" w:rsidRDefault="004C03D8" w:rsidP="003D4F7F">
            <w:pPr>
              <w:bidi/>
              <w:spacing w:line="276" w:lineRule="auto"/>
              <w:rPr>
                <w:rFonts w:cs="Times New Roman"/>
                <w:rtl/>
              </w:rPr>
            </w:pPr>
            <w:r w:rsidRPr="008F7A18">
              <w:rPr>
                <w:rFonts w:cs="Ali-A-Alwand" w:hint="cs"/>
                <w:rtl/>
              </w:rPr>
              <w:t>د.عمر</w:t>
            </w:r>
          </w:p>
        </w:tc>
        <w:tc>
          <w:tcPr>
            <w:tcW w:w="1134" w:type="dxa"/>
          </w:tcPr>
          <w:p w14:paraId="472CDE4D" w14:textId="77777777" w:rsidR="003D4F7F" w:rsidRPr="008F7A18" w:rsidRDefault="004C03D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م.منصور</w:t>
            </w:r>
          </w:p>
        </w:tc>
      </w:tr>
      <w:tr w:rsidR="008F7A18" w:rsidRPr="008F7A18" w14:paraId="53E782EF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37FC69AA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696E6869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زيرڤان سامي محمدامين</w:t>
            </w:r>
          </w:p>
        </w:tc>
        <w:tc>
          <w:tcPr>
            <w:tcW w:w="5811" w:type="dxa"/>
          </w:tcPr>
          <w:p w14:paraId="4BA87330" w14:textId="77777777" w:rsidR="003D4F7F" w:rsidRPr="008F7A18" w:rsidRDefault="003B282B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النسوة الأربع في سورة التحريم- دراسة موضوعية</w:t>
            </w:r>
          </w:p>
        </w:tc>
        <w:tc>
          <w:tcPr>
            <w:tcW w:w="930" w:type="dxa"/>
          </w:tcPr>
          <w:p w14:paraId="1857D99F" w14:textId="77777777" w:rsidR="003D4F7F" w:rsidRPr="008F7A18" w:rsidRDefault="00446B09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د.بروين</w:t>
            </w:r>
          </w:p>
        </w:tc>
        <w:tc>
          <w:tcPr>
            <w:tcW w:w="1056" w:type="dxa"/>
          </w:tcPr>
          <w:p w14:paraId="7D4472CA" w14:textId="77777777" w:rsidR="003D4F7F" w:rsidRPr="008F7A18" w:rsidRDefault="009042B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د.كامران</w:t>
            </w:r>
          </w:p>
        </w:tc>
        <w:tc>
          <w:tcPr>
            <w:tcW w:w="1134" w:type="dxa"/>
          </w:tcPr>
          <w:p w14:paraId="45F49AE8" w14:textId="77777777" w:rsidR="003D4F7F" w:rsidRPr="008F7A18" w:rsidRDefault="009042B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د.هيمن</w:t>
            </w:r>
          </w:p>
        </w:tc>
      </w:tr>
      <w:tr w:rsidR="008F7A18" w:rsidRPr="008F7A18" w14:paraId="270ED60E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7396DDB1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7DC3CB74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سالم جبار سعيد</w:t>
            </w:r>
          </w:p>
        </w:tc>
        <w:tc>
          <w:tcPr>
            <w:tcW w:w="5811" w:type="dxa"/>
          </w:tcPr>
          <w:p w14:paraId="5B612098" w14:textId="77777777" w:rsidR="003D4F7F" w:rsidRPr="008F7A18" w:rsidRDefault="00E230E4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حكم مس المصحف في ضوء سورة الواقعة</w:t>
            </w:r>
          </w:p>
        </w:tc>
        <w:tc>
          <w:tcPr>
            <w:tcW w:w="930" w:type="dxa"/>
          </w:tcPr>
          <w:p w14:paraId="382C4002" w14:textId="77777777" w:rsidR="003D4F7F" w:rsidRPr="008F7A18" w:rsidRDefault="00A07B1D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د.عبدالله</w:t>
            </w:r>
          </w:p>
        </w:tc>
        <w:tc>
          <w:tcPr>
            <w:tcW w:w="1056" w:type="dxa"/>
          </w:tcPr>
          <w:p w14:paraId="14A06FEF" w14:textId="77777777" w:rsidR="003D4F7F" w:rsidRPr="008F7A18" w:rsidRDefault="005E3BD4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</w:t>
            </w:r>
            <w:r w:rsidR="00252071" w:rsidRPr="008F7A18">
              <w:rPr>
                <w:rFonts w:cs="Ali-A-Alwand" w:hint="cs"/>
                <w:rtl/>
              </w:rPr>
              <w:t>عمر</w:t>
            </w:r>
          </w:p>
        </w:tc>
        <w:tc>
          <w:tcPr>
            <w:tcW w:w="1134" w:type="dxa"/>
          </w:tcPr>
          <w:p w14:paraId="69F2EA2E" w14:textId="77777777" w:rsidR="003D4F7F" w:rsidRPr="008F7A18" w:rsidRDefault="00252071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م.صنعان</w:t>
            </w:r>
          </w:p>
        </w:tc>
      </w:tr>
      <w:tr w:rsidR="008F7A18" w:rsidRPr="008F7A18" w14:paraId="20F668D9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7F36ADC6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6FB58B33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سامى كانبي  سليم</w:t>
            </w:r>
          </w:p>
        </w:tc>
        <w:tc>
          <w:tcPr>
            <w:tcW w:w="5811" w:type="dxa"/>
          </w:tcPr>
          <w:p w14:paraId="22AA108D" w14:textId="77777777" w:rsidR="003D4F7F" w:rsidRPr="008F7A18" w:rsidRDefault="00751B40" w:rsidP="00A156A0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الشبهات المثارة </w:t>
            </w:r>
            <w:r w:rsidR="00A156A0" w:rsidRPr="008F7A18">
              <w:rPr>
                <w:rFonts w:cs="Ali-A-Alwand" w:hint="cs"/>
                <w:sz w:val="24"/>
                <w:szCs w:val="24"/>
                <w:rtl/>
              </w:rPr>
              <w:t xml:space="preserve">حول </w:t>
            </w:r>
            <w:r w:rsidR="00446B09" w:rsidRPr="008F7A18">
              <w:rPr>
                <w:rFonts w:cs="Ali-A-Alwand" w:hint="cs"/>
                <w:sz w:val="24"/>
                <w:szCs w:val="24"/>
                <w:rtl/>
              </w:rPr>
              <w:t xml:space="preserve"> </w:t>
            </w:r>
            <w:r w:rsidR="004E2841" w:rsidRPr="008F7A18">
              <w:rPr>
                <w:rFonts w:cs="Ali-A-Alwand" w:hint="cs"/>
                <w:sz w:val="24"/>
                <w:szCs w:val="24"/>
                <w:rtl/>
              </w:rPr>
              <w:t>زوجات النبي</w:t>
            </w:r>
            <w:r w:rsidR="00A156A0" w:rsidRPr="008F7A18">
              <w:rPr>
                <w:rFonts w:cs="Ali-A-Alwand" w:hint="cs"/>
                <w:sz w:val="24"/>
                <w:szCs w:val="24"/>
                <w:rtl/>
              </w:rPr>
              <w:t xml:space="preserve"> عليه السلام</w:t>
            </w:r>
            <w:r w:rsidR="004E2841" w:rsidRPr="008F7A18">
              <w:rPr>
                <w:rFonts w:cs="Ali-A-Alwand" w:hint="cs"/>
                <w:sz w:val="24"/>
                <w:szCs w:val="24"/>
                <w:rtl/>
              </w:rPr>
              <w:t xml:space="preserve"> 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وتفنيدها</w:t>
            </w:r>
          </w:p>
        </w:tc>
        <w:tc>
          <w:tcPr>
            <w:tcW w:w="930" w:type="dxa"/>
          </w:tcPr>
          <w:p w14:paraId="7149AFC9" w14:textId="77777777" w:rsidR="003D4F7F" w:rsidRPr="008F7A18" w:rsidRDefault="00751B4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د.آدم</w:t>
            </w:r>
          </w:p>
        </w:tc>
        <w:tc>
          <w:tcPr>
            <w:tcW w:w="1056" w:type="dxa"/>
          </w:tcPr>
          <w:p w14:paraId="32E9A58F" w14:textId="77777777" w:rsidR="003D4F7F" w:rsidRPr="008F7A18" w:rsidRDefault="009042B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د.عادل</w:t>
            </w:r>
          </w:p>
        </w:tc>
        <w:tc>
          <w:tcPr>
            <w:tcW w:w="1134" w:type="dxa"/>
          </w:tcPr>
          <w:p w14:paraId="48813C62" w14:textId="77777777" w:rsidR="003D4F7F" w:rsidRPr="008F7A18" w:rsidRDefault="009042BE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م.عدنان</w:t>
            </w:r>
          </w:p>
        </w:tc>
      </w:tr>
      <w:tr w:rsidR="008F7A18" w:rsidRPr="008F7A18" w14:paraId="316BD58B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821203B" w14:textId="77777777" w:rsidR="00C63D0A" w:rsidRPr="008F7A18" w:rsidRDefault="00C63D0A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19DE3148" w14:textId="77777777" w:rsidR="00C63D0A" w:rsidRPr="008F7A18" w:rsidRDefault="00C63D0A" w:rsidP="003D4F7F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F7A1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سيراج مخلص أسعد</w:t>
            </w:r>
          </w:p>
        </w:tc>
        <w:tc>
          <w:tcPr>
            <w:tcW w:w="5811" w:type="dxa"/>
          </w:tcPr>
          <w:p w14:paraId="7C155352" w14:textId="77777777" w:rsidR="00C63D0A" w:rsidRPr="008F7A18" w:rsidRDefault="00C63D0A" w:rsidP="00C63D0A">
            <w:pPr>
              <w:bidi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تفنيد شبهات الشيعة في مكانة اصحاب الكرام-  ( ابوهريرة أنموذجا )</w:t>
            </w:r>
          </w:p>
        </w:tc>
        <w:tc>
          <w:tcPr>
            <w:tcW w:w="930" w:type="dxa"/>
          </w:tcPr>
          <w:p w14:paraId="592A6B85" w14:textId="77777777" w:rsidR="00C63D0A" w:rsidRPr="008F7A18" w:rsidRDefault="00A07B1D" w:rsidP="003D4F7F">
            <w:pPr>
              <w:bidi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د.عبدالله</w:t>
            </w:r>
          </w:p>
        </w:tc>
        <w:tc>
          <w:tcPr>
            <w:tcW w:w="1056" w:type="dxa"/>
          </w:tcPr>
          <w:p w14:paraId="4B6BBB89" w14:textId="77777777" w:rsidR="00C63D0A" w:rsidRPr="008F7A18" w:rsidRDefault="00EB0A7D" w:rsidP="003D4F7F">
            <w:pPr>
              <w:bidi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د.قاسم</w:t>
            </w:r>
          </w:p>
        </w:tc>
        <w:tc>
          <w:tcPr>
            <w:tcW w:w="1134" w:type="dxa"/>
          </w:tcPr>
          <w:p w14:paraId="7F065806" w14:textId="77777777" w:rsidR="00C63D0A" w:rsidRPr="008F7A18" w:rsidRDefault="00EB0A7D" w:rsidP="003D4F7F">
            <w:pPr>
              <w:bidi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م.زينه‌</w:t>
            </w:r>
          </w:p>
        </w:tc>
      </w:tr>
      <w:tr w:rsidR="008F7A18" w:rsidRPr="008F7A18" w14:paraId="7644CBAA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10EBF69D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7609297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صالح حسين محمود</w:t>
            </w:r>
          </w:p>
        </w:tc>
        <w:tc>
          <w:tcPr>
            <w:tcW w:w="5811" w:type="dxa"/>
          </w:tcPr>
          <w:p w14:paraId="5EE4957A" w14:textId="77777777" w:rsidR="003D4F7F" w:rsidRPr="008F7A18" w:rsidRDefault="004B451E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آيات السجن في القرآن الكريم</w:t>
            </w:r>
            <w:r w:rsidR="007F2D91" w:rsidRPr="008F7A18">
              <w:rPr>
                <w:rFonts w:cs="Ali-A-Alwand" w:hint="cs"/>
                <w:sz w:val="24"/>
                <w:szCs w:val="24"/>
                <w:rtl/>
              </w:rPr>
              <w:t>- دراسة تحليلية</w:t>
            </w:r>
          </w:p>
        </w:tc>
        <w:tc>
          <w:tcPr>
            <w:tcW w:w="930" w:type="dxa"/>
          </w:tcPr>
          <w:p w14:paraId="0247555F" w14:textId="77777777" w:rsidR="003D4F7F" w:rsidRPr="008F7A18" w:rsidRDefault="002A033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م.صنعان</w:t>
            </w:r>
          </w:p>
        </w:tc>
        <w:tc>
          <w:tcPr>
            <w:tcW w:w="1056" w:type="dxa"/>
          </w:tcPr>
          <w:p w14:paraId="05A2CE25" w14:textId="77777777" w:rsidR="003D4F7F" w:rsidRPr="008F7A18" w:rsidRDefault="00FD374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د.ريباز</w:t>
            </w:r>
          </w:p>
        </w:tc>
        <w:tc>
          <w:tcPr>
            <w:tcW w:w="1134" w:type="dxa"/>
          </w:tcPr>
          <w:p w14:paraId="51CB107F" w14:textId="77777777" w:rsidR="003D4F7F" w:rsidRPr="008F7A18" w:rsidRDefault="00FD374B" w:rsidP="003D4F7F">
            <w:pPr>
              <w:bidi/>
              <w:spacing w:line="276" w:lineRule="auto"/>
              <w:rPr>
                <w:rFonts w:cs="Times New Roman"/>
                <w:rtl/>
              </w:rPr>
            </w:pPr>
            <w:r w:rsidRPr="008F7A18">
              <w:rPr>
                <w:rFonts w:cs="Ali-A-Alwand" w:hint="cs"/>
                <w:rtl/>
              </w:rPr>
              <w:t>م.تريسكه‌</w:t>
            </w:r>
          </w:p>
        </w:tc>
      </w:tr>
      <w:tr w:rsidR="008F7A18" w:rsidRPr="008F7A18" w14:paraId="3A61E297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48462D1F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73DDB8C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  <w:t>صفوان عثمان خورشيد</w:t>
            </w:r>
          </w:p>
        </w:tc>
        <w:tc>
          <w:tcPr>
            <w:tcW w:w="5811" w:type="dxa"/>
          </w:tcPr>
          <w:p w14:paraId="2B1C692B" w14:textId="77777777" w:rsidR="003D4F7F" w:rsidRPr="008F7A18" w:rsidRDefault="001E2B42" w:rsidP="003D4F7F">
            <w:pPr>
              <w:bidi/>
              <w:spacing w:line="276" w:lineRule="auto"/>
              <w:rPr>
                <w:rFonts w:cs="Ali-A-Alwand"/>
                <w:color w:val="FF0000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color w:val="FF0000"/>
                <w:sz w:val="24"/>
                <w:szCs w:val="24"/>
                <w:rtl/>
              </w:rPr>
              <w:t>تحكيم العقل بين المعتزلة والأشاعرة- دراسة نقدية اصولية</w:t>
            </w:r>
          </w:p>
        </w:tc>
        <w:tc>
          <w:tcPr>
            <w:tcW w:w="930" w:type="dxa"/>
          </w:tcPr>
          <w:p w14:paraId="7BFB7241" w14:textId="77777777" w:rsidR="003D4F7F" w:rsidRPr="008F7A18" w:rsidRDefault="00E1492C" w:rsidP="003D4F7F">
            <w:pPr>
              <w:bidi/>
              <w:spacing w:line="276" w:lineRule="auto"/>
              <w:rPr>
                <w:rFonts w:cs="Ali-A-Alwand"/>
                <w:color w:val="FF0000"/>
                <w:rtl/>
              </w:rPr>
            </w:pPr>
            <w:r w:rsidRPr="008F7A18">
              <w:rPr>
                <w:rFonts w:cs="Ali-A-Alwand" w:hint="cs"/>
                <w:color w:val="FF0000"/>
                <w:rtl/>
              </w:rPr>
              <w:t>د.مراد</w:t>
            </w:r>
          </w:p>
        </w:tc>
        <w:tc>
          <w:tcPr>
            <w:tcW w:w="1056" w:type="dxa"/>
          </w:tcPr>
          <w:p w14:paraId="785B2D6F" w14:textId="77777777" w:rsidR="003D4F7F" w:rsidRPr="008F7A18" w:rsidRDefault="00FD374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د.روزان</w:t>
            </w:r>
          </w:p>
        </w:tc>
        <w:tc>
          <w:tcPr>
            <w:tcW w:w="1134" w:type="dxa"/>
          </w:tcPr>
          <w:p w14:paraId="5CEAE50C" w14:textId="77777777" w:rsidR="003D4F7F" w:rsidRPr="008F7A18" w:rsidRDefault="00FD374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د.يوسف</w:t>
            </w:r>
          </w:p>
        </w:tc>
      </w:tr>
      <w:tr w:rsidR="008F7A18" w:rsidRPr="008F7A18" w14:paraId="2B2E3DFA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583E7D8A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70630A4C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عبداللە محمود سعدو</w:t>
            </w:r>
          </w:p>
        </w:tc>
        <w:tc>
          <w:tcPr>
            <w:tcW w:w="5811" w:type="dxa"/>
          </w:tcPr>
          <w:p w14:paraId="228EE66B" w14:textId="77777777" w:rsidR="003D4F7F" w:rsidRPr="008F7A18" w:rsidRDefault="00747AB8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سيرة هند بنت عتبة في الجاهلية والإسلام</w:t>
            </w:r>
          </w:p>
        </w:tc>
        <w:tc>
          <w:tcPr>
            <w:tcW w:w="930" w:type="dxa"/>
          </w:tcPr>
          <w:p w14:paraId="5F2A646C" w14:textId="77777777" w:rsidR="003D4F7F" w:rsidRPr="008F7A18" w:rsidRDefault="00E37F8F" w:rsidP="003D4F7F">
            <w:pPr>
              <w:bidi/>
              <w:spacing w:line="276" w:lineRule="auto"/>
              <w:rPr>
                <w:rFonts w:cs="Tahoma"/>
                <w:rtl/>
                <w:lang w:bidi="ar-IQ"/>
              </w:rPr>
            </w:pPr>
            <w:r w:rsidRPr="008F7A18">
              <w:rPr>
                <w:rFonts w:cs="Ali-A-Alwand" w:hint="cs"/>
                <w:rtl/>
              </w:rPr>
              <w:t>د.جميل</w:t>
            </w:r>
          </w:p>
        </w:tc>
        <w:tc>
          <w:tcPr>
            <w:tcW w:w="1056" w:type="dxa"/>
          </w:tcPr>
          <w:p w14:paraId="785B5CFF" w14:textId="77777777" w:rsidR="003D4F7F" w:rsidRPr="008F7A18" w:rsidRDefault="00AF618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د.روزان</w:t>
            </w:r>
          </w:p>
        </w:tc>
        <w:tc>
          <w:tcPr>
            <w:tcW w:w="1134" w:type="dxa"/>
          </w:tcPr>
          <w:p w14:paraId="640B93B4" w14:textId="77777777" w:rsidR="003D4F7F" w:rsidRPr="008F7A18" w:rsidRDefault="00A42B1A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د.ريباز</w:t>
            </w:r>
          </w:p>
        </w:tc>
      </w:tr>
      <w:tr w:rsidR="008F7A18" w:rsidRPr="008F7A18" w14:paraId="017B6DBC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80C74A4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00E382BC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عثمان ظاهرفرحان</w:t>
            </w:r>
          </w:p>
        </w:tc>
        <w:tc>
          <w:tcPr>
            <w:tcW w:w="5811" w:type="dxa"/>
          </w:tcPr>
          <w:p w14:paraId="331B20E4" w14:textId="77777777" w:rsidR="003D4F7F" w:rsidRPr="008F7A18" w:rsidRDefault="005D051C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سورة الفيل: دراسة موضوعية</w:t>
            </w:r>
          </w:p>
        </w:tc>
        <w:tc>
          <w:tcPr>
            <w:tcW w:w="930" w:type="dxa"/>
          </w:tcPr>
          <w:p w14:paraId="32C9A651" w14:textId="77777777" w:rsidR="003D4F7F" w:rsidRPr="008F7A18" w:rsidRDefault="00D05BC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د.هيمن</w:t>
            </w:r>
          </w:p>
        </w:tc>
        <w:tc>
          <w:tcPr>
            <w:tcW w:w="1056" w:type="dxa"/>
          </w:tcPr>
          <w:p w14:paraId="7CFE4E72" w14:textId="77777777" w:rsidR="003D4F7F" w:rsidRPr="008F7A18" w:rsidRDefault="00D05BC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د.هيزا</w:t>
            </w:r>
          </w:p>
        </w:tc>
        <w:tc>
          <w:tcPr>
            <w:tcW w:w="1134" w:type="dxa"/>
          </w:tcPr>
          <w:p w14:paraId="43146BE1" w14:textId="77777777" w:rsidR="003D4F7F" w:rsidRPr="008F7A18" w:rsidRDefault="00F43CD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د.حسن</w:t>
            </w:r>
          </w:p>
        </w:tc>
      </w:tr>
      <w:tr w:rsidR="008F7A18" w:rsidRPr="008F7A18" w14:paraId="6DDCD0A9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772D7459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25D57D3C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عماد مصطفی محمدامین</w:t>
            </w:r>
          </w:p>
        </w:tc>
        <w:tc>
          <w:tcPr>
            <w:tcW w:w="5811" w:type="dxa"/>
          </w:tcPr>
          <w:p w14:paraId="0A323267" w14:textId="77777777" w:rsidR="003D4F7F" w:rsidRPr="008F7A18" w:rsidRDefault="00B54823" w:rsidP="00A73951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آية الإشاعة في سورة النور- دراسة تحليلية</w:t>
            </w:r>
          </w:p>
        </w:tc>
        <w:tc>
          <w:tcPr>
            <w:tcW w:w="930" w:type="dxa"/>
          </w:tcPr>
          <w:p w14:paraId="42C45775" w14:textId="77777777" w:rsidR="003D4F7F" w:rsidRPr="008F7A18" w:rsidRDefault="00025258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د.فائز</w:t>
            </w:r>
          </w:p>
        </w:tc>
        <w:tc>
          <w:tcPr>
            <w:tcW w:w="1056" w:type="dxa"/>
          </w:tcPr>
          <w:p w14:paraId="015C0CA2" w14:textId="77777777" w:rsidR="003D4F7F" w:rsidRPr="008F7A18" w:rsidRDefault="00FD374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د.يوسف</w:t>
            </w:r>
          </w:p>
        </w:tc>
        <w:tc>
          <w:tcPr>
            <w:tcW w:w="1134" w:type="dxa"/>
          </w:tcPr>
          <w:p w14:paraId="435D5042" w14:textId="77777777" w:rsidR="003D4F7F" w:rsidRPr="008F7A18" w:rsidRDefault="00AF618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م.منصور</w:t>
            </w:r>
          </w:p>
        </w:tc>
      </w:tr>
      <w:tr w:rsidR="008F7A18" w:rsidRPr="008F7A18" w14:paraId="5E31542A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4B3DE326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203FF71B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عمر قاسم حسین</w:t>
            </w:r>
          </w:p>
        </w:tc>
        <w:tc>
          <w:tcPr>
            <w:tcW w:w="5811" w:type="dxa"/>
          </w:tcPr>
          <w:p w14:paraId="50F79987" w14:textId="77777777" w:rsidR="003D4F7F" w:rsidRPr="008F7A18" w:rsidRDefault="00754995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حياة ملا خليل مشختي</w:t>
            </w:r>
            <w:r w:rsidR="00761C17" w:rsidRPr="008F7A18">
              <w:rPr>
                <w:rFonts w:cs="Ali-A-Alwan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0" w:type="dxa"/>
          </w:tcPr>
          <w:p w14:paraId="45C9BE43" w14:textId="77777777" w:rsidR="003D4F7F" w:rsidRPr="008F7A18" w:rsidRDefault="00F8317A" w:rsidP="00F8317A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 xml:space="preserve">د.علي </w:t>
            </w:r>
          </w:p>
        </w:tc>
        <w:tc>
          <w:tcPr>
            <w:tcW w:w="1056" w:type="dxa"/>
          </w:tcPr>
          <w:p w14:paraId="6794F198" w14:textId="77777777" w:rsidR="003D4F7F" w:rsidRPr="008F7A18" w:rsidRDefault="00AF618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م.ايوب</w:t>
            </w:r>
          </w:p>
        </w:tc>
        <w:tc>
          <w:tcPr>
            <w:tcW w:w="1134" w:type="dxa"/>
          </w:tcPr>
          <w:p w14:paraId="58054B94" w14:textId="77777777" w:rsidR="003D4F7F" w:rsidRPr="008F7A18" w:rsidRDefault="00AF618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د.هيزا</w:t>
            </w:r>
          </w:p>
        </w:tc>
      </w:tr>
      <w:tr w:rsidR="008F7A18" w:rsidRPr="008F7A18" w14:paraId="7B5A1033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576C293" w14:textId="77777777" w:rsidR="00605E45" w:rsidRPr="008F7A18" w:rsidRDefault="00605E45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581349C8" w14:textId="77777777" w:rsidR="00605E45" w:rsidRPr="008F7A18" w:rsidRDefault="00605E45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فاخر عبدالصمد رسول</w:t>
            </w:r>
          </w:p>
        </w:tc>
        <w:tc>
          <w:tcPr>
            <w:tcW w:w="5811" w:type="dxa"/>
          </w:tcPr>
          <w:p w14:paraId="77026953" w14:textId="77777777" w:rsidR="00605E45" w:rsidRPr="008F7A18" w:rsidRDefault="00605E45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الإمام أبو الحسن الأشعري مجددا</w:t>
            </w:r>
          </w:p>
        </w:tc>
        <w:tc>
          <w:tcPr>
            <w:tcW w:w="930" w:type="dxa"/>
          </w:tcPr>
          <w:p w14:paraId="328F9608" w14:textId="77777777" w:rsidR="00605E45" w:rsidRPr="008F7A18" w:rsidRDefault="00605E45" w:rsidP="00E67DD3">
            <w:pPr>
              <w:bidi/>
              <w:spacing w:line="276" w:lineRule="auto"/>
              <w:rPr>
                <w:rFonts w:cs="Ali_K_Samik"/>
                <w:rtl/>
              </w:rPr>
            </w:pPr>
            <w:r w:rsidRPr="008F7A18">
              <w:rPr>
                <w:rFonts w:cs="Ali-A-Alwand" w:hint="cs"/>
                <w:rtl/>
              </w:rPr>
              <w:t>د.</w:t>
            </w:r>
            <w:r w:rsidRPr="008F7A18">
              <w:rPr>
                <w:rFonts w:cs="Ali_K_Samik" w:hint="cs"/>
                <w:rtl/>
              </w:rPr>
              <w:t>هيَذا</w:t>
            </w:r>
          </w:p>
        </w:tc>
        <w:tc>
          <w:tcPr>
            <w:tcW w:w="1056" w:type="dxa"/>
          </w:tcPr>
          <w:p w14:paraId="497B7491" w14:textId="77777777" w:rsidR="00605E45" w:rsidRPr="008F7A18" w:rsidRDefault="00605E45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د.حسن</w:t>
            </w:r>
          </w:p>
        </w:tc>
        <w:tc>
          <w:tcPr>
            <w:tcW w:w="1134" w:type="dxa"/>
          </w:tcPr>
          <w:p w14:paraId="2033B957" w14:textId="77777777" w:rsidR="00605E45" w:rsidRPr="008F7A18" w:rsidRDefault="00605E45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م.أيوب</w:t>
            </w:r>
          </w:p>
        </w:tc>
      </w:tr>
      <w:tr w:rsidR="008F7A18" w:rsidRPr="008F7A18" w14:paraId="00230F38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492C6D50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86A6869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فاطمه‌ سعيد حسين</w:t>
            </w:r>
          </w:p>
        </w:tc>
        <w:tc>
          <w:tcPr>
            <w:tcW w:w="5811" w:type="dxa"/>
          </w:tcPr>
          <w:p w14:paraId="35344F86" w14:textId="77777777" w:rsidR="003D4F7F" w:rsidRPr="008F7A18" w:rsidRDefault="006518A7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دو</w:t>
            </w:r>
            <w:r w:rsidR="00D31CAF" w:rsidRPr="008F7A18">
              <w:rPr>
                <w:rFonts w:cs="Ali-A-Alwand" w:hint="cs"/>
                <w:sz w:val="24"/>
                <w:szCs w:val="24"/>
                <w:rtl/>
              </w:rPr>
              <w:t>ر المرأة في التربية من منظور ا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>سلامي</w:t>
            </w:r>
          </w:p>
        </w:tc>
        <w:tc>
          <w:tcPr>
            <w:tcW w:w="930" w:type="dxa"/>
          </w:tcPr>
          <w:p w14:paraId="32DB972E" w14:textId="77777777" w:rsidR="003D4F7F" w:rsidRPr="008F7A18" w:rsidRDefault="00025D0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د.روزان</w:t>
            </w:r>
          </w:p>
        </w:tc>
        <w:tc>
          <w:tcPr>
            <w:tcW w:w="1056" w:type="dxa"/>
          </w:tcPr>
          <w:p w14:paraId="2D438ED6" w14:textId="77777777" w:rsidR="003D4F7F" w:rsidRPr="008F7A18" w:rsidRDefault="00492AD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م.تريسكه‌</w:t>
            </w:r>
          </w:p>
        </w:tc>
        <w:tc>
          <w:tcPr>
            <w:tcW w:w="1134" w:type="dxa"/>
          </w:tcPr>
          <w:p w14:paraId="13CB7A64" w14:textId="77777777" w:rsidR="003D4F7F" w:rsidRPr="008F7A18" w:rsidRDefault="00492AD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د.سلوى</w:t>
            </w:r>
          </w:p>
        </w:tc>
      </w:tr>
      <w:tr w:rsidR="008F7A18" w:rsidRPr="008F7A18" w14:paraId="03F55564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5C0B965B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394180C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فردوس یشار ابراهیم </w:t>
            </w:r>
          </w:p>
        </w:tc>
        <w:tc>
          <w:tcPr>
            <w:tcW w:w="5811" w:type="dxa"/>
          </w:tcPr>
          <w:p w14:paraId="236B574F" w14:textId="77777777" w:rsidR="003D4F7F" w:rsidRPr="008F7A18" w:rsidRDefault="000D60DA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جمع الصلاة بسبب المرض</w:t>
            </w:r>
            <w:r w:rsidR="00A61087" w:rsidRPr="008F7A18">
              <w:rPr>
                <w:rFonts w:cs="Ali-A-Alwand" w:hint="cs"/>
                <w:sz w:val="24"/>
                <w:szCs w:val="24"/>
                <w:rtl/>
              </w:rPr>
              <w:t>- دراسة فقهية مقارنة</w:t>
            </w:r>
          </w:p>
        </w:tc>
        <w:tc>
          <w:tcPr>
            <w:tcW w:w="930" w:type="dxa"/>
          </w:tcPr>
          <w:p w14:paraId="68012818" w14:textId="77777777" w:rsidR="003D4F7F" w:rsidRPr="008F7A18" w:rsidRDefault="00115A25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د.هيزا</w:t>
            </w:r>
          </w:p>
        </w:tc>
        <w:tc>
          <w:tcPr>
            <w:tcW w:w="1056" w:type="dxa"/>
          </w:tcPr>
          <w:p w14:paraId="0F6C1BFB" w14:textId="77777777" w:rsidR="003D4F7F" w:rsidRPr="008F7A18" w:rsidRDefault="00115A25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م.عدنان</w:t>
            </w:r>
          </w:p>
        </w:tc>
        <w:tc>
          <w:tcPr>
            <w:tcW w:w="1134" w:type="dxa"/>
          </w:tcPr>
          <w:p w14:paraId="417A17F1" w14:textId="77777777" w:rsidR="003D4F7F" w:rsidRPr="008F7A18" w:rsidRDefault="00115A25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د.مراد</w:t>
            </w:r>
          </w:p>
        </w:tc>
      </w:tr>
      <w:tr w:rsidR="008F7A18" w:rsidRPr="008F7A18" w14:paraId="589387C6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75D992D3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36E29D04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فريشته‌ رؤوف محمود </w:t>
            </w:r>
          </w:p>
        </w:tc>
        <w:tc>
          <w:tcPr>
            <w:tcW w:w="5811" w:type="dxa"/>
          </w:tcPr>
          <w:p w14:paraId="2EAE7FBD" w14:textId="77777777" w:rsidR="003D4F7F" w:rsidRPr="008F7A18" w:rsidRDefault="00333FBB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الصحف في القرآن الكريم- دراسة تحليلية</w:t>
            </w:r>
          </w:p>
        </w:tc>
        <w:tc>
          <w:tcPr>
            <w:tcW w:w="930" w:type="dxa"/>
          </w:tcPr>
          <w:p w14:paraId="776754F7" w14:textId="77777777" w:rsidR="003D4F7F" w:rsidRPr="008F7A18" w:rsidRDefault="000314EC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د.عمر</w:t>
            </w:r>
          </w:p>
        </w:tc>
        <w:tc>
          <w:tcPr>
            <w:tcW w:w="1056" w:type="dxa"/>
          </w:tcPr>
          <w:p w14:paraId="523389BB" w14:textId="77777777" w:rsidR="003D4F7F" w:rsidRPr="008F7A18" w:rsidRDefault="00492AD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د.علي</w:t>
            </w:r>
          </w:p>
        </w:tc>
        <w:tc>
          <w:tcPr>
            <w:tcW w:w="1134" w:type="dxa"/>
          </w:tcPr>
          <w:p w14:paraId="1E37AA78" w14:textId="77777777" w:rsidR="003D4F7F" w:rsidRPr="008F7A18" w:rsidRDefault="00492AD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م.منصور</w:t>
            </w:r>
          </w:p>
        </w:tc>
      </w:tr>
      <w:tr w:rsidR="008F7A18" w:rsidRPr="008F7A18" w14:paraId="63CCBD86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ECC8A07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77D7F2E0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كەیفی ظاهر فرحان </w:t>
            </w:r>
          </w:p>
        </w:tc>
        <w:tc>
          <w:tcPr>
            <w:tcW w:w="5811" w:type="dxa"/>
          </w:tcPr>
          <w:p w14:paraId="328D6E64" w14:textId="77777777" w:rsidR="003D4F7F" w:rsidRPr="008F7A18" w:rsidRDefault="00C41F39" w:rsidP="00C41F39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آيات </w:t>
            </w:r>
            <w:r w:rsidRPr="008F7A18">
              <w:rPr>
                <w:rFonts w:cs="Ali-A-Alwand"/>
                <w:sz w:val="24"/>
                <w:szCs w:val="24"/>
                <w:rtl/>
              </w:rPr>
              <w:t xml:space="preserve">الغفلة 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في سورتي الأنعام والأعراف </w:t>
            </w:r>
            <w:r w:rsidRPr="008F7A18">
              <w:rPr>
                <w:rFonts w:cs="Ali-A-Alwand"/>
                <w:sz w:val="24"/>
                <w:szCs w:val="24"/>
                <w:rtl/>
              </w:rPr>
              <w:t>–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 دراسة تحليلية</w:t>
            </w:r>
          </w:p>
        </w:tc>
        <w:tc>
          <w:tcPr>
            <w:tcW w:w="930" w:type="dxa"/>
          </w:tcPr>
          <w:p w14:paraId="76D0C545" w14:textId="77777777" w:rsidR="003D4F7F" w:rsidRPr="008F7A18" w:rsidRDefault="00D31CAF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د.كامران</w:t>
            </w:r>
          </w:p>
        </w:tc>
        <w:tc>
          <w:tcPr>
            <w:tcW w:w="1056" w:type="dxa"/>
          </w:tcPr>
          <w:p w14:paraId="422CEB31" w14:textId="77777777" w:rsidR="003D4F7F" w:rsidRPr="008F7A18" w:rsidRDefault="00492AD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د.يوسف</w:t>
            </w:r>
          </w:p>
        </w:tc>
        <w:tc>
          <w:tcPr>
            <w:tcW w:w="1134" w:type="dxa"/>
          </w:tcPr>
          <w:p w14:paraId="50478BD8" w14:textId="77777777" w:rsidR="003D4F7F" w:rsidRPr="008F7A18" w:rsidRDefault="00492AD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د.عبدالله</w:t>
            </w:r>
          </w:p>
        </w:tc>
      </w:tr>
      <w:tr w:rsidR="008F7A18" w:rsidRPr="008F7A18" w14:paraId="5AE1A881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408FB8A3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64AB21D3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rtl/>
              </w:rPr>
              <w:t>مائده‌ عبدالكریم محمدامین</w:t>
            </w:r>
          </w:p>
        </w:tc>
        <w:tc>
          <w:tcPr>
            <w:tcW w:w="5811" w:type="dxa"/>
          </w:tcPr>
          <w:p w14:paraId="143D88FA" w14:textId="77777777" w:rsidR="003D4F7F" w:rsidRPr="008F7A18" w:rsidRDefault="00C811FC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حقوق المرأة </w:t>
            </w:r>
            <w:r w:rsidR="000978C5" w:rsidRPr="008F7A18">
              <w:rPr>
                <w:rFonts w:cs="Ali-A-Alwand" w:hint="cs"/>
                <w:sz w:val="24"/>
                <w:szCs w:val="24"/>
                <w:rtl/>
              </w:rPr>
              <w:t>في سورة النساء-دراسة تحليلية</w:t>
            </w:r>
          </w:p>
        </w:tc>
        <w:tc>
          <w:tcPr>
            <w:tcW w:w="930" w:type="dxa"/>
          </w:tcPr>
          <w:p w14:paraId="17BC92D3" w14:textId="77777777" w:rsidR="003D4F7F" w:rsidRPr="008F7A18" w:rsidRDefault="00025D00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د.روزان</w:t>
            </w:r>
          </w:p>
        </w:tc>
        <w:tc>
          <w:tcPr>
            <w:tcW w:w="1056" w:type="dxa"/>
          </w:tcPr>
          <w:p w14:paraId="38595E60" w14:textId="77777777" w:rsidR="003D4F7F" w:rsidRPr="008F7A18" w:rsidRDefault="000978C5" w:rsidP="000978C5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د.ريباز</w:t>
            </w:r>
          </w:p>
        </w:tc>
        <w:tc>
          <w:tcPr>
            <w:tcW w:w="1134" w:type="dxa"/>
          </w:tcPr>
          <w:p w14:paraId="57866BC7" w14:textId="77777777" w:rsidR="003D4F7F" w:rsidRPr="008F7A18" w:rsidRDefault="000978C5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د.ابراهيم</w:t>
            </w:r>
          </w:p>
        </w:tc>
      </w:tr>
      <w:tr w:rsidR="008F7A18" w:rsidRPr="008F7A18" w14:paraId="5B60DF0D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1E0A3654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08D309B6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محمد احمد اسعد</w:t>
            </w:r>
          </w:p>
        </w:tc>
        <w:tc>
          <w:tcPr>
            <w:tcW w:w="5811" w:type="dxa"/>
          </w:tcPr>
          <w:p w14:paraId="232852C0" w14:textId="77777777" w:rsidR="003D4F7F" w:rsidRPr="008F7A18" w:rsidRDefault="007F520B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الفساد والمفسدون في سورة البقرة</w:t>
            </w:r>
            <w:r w:rsidR="000865E7" w:rsidRPr="008F7A18">
              <w:rPr>
                <w:rFonts w:cs="Ali-A-Alwand" w:hint="cs"/>
                <w:sz w:val="24"/>
                <w:szCs w:val="24"/>
                <w:rtl/>
              </w:rPr>
              <w:t>-دراسه‌</w:t>
            </w:r>
            <w:r w:rsidR="00514342" w:rsidRPr="008F7A18">
              <w:rPr>
                <w:rFonts w:cs="Ali-A-Alwand" w:hint="cs"/>
                <w:sz w:val="24"/>
                <w:szCs w:val="24"/>
                <w:rtl/>
              </w:rPr>
              <w:t>‌ تحليليه‌</w:t>
            </w:r>
          </w:p>
        </w:tc>
        <w:tc>
          <w:tcPr>
            <w:tcW w:w="930" w:type="dxa"/>
          </w:tcPr>
          <w:p w14:paraId="5CFB5C1A" w14:textId="77777777" w:rsidR="003D4F7F" w:rsidRPr="008F7A18" w:rsidRDefault="00514342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م.ايوب</w:t>
            </w:r>
          </w:p>
        </w:tc>
        <w:tc>
          <w:tcPr>
            <w:tcW w:w="1056" w:type="dxa"/>
          </w:tcPr>
          <w:p w14:paraId="32092ECF" w14:textId="77777777" w:rsidR="003D4F7F" w:rsidRPr="008F7A18" w:rsidRDefault="000865E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د.عبدالله</w:t>
            </w:r>
          </w:p>
        </w:tc>
        <w:tc>
          <w:tcPr>
            <w:tcW w:w="1134" w:type="dxa"/>
          </w:tcPr>
          <w:p w14:paraId="25557B1D" w14:textId="77777777" w:rsidR="003D4F7F" w:rsidRPr="008F7A18" w:rsidRDefault="00EB0A7D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م.سعدالله</w:t>
            </w:r>
          </w:p>
        </w:tc>
      </w:tr>
      <w:tr w:rsidR="008F7A18" w:rsidRPr="008F7A18" w14:paraId="378959AA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E59D58F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7628EA3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محمد رسول توفيق</w:t>
            </w:r>
          </w:p>
        </w:tc>
        <w:tc>
          <w:tcPr>
            <w:tcW w:w="5811" w:type="dxa"/>
          </w:tcPr>
          <w:p w14:paraId="2B06EC31" w14:textId="77777777" w:rsidR="003D4F7F" w:rsidRPr="008F7A18" w:rsidRDefault="0058218F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الأحكام الفقهية في سورة الممتحنة</w:t>
            </w:r>
          </w:p>
        </w:tc>
        <w:tc>
          <w:tcPr>
            <w:tcW w:w="930" w:type="dxa"/>
          </w:tcPr>
          <w:p w14:paraId="439FD9A2" w14:textId="77777777" w:rsidR="003D4F7F" w:rsidRPr="008F7A18" w:rsidRDefault="00583332" w:rsidP="00583332">
            <w:pPr>
              <w:bidi/>
              <w:spacing w:line="276" w:lineRule="auto"/>
              <w:rPr>
                <w:rFonts w:cs="Ali_K_Samik"/>
                <w:rtl/>
              </w:rPr>
            </w:pPr>
            <w:r w:rsidRPr="008F7A18">
              <w:rPr>
                <w:rFonts w:cs="Ali-A-Alwand" w:hint="cs"/>
                <w:rtl/>
              </w:rPr>
              <w:t>د.</w:t>
            </w:r>
            <w:r w:rsidRPr="008F7A18">
              <w:rPr>
                <w:rFonts w:cs="Ali_K_Samik" w:hint="cs"/>
                <w:rtl/>
              </w:rPr>
              <w:t>هيَذا</w:t>
            </w:r>
          </w:p>
        </w:tc>
        <w:tc>
          <w:tcPr>
            <w:tcW w:w="1056" w:type="dxa"/>
          </w:tcPr>
          <w:p w14:paraId="666D00C7" w14:textId="77777777" w:rsidR="003D4F7F" w:rsidRPr="008F7A18" w:rsidRDefault="000865E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د.قاسم</w:t>
            </w:r>
          </w:p>
        </w:tc>
        <w:tc>
          <w:tcPr>
            <w:tcW w:w="1134" w:type="dxa"/>
          </w:tcPr>
          <w:p w14:paraId="7EC3C5D4" w14:textId="77777777" w:rsidR="003D4F7F" w:rsidRPr="008F7A18" w:rsidRDefault="000865E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م.ايوب</w:t>
            </w:r>
          </w:p>
        </w:tc>
      </w:tr>
      <w:tr w:rsidR="008F7A18" w:rsidRPr="008F7A18" w14:paraId="32422E8D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B41AE25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11C27DB0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مها فؤاد فتاح</w:t>
            </w:r>
          </w:p>
        </w:tc>
        <w:tc>
          <w:tcPr>
            <w:tcW w:w="5811" w:type="dxa"/>
          </w:tcPr>
          <w:p w14:paraId="6D5C7DE9" w14:textId="77777777" w:rsidR="003D4F7F" w:rsidRPr="008F7A18" w:rsidRDefault="00C82348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ربيعة خاتون الأيوبي ودروها الإجتماعي</w:t>
            </w:r>
          </w:p>
        </w:tc>
        <w:tc>
          <w:tcPr>
            <w:tcW w:w="930" w:type="dxa"/>
          </w:tcPr>
          <w:p w14:paraId="10573D99" w14:textId="77777777" w:rsidR="003D4F7F" w:rsidRPr="008F7A18" w:rsidRDefault="00F8317A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د.ريباز</w:t>
            </w:r>
          </w:p>
        </w:tc>
        <w:tc>
          <w:tcPr>
            <w:tcW w:w="1056" w:type="dxa"/>
          </w:tcPr>
          <w:p w14:paraId="7DE2C40F" w14:textId="77777777" w:rsidR="003D4F7F" w:rsidRPr="008F7A18" w:rsidRDefault="000865E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د.عادل</w:t>
            </w:r>
          </w:p>
        </w:tc>
        <w:tc>
          <w:tcPr>
            <w:tcW w:w="1134" w:type="dxa"/>
          </w:tcPr>
          <w:p w14:paraId="7F887D77" w14:textId="77777777" w:rsidR="003D4F7F" w:rsidRPr="008F7A18" w:rsidRDefault="000865E7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د.حسن</w:t>
            </w:r>
          </w:p>
        </w:tc>
      </w:tr>
      <w:tr w:rsidR="008F7A18" w:rsidRPr="008F7A18" w14:paraId="3B3D19F8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3000957D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2173B414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موسى عبدالخالق محمد</w:t>
            </w:r>
          </w:p>
        </w:tc>
        <w:tc>
          <w:tcPr>
            <w:tcW w:w="5811" w:type="dxa"/>
          </w:tcPr>
          <w:p w14:paraId="6ED02AAB" w14:textId="77777777" w:rsidR="003D4F7F" w:rsidRPr="008F7A18" w:rsidRDefault="00D107D9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صلاة التراويح والأحكام الفقهية المتعلقة بها في الفقه الشافعي</w:t>
            </w:r>
          </w:p>
        </w:tc>
        <w:tc>
          <w:tcPr>
            <w:tcW w:w="930" w:type="dxa"/>
          </w:tcPr>
          <w:p w14:paraId="4301E64B" w14:textId="77777777" w:rsidR="003D4F7F" w:rsidRPr="008F7A18" w:rsidRDefault="00D107D9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د.اردوان</w:t>
            </w:r>
          </w:p>
        </w:tc>
        <w:tc>
          <w:tcPr>
            <w:tcW w:w="1056" w:type="dxa"/>
          </w:tcPr>
          <w:p w14:paraId="3AECB4F8" w14:textId="77777777" w:rsidR="003D4F7F" w:rsidRPr="008F7A18" w:rsidRDefault="00D107D9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م.ايوب</w:t>
            </w:r>
          </w:p>
        </w:tc>
        <w:tc>
          <w:tcPr>
            <w:tcW w:w="1134" w:type="dxa"/>
          </w:tcPr>
          <w:p w14:paraId="25E77340" w14:textId="77777777" w:rsidR="003D4F7F" w:rsidRPr="008F7A18" w:rsidRDefault="00D107D9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م.زينة</w:t>
            </w:r>
          </w:p>
        </w:tc>
      </w:tr>
      <w:tr w:rsidR="008F7A18" w:rsidRPr="008F7A18" w14:paraId="64709F0A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321A1004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2CE549E3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هادی محمد فقی احمد</w:t>
            </w:r>
          </w:p>
        </w:tc>
        <w:tc>
          <w:tcPr>
            <w:tcW w:w="5811" w:type="dxa"/>
          </w:tcPr>
          <w:p w14:paraId="73505A89" w14:textId="77777777" w:rsidR="003D4F7F" w:rsidRPr="008F7A18" w:rsidRDefault="00931DAE" w:rsidP="00900B45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مقدمة (</w:t>
            </w:r>
            <w:r w:rsidR="00900B45" w:rsidRPr="008F7A18">
              <w:rPr>
                <w:rFonts w:cs="Ali-A-Alwand" w:hint="cs"/>
                <w:sz w:val="24"/>
                <w:szCs w:val="24"/>
                <w:rtl/>
                <w:lang w:bidi="ar-SY"/>
              </w:rPr>
              <w:t>چ</w:t>
            </w:r>
            <w:r w:rsidR="00900B45" w:rsidRPr="008F7A18">
              <w:rPr>
                <w:rFonts w:cs="Times New Roman" w:hint="cs"/>
                <w:sz w:val="24"/>
                <w:szCs w:val="24"/>
                <w:rtl/>
                <w:lang w:bidi="ar-SY"/>
              </w:rPr>
              <w:t>ۆڕى</w:t>
            </w:r>
            <w:r w:rsidRPr="008F7A18">
              <w:rPr>
                <w:rFonts w:cs="Ali-A-Alwand" w:hint="cs"/>
                <w:sz w:val="24"/>
                <w:szCs w:val="24"/>
                <w:rtl/>
              </w:rPr>
              <w:t xml:space="preserve">) في النحو- دراسة وتحقيق </w:t>
            </w:r>
          </w:p>
        </w:tc>
        <w:tc>
          <w:tcPr>
            <w:tcW w:w="930" w:type="dxa"/>
          </w:tcPr>
          <w:p w14:paraId="6CAE2823" w14:textId="77777777" w:rsidR="003D4F7F" w:rsidRPr="008F7A18" w:rsidRDefault="00900B45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م.عدنان</w:t>
            </w:r>
          </w:p>
        </w:tc>
        <w:tc>
          <w:tcPr>
            <w:tcW w:w="1056" w:type="dxa"/>
          </w:tcPr>
          <w:p w14:paraId="7046B5FB" w14:textId="77777777" w:rsidR="003D4F7F" w:rsidRPr="008F7A18" w:rsidRDefault="0085553C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د.بروين</w:t>
            </w:r>
          </w:p>
        </w:tc>
        <w:tc>
          <w:tcPr>
            <w:tcW w:w="1134" w:type="dxa"/>
          </w:tcPr>
          <w:p w14:paraId="63C05458" w14:textId="77777777" w:rsidR="003D4F7F" w:rsidRPr="008F7A18" w:rsidRDefault="0085553C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د.سلوى</w:t>
            </w:r>
          </w:p>
        </w:tc>
      </w:tr>
      <w:tr w:rsidR="008F7A18" w:rsidRPr="008F7A18" w14:paraId="51840CC6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4F923220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3699DA41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07F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هارون حسن صالح  </w:t>
            </w:r>
          </w:p>
        </w:tc>
        <w:tc>
          <w:tcPr>
            <w:tcW w:w="5811" w:type="dxa"/>
          </w:tcPr>
          <w:p w14:paraId="4756C747" w14:textId="456C17A5" w:rsidR="003D4F7F" w:rsidRPr="008F7A18" w:rsidRDefault="00F239C4" w:rsidP="003D4F7F">
            <w:pPr>
              <w:bidi/>
              <w:spacing w:line="276" w:lineRule="auto"/>
              <w:rPr>
                <w:rFonts w:cs="Ali-A-Alwand"/>
                <w:color w:val="FF0000"/>
                <w:sz w:val="24"/>
                <w:szCs w:val="24"/>
                <w:rtl/>
              </w:rPr>
            </w:pPr>
            <w:r w:rsidRPr="00007F00">
              <w:rPr>
                <w:rFonts w:cs="Ali-A-Alwand"/>
                <w:color w:val="000000" w:themeColor="text1"/>
                <w:sz w:val="24"/>
                <w:szCs w:val="24"/>
                <w:rtl/>
              </w:rPr>
              <w:t>منهجية التعامل مع السنة النبوية بين النورسي والسبحاني -</w:t>
            </w:r>
            <w:r w:rsidR="008F7A18" w:rsidRPr="00007F00">
              <w:rPr>
                <w:rFonts w:cs="Ali-A-Alwand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07F00">
              <w:rPr>
                <w:rFonts w:cs="Ali-A-Alwand"/>
                <w:color w:val="000000" w:themeColor="text1"/>
                <w:sz w:val="24"/>
                <w:szCs w:val="24"/>
                <w:rtl/>
              </w:rPr>
              <w:t>دراسة نقدية مقارنة-</w:t>
            </w:r>
          </w:p>
        </w:tc>
        <w:tc>
          <w:tcPr>
            <w:tcW w:w="930" w:type="dxa"/>
          </w:tcPr>
          <w:p w14:paraId="6727DC90" w14:textId="77777777" w:rsidR="003D4F7F" w:rsidRPr="00007F00" w:rsidRDefault="00D31CAF" w:rsidP="00A25140">
            <w:pPr>
              <w:bidi/>
              <w:spacing w:line="276" w:lineRule="auto"/>
              <w:rPr>
                <w:rFonts w:cs="Ali-A-Alwand"/>
                <w:color w:val="000000" w:themeColor="text1"/>
                <w:rtl/>
              </w:rPr>
            </w:pPr>
            <w:r w:rsidRPr="00007F00">
              <w:rPr>
                <w:rFonts w:cs="Ali-A-Alwand" w:hint="cs"/>
                <w:color w:val="000000" w:themeColor="text1"/>
                <w:rtl/>
              </w:rPr>
              <w:t>د.</w:t>
            </w:r>
            <w:r w:rsidR="00A25140" w:rsidRPr="00007F00">
              <w:rPr>
                <w:rFonts w:cs="Ali-A-Alwand" w:hint="cs"/>
                <w:color w:val="000000" w:themeColor="text1"/>
                <w:rtl/>
              </w:rPr>
              <w:t>مراد</w:t>
            </w:r>
          </w:p>
        </w:tc>
        <w:tc>
          <w:tcPr>
            <w:tcW w:w="1056" w:type="dxa"/>
          </w:tcPr>
          <w:p w14:paraId="7F455E1F" w14:textId="77777777" w:rsidR="003D4F7F" w:rsidRPr="00007F00" w:rsidRDefault="00AB452D" w:rsidP="003D4F7F">
            <w:pPr>
              <w:bidi/>
              <w:spacing w:line="276" w:lineRule="auto"/>
              <w:rPr>
                <w:rFonts w:cs="Ali-A-Alwand"/>
                <w:color w:val="000000" w:themeColor="text1"/>
                <w:rtl/>
              </w:rPr>
            </w:pPr>
            <w:r w:rsidRPr="00007F00">
              <w:rPr>
                <w:rFonts w:cs="Ali-A-Alwand" w:hint="cs"/>
                <w:color w:val="000000" w:themeColor="text1"/>
                <w:rtl/>
              </w:rPr>
              <w:t>د.إبراهيم</w:t>
            </w:r>
          </w:p>
        </w:tc>
        <w:tc>
          <w:tcPr>
            <w:tcW w:w="1134" w:type="dxa"/>
          </w:tcPr>
          <w:p w14:paraId="2338B4FD" w14:textId="77777777" w:rsidR="003D4F7F" w:rsidRPr="00007F00" w:rsidRDefault="009F504E" w:rsidP="003D4F7F">
            <w:pPr>
              <w:bidi/>
              <w:spacing w:line="276" w:lineRule="auto"/>
              <w:rPr>
                <w:rFonts w:cs="Ali-A-Alwand"/>
                <w:color w:val="000000" w:themeColor="text1"/>
                <w:rtl/>
              </w:rPr>
            </w:pPr>
            <w:r w:rsidRPr="00007F00">
              <w:rPr>
                <w:rFonts w:cs="Ali-A-Alwand" w:hint="cs"/>
                <w:color w:val="000000" w:themeColor="text1"/>
                <w:rtl/>
              </w:rPr>
              <w:t>د.يوسف</w:t>
            </w:r>
          </w:p>
        </w:tc>
      </w:tr>
      <w:tr w:rsidR="008F7A18" w:rsidRPr="008F7A18" w14:paraId="640083D6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51EAF0FA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3D2B99FC" w14:textId="77777777" w:rsidR="003D4F7F" w:rsidRPr="00A02005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0200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هندرین حمید صالح </w:t>
            </w:r>
          </w:p>
        </w:tc>
        <w:tc>
          <w:tcPr>
            <w:tcW w:w="5811" w:type="dxa"/>
          </w:tcPr>
          <w:p w14:paraId="4CBF395B" w14:textId="77777777" w:rsidR="003D4F7F" w:rsidRPr="00A02005" w:rsidRDefault="00EF5194" w:rsidP="003D4F7F">
            <w:pPr>
              <w:bidi/>
              <w:spacing w:line="276" w:lineRule="auto"/>
              <w:rPr>
                <w:rFonts w:cs="Ali-A-Alwand"/>
                <w:b/>
                <w:bCs/>
                <w:color w:val="FF0000"/>
                <w:sz w:val="24"/>
                <w:szCs w:val="24"/>
                <w:rtl/>
              </w:rPr>
            </w:pPr>
            <w:r w:rsidRPr="00A02005">
              <w:rPr>
                <w:rFonts w:cs="Ali-A-Alwand" w:hint="cs"/>
                <w:b/>
                <w:bCs/>
                <w:color w:val="FF0000"/>
                <w:sz w:val="24"/>
                <w:szCs w:val="24"/>
                <w:rtl/>
              </w:rPr>
              <w:t>حقوق اللاجئين في الشريعة الإسلامية</w:t>
            </w:r>
          </w:p>
        </w:tc>
        <w:tc>
          <w:tcPr>
            <w:tcW w:w="930" w:type="dxa"/>
          </w:tcPr>
          <w:p w14:paraId="5F08259C" w14:textId="02EA60CC" w:rsidR="003D4F7F" w:rsidRPr="00A02005" w:rsidRDefault="00A02005" w:rsidP="003D4F7F">
            <w:pPr>
              <w:bidi/>
              <w:spacing w:line="276" w:lineRule="auto"/>
              <w:rPr>
                <w:rFonts w:cs="Ali-A-Alwand"/>
                <w:b/>
                <w:bCs/>
                <w:color w:val="FF0000"/>
                <w:rtl/>
              </w:rPr>
            </w:pPr>
            <w:r w:rsidRPr="00A02005">
              <w:rPr>
                <w:rFonts w:cs="Ali-A-Alwand" w:hint="cs"/>
                <w:b/>
                <w:bCs/>
                <w:color w:val="FF0000"/>
                <w:rtl/>
              </w:rPr>
              <w:t>د. مراد</w:t>
            </w:r>
          </w:p>
        </w:tc>
        <w:tc>
          <w:tcPr>
            <w:tcW w:w="1056" w:type="dxa"/>
          </w:tcPr>
          <w:p w14:paraId="5697AB6F" w14:textId="77777777" w:rsidR="003D4F7F" w:rsidRPr="00A02005" w:rsidRDefault="00EF5194" w:rsidP="003D4F7F">
            <w:pPr>
              <w:bidi/>
              <w:spacing w:line="276" w:lineRule="auto"/>
              <w:rPr>
                <w:rFonts w:cs="Ali-A-Alwand"/>
                <w:b/>
                <w:bCs/>
                <w:color w:val="FF0000"/>
                <w:rtl/>
              </w:rPr>
            </w:pPr>
            <w:r w:rsidRPr="00A02005">
              <w:rPr>
                <w:rFonts w:cs="Ali-A-Alwand" w:hint="cs"/>
                <w:b/>
                <w:bCs/>
                <w:color w:val="FF0000"/>
                <w:rtl/>
              </w:rPr>
              <w:t>د.حسن</w:t>
            </w:r>
          </w:p>
        </w:tc>
        <w:tc>
          <w:tcPr>
            <w:tcW w:w="1134" w:type="dxa"/>
          </w:tcPr>
          <w:p w14:paraId="1398B265" w14:textId="77777777" w:rsidR="003D4F7F" w:rsidRPr="00A02005" w:rsidRDefault="00EF5194" w:rsidP="003D4F7F">
            <w:pPr>
              <w:bidi/>
              <w:spacing w:line="276" w:lineRule="auto"/>
              <w:rPr>
                <w:rFonts w:cs="Ali-A-Alwand"/>
                <w:b/>
                <w:bCs/>
                <w:color w:val="FF0000"/>
                <w:rtl/>
              </w:rPr>
            </w:pPr>
            <w:r w:rsidRPr="00A02005">
              <w:rPr>
                <w:rFonts w:cs="Ali-A-Alwand" w:hint="cs"/>
                <w:b/>
                <w:bCs/>
                <w:color w:val="FF0000"/>
                <w:rtl/>
              </w:rPr>
              <w:t>م.</w:t>
            </w:r>
            <w:r w:rsidR="00EC5D80" w:rsidRPr="00A02005">
              <w:rPr>
                <w:rFonts w:cs="Ali-A-Alwand" w:hint="cs"/>
                <w:b/>
                <w:bCs/>
                <w:color w:val="FF0000"/>
                <w:rtl/>
              </w:rPr>
              <w:t>صنعان</w:t>
            </w:r>
          </w:p>
        </w:tc>
      </w:tr>
      <w:tr w:rsidR="008F7A18" w:rsidRPr="008F7A18" w14:paraId="6ED2A74D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02CE9CF6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B683247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هەلمەت عزت اخضر </w:t>
            </w:r>
          </w:p>
        </w:tc>
        <w:tc>
          <w:tcPr>
            <w:tcW w:w="5811" w:type="dxa"/>
          </w:tcPr>
          <w:p w14:paraId="775DAE60" w14:textId="77777777" w:rsidR="003D4F7F" w:rsidRPr="008F7A18" w:rsidRDefault="004C29DC" w:rsidP="00D31CA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/>
                <w:sz w:val="24"/>
                <w:szCs w:val="24"/>
                <w:rtl/>
              </w:rPr>
              <w:t xml:space="preserve">آثار مشاهدة الرسوم المتحركة على الأطفال </w:t>
            </w:r>
            <w:r w:rsidR="00D31CAF" w:rsidRPr="008F7A18">
              <w:rPr>
                <w:rFonts w:cs="Ali-A-Alwand" w:hint="cs"/>
                <w:sz w:val="24"/>
                <w:szCs w:val="24"/>
                <w:rtl/>
              </w:rPr>
              <w:t xml:space="preserve">من </w:t>
            </w:r>
            <w:r w:rsidR="0076188B" w:rsidRPr="008F7A18">
              <w:rPr>
                <w:rFonts w:cs="Ali-A-Alwand" w:hint="cs"/>
                <w:sz w:val="24"/>
                <w:szCs w:val="24"/>
                <w:rtl/>
              </w:rPr>
              <w:t>منظور ا</w:t>
            </w:r>
            <w:r w:rsidRPr="008F7A18">
              <w:rPr>
                <w:rFonts w:cs="Ali-A-Alwand"/>
                <w:sz w:val="24"/>
                <w:szCs w:val="24"/>
                <w:rtl/>
              </w:rPr>
              <w:t>لعقيدة الإسلامية</w:t>
            </w:r>
          </w:p>
        </w:tc>
        <w:tc>
          <w:tcPr>
            <w:tcW w:w="930" w:type="dxa"/>
          </w:tcPr>
          <w:p w14:paraId="5FF78EE3" w14:textId="77777777" w:rsidR="003D4F7F" w:rsidRPr="008F7A18" w:rsidRDefault="0076188B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د.عادل</w:t>
            </w:r>
          </w:p>
        </w:tc>
        <w:tc>
          <w:tcPr>
            <w:tcW w:w="1056" w:type="dxa"/>
          </w:tcPr>
          <w:p w14:paraId="3731779A" w14:textId="77777777" w:rsidR="003D4F7F" w:rsidRPr="008F7A18" w:rsidRDefault="005E3BD4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د.قاسم</w:t>
            </w:r>
          </w:p>
        </w:tc>
        <w:tc>
          <w:tcPr>
            <w:tcW w:w="1134" w:type="dxa"/>
          </w:tcPr>
          <w:p w14:paraId="7FC62050" w14:textId="77777777" w:rsidR="003D4F7F" w:rsidRPr="008F7A18" w:rsidRDefault="0085553C" w:rsidP="003D4F7F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م.تريسكه‌</w:t>
            </w:r>
          </w:p>
        </w:tc>
      </w:tr>
      <w:tr w:rsidR="008F7A18" w:rsidRPr="008F7A18" w14:paraId="06E3EEEA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22693A1F" w14:textId="77777777" w:rsidR="00583332" w:rsidRPr="008F7A18" w:rsidRDefault="00583332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39E7888F" w14:textId="77777777" w:rsidR="00583332" w:rsidRPr="008F7A18" w:rsidRDefault="00583332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یونس رسول احمد</w:t>
            </w:r>
          </w:p>
        </w:tc>
        <w:tc>
          <w:tcPr>
            <w:tcW w:w="5811" w:type="dxa"/>
          </w:tcPr>
          <w:p w14:paraId="026EB2DD" w14:textId="77777777" w:rsidR="00583332" w:rsidRPr="008F7A18" w:rsidRDefault="00583332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  <w:r w:rsidRPr="008F7A18">
              <w:rPr>
                <w:rFonts w:cs="Ali-A-Alwand" w:hint="cs"/>
                <w:sz w:val="24"/>
                <w:szCs w:val="24"/>
                <w:rtl/>
              </w:rPr>
              <w:t>جمع الصلاة بالمطر- دراسة فقهية مقارنة</w:t>
            </w:r>
          </w:p>
        </w:tc>
        <w:tc>
          <w:tcPr>
            <w:tcW w:w="930" w:type="dxa"/>
          </w:tcPr>
          <w:p w14:paraId="6BD084C0" w14:textId="77777777" w:rsidR="00583332" w:rsidRPr="008F7A18" w:rsidRDefault="00583332" w:rsidP="00583332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د.منصور</w:t>
            </w:r>
          </w:p>
        </w:tc>
        <w:tc>
          <w:tcPr>
            <w:tcW w:w="1056" w:type="dxa"/>
          </w:tcPr>
          <w:p w14:paraId="3981A9FF" w14:textId="77777777" w:rsidR="00583332" w:rsidRPr="008F7A18" w:rsidRDefault="00583332" w:rsidP="00743502">
            <w:pPr>
              <w:bidi/>
              <w:spacing w:line="276" w:lineRule="auto"/>
              <w:rPr>
                <w:rFonts w:cs="Ali-A-Alwand"/>
                <w:rtl/>
              </w:rPr>
            </w:pPr>
            <w:r w:rsidRPr="008F7A18">
              <w:rPr>
                <w:rFonts w:cs="Ali-A-Alwand" w:hint="cs"/>
                <w:rtl/>
              </w:rPr>
              <w:t>د.إبراهيم</w:t>
            </w:r>
          </w:p>
        </w:tc>
        <w:tc>
          <w:tcPr>
            <w:tcW w:w="1134" w:type="dxa"/>
          </w:tcPr>
          <w:p w14:paraId="3E6369F0" w14:textId="77777777" w:rsidR="00583332" w:rsidRPr="008F7A18" w:rsidRDefault="00583332" w:rsidP="00E67DD3">
            <w:pPr>
              <w:bidi/>
              <w:spacing w:line="276" w:lineRule="auto"/>
              <w:rPr>
                <w:rFonts w:cs="Ali_K_Samik"/>
                <w:rtl/>
              </w:rPr>
            </w:pPr>
            <w:r w:rsidRPr="008F7A18">
              <w:rPr>
                <w:rFonts w:cs="Ali-A-Alwand" w:hint="cs"/>
                <w:rtl/>
              </w:rPr>
              <w:t>د.</w:t>
            </w:r>
            <w:r w:rsidRPr="008F7A18">
              <w:rPr>
                <w:rFonts w:cs="Ali_K_Samik" w:hint="cs"/>
                <w:rtl/>
              </w:rPr>
              <w:t>هيَذا</w:t>
            </w:r>
          </w:p>
        </w:tc>
      </w:tr>
      <w:tr w:rsidR="008F7A18" w:rsidRPr="008F7A18" w14:paraId="750FBBAC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71512880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518B97C2" w14:textId="77777777" w:rsidR="003D4F7F" w:rsidRPr="008F7A18" w:rsidRDefault="00903FE2" w:rsidP="00903FE2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8F7A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احمد اسماعيل احمد</w:t>
            </w:r>
          </w:p>
        </w:tc>
        <w:tc>
          <w:tcPr>
            <w:tcW w:w="5811" w:type="dxa"/>
          </w:tcPr>
          <w:p w14:paraId="7349BE9F" w14:textId="77777777" w:rsidR="003D4F7F" w:rsidRPr="008F7A18" w:rsidRDefault="003D4F7F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</w:p>
        </w:tc>
        <w:tc>
          <w:tcPr>
            <w:tcW w:w="930" w:type="dxa"/>
          </w:tcPr>
          <w:p w14:paraId="6F22CF19" w14:textId="77777777" w:rsidR="003D4F7F" w:rsidRPr="008F7A18" w:rsidRDefault="003D4F7F" w:rsidP="003D4F7F">
            <w:pPr>
              <w:bidi/>
              <w:spacing w:line="276" w:lineRule="auto"/>
              <w:rPr>
                <w:rFonts w:cs="Ali-A-Alwand"/>
                <w:rtl/>
              </w:rPr>
            </w:pPr>
          </w:p>
        </w:tc>
        <w:tc>
          <w:tcPr>
            <w:tcW w:w="1056" w:type="dxa"/>
          </w:tcPr>
          <w:p w14:paraId="256FDD4E" w14:textId="77777777" w:rsidR="003D4F7F" w:rsidRPr="008F7A18" w:rsidRDefault="003D4F7F" w:rsidP="003D4F7F">
            <w:pPr>
              <w:bidi/>
              <w:spacing w:line="276" w:lineRule="auto"/>
              <w:rPr>
                <w:rFonts w:cs="Ali-A-Alwand"/>
                <w:rtl/>
              </w:rPr>
            </w:pPr>
          </w:p>
        </w:tc>
        <w:tc>
          <w:tcPr>
            <w:tcW w:w="1134" w:type="dxa"/>
          </w:tcPr>
          <w:p w14:paraId="4F89D07A" w14:textId="77777777" w:rsidR="003D4F7F" w:rsidRPr="008F7A18" w:rsidRDefault="003D4F7F" w:rsidP="003D4F7F">
            <w:pPr>
              <w:bidi/>
              <w:spacing w:line="276" w:lineRule="auto"/>
              <w:rPr>
                <w:rFonts w:cs="Ali-A-Alwand"/>
                <w:rtl/>
              </w:rPr>
            </w:pPr>
          </w:p>
        </w:tc>
      </w:tr>
      <w:tr w:rsidR="008F7A18" w:rsidRPr="008F7A18" w14:paraId="7D853525" w14:textId="77777777" w:rsidTr="0069107F">
        <w:tc>
          <w:tcPr>
            <w:tcW w:w="567" w:type="dxa"/>
            <w:shd w:val="clear" w:color="auto" w:fill="D9D9D9" w:themeFill="background1" w:themeFillShade="D9"/>
          </w:tcPr>
          <w:p w14:paraId="779FB024" w14:textId="77777777" w:rsidR="003D4F7F" w:rsidRPr="008F7A18" w:rsidRDefault="003D4F7F" w:rsidP="00292331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</w:p>
        </w:tc>
        <w:tc>
          <w:tcPr>
            <w:tcW w:w="2127" w:type="dxa"/>
            <w:vAlign w:val="center"/>
          </w:tcPr>
          <w:p w14:paraId="44353C41" w14:textId="77777777" w:rsidR="003D4F7F" w:rsidRPr="008F7A18" w:rsidRDefault="003D4F7F" w:rsidP="003D4F7F">
            <w:pPr>
              <w:bidi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9556819" w14:textId="77777777" w:rsidR="003D4F7F" w:rsidRPr="008F7A18" w:rsidRDefault="003D4F7F" w:rsidP="003D4F7F">
            <w:pPr>
              <w:bidi/>
              <w:spacing w:line="276" w:lineRule="auto"/>
              <w:rPr>
                <w:rFonts w:cs="Ali-A-Alwand"/>
                <w:sz w:val="24"/>
                <w:szCs w:val="24"/>
                <w:rtl/>
              </w:rPr>
            </w:pPr>
          </w:p>
        </w:tc>
        <w:tc>
          <w:tcPr>
            <w:tcW w:w="930" w:type="dxa"/>
          </w:tcPr>
          <w:p w14:paraId="6C8762CB" w14:textId="77777777" w:rsidR="003D4F7F" w:rsidRPr="008F7A18" w:rsidRDefault="003D4F7F" w:rsidP="003D4F7F">
            <w:pPr>
              <w:bidi/>
              <w:spacing w:line="276" w:lineRule="auto"/>
              <w:rPr>
                <w:rFonts w:cs="Ali-A-Alwand"/>
                <w:rtl/>
              </w:rPr>
            </w:pPr>
          </w:p>
        </w:tc>
        <w:tc>
          <w:tcPr>
            <w:tcW w:w="1056" w:type="dxa"/>
          </w:tcPr>
          <w:p w14:paraId="20E5EC2D" w14:textId="77777777" w:rsidR="003D4F7F" w:rsidRPr="008F7A18" w:rsidRDefault="003D4F7F" w:rsidP="003D4F7F">
            <w:pPr>
              <w:bidi/>
              <w:spacing w:line="276" w:lineRule="auto"/>
              <w:rPr>
                <w:rFonts w:cs="Ali-A-Alwand"/>
                <w:rtl/>
              </w:rPr>
            </w:pPr>
          </w:p>
        </w:tc>
        <w:tc>
          <w:tcPr>
            <w:tcW w:w="1134" w:type="dxa"/>
          </w:tcPr>
          <w:p w14:paraId="2FA23983" w14:textId="77777777" w:rsidR="003D4F7F" w:rsidRPr="008F7A18" w:rsidRDefault="003D4F7F" w:rsidP="003D4F7F">
            <w:pPr>
              <w:bidi/>
              <w:spacing w:line="276" w:lineRule="auto"/>
              <w:rPr>
                <w:rFonts w:cs="Ali-A-Alwand"/>
                <w:rtl/>
              </w:rPr>
            </w:pPr>
          </w:p>
        </w:tc>
      </w:tr>
    </w:tbl>
    <w:p w14:paraId="7A54D57B" w14:textId="77777777" w:rsidR="00A5152D" w:rsidRPr="008F7A18" w:rsidRDefault="00A5152D" w:rsidP="00292331">
      <w:pPr>
        <w:bidi/>
      </w:pPr>
    </w:p>
    <w:sectPr w:rsidR="00A5152D" w:rsidRPr="008F7A18" w:rsidSect="008E418D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-A-Alwand">
    <w:altName w:val="Arial"/>
    <w:charset w:val="B2"/>
    <w:family w:val="auto"/>
    <w:pitch w:val="variable"/>
    <w:sig w:usb0="00002001" w:usb1="00000000" w:usb2="00000000" w:usb3="00000000" w:csb0="00000040" w:csb1="00000000"/>
  </w:font>
  <w:font w:name="Ali_K_Alwan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35968"/>
    <w:multiLevelType w:val="hybridMultilevel"/>
    <w:tmpl w:val="43847A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96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8E"/>
    <w:rsid w:val="00001117"/>
    <w:rsid w:val="00007F00"/>
    <w:rsid w:val="000101CE"/>
    <w:rsid w:val="00025258"/>
    <w:rsid w:val="00025D00"/>
    <w:rsid w:val="00026B5A"/>
    <w:rsid w:val="000272CE"/>
    <w:rsid w:val="000314EC"/>
    <w:rsid w:val="000461BB"/>
    <w:rsid w:val="00062559"/>
    <w:rsid w:val="000865E7"/>
    <w:rsid w:val="000978C5"/>
    <w:rsid w:val="000A1B39"/>
    <w:rsid w:val="000B434B"/>
    <w:rsid w:val="000D2F59"/>
    <w:rsid w:val="000D60DA"/>
    <w:rsid w:val="00115A25"/>
    <w:rsid w:val="00126D3C"/>
    <w:rsid w:val="00136E24"/>
    <w:rsid w:val="001762F3"/>
    <w:rsid w:val="00185AD8"/>
    <w:rsid w:val="00191658"/>
    <w:rsid w:val="001A260C"/>
    <w:rsid w:val="001A7A2E"/>
    <w:rsid w:val="001B3C40"/>
    <w:rsid w:val="001B3E86"/>
    <w:rsid w:val="001E2B42"/>
    <w:rsid w:val="001F149D"/>
    <w:rsid w:val="001F6A43"/>
    <w:rsid w:val="00252071"/>
    <w:rsid w:val="00292331"/>
    <w:rsid w:val="00292FB0"/>
    <w:rsid w:val="00297D20"/>
    <w:rsid w:val="002A0330"/>
    <w:rsid w:val="002D2138"/>
    <w:rsid w:val="002E1F2E"/>
    <w:rsid w:val="00333FBB"/>
    <w:rsid w:val="003A165F"/>
    <w:rsid w:val="003A28F2"/>
    <w:rsid w:val="003B282B"/>
    <w:rsid w:val="003B4BCE"/>
    <w:rsid w:val="003C7CF8"/>
    <w:rsid w:val="003D4F7F"/>
    <w:rsid w:val="003D5699"/>
    <w:rsid w:val="004034D3"/>
    <w:rsid w:val="00446B09"/>
    <w:rsid w:val="0045078A"/>
    <w:rsid w:val="00492AD7"/>
    <w:rsid w:val="004979A6"/>
    <w:rsid w:val="004B451E"/>
    <w:rsid w:val="004C03D8"/>
    <w:rsid w:val="004C29DC"/>
    <w:rsid w:val="004C398E"/>
    <w:rsid w:val="004E118A"/>
    <w:rsid w:val="004E2841"/>
    <w:rsid w:val="004F30D6"/>
    <w:rsid w:val="00514342"/>
    <w:rsid w:val="00540F94"/>
    <w:rsid w:val="0058218F"/>
    <w:rsid w:val="00583332"/>
    <w:rsid w:val="005D051C"/>
    <w:rsid w:val="005E3BD4"/>
    <w:rsid w:val="00605E45"/>
    <w:rsid w:val="00632DB4"/>
    <w:rsid w:val="00634BBB"/>
    <w:rsid w:val="0064568E"/>
    <w:rsid w:val="006518A7"/>
    <w:rsid w:val="00651AE1"/>
    <w:rsid w:val="0069107F"/>
    <w:rsid w:val="006921C8"/>
    <w:rsid w:val="00695B48"/>
    <w:rsid w:val="006A25D2"/>
    <w:rsid w:val="00743502"/>
    <w:rsid w:val="00747AB8"/>
    <w:rsid w:val="00751B40"/>
    <w:rsid w:val="00754995"/>
    <w:rsid w:val="0076188B"/>
    <w:rsid w:val="00761C17"/>
    <w:rsid w:val="00783817"/>
    <w:rsid w:val="007F2D91"/>
    <w:rsid w:val="007F520B"/>
    <w:rsid w:val="0085553C"/>
    <w:rsid w:val="008D006B"/>
    <w:rsid w:val="008E418D"/>
    <w:rsid w:val="008E7975"/>
    <w:rsid w:val="008F3D99"/>
    <w:rsid w:val="008F71D2"/>
    <w:rsid w:val="008F7A18"/>
    <w:rsid w:val="00900B45"/>
    <w:rsid w:val="00903FE2"/>
    <w:rsid w:val="009042BE"/>
    <w:rsid w:val="00906396"/>
    <w:rsid w:val="009306B7"/>
    <w:rsid w:val="00931DAE"/>
    <w:rsid w:val="00936CBC"/>
    <w:rsid w:val="00945134"/>
    <w:rsid w:val="00964A73"/>
    <w:rsid w:val="009F504E"/>
    <w:rsid w:val="00A02005"/>
    <w:rsid w:val="00A07B1D"/>
    <w:rsid w:val="00A156A0"/>
    <w:rsid w:val="00A25140"/>
    <w:rsid w:val="00A42B1A"/>
    <w:rsid w:val="00A5152D"/>
    <w:rsid w:val="00A61087"/>
    <w:rsid w:val="00A73951"/>
    <w:rsid w:val="00AB2034"/>
    <w:rsid w:val="00AB452D"/>
    <w:rsid w:val="00AB7FA9"/>
    <w:rsid w:val="00AC0F38"/>
    <w:rsid w:val="00AC5F3D"/>
    <w:rsid w:val="00AD3A11"/>
    <w:rsid w:val="00AF6182"/>
    <w:rsid w:val="00B11A5F"/>
    <w:rsid w:val="00B33897"/>
    <w:rsid w:val="00B54823"/>
    <w:rsid w:val="00BE0B48"/>
    <w:rsid w:val="00BF3283"/>
    <w:rsid w:val="00C04951"/>
    <w:rsid w:val="00C2702A"/>
    <w:rsid w:val="00C41F39"/>
    <w:rsid w:val="00C538FB"/>
    <w:rsid w:val="00C55604"/>
    <w:rsid w:val="00C63D0A"/>
    <w:rsid w:val="00C811FC"/>
    <w:rsid w:val="00C82348"/>
    <w:rsid w:val="00CB3B6C"/>
    <w:rsid w:val="00CD65A7"/>
    <w:rsid w:val="00D010CB"/>
    <w:rsid w:val="00D05BC7"/>
    <w:rsid w:val="00D107D9"/>
    <w:rsid w:val="00D11C9B"/>
    <w:rsid w:val="00D31CAF"/>
    <w:rsid w:val="00D502DB"/>
    <w:rsid w:val="00D51FE2"/>
    <w:rsid w:val="00D54FB3"/>
    <w:rsid w:val="00DC7669"/>
    <w:rsid w:val="00DD2812"/>
    <w:rsid w:val="00DD3515"/>
    <w:rsid w:val="00DD69F4"/>
    <w:rsid w:val="00E006FA"/>
    <w:rsid w:val="00E1492C"/>
    <w:rsid w:val="00E17931"/>
    <w:rsid w:val="00E230E4"/>
    <w:rsid w:val="00E254B6"/>
    <w:rsid w:val="00E37F8F"/>
    <w:rsid w:val="00E46C7D"/>
    <w:rsid w:val="00E95FB2"/>
    <w:rsid w:val="00EB0A7D"/>
    <w:rsid w:val="00EC5D80"/>
    <w:rsid w:val="00EF5194"/>
    <w:rsid w:val="00F219E4"/>
    <w:rsid w:val="00F223EE"/>
    <w:rsid w:val="00F239C4"/>
    <w:rsid w:val="00F43CD7"/>
    <w:rsid w:val="00F8317A"/>
    <w:rsid w:val="00FB0D58"/>
    <w:rsid w:val="00FB72A8"/>
    <w:rsid w:val="00FC1D5E"/>
    <w:rsid w:val="00FC7A8F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BA78"/>
  <w15:docId w15:val="{DEED4C55-633F-41E7-97E2-F7534C2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79E6-BF1F-4B7F-9AD1-A9AA12DC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asus</cp:lastModifiedBy>
  <cp:revision>118</cp:revision>
  <cp:lastPrinted>2022-09-28T05:43:00Z</cp:lastPrinted>
  <dcterms:created xsi:type="dcterms:W3CDTF">2022-09-27T08:09:00Z</dcterms:created>
  <dcterms:modified xsi:type="dcterms:W3CDTF">2024-05-03T15:45:00Z</dcterms:modified>
</cp:coreProperties>
</file>