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C36F05" w:rsidRDefault="008D46A4" w:rsidP="00122949">
      <w:pPr>
        <w:tabs>
          <w:tab w:val="left" w:pos="1200"/>
        </w:tabs>
        <w:rPr>
          <w:rFonts w:asciiTheme="majorBidi" w:hAnsiTheme="majorBidi" w:cstheme="majorBidi"/>
          <w:b/>
          <w:bCs/>
          <w:sz w:val="44"/>
          <w:szCs w:val="44"/>
          <w:lang w:bidi="ar-KW"/>
        </w:rPr>
      </w:pPr>
      <w:r w:rsidRPr="00C36F05">
        <w:rPr>
          <w:rFonts w:asciiTheme="majorBidi" w:hAnsiTheme="majorBidi" w:cstheme="majorBidi"/>
          <w:b/>
          <w:bCs/>
          <w:sz w:val="44"/>
          <w:szCs w:val="44"/>
          <w:lang w:bidi="ar-KW"/>
        </w:rPr>
        <w:t xml:space="preserve">Department of </w:t>
      </w:r>
      <w:r w:rsidR="00122949" w:rsidRPr="00C36F05">
        <w:rPr>
          <w:rFonts w:asciiTheme="majorBidi" w:hAnsiTheme="majorBidi" w:cstheme="majorBidi"/>
          <w:b/>
          <w:bCs/>
          <w:sz w:val="44"/>
          <w:szCs w:val="44"/>
          <w:lang w:bidi="ar-KW"/>
        </w:rPr>
        <w:t>chemistry</w:t>
      </w:r>
    </w:p>
    <w:p w:rsidR="008D46A4" w:rsidRPr="00C36F05" w:rsidRDefault="008D46A4" w:rsidP="007807C5">
      <w:pPr>
        <w:tabs>
          <w:tab w:val="left" w:pos="1200"/>
        </w:tabs>
        <w:rPr>
          <w:rFonts w:asciiTheme="majorBidi" w:hAnsiTheme="majorBidi" w:cstheme="majorBidi"/>
          <w:b/>
          <w:bCs/>
          <w:sz w:val="44"/>
          <w:szCs w:val="44"/>
          <w:lang w:bidi="ar-KW"/>
        </w:rPr>
      </w:pPr>
      <w:r w:rsidRPr="00C36F05">
        <w:rPr>
          <w:rFonts w:asciiTheme="majorBidi" w:hAnsiTheme="majorBidi" w:cstheme="majorBidi"/>
          <w:b/>
          <w:bCs/>
          <w:sz w:val="44"/>
          <w:szCs w:val="44"/>
          <w:lang w:bidi="ar-KW"/>
        </w:rPr>
        <w:t xml:space="preserve">College of </w:t>
      </w:r>
      <w:r w:rsidR="007807C5">
        <w:rPr>
          <w:rFonts w:asciiTheme="majorBidi" w:hAnsiTheme="majorBidi" w:cstheme="majorBidi"/>
          <w:b/>
          <w:bCs/>
          <w:sz w:val="44"/>
          <w:szCs w:val="44"/>
          <w:lang w:bidi="ar-KW"/>
        </w:rPr>
        <w:t>Education</w:t>
      </w:r>
    </w:p>
    <w:p w:rsidR="008D46A4" w:rsidRPr="00C36F05" w:rsidRDefault="007807C5" w:rsidP="00F827D9">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Salahaddin University-Erbil</w:t>
      </w:r>
    </w:p>
    <w:p w:rsidR="008D46A4" w:rsidRPr="00C36F05" w:rsidRDefault="008D46A4" w:rsidP="00846C71">
      <w:pPr>
        <w:tabs>
          <w:tab w:val="left" w:pos="1200"/>
        </w:tabs>
        <w:rPr>
          <w:rFonts w:asciiTheme="majorBidi" w:hAnsiTheme="majorBidi" w:cstheme="majorBidi"/>
          <w:b/>
          <w:bCs/>
          <w:sz w:val="44"/>
          <w:szCs w:val="44"/>
          <w:lang w:bidi="ar-KW"/>
        </w:rPr>
      </w:pPr>
      <w:r w:rsidRPr="00C36F05">
        <w:rPr>
          <w:rFonts w:asciiTheme="majorBidi" w:hAnsiTheme="majorBidi" w:cstheme="majorBidi"/>
          <w:b/>
          <w:bCs/>
          <w:sz w:val="44"/>
          <w:szCs w:val="44"/>
          <w:lang w:bidi="ar-KW"/>
        </w:rPr>
        <w:t>Subject</w:t>
      </w:r>
      <w:r w:rsidR="0080086A" w:rsidRPr="00C36F05">
        <w:rPr>
          <w:rFonts w:asciiTheme="majorBidi" w:hAnsiTheme="majorBidi" w:cstheme="majorBidi"/>
          <w:b/>
          <w:bCs/>
          <w:sz w:val="44"/>
          <w:szCs w:val="44"/>
          <w:lang w:bidi="ar-KW"/>
        </w:rPr>
        <w:t>:</w:t>
      </w:r>
      <w:r w:rsidR="00C857AF" w:rsidRPr="00C36F05">
        <w:rPr>
          <w:rFonts w:asciiTheme="majorBidi" w:hAnsiTheme="majorBidi" w:cstheme="majorBidi"/>
          <w:b/>
          <w:bCs/>
          <w:sz w:val="44"/>
          <w:szCs w:val="44"/>
          <w:lang w:bidi="ar-KW"/>
        </w:rPr>
        <w:t xml:space="preserve"> </w:t>
      </w:r>
      <w:r w:rsidR="00846C71">
        <w:rPr>
          <w:rFonts w:asciiTheme="majorBidi" w:hAnsiTheme="majorBidi" w:cstheme="majorBidi"/>
          <w:b/>
          <w:bCs/>
          <w:sz w:val="44"/>
          <w:szCs w:val="44"/>
          <w:lang w:bidi="ar-KW"/>
        </w:rPr>
        <w:t>P</w:t>
      </w:r>
      <w:r w:rsidR="00122949" w:rsidRPr="00C36F05">
        <w:rPr>
          <w:rFonts w:asciiTheme="majorBidi" w:hAnsiTheme="majorBidi" w:cstheme="majorBidi"/>
          <w:b/>
          <w:bCs/>
          <w:sz w:val="44"/>
          <w:szCs w:val="44"/>
          <w:lang w:bidi="ar-KW"/>
        </w:rPr>
        <w:t xml:space="preserve">ractical </w:t>
      </w:r>
      <w:r w:rsidR="00846C71">
        <w:rPr>
          <w:rFonts w:asciiTheme="majorBidi" w:hAnsiTheme="majorBidi" w:cstheme="majorBidi"/>
          <w:b/>
          <w:bCs/>
          <w:sz w:val="44"/>
          <w:szCs w:val="44"/>
          <w:lang w:bidi="ar-KW"/>
        </w:rPr>
        <w:t>O</w:t>
      </w:r>
      <w:r w:rsidR="00122949" w:rsidRPr="00C36F05">
        <w:rPr>
          <w:rFonts w:asciiTheme="majorBidi" w:hAnsiTheme="majorBidi" w:cstheme="majorBidi"/>
          <w:b/>
          <w:bCs/>
          <w:sz w:val="44"/>
          <w:szCs w:val="44"/>
          <w:lang w:bidi="ar-KW"/>
        </w:rPr>
        <w:t xml:space="preserve">rganic </w:t>
      </w:r>
      <w:r w:rsidR="00846C71">
        <w:rPr>
          <w:rFonts w:asciiTheme="majorBidi" w:hAnsiTheme="majorBidi" w:cstheme="majorBidi"/>
          <w:b/>
          <w:bCs/>
          <w:sz w:val="44"/>
          <w:szCs w:val="44"/>
          <w:lang w:bidi="ar-KW"/>
        </w:rPr>
        <w:t xml:space="preserve">Identification </w:t>
      </w:r>
      <w:r w:rsidRPr="00C36F05">
        <w:rPr>
          <w:rFonts w:asciiTheme="majorBidi" w:hAnsiTheme="majorBidi" w:cstheme="majorBidi"/>
          <w:b/>
          <w:bCs/>
          <w:sz w:val="44"/>
          <w:szCs w:val="44"/>
          <w:lang w:bidi="ar-KW"/>
        </w:rPr>
        <w:t xml:space="preserve">Course Book – </w:t>
      </w:r>
      <w:r w:rsidR="00846C71">
        <w:rPr>
          <w:rFonts w:asciiTheme="majorBidi" w:hAnsiTheme="majorBidi" w:cstheme="majorBidi"/>
          <w:b/>
          <w:bCs/>
          <w:i/>
          <w:iCs/>
          <w:sz w:val="44"/>
          <w:szCs w:val="44"/>
          <w:lang w:bidi="ar-KW"/>
        </w:rPr>
        <w:t>4</w:t>
      </w:r>
      <w:r w:rsidR="00846C71" w:rsidRPr="00846C71">
        <w:rPr>
          <w:rFonts w:asciiTheme="majorBidi" w:hAnsiTheme="majorBidi" w:cstheme="majorBidi"/>
          <w:b/>
          <w:bCs/>
          <w:i/>
          <w:iCs/>
          <w:sz w:val="44"/>
          <w:szCs w:val="44"/>
          <w:vertAlign w:val="superscript"/>
          <w:lang w:bidi="ar-KW"/>
        </w:rPr>
        <w:t>th</w:t>
      </w:r>
      <w:r w:rsidR="00122949" w:rsidRPr="00C36F05">
        <w:rPr>
          <w:rFonts w:asciiTheme="majorBidi" w:hAnsiTheme="majorBidi" w:cstheme="majorBidi"/>
          <w:b/>
          <w:bCs/>
          <w:i/>
          <w:iCs/>
          <w:sz w:val="44"/>
          <w:szCs w:val="44"/>
          <w:lang w:bidi="ar-KW"/>
        </w:rPr>
        <w:t xml:space="preserve"> stage</w:t>
      </w:r>
    </w:p>
    <w:p w:rsidR="008D46A4" w:rsidRPr="00C36F05" w:rsidRDefault="008D46A4" w:rsidP="00E119C3">
      <w:pPr>
        <w:tabs>
          <w:tab w:val="left" w:pos="1200"/>
        </w:tabs>
        <w:rPr>
          <w:rFonts w:asciiTheme="majorBidi" w:hAnsiTheme="majorBidi" w:cstheme="majorBidi"/>
          <w:b/>
          <w:bCs/>
          <w:sz w:val="36"/>
          <w:szCs w:val="36"/>
          <w:lang w:bidi="ar-KW"/>
        </w:rPr>
      </w:pPr>
      <w:r w:rsidRPr="00C36F05">
        <w:rPr>
          <w:rFonts w:asciiTheme="majorBidi" w:hAnsiTheme="majorBidi" w:cstheme="majorBidi"/>
          <w:b/>
          <w:bCs/>
          <w:sz w:val="44"/>
          <w:szCs w:val="44"/>
          <w:lang w:bidi="ar-KW"/>
        </w:rPr>
        <w:t>Lecturer's name</w:t>
      </w:r>
      <w:r w:rsidR="00122949" w:rsidRPr="00C36F05">
        <w:rPr>
          <w:rFonts w:asciiTheme="majorBidi" w:hAnsiTheme="majorBidi" w:cstheme="majorBidi"/>
          <w:b/>
          <w:bCs/>
          <w:sz w:val="44"/>
          <w:szCs w:val="44"/>
          <w:lang w:bidi="ar-KW"/>
        </w:rPr>
        <w:t xml:space="preserve">, </w:t>
      </w:r>
      <w:r w:rsidR="00122949" w:rsidRPr="003B4FBF">
        <w:rPr>
          <w:rFonts w:asciiTheme="majorBidi" w:hAnsiTheme="majorBidi" w:cstheme="majorBidi"/>
          <w:b/>
          <w:bCs/>
          <w:i/>
          <w:iCs/>
          <w:sz w:val="36"/>
          <w:szCs w:val="36"/>
          <w:lang w:bidi="ar-KW"/>
        </w:rPr>
        <w:t xml:space="preserve">MSc, </w:t>
      </w:r>
      <w:r w:rsidR="00E119C3">
        <w:rPr>
          <w:rFonts w:asciiTheme="majorBidi" w:hAnsiTheme="majorBidi" w:cstheme="majorBidi"/>
          <w:b/>
          <w:bCs/>
          <w:i/>
          <w:iCs/>
          <w:sz w:val="36"/>
          <w:szCs w:val="36"/>
          <w:lang w:bidi="ar-KW"/>
        </w:rPr>
        <w:t xml:space="preserve">Mzgin </w:t>
      </w:r>
      <w:r w:rsidR="00F827D9">
        <w:rPr>
          <w:rFonts w:asciiTheme="majorBidi" w:hAnsiTheme="majorBidi" w:cstheme="majorBidi"/>
          <w:b/>
          <w:bCs/>
          <w:i/>
          <w:iCs/>
          <w:sz w:val="36"/>
          <w:szCs w:val="36"/>
          <w:lang w:bidi="ar-KW"/>
        </w:rPr>
        <w:t>Mohammed</w:t>
      </w:r>
      <w:r w:rsidR="00E119C3">
        <w:rPr>
          <w:rFonts w:asciiTheme="majorBidi" w:hAnsiTheme="majorBidi" w:cstheme="majorBidi"/>
          <w:b/>
          <w:bCs/>
          <w:i/>
          <w:iCs/>
          <w:sz w:val="36"/>
          <w:szCs w:val="36"/>
          <w:lang w:bidi="ar-KW"/>
        </w:rPr>
        <w:t xml:space="preserve"> </w:t>
      </w:r>
      <w:r w:rsidR="00F827D9">
        <w:rPr>
          <w:rFonts w:asciiTheme="majorBidi" w:hAnsiTheme="majorBidi" w:cstheme="majorBidi"/>
          <w:b/>
          <w:bCs/>
          <w:i/>
          <w:iCs/>
          <w:sz w:val="36"/>
          <w:szCs w:val="36"/>
          <w:lang w:bidi="ar-KW"/>
        </w:rPr>
        <w:t>Ayoob</w:t>
      </w:r>
    </w:p>
    <w:p w:rsidR="008D46A4" w:rsidRDefault="00122949" w:rsidP="002123C4">
      <w:pPr>
        <w:tabs>
          <w:tab w:val="left" w:pos="1200"/>
        </w:tabs>
        <w:rPr>
          <w:b/>
          <w:bCs/>
          <w:sz w:val="44"/>
          <w:szCs w:val="44"/>
          <w:lang w:bidi="ar-KW"/>
        </w:rPr>
      </w:pPr>
      <w:r w:rsidRPr="00C36F05">
        <w:rPr>
          <w:rFonts w:asciiTheme="majorBidi" w:hAnsiTheme="majorBidi" w:cstheme="majorBidi"/>
          <w:b/>
          <w:bCs/>
          <w:sz w:val="44"/>
          <w:szCs w:val="44"/>
          <w:lang w:bidi="ar-KW"/>
        </w:rPr>
        <w:t>Academic Year:</w:t>
      </w:r>
      <w:r w:rsidR="00695467" w:rsidRPr="00C36F05">
        <w:rPr>
          <w:rFonts w:asciiTheme="majorBidi" w:hAnsiTheme="majorBidi" w:cstheme="majorBidi"/>
          <w:b/>
          <w:bCs/>
          <w:sz w:val="44"/>
          <w:szCs w:val="44"/>
          <w:lang w:bidi="ar-KW"/>
        </w:rPr>
        <w:t xml:space="preserve"> </w:t>
      </w:r>
      <w:r w:rsidR="008D46A4" w:rsidRPr="00C36F05">
        <w:rPr>
          <w:rFonts w:asciiTheme="majorBidi" w:hAnsiTheme="majorBidi" w:cstheme="majorBidi"/>
          <w:b/>
          <w:bCs/>
          <w:sz w:val="44"/>
          <w:szCs w:val="44"/>
          <w:lang w:bidi="ar-KW"/>
        </w:rPr>
        <w:t>20</w:t>
      </w:r>
      <w:r w:rsidR="00E119C3">
        <w:rPr>
          <w:rFonts w:asciiTheme="majorBidi" w:hAnsiTheme="majorBidi" w:cstheme="majorBidi"/>
          <w:b/>
          <w:bCs/>
          <w:sz w:val="44"/>
          <w:szCs w:val="44"/>
          <w:lang w:bidi="ar-KW"/>
        </w:rPr>
        <w:t>2</w:t>
      </w:r>
      <w:r w:rsidR="002123C4">
        <w:rPr>
          <w:rFonts w:asciiTheme="majorBidi" w:hAnsiTheme="majorBidi" w:cstheme="majorBidi"/>
          <w:b/>
          <w:bCs/>
          <w:sz w:val="44"/>
          <w:szCs w:val="44"/>
          <w:lang w:bidi="ar-KW"/>
        </w:rPr>
        <w:t>3</w:t>
      </w:r>
      <w:r w:rsidR="008D46A4" w:rsidRPr="00C36F05">
        <w:rPr>
          <w:rFonts w:asciiTheme="majorBidi" w:hAnsiTheme="majorBidi" w:cstheme="majorBidi"/>
          <w:b/>
          <w:bCs/>
          <w:sz w:val="44"/>
          <w:szCs w:val="44"/>
          <w:lang w:bidi="ar-KW"/>
        </w:rPr>
        <w:t>/20</w:t>
      </w:r>
      <w:r w:rsidR="008F2310">
        <w:rPr>
          <w:rFonts w:asciiTheme="majorBidi" w:hAnsiTheme="majorBidi" w:cstheme="majorBidi"/>
          <w:b/>
          <w:bCs/>
          <w:sz w:val="44"/>
          <w:szCs w:val="44"/>
          <w:lang w:bidi="ar-KW"/>
        </w:rPr>
        <w:t>2</w:t>
      </w:r>
      <w:r w:rsidR="002123C4">
        <w:rPr>
          <w:rFonts w:asciiTheme="majorBidi" w:hAnsiTheme="majorBidi" w:cstheme="majorBidi"/>
          <w:b/>
          <w:bCs/>
          <w:sz w:val="44"/>
          <w:szCs w:val="44"/>
          <w:lang w:bidi="ar-KW"/>
        </w:rPr>
        <w:t>4</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544"/>
        <w:gridCol w:w="2693"/>
      </w:tblGrid>
      <w:tr w:rsidR="008D46A4" w:rsidRPr="004665D4" w:rsidTr="003B4FBF">
        <w:tc>
          <w:tcPr>
            <w:tcW w:w="3085" w:type="dxa"/>
          </w:tcPr>
          <w:p w:rsidR="008D46A4" w:rsidRPr="004665D4" w:rsidRDefault="00CF5475" w:rsidP="00CF5475">
            <w:pPr>
              <w:spacing w:after="0" w:line="240" w:lineRule="auto"/>
              <w:rPr>
                <w:b/>
                <w:bCs/>
                <w:sz w:val="28"/>
                <w:szCs w:val="28"/>
                <w:rtl/>
                <w:lang w:bidi="ar-KW"/>
              </w:rPr>
            </w:pPr>
            <w:r w:rsidRPr="004665D4">
              <w:rPr>
                <w:b/>
                <w:bCs/>
                <w:sz w:val="28"/>
                <w:szCs w:val="28"/>
                <w:lang w:val="en-US" w:bidi="ar-KW"/>
              </w:rPr>
              <w:lastRenderedPageBreak/>
              <w:t xml:space="preserve">1. </w:t>
            </w:r>
            <w:r w:rsidR="008D46A4" w:rsidRPr="004665D4">
              <w:rPr>
                <w:b/>
                <w:bCs/>
                <w:sz w:val="28"/>
                <w:szCs w:val="28"/>
                <w:lang w:bidi="ar-KW"/>
              </w:rPr>
              <w:t>Course name</w:t>
            </w:r>
          </w:p>
        </w:tc>
        <w:tc>
          <w:tcPr>
            <w:tcW w:w="6237" w:type="dxa"/>
            <w:gridSpan w:val="2"/>
          </w:tcPr>
          <w:p w:rsidR="008D46A4" w:rsidRPr="004665D4" w:rsidRDefault="00122949" w:rsidP="00A40EC0">
            <w:pPr>
              <w:spacing w:after="0" w:line="240" w:lineRule="auto"/>
              <w:rPr>
                <w:b/>
                <w:bCs/>
                <w:sz w:val="28"/>
                <w:szCs w:val="28"/>
                <w:lang w:bidi="ar-KW"/>
              </w:rPr>
            </w:pPr>
            <w:r w:rsidRPr="004665D4">
              <w:rPr>
                <w:b/>
                <w:bCs/>
                <w:sz w:val="28"/>
                <w:szCs w:val="28"/>
                <w:lang w:bidi="ar-KW"/>
              </w:rPr>
              <w:t>Practical</w:t>
            </w:r>
            <w:r w:rsidR="00846C71">
              <w:rPr>
                <w:b/>
                <w:bCs/>
                <w:sz w:val="28"/>
                <w:szCs w:val="28"/>
                <w:lang w:bidi="ar-KW"/>
              </w:rPr>
              <w:t xml:space="preserve"> organic Identification</w:t>
            </w:r>
          </w:p>
        </w:tc>
      </w:tr>
      <w:tr w:rsidR="008D46A4" w:rsidRPr="004665D4" w:rsidTr="003B4FBF">
        <w:tc>
          <w:tcPr>
            <w:tcW w:w="3085" w:type="dxa"/>
          </w:tcPr>
          <w:p w:rsidR="008D46A4" w:rsidRPr="004665D4" w:rsidRDefault="00CF5475" w:rsidP="00CF5475">
            <w:pPr>
              <w:spacing w:after="0" w:line="240" w:lineRule="auto"/>
              <w:rPr>
                <w:b/>
                <w:bCs/>
                <w:sz w:val="28"/>
                <w:szCs w:val="28"/>
                <w:rtl/>
                <w:lang w:val="en-US" w:bidi="ar-KW"/>
              </w:rPr>
            </w:pPr>
            <w:r w:rsidRPr="004665D4">
              <w:rPr>
                <w:b/>
                <w:bCs/>
                <w:sz w:val="28"/>
                <w:szCs w:val="28"/>
                <w:lang w:bidi="ar-KW"/>
              </w:rPr>
              <w:t xml:space="preserve">2. </w:t>
            </w:r>
            <w:r w:rsidR="008D46A4" w:rsidRPr="004665D4">
              <w:rPr>
                <w:b/>
                <w:bCs/>
                <w:sz w:val="28"/>
                <w:szCs w:val="28"/>
                <w:lang w:bidi="ar-KW"/>
              </w:rPr>
              <w:t>Lecturer in charge</w:t>
            </w:r>
          </w:p>
        </w:tc>
        <w:tc>
          <w:tcPr>
            <w:tcW w:w="6237" w:type="dxa"/>
            <w:gridSpan w:val="2"/>
          </w:tcPr>
          <w:p w:rsidR="008D46A4" w:rsidRPr="00BE60F9" w:rsidRDefault="00E119C3" w:rsidP="004665D4">
            <w:pPr>
              <w:spacing w:after="0" w:line="240" w:lineRule="auto"/>
              <w:rPr>
                <w:rFonts w:asciiTheme="minorHAnsi" w:hAnsiTheme="minorHAnsi" w:cstheme="minorHAnsi"/>
                <w:b/>
                <w:bCs/>
                <w:sz w:val="28"/>
                <w:szCs w:val="28"/>
                <w:lang w:bidi="ar-KW"/>
              </w:rPr>
            </w:pPr>
            <w:r>
              <w:rPr>
                <w:rFonts w:asciiTheme="minorHAnsi" w:hAnsiTheme="minorHAnsi" w:cstheme="minorHAnsi"/>
                <w:b/>
                <w:bCs/>
                <w:sz w:val="36"/>
                <w:szCs w:val="36"/>
                <w:lang w:bidi="ar-KW"/>
              </w:rPr>
              <w:t xml:space="preserve">Mzgin </w:t>
            </w:r>
            <w:proofErr w:type="spellStart"/>
            <w:r>
              <w:rPr>
                <w:rFonts w:asciiTheme="minorHAnsi" w:hAnsiTheme="minorHAnsi" w:cstheme="minorHAnsi"/>
                <w:b/>
                <w:bCs/>
                <w:sz w:val="36"/>
                <w:szCs w:val="36"/>
                <w:lang w:bidi="ar-KW"/>
              </w:rPr>
              <w:t>mohammed</w:t>
            </w:r>
            <w:proofErr w:type="spellEnd"/>
            <w:r>
              <w:rPr>
                <w:rFonts w:asciiTheme="minorHAnsi" w:hAnsiTheme="minorHAnsi" w:cstheme="minorHAnsi"/>
                <w:b/>
                <w:bCs/>
                <w:sz w:val="36"/>
                <w:szCs w:val="36"/>
                <w:lang w:bidi="ar-KW"/>
              </w:rPr>
              <w:t xml:space="preserve"> </w:t>
            </w:r>
            <w:proofErr w:type="spellStart"/>
            <w:r>
              <w:rPr>
                <w:rFonts w:asciiTheme="minorHAnsi" w:hAnsiTheme="minorHAnsi" w:cstheme="minorHAnsi"/>
                <w:b/>
                <w:bCs/>
                <w:sz w:val="36"/>
                <w:szCs w:val="36"/>
                <w:lang w:bidi="ar-KW"/>
              </w:rPr>
              <w:t>ayoob</w:t>
            </w:r>
            <w:proofErr w:type="spellEnd"/>
          </w:p>
        </w:tc>
      </w:tr>
      <w:tr w:rsidR="008D46A4" w:rsidRPr="004665D4" w:rsidTr="003B4FBF">
        <w:tc>
          <w:tcPr>
            <w:tcW w:w="3085" w:type="dxa"/>
          </w:tcPr>
          <w:p w:rsidR="008D46A4" w:rsidRPr="004665D4" w:rsidRDefault="00CF5475" w:rsidP="00CF5475">
            <w:pPr>
              <w:spacing w:after="0" w:line="240" w:lineRule="auto"/>
              <w:rPr>
                <w:b/>
                <w:bCs/>
                <w:sz w:val="28"/>
                <w:szCs w:val="28"/>
                <w:lang w:bidi="ar-KW"/>
              </w:rPr>
            </w:pPr>
            <w:r w:rsidRPr="004665D4">
              <w:rPr>
                <w:b/>
                <w:bCs/>
                <w:sz w:val="28"/>
                <w:szCs w:val="28"/>
                <w:lang w:bidi="ar-KW"/>
              </w:rPr>
              <w:t xml:space="preserve">3. </w:t>
            </w:r>
            <w:r w:rsidR="008D46A4" w:rsidRPr="004665D4">
              <w:rPr>
                <w:b/>
                <w:bCs/>
                <w:sz w:val="28"/>
                <w:szCs w:val="28"/>
                <w:lang w:bidi="ar-KW"/>
              </w:rPr>
              <w:t xml:space="preserve">Department/ </w:t>
            </w:r>
            <w:r w:rsidRPr="004665D4">
              <w:rPr>
                <w:b/>
                <w:bCs/>
                <w:sz w:val="28"/>
                <w:szCs w:val="28"/>
                <w:lang w:bidi="ar-KW"/>
              </w:rPr>
              <w:t>C</w:t>
            </w:r>
            <w:r w:rsidR="008D46A4" w:rsidRPr="004665D4">
              <w:rPr>
                <w:b/>
                <w:bCs/>
                <w:sz w:val="28"/>
                <w:szCs w:val="28"/>
                <w:lang w:bidi="ar-KW"/>
              </w:rPr>
              <w:t>ollege</w:t>
            </w:r>
          </w:p>
        </w:tc>
        <w:tc>
          <w:tcPr>
            <w:tcW w:w="6237" w:type="dxa"/>
            <w:gridSpan w:val="2"/>
          </w:tcPr>
          <w:p w:rsidR="008D46A4" w:rsidRPr="004665D4" w:rsidRDefault="00122949" w:rsidP="007807C5">
            <w:pPr>
              <w:spacing w:after="0" w:line="240" w:lineRule="auto"/>
              <w:rPr>
                <w:b/>
                <w:bCs/>
                <w:sz w:val="28"/>
                <w:szCs w:val="28"/>
                <w:lang w:bidi="ar-KW"/>
              </w:rPr>
            </w:pPr>
            <w:r w:rsidRPr="004665D4">
              <w:rPr>
                <w:b/>
                <w:bCs/>
                <w:sz w:val="28"/>
                <w:szCs w:val="28"/>
                <w:lang w:bidi="ar-KW"/>
              </w:rPr>
              <w:t xml:space="preserve">Chemistry/ </w:t>
            </w:r>
            <w:r w:rsidR="007807C5">
              <w:rPr>
                <w:b/>
                <w:bCs/>
                <w:sz w:val="28"/>
                <w:szCs w:val="28"/>
                <w:lang w:bidi="ar-KW"/>
              </w:rPr>
              <w:t>education</w:t>
            </w:r>
          </w:p>
        </w:tc>
      </w:tr>
      <w:tr w:rsidR="008D46A4" w:rsidRPr="004665D4" w:rsidTr="003B4FBF">
        <w:trPr>
          <w:trHeight w:val="352"/>
        </w:trPr>
        <w:tc>
          <w:tcPr>
            <w:tcW w:w="3085" w:type="dxa"/>
          </w:tcPr>
          <w:p w:rsidR="008D46A4" w:rsidRPr="004665D4" w:rsidRDefault="00CF5475" w:rsidP="00CF5475">
            <w:pPr>
              <w:spacing w:after="0" w:line="240" w:lineRule="auto"/>
              <w:rPr>
                <w:b/>
                <w:bCs/>
                <w:sz w:val="28"/>
                <w:szCs w:val="28"/>
                <w:lang w:bidi="ar-KW"/>
              </w:rPr>
            </w:pPr>
            <w:r w:rsidRPr="004665D4">
              <w:rPr>
                <w:b/>
                <w:bCs/>
                <w:sz w:val="28"/>
                <w:szCs w:val="28"/>
                <w:lang w:bidi="ar-KW"/>
              </w:rPr>
              <w:t xml:space="preserve">4. </w:t>
            </w:r>
            <w:r w:rsidR="008D46A4" w:rsidRPr="004665D4">
              <w:rPr>
                <w:b/>
                <w:bCs/>
                <w:sz w:val="28"/>
                <w:szCs w:val="28"/>
                <w:lang w:bidi="ar-KW"/>
              </w:rPr>
              <w:t>Contact</w:t>
            </w:r>
          </w:p>
        </w:tc>
        <w:tc>
          <w:tcPr>
            <w:tcW w:w="6237" w:type="dxa"/>
            <w:gridSpan w:val="2"/>
          </w:tcPr>
          <w:p w:rsidR="008D46A4" w:rsidRPr="004665D4" w:rsidRDefault="008D46A4" w:rsidP="00E119C3">
            <w:pPr>
              <w:spacing w:after="0" w:line="240" w:lineRule="auto"/>
              <w:rPr>
                <w:b/>
                <w:bCs/>
                <w:sz w:val="28"/>
                <w:szCs w:val="28"/>
                <w:lang w:val="en-US" w:bidi="ar-KW"/>
              </w:rPr>
            </w:pPr>
            <w:proofErr w:type="spellStart"/>
            <w:proofErr w:type="gramStart"/>
            <w:r w:rsidRPr="004665D4">
              <w:rPr>
                <w:b/>
                <w:bCs/>
                <w:sz w:val="28"/>
                <w:szCs w:val="28"/>
                <w:lang w:bidi="ar-KW"/>
              </w:rPr>
              <w:t>e-mail</w:t>
            </w:r>
            <w:r w:rsidR="001337DA">
              <w:rPr>
                <w:b/>
                <w:bCs/>
                <w:sz w:val="28"/>
                <w:szCs w:val="28"/>
                <w:lang w:bidi="ar-KW"/>
              </w:rPr>
              <w:t>:</w:t>
            </w:r>
            <w:r w:rsidR="00E119C3">
              <w:rPr>
                <w:b/>
                <w:bCs/>
                <w:sz w:val="28"/>
                <w:szCs w:val="28"/>
                <w:lang w:bidi="ar-KW"/>
              </w:rPr>
              <w:t>mzgin.ayoob</w:t>
            </w:r>
            <w:proofErr w:type="spellEnd"/>
            <w:r w:rsidR="00122949" w:rsidRPr="004665D4">
              <w:rPr>
                <w:b/>
                <w:bCs/>
                <w:sz w:val="28"/>
                <w:szCs w:val="28"/>
                <w:lang w:val="en-US" w:bidi="ar-KW"/>
              </w:rPr>
              <w:t>@su.edu.krd</w:t>
            </w:r>
            <w:proofErr w:type="gramEnd"/>
          </w:p>
          <w:p w:rsidR="008D46A4" w:rsidRPr="004665D4" w:rsidRDefault="008D46A4" w:rsidP="00E119C3">
            <w:pPr>
              <w:spacing w:after="0" w:line="240" w:lineRule="auto"/>
              <w:rPr>
                <w:b/>
                <w:bCs/>
                <w:sz w:val="28"/>
                <w:szCs w:val="28"/>
                <w:lang w:val="en-US" w:bidi="ar-KW"/>
              </w:rPr>
            </w:pPr>
            <w:r w:rsidRPr="004665D4">
              <w:rPr>
                <w:b/>
                <w:bCs/>
                <w:sz w:val="28"/>
                <w:szCs w:val="28"/>
                <w:lang w:val="en-US" w:bidi="ar-KW"/>
              </w:rPr>
              <w:t>Tel:</w:t>
            </w:r>
            <w:r w:rsidR="00122949" w:rsidRPr="004665D4">
              <w:rPr>
                <w:b/>
                <w:bCs/>
                <w:sz w:val="28"/>
                <w:szCs w:val="28"/>
                <w:lang w:val="en-US" w:bidi="ar-KW"/>
              </w:rPr>
              <w:t xml:space="preserve"> </w:t>
            </w:r>
            <w:r w:rsidR="00E119C3">
              <w:rPr>
                <w:b/>
                <w:bCs/>
                <w:sz w:val="28"/>
                <w:szCs w:val="28"/>
                <w:lang w:val="en-US" w:bidi="ar-KW"/>
              </w:rPr>
              <w:t>07504881549</w:t>
            </w:r>
          </w:p>
        </w:tc>
      </w:tr>
      <w:tr w:rsidR="008D46A4" w:rsidRPr="004665D4" w:rsidTr="003B4FBF">
        <w:tc>
          <w:tcPr>
            <w:tcW w:w="3085" w:type="dxa"/>
          </w:tcPr>
          <w:p w:rsidR="008D46A4" w:rsidRPr="004665D4" w:rsidRDefault="00CF5475" w:rsidP="00CF5475">
            <w:pPr>
              <w:spacing w:after="0" w:line="240" w:lineRule="auto"/>
              <w:rPr>
                <w:b/>
                <w:bCs/>
                <w:sz w:val="28"/>
                <w:szCs w:val="28"/>
                <w:lang w:bidi="ar-KW"/>
              </w:rPr>
            </w:pPr>
            <w:r w:rsidRPr="004665D4">
              <w:rPr>
                <w:b/>
                <w:bCs/>
                <w:sz w:val="28"/>
                <w:szCs w:val="28"/>
                <w:lang w:bidi="ar-KW"/>
              </w:rPr>
              <w:t xml:space="preserve">5. </w:t>
            </w:r>
            <w:r w:rsidR="008D46A4" w:rsidRPr="004665D4">
              <w:rPr>
                <w:b/>
                <w:bCs/>
                <w:sz w:val="28"/>
                <w:szCs w:val="28"/>
                <w:lang w:bidi="ar-KW"/>
              </w:rPr>
              <w:t xml:space="preserve">Time (in hours) per week </w:t>
            </w:r>
          </w:p>
        </w:tc>
        <w:tc>
          <w:tcPr>
            <w:tcW w:w="6237" w:type="dxa"/>
            <w:gridSpan w:val="2"/>
          </w:tcPr>
          <w:p w:rsidR="008D46A4" w:rsidRPr="004665D4" w:rsidRDefault="008D46A4" w:rsidP="007807C5">
            <w:pPr>
              <w:spacing w:after="0" w:line="240" w:lineRule="auto"/>
              <w:rPr>
                <w:b/>
                <w:bCs/>
                <w:sz w:val="28"/>
                <w:szCs w:val="28"/>
                <w:lang w:bidi="ar-KW"/>
              </w:rPr>
            </w:pPr>
            <w:r w:rsidRPr="004665D4">
              <w:rPr>
                <w:b/>
                <w:bCs/>
                <w:sz w:val="28"/>
                <w:szCs w:val="28"/>
                <w:lang w:bidi="ar-KW"/>
              </w:rPr>
              <w:t xml:space="preserve">Practical: </w:t>
            </w:r>
            <w:r w:rsidR="007807C5">
              <w:rPr>
                <w:b/>
                <w:bCs/>
                <w:sz w:val="28"/>
                <w:szCs w:val="28"/>
                <w:lang w:bidi="ar-KW"/>
              </w:rPr>
              <w:t>2</w:t>
            </w:r>
            <w:r w:rsidRPr="004665D4">
              <w:rPr>
                <w:b/>
                <w:bCs/>
                <w:sz w:val="28"/>
                <w:szCs w:val="28"/>
                <w:lang w:bidi="ar-KW"/>
              </w:rPr>
              <w:t xml:space="preserve"> </w:t>
            </w:r>
            <w:r w:rsidR="00122949" w:rsidRPr="004665D4">
              <w:rPr>
                <w:b/>
                <w:bCs/>
                <w:sz w:val="28"/>
                <w:szCs w:val="28"/>
                <w:lang w:bidi="ar-KW"/>
              </w:rPr>
              <w:t>hrs.</w:t>
            </w:r>
            <w:r w:rsidRPr="004665D4">
              <w:rPr>
                <w:b/>
                <w:bCs/>
                <w:sz w:val="28"/>
                <w:szCs w:val="28"/>
                <w:lang w:bidi="ar-KW"/>
              </w:rPr>
              <w:t xml:space="preserve">                     </w:t>
            </w:r>
          </w:p>
        </w:tc>
      </w:tr>
      <w:tr w:rsidR="008D46A4" w:rsidRPr="004665D4" w:rsidTr="003B4FBF">
        <w:tc>
          <w:tcPr>
            <w:tcW w:w="3085" w:type="dxa"/>
          </w:tcPr>
          <w:p w:rsidR="008D46A4" w:rsidRPr="004665D4" w:rsidRDefault="00CF5475" w:rsidP="00CF5475">
            <w:pPr>
              <w:spacing w:after="0" w:line="240" w:lineRule="auto"/>
              <w:rPr>
                <w:b/>
                <w:bCs/>
                <w:sz w:val="28"/>
                <w:szCs w:val="28"/>
                <w:lang w:val="en-US" w:bidi="ar-KW"/>
              </w:rPr>
            </w:pPr>
            <w:r w:rsidRPr="004665D4">
              <w:rPr>
                <w:b/>
                <w:bCs/>
                <w:sz w:val="28"/>
                <w:szCs w:val="28"/>
                <w:lang w:val="en-US" w:bidi="ar-KW"/>
              </w:rPr>
              <w:t xml:space="preserve">6. </w:t>
            </w:r>
            <w:r w:rsidR="008D46A4" w:rsidRPr="004665D4">
              <w:rPr>
                <w:b/>
                <w:bCs/>
                <w:sz w:val="28"/>
                <w:szCs w:val="28"/>
                <w:lang w:val="en-US" w:bidi="ar-KW"/>
              </w:rPr>
              <w:t>Office hours</w:t>
            </w:r>
          </w:p>
        </w:tc>
        <w:tc>
          <w:tcPr>
            <w:tcW w:w="6237" w:type="dxa"/>
            <w:gridSpan w:val="2"/>
          </w:tcPr>
          <w:p w:rsidR="003B4FBF" w:rsidRPr="004665D4" w:rsidRDefault="003B4FBF" w:rsidP="00FB249D">
            <w:pPr>
              <w:rPr>
                <w:b/>
                <w:bCs/>
                <w:sz w:val="28"/>
                <w:szCs w:val="28"/>
              </w:rPr>
            </w:pPr>
            <w:r>
              <w:rPr>
                <w:b/>
                <w:bCs/>
                <w:sz w:val="28"/>
                <w:szCs w:val="28"/>
              </w:rPr>
              <w:t xml:space="preserve">Wednesday </w:t>
            </w:r>
            <w:r w:rsidR="00FB249D">
              <w:rPr>
                <w:b/>
                <w:bCs/>
                <w:sz w:val="28"/>
                <w:szCs w:val="28"/>
              </w:rPr>
              <w:t>8.5am-2.5pm.</w:t>
            </w:r>
          </w:p>
        </w:tc>
      </w:tr>
      <w:tr w:rsidR="008D46A4" w:rsidRPr="004665D4" w:rsidTr="003B4FBF">
        <w:tc>
          <w:tcPr>
            <w:tcW w:w="3085" w:type="dxa"/>
          </w:tcPr>
          <w:p w:rsidR="008D46A4" w:rsidRPr="004665D4" w:rsidRDefault="00CF5475" w:rsidP="00CF5475">
            <w:pPr>
              <w:spacing w:after="0" w:line="240" w:lineRule="auto"/>
              <w:rPr>
                <w:b/>
                <w:bCs/>
                <w:sz w:val="28"/>
                <w:szCs w:val="28"/>
                <w:lang w:val="en-US" w:bidi="ar-KW"/>
              </w:rPr>
            </w:pPr>
            <w:r w:rsidRPr="004665D4">
              <w:rPr>
                <w:b/>
                <w:bCs/>
                <w:sz w:val="28"/>
                <w:szCs w:val="28"/>
                <w:lang w:val="en-US" w:bidi="ar-KW"/>
              </w:rPr>
              <w:t xml:space="preserve">7. </w:t>
            </w:r>
            <w:r w:rsidR="008D46A4" w:rsidRPr="004665D4">
              <w:rPr>
                <w:b/>
                <w:bCs/>
                <w:sz w:val="28"/>
                <w:szCs w:val="28"/>
                <w:lang w:val="en-US" w:bidi="ar-KW"/>
              </w:rPr>
              <w:t>Course code</w:t>
            </w:r>
          </w:p>
        </w:tc>
        <w:tc>
          <w:tcPr>
            <w:tcW w:w="6237" w:type="dxa"/>
            <w:gridSpan w:val="2"/>
          </w:tcPr>
          <w:p w:rsidR="008D46A4" w:rsidRPr="004665D4" w:rsidRDefault="008D46A4" w:rsidP="00CF5475">
            <w:pPr>
              <w:spacing w:after="0" w:line="240" w:lineRule="auto"/>
              <w:rPr>
                <w:b/>
                <w:bCs/>
                <w:sz w:val="28"/>
                <w:szCs w:val="28"/>
                <w:lang w:bidi="ar-KW"/>
              </w:rPr>
            </w:pPr>
          </w:p>
        </w:tc>
      </w:tr>
      <w:tr w:rsidR="008D46A4" w:rsidRPr="004665D4" w:rsidTr="003B4FBF">
        <w:tc>
          <w:tcPr>
            <w:tcW w:w="3085" w:type="dxa"/>
          </w:tcPr>
          <w:p w:rsidR="008D46A4" w:rsidRPr="004665D4" w:rsidRDefault="00CF5475" w:rsidP="00CF5475">
            <w:pPr>
              <w:spacing w:after="0" w:line="240" w:lineRule="auto"/>
              <w:rPr>
                <w:b/>
                <w:bCs/>
                <w:sz w:val="28"/>
                <w:szCs w:val="28"/>
                <w:rtl/>
                <w:lang w:val="en-US" w:bidi="ar-KW"/>
              </w:rPr>
            </w:pPr>
            <w:r w:rsidRPr="004665D4">
              <w:rPr>
                <w:b/>
                <w:bCs/>
                <w:sz w:val="28"/>
                <w:szCs w:val="28"/>
                <w:lang w:val="en-US" w:bidi="ar-KW"/>
              </w:rPr>
              <w:t xml:space="preserve">8. </w:t>
            </w:r>
            <w:r w:rsidR="008D46A4" w:rsidRPr="004665D4">
              <w:rPr>
                <w:b/>
                <w:bCs/>
                <w:sz w:val="28"/>
                <w:szCs w:val="28"/>
                <w:lang w:val="en-US" w:bidi="ar-KW"/>
              </w:rPr>
              <w:t xml:space="preserve">Teacher's academic profile </w:t>
            </w:r>
          </w:p>
        </w:tc>
        <w:tc>
          <w:tcPr>
            <w:tcW w:w="6237" w:type="dxa"/>
            <w:gridSpan w:val="2"/>
          </w:tcPr>
          <w:p w:rsidR="00E119C3" w:rsidRDefault="00E119C3" w:rsidP="00E119C3">
            <w:pPr>
              <w:pStyle w:val="Default"/>
              <w:rPr>
                <w:b/>
                <w:bCs/>
                <w:sz w:val="28"/>
                <w:szCs w:val="28"/>
              </w:rPr>
            </w:pPr>
            <w:r w:rsidRPr="004665D4">
              <w:rPr>
                <w:b/>
                <w:bCs/>
                <w:sz w:val="28"/>
                <w:szCs w:val="28"/>
              </w:rPr>
              <w:t>Education:</w:t>
            </w:r>
          </w:p>
          <w:p w:rsidR="00E119C3" w:rsidRPr="00C308DA" w:rsidRDefault="00E119C3" w:rsidP="00E119C3">
            <w:pPr>
              <w:pStyle w:val="Default"/>
              <w:rPr>
                <w:sz w:val="28"/>
                <w:szCs w:val="28"/>
              </w:rPr>
            </w:pPr>
            <w:r w:rsidRPr="004665D4">
              <w:rPr>
                <w:b/>
                <w:bCs/>
                <w:sz w:val="28"/>
                <w:szCs w:val="28"/>
              </w:rPr>
              <w:t xml:space="preserve">Assist. </w:t>
            </w:r>
            <w:r>
              <w:rPr>
                <w:b/>
                <w:bCs/>
                <w:sz w:val="28"/>
                <w:szCs w:val="28"/>
              </w:rPr>
              <w:t>lecture.</w:t>
            </w:r>
            <w:r w:rsidRPr="004665D4">
              <w:rPr>
                <w:sz w:val="28"/>
                <w:szCs w:val="28"/>
              </w:rPr>
              <w:t xml:space="preserve">, </w:t>
            </w:r>
            <w:r>
              <w:rPr>
                <w:sz w:val="28"/>
                <w:szCs w:val="28"/>
              </w:rPr>
              <w:t>18</w:t>
            </w:r>
            <w:r w:rsidRPr="004665D4">
              <w:rPr>
                <w:sz w:val="28"/>
                <w:szCs w:val="28"/>
              </w:rPr>
              <w:t>/</w:t>
            </w:r>
            <w:r>
              <w:rPr>
                <w:sz w:val="28"/>
                <w:szCs w:val="28"/>
              </w:rPr>
              <w:t>1</w:t>
            </w:r>
            <w:r w:rsidRPr="004665D4">
              <w:rPr>
                <w:sz w:val="28"/>
                <w:szCs w:val="28"/>
              </w:rPr>
              <w:t>/20</w:t>
            </w:r>
            <w:r>
              <w:rPr>
                <w:sz w:val="28"/>
                <w:szCs w:val="28"/>
              </w:rPr>
              <w:t>18</w:t>
            </w:r>
            <w:r w:rsidRPr="004665D4">
              <w:rPr>
                <w:sz w:val="28"/>
                <w:szCs w:val="28"/>
              </w:rPr>
              <w:t xml:space="preserve"> </w:t>
            </w:r>
          </w:p>
          <w:p w:rsidR="00E119C3" w:rsidRPr="006234D7" w:rsidRDefault="00E119C3" w:rsidP="00E119C3">
            <w:pPr>
              <w:pStyle w:val="Default"/>
              <w:rPr>
                <w:sz w:val="28"/>
                <w:szCs w:val="28"/>
              </w:rPr>
            </w:pPr>
            <w:r w:rsidRPr="004665D4">
              <w:rPr>
                <w:b/>
                <w:bCs/>
                <w:sz w:val="28"/>
                <w:szCs w:val="28"/>
              </w:rPr>
              <w:t>M.S</w:t>
            </w:r>
            <w:r>
              <w:rPr>
                <w:b/>
                <w:bCs/>
                <w:sz w:val="28"/>
                <w:szCs w:val="28"/>
              </w:rPr>
              <w:t>c</w:t>
            </w:r>
            <w:r w:rsidRPr="004665D4">
              <w:rPr>
                <w:b/>
                <w:bCs/>
                <w:sz w:val="28"/>
                <w:szCs w:val="28"/>
              </w:rPr>
              <w:t>. in Organic Chemistry</w:t>
            </w:r>
            <w:r w:rsidRPr="004665D4">
              <w:rPr>
                <w:sz w:val="28"/>
                <w:szCs w:val="28"/>
              </w:rPr>
              <w:t>,</w:t>
            </w:r>
            <w:r>
              <w:rPr>
                <w:sz w:val="28"/>
                <w:szCs w:val="28"/>
              </w:rPr>
              <w:t xml:space="preserve"> </w:t>
            </w:r>
            <w:r w:rsidRPr="004665D4">
              <w:rPr>
                <w:sz w:val="28"/>
                <w:szCs w:val="28"/>
              </w:rPr>
              <w:t>University of Salahaddin-</w:t>
            </w:r>
            <w:r>
              <w:rPr>
                <w:sz w:val="28"/>
                <w:szCs w:val="28"/>
              </w:rPr>
              <w:t>Erbil,</w:t>
            </w:r>
            <w:r w:rsidRPr="004665D4">
              <w:rPr>
                <w:sz w:val="28"/>
                <w:szCs w:val="28"/>
              </w:rPr>
              <w:t xml:space="preserve"> 1</w:t>
            </w:r>
            <w:r>
              <w:rPr>
                <w:sz w:val="28"/>
                <w:szCs w:val="28"/>
              </w:rPr>
              <w:t>1</w:t>
            </w:r>
            <w:r w:rsidRPr="004665D4">
              <w:rPr>
                <w:sz w:val="28"/>
                <w:szCs w:val="28"/>
              </w:rPr>
              <w:t>/20</w:t>
            </w:r>
            <w:r>
              <w:rPr>
                <w:sz w:val="28"/>
                <w:szCs w:val="28"/>
              </w:rPr>
              <w:t xml:space="preserve">14 </w:t>
            </w:r>
            <w:r w:rsidRPr="004665D4">
              <w:rPr>
                <w:sz w:val="28"/>
                <w:szCs w:val="28"/>
              </w:rPr>
              <w:t>-</w:t>
            </w:r>
            <w:r>
              <w:rPr>
                <w:sz w:val="28"/>
                <w:szCs w:val="28"/>
              </w:rPr>
              <w:t xml:space="preserve"> </w:t>
            </w:r>
            <w:r w:rsidRPr="004665D4">
              <w:rPr>
                <w:sz w:val="28"/>
                <w:szCs w:val="28"/>
              </w:rPr>
              <w:t>0</w:t>
            </w:r>
            <w:r>
              <w:rPr>
                <w:sz w:val="28"/>
                <w:szCs w:val="28"/>
              </w:rPr>
              <w:t>9</w:t>
            </w:r>
            <w:r w:rsidRPr="004665D4">
              <w:rPr>
                <w:sz w:val="28"/>
                <w:szCs w:val="28"/>
              </w:rPr>
              <w:t>/ 201</w:t>
            </w:r>
            <w:r>
              <w:rPr>
                <w:sz w:val="28"/>
                <w:szCs w:val="28"/>
              </w:rPr>
              <w:t>6</w:t>
            </w:r>
            <w:r w:rsidRPr="004665D4">
              <w:rPr>
                <w:sz w:val="28"/>
                <w:szCs w:val="28"/>
              </w:rPr>
              <w:t xml:space="preserve"> </w:t>
            </w:r>
          </w:p>
          <w:p w:rsidR="00E119C3" w:rsidRPr="004665D4" w:rsidRDefault="00E119C3" w:rsidP="00E119C3">
            <w:pPr>
              <w:pStyle w:val="Default"/>
              <w:rPr>
                <w:sz w:val="28"/>
                <w:szCs w:val="28"/>
              </w:rPr>
            </w:pPr>
            <w:r w:rsidRPr="004665D4">
              <w:rPr>
                <w:i/>
                <w:iCs/>
                <w:sz w:val="28"/>
                <w:szCs w:val="28"/>
              </w:rPr>
              <w:t xml:space="preserve">Thesis: </w:t>
            </w:r>
            <w:r>
              <w:rPr>
                <w:i/>
                <w:iCs/>
                <w:sz w:val="28"/>
                <w:szCs w:val="28"/>
              </w:rPr>
              <w:t xml:space="preserve"> </w:t>
            </w:r>
            <w:r>
              <w:rPr>
                <w:sz w:val="28"/>
                <w:szCs w:val="28"/>
              </w:rPr>
              <w:t>Design S</w:t>
            </w:r>
            <w:r w:rsidRPr="004665D4">
              <w:rPr>
                <w:sz w:val="28"/>
                <w:szCs w:val="28"/>
              </w:rPr>
              <w:t xml:space="preserve">ynthesis and Spectroscopic </w:t>
            </w:r>
            <w:r>
              <w:rPr>
                <w:sz w:val="28"/>
                <w:szCs w:val="28"/>
              </w:rPr>
              <w:t xml:space="preserve">Study </w:t>
            </w:r>
            <w:r w:rsidRPr="004665D4">
              <w:rPr>
                <w:sz w:val="28"/>
                <w:szCs w:val="28"/>
              </w:rPr>
              <w:t xml:space="preserve">of New </w:t>
            </w:r>
            <w:r>
              <w:rPr>
                <w:sz w:val="28"/>
                <w:szCs w:val="28"/>
              </w:rPr>
              <w:t>Flavones Containing Two Azo Linkages</w:t>
            </w:r>
            <w:r w:rsidRPr="004665D4">
              <w:rPr>
                <w:sz w:val="28"/>
                <w:szCs w:val="28"/>
              </w:rPr>
              <w:t xml:space="preserve">. </w:t>
            </w:r>
          </w:p>
          <w:p w:rsidR="00E119C3" w:rsidRPr="004665D4" w:rsidRDefault="00E119C3" w:rsidP="00E119C3">
            <w:pPr>
              <w:pStyle w:val="Default"/>
              <w:rPr>
                <w:sz w:val="28"/>
                <w:szCs w:val="28"/>
              </w:rPr>
            </w:pPr>
            <w:r w:rsidRPr="004665D4">
              <w:rPr>
                <w:b/>
                <w:bCs/>
                <w:i/>
                <w:iCs/>
                <w:sz w:val="28"/>
                <w:szCs w:val="28"/>
              </w:rPr>
              <w:t>Supervisor</w:t>
            </w:r>
            <w:r w:rsidRPr="004665D4">
              <w:rPr>
                <w:i/>
                <w:iCs/>
                <w:sz w:val="28"/>
                <w:szCs w:val="28"/>
              </w:rPr>
              <w:t xml:space="preserve">: </w:t>
            </w:r>
            <w:r w:rsidRPr="00493535">
              <w:rPr>
                <w:sz w:val="28"/>
                <w:szCs w:val="28"/>
              </w:rPr>
              <w:t>asst. prof.</w:t>
            </w:r>
            <w:r w:rsidRPr="004665D4">
              <w:rPr>
                <w:sz w:val="28"/>
                <w:szCs w:val="28"/>
              </w:rPr>
              <w:t xml:space="preserve">Dr. </w:t>
            </w:r>
            <w:proofErr w:type="spellStart"/>
            <w:r>
              <w:rPr>
                <w:sz w:val="28"/>
                <w:szCs w:val="28"/>
              </w:rPr>
              <w:t>farouq</w:t>
            </w:r>
            <w:proofErr w:type="spellEnd"/>
            <w:r>
              <w:rPr>
                <w:sz w:val="28"/>
                <w:szCs w:val="28"/>
              </w:rPr>
              <w:t xml:space="preserve"> </w:t>
            </w:r>
            <w:proofErr w:type="spellStart"/>
            <w:r>
              <w:rPr>
                <w:sz w:val="28"/>
                <w:szCs w:val="28"/>
              </w:rPr>
              <w:t>emam</w:t>
            </w:r>
            <w:proofErr w:type="spellEnd"/>
            <w:r>
              <w:rPr>
                <w:sz w:val="28"/>
                <w:szCs w:val="28"/>
              </w:rPr>
              <w:t xml:space="preserve"> Hawaiz</w:t>
            </w:r>
            <w:r w:rsidRPr="004665D4">
              <w:rPr>
                <w:sz w:val="28"/>
                <w:szCs w:val="28"/>
              </w:rPr>
              <w:t xml:space="preserve">. </w:t>
            </w:r>
          </w:p>
          <w:p w:rsidR="00E119C3" w:rsidRPr="004665D4" w:rsidRDefault="00E119C3" w:rsidP="00E119C3">
            <w:pPr>
              <w:pStyle w:val="Default"/>
              <w:rPr>
                <w:sz w:val="28"/>
                <w:szCs w:val="28"/>
              </w:rPr>
            </w:pPr>
            <w:r w:rsidRPr="004665D4">
              <w:rPr>
                <w:b/>
                <w:bCs/>
                <w:sz w:val="28"/>
                <w:szCs w:val="28"/>
              </w:rPr>
              <w:t xml:space="preserve">Assist. </w:t>
            </w:r>
            <w:r w:rsidR="007807C5" w:rsidRPr="004665D4">
              <w:rPr>
                <w:b/>
                <w:bCs/>
                <w:sz w:val="28"/>
                <w:szCs w:val="28"/>
              </w:rPr>
              <w:t>Chemist</w:t>
            </w:r>
            <w:r>
              <w:rPr>
                <w:b/>
                <w:bCs/>
                <w:sz w:val="28"/>
                <w:szCs w:val="28"/>
              </w:rPr>
              <w:t>.</w:t>
            </w:r>
            <w:r w:rsidRPr="004665D4">
              <w:rPr>
                <w:sz w:val="28"/>
                <w:szCs w:val="28"/>
              </w:rPr>
              <w:t xml:space="preserve">, </w:t>
            </w:r>
            <w:r>
              <w:rPr>
                <w:sz w:val="28"/>
                <w:szCs w:val="28"/>
              </w:rPr>
              <w:t>24</w:t>
            </w:r>
            <w:r w:rsidRPr="004665D4">
              <w:rPr>
                <w:sz w:val="28"/>
                <w:szCs w:val="28"/>
              </w:rPr>
              <w:t>/</w:t>
            </w:r>
            <w:r>
              <w:rPr>
                <w:sz w:val="28"/>
                <w:szCs w:val="28"/>
              </w:rPr>
              <w:t>10</w:t>
            </w:r>
            <w:r w:rsidRPr="004665D4">
              <w:rPr>
                <w:sz w:val="28"/>
                <w:szCs w:val="28"/>
              </w:rPr>
              <w:t>/20</w:t>
            </w:r>
            <w:r>
              <w:rPr>
                <w:sz w:val="28"/>
                <w:szCs w:val="28"/>
              </w:rPr>
              <w:t>12</w:t>
            </w:r>
            <w:r w:rsidRPr="004665D4">
              <w:rPr>
                <w:sz w:val="28"/>
                <w:szCs w:val="28"/>
              </w:rPr>
              <w:t xml:space="preserve"> </w:t>
            </w:r>
          </w:p>
          <w:p w:rsidR="00E119C3" w:rsidRPr="004665D4" w:rsidRDefault="00E119C3" w:rsidP="00E119C3">
            <w:pPr>
              <w:spacing w:after="0" w:line="240" w:lineRule="auto"/>
              <w:rPr>
                <w:b/>
                <w:bCs/>
                <w:sz w:val="28"/>
                <w:szCs w:val="28"/>
                <w:lang w:bidi="ar-KW"/>
              </w:rPr>
            </w:pPr>
            <w:r w:rsidRPr="004665D4">
              <w:rPr>
                <w:b/>
                <w:bCs/>
                <w:sz w:val="28"/>
                <w:szCs w:val="28"/>
              </w:rPr>
              <w:t>B.S</w:t>
            </w:r>
            <w:r>
              <w:rPr>
                <w:b/>
                <w:bCs/>
                <w:sz w:val="28"/>
                <w:szCs w:val="28"/>
              </w:rPr>
              <w:t>c</w:t>
            </w:r>
            <w:r w:rsidRPr="004665D4">
              <w:rPr>
                <w:b/>
                <w:bCs/>
                <w:sz w:val="28"/>
                <w:szCs w:val="28"/>
              </w:rPr>
              <w:t>. in Chemistry</w:t>
            </w:r>
            <w:r>
              <w:rPr>
                <w:sz w:val="28"/>
                <w:szCs w:val="28"/>
              </w:rPr>
              <w:t xml:space="preserve">, Rank (2), </w:t>
            </w:r>
            <w:r w:rsidR="007807C5">
              <w:rPr>
                <w:sz w:val="28"/>
                <w:szCs w:val="28"/>
              </w:rPr>
              <w:t>June</w:t>
            </w:r>
            <w:r>
              <w:rPr>
                <w:sz w:val="28"/>
                <w:szCs w:val="28"/>
              </w:rPr>
              <w:t xml:space="preserve"> 2012</w:t>
            </w:r>
            <w:r w:rsidRPr="004665D4">
              <w:rPr>
                <w:sz w:val="28"/>
                <w:szCs w:val="28"/>
              </w:rPr>
              <w:t>.</w:t>
            </w:r>
          </w:p>
          <w:p w:rsidR="00E119C3" w:rsidRPr="004665D4" w:rsidRDefault="00E119C3" w:rsidP="00E119C3">
            <w:pPr>
              <w:pStyle w:val="Default"/>
              <w:rPr>
                <w:b/>
                <w:bCs/>
                <w:sz w:val="28"/>
                <w:szCs w:val="28"/>
              </w:rPr>
            </w:pPr>
            <w:r w:rsidRPr="004665D4">
              <w:rPr>
                <w:b/>
                <w:bCs/>
                <w:sz w:val="28"/>
                <w:szCs w:val="28"/>
              </w:rPr>
              <w:t>Teaching Experience:</w:t>
            </w:r>
          </w:p>
          <w:p w:rsidR="00E119C3" w:rsidRPr="004665D4" w:rsidRDefault="00E119C3" w:rsidP="00E119C3">
            <w:pPr>
              <w:spacing w:after="0" w:line="240" w:lineRule="auto"/>
              <w:rPr>
                <w:b/>
                <w:bCs/>
                <w:sz w:val="28"/>
                <w:szCs w:val="28"/>
                <w:lang w:bidi="ar-KW"/>
              </w:rPr>
            </w:pPr>
            <w:r w:rsidRPr="004665D4">
              <w:rPr>
                <w:sz w:val="28"/>
                <w:szCs w:val="28"/>
              </w:rPr>
              <w:t xml:space="preserve">Organic chemistry </w:t>
            </w:r>
            <w:r w:rsidRPr="004665D4">
              <w:rPr>
                <w:i/>
                <w:iCs/>
                <w:sz w:val="28"/>
                <w:szCs w:val="28"/>
              </w:rPr>
              <w:t>Lab.</w:t>
            </w:r>
            <w:r w:rsidRPr="004665D4">
              <w:rPr>
                <w:sz w:val="28"/>
                <w:szCs w:val="28"/>
              </w:rPr>
              <w:t>, 201</w:t>
            </w:r>
            <w:r>
              <w:rPr>
                <w:sz w:val="28"/>
                <w:szCs w:val="28"/>
              </w:rPr>
              <w:t>4</w:t>
            </w:r>
            <w:r w:rsidRPr="004665D4">
              <w:rPr>
                <w:sz w:val="28"/>
                <w:szCs w:val="28"/>
              </w:rPr>
              <w:t xml:space="preserve"> – Present</w:t>
            </w:r>
          </w:p>
          <w:p w:rsidR="00E119C3" w:rsidRPr="004665D4" w:rsidRDefault="00E119C3" w:rsidP="00E119C3">
            <w:pPr>
              <w:pStyle w:val="Default"/>
              <w:rPr>
                <w:sz w:val="28"/>
                <w:szCs w:val="28"/>
              </w:rPr>
            </w:pPr>
            <w:r w:rsidRPr="004665D4">
              <w:rPr>
                <w:sz w:val="28"/>
                <w:szCs w:val="28"/>
              </w:rPr>
              <w:t xml:space="preserve">Laboratory instructor for undergraduate chemistry and Biology Dept. </w:t>
            </w:r>
          </w:p>
          <w:p w:rsidR="00E119C3" w:rsidRDefault="00E119C3" w:rsidP="00E119C3">
            <w:pPr>
              <w:pStyle w:val="Default"/>
              <w:spacing w:after="163"/>
              <w:rPr>
                <w:sz w:val="28"/>
                <w:szCs w:val="28"/>
              </w:rPr>
            </w:pPr>
            <w:r w:rsidRPr="004665D4">
              <w:rPr>
                <w:rFonts w:ascii="Wingdings" w:hAnsi="Wingdings" w:cs="Wingdings"/>
                <w:sz w:val="28"/>
                <w:szCs w:val="28"/>
              </w:rPr>
              <w:t></w:t>
            </w:r>
            <w:r w:rsidRPr="004665D4">
              <w:rPr>
                <w:sz w:val="28"/>
                <w:szCs w:val="28"/>
              </w:rPr>
              <w:t xml:space="preserve">Basic principle in organic chemistry for </w:t>
            </w:r>
            <w:r>
              <w:rPr>
                <w:sz w:val="28"/>
                <w:szCs w:val="28"/>
              </w:rPr>
              <w:t>1</w:t>
            </w:r>
            <w:r w:rsidRPr="00B5229B">
              <w:rPr>
                <w:sz w:val="28"/>
                <w:szCs w:val="28"/>
                <w:vertAlign w:val="superscript"/>
              </w:rPr>
              <w:t>st</w:t>
            </w:r>
            <w:r>
              <w:rPr>
                <w:sz w:val="28"/>
                <w:szCs w:val="28"/>
              </w:rPr>
              <w:t xml:space="preserve"> stage of Biology departments.</w:t>
            </w:r>
            <w:r w:rsidRPr="004665D4">
              <w:rPr>
                <w:sz w:val="28"/>
                <w:szCs w:val="28"/>
              </w:rPr>
              <w:t xml:space="preserve"> </w:t>
            </w:r>
          </w:p>
          <w:p w:rsidR="00E119C3" w:rsidRPr="004665D4" w:rsidRDefault="00E119C3" w:rsidP="00E119C3">
            <w:pPr>
              <w:pStyle w:val="Default"/>
              <w:spacing w:after="163"/>
              <w:rPr>
                <w:sz w:val="28"/>
                <w:szCs w:val="28"/>
              </w:rPr>
            </w:pPr>
            <w:r w:rsidRPr="004665D4">
              <w:rPr>
                <w:rFonts w:ascii="Wingdings" w:hAnsi="Wingdings" w:cs="Wingdings"/>
                <w:sz w:val="28"/>
                <w:szCs w:val="28"/>
              </w:rPr>
              <w:t></w:t>
            </w:r>
            <w:r w:rsidRPr="004665D4">
              <w:rPr>
                <w:sz w:val="28"/>
                <w:szCs w:val="28"/>
              </w:rPr>
              <w:t xml:space="preserve">Basic principle in organic chemistry for </w:t>
            </w:r>
            <w:r>
              <w:rPr>
                <w:sz w:val="28"/>
                <w:szCs w:val="28"/>
              </w:rPr>
              <w:t>1</w:t>
            </w:r>
            <w:r w:rsidRPr="00B5229B">
              <w:rPr>
                <w:sz w:val="28"/>
                <w:szCs w:val="28"/>
                <w:vertAlign w:val="superscript"/>
              </w:rPr>
              <w:t>st</w:t>
            </w:r>
            <w:r>
              <w:rPr>
                <w:sz w:val="28"/>
                <w:szCs w:val="28"/>
              </w:rPr>
              <w:t xml:space="preserve"> stage of pharmacy department aynda private institute</w:t>
            </w:r>
          </w:p>
          <w:p w:rsidR="00E119C3" w:rsidRDefault="00E119C3" w:rsidP="00E119C3">
            <w:pPr>
              <w:pStyle w:val="Default"/>
              <w:rPr>
                <w:sz w:val="28"/>
                <w:szCs w:val="28"/>
              </w:rPr>
            </w:pPr>
            <w:r w:rsidRPr="004665D4">
              <w:rPr>
                <w:rFonts w:ascii="Wingdings" w:hAnsi="Wingdings" w:cs="Wingdings"/>
                <w:sz w:val="28"/>
                <w:szCs w:val="28"/>
              </w:rPr>
              <w:t></w:t>
            </w:r>
            <w:r>
              <w:rPr>
                <w:rFonts w:asciiTheme="majorBidi" w:hAnsiTheme="majorBidi" w:cstheme="majorBidi"/>
                <w:sz w:val="28"/>
                <w:szCs w:val="28"/>
              </w:rPr>
              <w:t xml:space="preserve">practical </w:t>
            </w:r>
            <w:r w:rsidRPr="004665D4">
              <w:rPr>
                <w:sz w:val="28"/>
                <w:szCs w:val="28"/>
              </w:rPr>
              <w:t xml:space="preserve">Organic </w:t>
            </w:r>
            <w:r>
              <w:rPr>
                <w:sz w:val="28"/>
                <w:szCs w:val="28"/>
              </w:rPr>
              <w:t xml:space="preserve">chemistry </w:t>
            </w:r>
            <w:r w:rsidRPr="004665D4">
              <w:rPr>
                <w:sz w:val="28"/>
                <w:szCs w:val="28"/>
              </w:rPr>
              <w:t xml:space="preserve">for </w:t>
            </w:r>
            <w:r>
              <w:rPr>
                <w:sz w:val="28"/>
                <w:szCs w:val="28"/>
              </w:rPr>
              <w:t>3</w:t>
            </w:r>
            <w:r w:rsidRPr="00B5229B">
              <w:rPr>
                <w:sz w:val="28"/>
                <w:szCs w:val="28"/>
                <w:vertAlign w:val="superscript"/>
              </w:rPr>
              <w:t>rd</w:t>
            </w:r>
            <w:r>
              <w:rPr>
                <w:sz w:val="28"/>
                <w:szCs w:val="28"/>
              </w:rPr>
              <w:t xml:space="preserve"> </w:t>
            </w:r>
            <w:r w:rsidRPr="004665D4">
              <w:rPr>
                <w:sz w:val="28"/>
                <w:szCs w:val="28"/>
              </w:rPr>
              <w:t xml:space="preserve">stage of chemistry. </w:t>
            </w:r>
          </w:p>
          <w:p w:rsidR="00E119C3" w:rsidRPr="004665D4" w:rsidRDefault="00E119C3" w:rsidP="00E119C3">
            <w:pPr>
              <w:pStyle w:val="Default"/>
              <w:numPr>
                <w:ilvl w:val="0"/>
                <w:numId w:val="26"/>
              </w:numPr>
              <w:ind w:left="313"/>
              <w:rPr>
                <w:sz w:val="28"/>
                <w:szCs w:val="28"/>
              </w:rPr>
            </w:pPr>
            <w:r>
              <w:rPr>
                <w:rFonts w:asciiTheme="majorBidi" w:hAnsiTheme="majorBidi" w:cstheme="majorBidi"/>
                <w:sz w:val="28"/>
                <w:szCs w:val="28"/>
              </w:rPr>
              <w:t xml:space="preserve">practical </w:t>
            </w:r>
            <w:r w:rsidRPr="004665D4">
              <w:rPr>
                <w:sz w:val="28"/>
                <w:szCs w:val="28"/>
              </w:rPr>
              <w:t xml:space="preserve">Organic </w:t>
            </w:r>
            <w:r>
              <w:rPr>
                <w:sz w:val="28"/>
                <w:szCs w:val="28"/>
              </w:rPr>
              <w:t>Identification 4</w:t>
            </w:r>
            <w:r w:rsidRPr="00C405FB">
              <w:rPr>
                <w:sz w:val="28"/>
                <w:szCs w:val="28"/>
                <w:vertAlign w:val="superscript"/>
              </w:rPr>
              <w:t>th</w:t>
            </w:r>
            <w:r>
              <w:rPr>
                <w:sz w:val="28"/>
                <w:szCs w:val="28"/>
              </w:rPr>
              <w:t xml:space="preserve">  </w:t>
            </w:r>
            <w:r w:rsidRPr="004665D4">
              <w:rPr>
                <w:sz w:val="28"/>
                <w:szCs w:val="28"/>
              </w:rPr>
              <w:t xml:space="preserve"> stage of chemistry. </w:t>
            </w:r>
          </w:p>
          <w:p w:rsidR="00E119C3" w:rsidRPr="004665D4" w:rsidRDefault="00E119C3" w:rsidP="00E119C3">
            <w:pPr>
              <w:pStyle w:val="Default"/>
              <w:rPr>
                <w:sz w:val="28"/>
                <w:szCs w:val="28"/>
              </w:rPr>
            </w:pPr>
          </w:p>
          <w:p w:rsidR="00E119C3" w:rsidRPr="004665D4" w:rsidRDefault="00E119C3" w:rsidP="00E119C3">
            <w:pPr>
              <w:pStyle w:val="Default"/>
              <w:rPr>
                <w:b/>
                <w:bCs/>
                <w:sz w:val="28"/>
                <w:szCs w:val="28"/>
              </w:rPr>
            </w:pPr>
            <w:r w:rsidRPr="004665D4">
              <w:rPr>
                <w:b/>
                <w:bCs/>
                <w:sz w:val="28"/>
                <w:szCs w:val="28"/>
              </w:rPr>
              <w:t>Conference Paper:</w:t>
            </w:r>
          </w:p>
          <w:p w:rsidR="00E119C3" w:rsidRPr="004665D4" w:rsidRDefault="00E119C3" w:rsidP="00E119C3">
            <w:pPr>
              <w:pStyle w:val="Default"/>
              <w:rPr>
                <w:sz w:val="28"/>
                <w:szCs w:val="28"/>
              </w:rPr>
            </w:pPr>
            <w:r>
              <w:rPr>
                <w:sz w:val="28"/>
                <w:szCs w:val="28"/>
              </w:rPr>
              <w:t>Design S</w:t>
            </w:r>
            <w:r w:rsidRPr="004665D4">
              <w:rPr>
                <w:sz w:val="28"/>
                <w:szCs w:val="28"/>
              </w:rPr>
              <w:t xml:space="preserve">ynthesis and Spectroscopic </w:t>
            </w:r>
            <w:r>
              <w:rPr>
                <w:sz w:val="28"/>
                <w:szCs w:val="28"/>
              </w:rPr>
              <w:t xml:space="preserve">Study </w:t>
            </w:r>
            <w:r w:rsidRPr="004665D4">
              <w:rPr>
                <w:sz w:val="28"/>
                <w:szCs w:val="28"/>
              </w:rPr>
              <w:t xml:space="preserve">of New </w:t>
            </w:r>
            <w:r>
              <w:rPr>
                <w:sz w:val="28"/>
                <w:szCs w:val="28"/>
              </w:rPr>
              <w:t>Flavones Containing Two Azo Linkages</w:t>
            </w:r>
            <w:r w:rsidRPr="004665D4">
              <w:rPr>
                <w:sz w:val="28"/>
                <w:szCs w:val="28"/>
              </w:rPr>
              <w:t xml:space="preserve">. </w:t>
            </w:r>
          </w:p>
          <w:p w:rsidR="00B22E6D" w:rsidRPr="004665D4" w:rsidRDefault="00E119C3" w:rsidP="00E119C3">
            <w:pPr>
              <w:pStyle w:val="Default"/>
              <w:ind w:left="360"/>
              <w:rPr>
                <w:sz w:val="28"/>
                <w:szCs w:val="28"/>
              </w:rPr>
            </w:pPr>
            <w:r>
              <w:rPr>
                <w:sz w:val="28"/>
                <w:szCs w:val="28"/>
              </w:rPr>
              <w:t>6</w:t>
            </w:r>
            <w:r w:rsidRPr="00B5229B">
              <w:rPr>
                <w:sz w:val="28"/>
                <w:szCs w:val="28"/>
                <w:vertAlign w:val="superscript"/>
              </w:rPr>
              <w:t>th</w:t>
            </w:r>
            <w:r>
              <w:rPr>
                <w:sz w:val="28"/>
                <w:szCs w:val="28"/>
              </w:rPr>
              <w:t xml:space="preserve"> </w:t>
            </w:r>
            <w:r w:rsidRPr="004665D4">
              <w:rPr>
                <w:sz w:val="28"/>
                <w:szCs w:val="28"/>
              </w:rPr>
              <w:t>International Confe</w:t>
            </w:r>
            <w:r>
              <w:rPr>
                <w:sz w:val="28"/>
                <w:szCs w:val="28"/>
              </w:rPr>
              <w:t>rence and work shop on basic and applied science ICOWOBAS-2017</w:t>
            </w:r>
            <w:r w:rsidRPr="004665D4">
              <w:rPr>
                <w:sz w:val="28"/>
                <w:szCs w:val="28"/>
              </w:rPr>
              <w:t xml:space="preserve">, </w:t>
            </w:r>
          </w:p>
          <w:p w:rsidR="00E3008C" w:rsidRPr="004665D4" w:rsidRDefault="00E3008C" w:rsidP="00E119C3">
            <w:pPr>
              <w:pStyle w:val="Default"/>
              <w:rPr>
                <w:sz w:val="28"/>
                <w:szCs w:val="28"/>
              </w:rPr>
            </w:pPr>
            <w:r w:rsidRPr="004665D4">
              <w:rPr>
                <w:b/>
                <w:bCs/>
                <w:sz w:val="28"/>
                <w:szCs w:val="28"/>
              </w:rPr>
              <w:t>No. of Presentations</w:t>
            </w:r>
            <w:r w:rsidRPr="004665D4">
              <w:rPr>
                <w:sz w:val="28"/>
                <w:szCs w:val="28"/>
              </w:rPr>
              <w:t>: (</w:t>
            </w:r>
            <w:r w:rsidR="00E119C3">
              <w:rPr>
                <w:sz w:val="28"/>
                <w:szCs w:val="28"/>
              </w:rPr>
              <w:t>1</w:t>
            </w:r>
            <w:r w:rsidRPr="004665D4">
              <w:rPr>
                <w:sz w:val="28"/>
                <w:szCs w:val="28"/>
              </w:rPr>
              <w:t>).</w:t>
            </w:r>
          </w:p>
          <w:p w:rsidR="00E3008C" w:rsidRPr="004665D4" w:rsidRDefault="00E3008C" w:rsidP="00E3008C">
            <w:pPr>
              <w:pStyle w:val="Default"/>
              <w:rPr>
                <w:b/>
                <w:bCs/>
                <w:sz w:val="28"/>
                <w:szCs w:val="28"/>
              </w:rPr>
            </w:pPr>
            <w:r w:rsidRPr="004665D4">
              <w:rPr>
                <w:b/>
                <w:bCs/>
                <w:sz w:val="28"/>
                <w:szCs w:val="28"/>
              </w:rPr>
              <w:t>Conference Paper:</w:t>
            </w:r>
          </w:p>
          <w:p w:rsidR="00E3008C" w:rsidRPr="004665D4" w:rsidRDefault="00E3008C" w:rsidP="00E119C3">
            <w:pPr>
              <w:pStyle w:val="Default"/>
              <w:rPr>
                <w:b/>
                <w:bCs/>
                <w:sz w:val="28"/>
                <w:szCs w:val="28"/>
                <w:rtl/>
                <w:lang w:bidi="ar-KW"/>
              </w:rPr>
            </w:pPr>
            <w:r w:rsidRPr="004665D4">
              <w:rPr>
                <w:b/>
                <w:bCs/>
                <w:sz w:val="28"/>
                <w:szCs w:val="28"/>
              </w:rPr>
              <w:t>No. of Publications:</w:t>
            </w:r>
            <w:r w:rsidR="00846C71">
              <w:rPr>
                <w:sz w:val="28"/>
                <w:szCs w:val="28"/>
              </w:rPr>
              <w:t xml:space="preserve"> (</w:t>
            </w:r>
            <w:r w:rsidR="00E119C3">
              <w:rPr>
                <w:sz w:val="28"/>
                <w:szCs w:val="28"/>
              </w:rPr>
              <w:t>5</w:t>
            </w:r>
            <w:r w:rsidRPr="004665D4">
              <w:rPr>
                <w:sz w:val="28"/>
                <w:szCs w:val="28"/>
              </w:rPr>
              <w:t>).</w:t>
            </w:r>
          </w:p>
        </w:tc>
      </w:tr>
      <w:tr w:rsidR="008D46A4" w:rsidRPr="004665D4" w:rsidTr="003B4FBF">
        <w:tc>
          <w:tcPr>
            <w:tcW w:w="3085" w:type="dxa"/>
          </w:tcPr>
          <w:p w:rsidR="008D46A4" w:rsidRPr="004665D4" w:rsidRDefault="00CF5475" w:rsidP="00CF5475">
            <w:pPr>
              <w:spacing w:after="0" w:line="240" w:lineRule="auto"/>
              <w:rPr>
                <w:b/>
                <w:bCs/>
                <w:sz w:val="28"/>
                <w:szCs w:val="28"/>
                <w:lang w:val="en-US" w:bidi="ar-KW"/>
              </w:rPr>
            </w:pPr>
            <w:r w:rsidRPr="004665D4">
              <w:rPr>
                <w:b/>
                <w:bCs/>
                <w:sz w:val="28"/>
                <w:szCs w:val="28"/>
                <w:lang w:val="en-US" w:bidi="ar-KW"/>
              </w:rPr>
              <w:t xml:space="preserve">9. </w:t>
            </w:r>
            <w:r w:rsidR="008D46A4" w:rsidRPr="004665D4">
              <w:rPr>
                <w:b/>
                <w:bCs/>
                <w:sz w:val="28"/>
                <w:szCs w:val="28"/>
                <w:lang w:val="en-US" w:bidi="ar-KW"/>
              </w:rPr>
              <w:t>Keywords</w:t>
            </w:r>
          </w:p>
        </w:tc>
        <w:tc>
          <w:tcPr>
            <w:tcW w:w="6237" w:type="dxa"/>
            <w:gridSpan w:val="2"/>
          </w:tcPr>
          <w:p w:rsidR="008D46A4" w:rsidRPr="004665D4" w:rsidRDefault="008D46A4" w:rsidP="00CF5475">
            <w:pPr>
              <w:spacing w:after="0" w:line="240" w:lineRule="auto"/>
              <w:rPr>
                <w:b/>
                <w:bCs/>
                <w:sz w:val="28"/>
                <w:szCs w:val="28"/>
                <w:lang w:val="en-US" w:bidi="ar-KW"/>
              </w:rPr>
            </w:pPr>
          </w:p>
        </w:tc>
      </w:tr>
      <w:tr w:rsidR="008D46A4" w:rsidRPr="004665D4" w:rsidTr="003B4FBF">
        <w:trPr>
          <w:trHeight w:val="1125"/>
        </w:trPr>
        <w:tc>
          <w:tcPr>
            <w:tcW w:w="9322" w:type="dxa"/>
            <w:gridSpan w:val="3"/>
          </w:tcPr>
          <w:p w:rsidR="008D46A4" w:rsidRPr="004665D4" w:rsidRDefault="00CF5475" w:rsidP="00A40EC0">
            <w:pPr>
              <w:spacing w:after="0" w:line="240" w:lineRule="auto"/>
              <w:rPr>
                <w:b/>
                <w:bCs/>
                <w:sz w:val="28"/>
                <w:szCs w:val="28"/>
                <w:lang w:val="en-US" w:bidi="ar-KW"/>
              </w:rPr>
            </w:pPr>
            <w:r w:rsidRPr="004665D4">
              <w:rPr>
                <w:b/>
                <w:bCs/>
                <w:sz w:val="28"/>
                <w:szCs w:val="28"/>
                <w:lang w:bidi="ar-KW"/>
              </w:rPr>
              <w:t xml:space="preserve">10.  </w:t>
            </w:r>
            <w:r w:rsidR="008D46A4" w:rsidRPr="004665D4">
              <w:rPr>
                <w:b/>
                <w:bCs/>
                <w:sz w:val="28"/>
                <w:szCs w:val="28"/>
                <w:lang w:bidi="ar-KW"/>
              </w:rPr>
              <w:t>Course overview:</w:t>
            </w:r>
            <w:r w:rsidR="006766CD" w:rsidRPr="004665D4">
              <w:rPr>
                <w:b/>
                <w:bCs/>
                <w:sz w:val="28"/>
                <w:szCs w:val="28"/>
                <w:lang w:val="en-US" w:bidi="ar-KW"/>
              </w:rPr>
              <w:t xml:space="preserve"> </w:t>
            </w:r>
          </w:p>
          <w:p w:rsidR="004665D4" w:rsidRPr="00FB249D" w:rsidRDefault="00BE183C" w:rsidP="004665D4">
            <w:pPr>
              <w:spacing w:line="240" w:lineRule="auto"/>
              <w:jc w:val="both"/>
              <w:rPr>
                <w:rFonts w:asciiTheme="majorBidi" w:hAnsiTheme="majorBidi" w:cstheme="majorBidi"/>
                <w:color w:val="333333"/>
                <w:sz w:val="28"/>
                <w:szCs w:val="28"/>
              </w:rPr>
            </w:pPr>
            <w:r>
              <w:rPr>
                <w:sz w:val="28"/>
                <w:szCs w:val="28"/>
              </w:rPr>
              <w:t xml:space="preserve">             </w:t>
            </w:r>
            <w:r w:rsidR="004665D4" w:rsidRPr="00FB249D">
              <w:rPr>
                <w:rFonts w:asciiTheme="majorBidi" w:hAnsiTheme="majorBidi" w:cstheme="majorBidi"/>
                <w:sz w:val="28"/>
                <w:szCs w:val="28"/>
              </w:rPr>
              <w:t>Instruction in the laboratory methods of organic chemistry has a purpose beyond the obvious one of providing practical training essential to the prospective chemist. In affording an opportunity for the student to become acquainted with a number of representative organic compounds, to observe their special properties and characteristic behaviours, and to have some experience with the methods of handling them, such work forms a</w:t>
            </w:r>
            <w:r w:rsidR="004665D4" w:rsidRPr="00FB249D">
              <w:rPr>
                <w:rFonts w:asciiTheme="majorBidi" w:hAnsiTheme="majorBidi" w:cstheme="majorBidi"/>
                <w:b/>
                <w:bCs/>
                <w:sz w:val="28"/>
                <w:szCs w:val="28"/>
              </w:rPr>
              <w:t xml:space="preserve"> </w:t>
            </w:r>
            <w:r w:rsidR="004665D4" w:rsidRPr="00FB249D">
              <w:rPr>
                <w:rFonts w:asciiTheme="majorBidi" w:hAnsiTheme="majorBidi" w:cstheme="majorBidi"/>
                <w:sz w:val="28"/>
                <w:szCs w:val="28"/>
              </w:rPr>
              <w:t>supplement to a lecture course which is essential to a full understanding and appreciation of the subject. With thought and study much information regarding the general theory of the carbon compounds can be gained in the organic laboratory, and there is in addition ample opportunity for acquiring manipulative skill and dexterity. Organic compounds present such an interesting array of properties and reactions, and the methods of manipulation are so ingenious, that work in the organic laboratory is usually found to be a stimulating experience. For those who become particularly interested and who develop suitable proficiency there is a wide field even in an elementary course for special experimentation</w:t>
            </w:r>
            <w:r w:rsidR="004665D4" w:rsidRPr="00FB249D">
              <w:rPr>
                <w:rFonts w:asciiTheme="majorBidi" w:hAnsiTheme="majorBidi" w:cstheme="majorBidi"/>
                <w:color w:val="333333"/>
                <w:sz w:val="28"/>
                <w:szCs w:val="28"/>
              </w:rPr>
              <w:t>.</w:t>
            </w:r>
          </w:p>
          <w:p w:rsidR="004665D4" w:rsidRPr="00FB249D" w:rsidRDefault="004665D4" w:rsidP="001947E8">
            <w:pPr>
              <w:autoSpaceDE w:val="0"/>
              <w:autoSpaceDN w:val="0"/>
              <w:adjustRightInd w:val="0"/>
              <w:spacing w:line="240" w:lineRule="auto"/>
              <w:jc w:val="both"/>
              <w:rPr>
                <w:rFonts w:asciiTheme="majorBidi" w:hAnsiTheme="majorBidi" w:cstheme="majorBidi"/>
                <w:sz w:val="28"/>
                <w:szCs w:val="28"/>
              </w:rPr>
            </w:pPr>
            <w:r w:rsidRPr="00FB249D">
              <w:rPr>
                <w:rFonts w:asciiTheme="majorBidi" w:hAnsiTheme="majorBidi" w:cstheme="majorBidi"/>
                <w:b/>
                <w:bCs/>
                <w:sz w:val="28"/>
                <w:szCs w:val="28"/>
              </w:rPr>
              <w:t xml:space="preserve">Preparation for laboratory work: </w:t>
            </w:r>
          </w:p>
          <w:p w:rsidR="008D46A4" w:rsidRPr="00ED4CE1" w:rsidRDefault="004665D4" w:rsidP="001947E8">
            <w:pPr>
              <w:autoSpaceDE w:val="0"/>
              <w:autoSpaceDN w:val="0"/>
              <w:adjustRightInd w:val="0"/>
              <w:spacing w:line="240" w:lineRule="auto"/>
              <w:ind w:firstLine="720"/>
              <w:jc w:val="both"/>
              <w:rPr>
                <w:b/>
                <w:bCs/>
                <w:sz w:val="28"/>
                <w:szCs w:val="28"/>
                <w:rtl/>
              </w:rPr>
            </w:pPr>
            <w:r w:rsidRPr="00FB249D">
              <w:rPr>
                <w:rFonts w:asciiTheme="majorBidi" w:hAnsiTheme="majorBidi" w:cstheme="majorBidi"/>
                <w:sz w:val="28"/>
                <w:szCs w:val="28"/>
              </w:rPr>
              <w:t>In order to work efficiently it is quite essential to study the experiments in advance and to lay definite plans for the utilization of the time available. Certain operations, such as the heating of a reaction mixture, often require definite, stated periods of time and it is obviously necessary to arrange for this. It often happens that there are periods in an experiment during which the operator's full attention is not required, and the intelligent worker makes good use of these periods by working on other experiments, cleaning apparatus, obtaining supplies for future operations or otherwise busying himself.</w:t>
            </w:r>
            <w:r w:rsidRPr="00AE4468">
              <w:rPr>
                <w:b/>
                <w:bCs/>
                <w:sz w:val="28"/>
                <w:szCs w:val="28"/>
              </w:rPr>
              <w:t xml:space="preserve"> </w:t>
            </w:r>
          </w:p>
        </w:tc>
      </w:tr>
      <w:tr w:rsidR="00FD437F" w:rsidRPr="004665D4" w:rsidTr="003B4FBF">
        <w:trPr>
          <w:trHeight w:val="850"/>
        </w:trPr>
        <w:tc>
          <w:tcPr>
            <w:tcW w:w="9322" w:type="dxa"/>
            <w:gridSpan w:val="3"/>
          </w:tcPr>
          <w:p w:rsidR="00FD437F" w:rsidRDefault="00CF5475" w:rsidP="00FD437F">
            <w:pPr>
              <w:spacing w:after="0" w:line="240" w:lineRule="auto"/>
              <w:rPr>
                <w:b/>
                <w:bCs/>
                <w:sz w:val="28"/>
                <w:szCs w:val="28"/>
                <w:lang w:bidi="ar-KW"/>
              </w:rPr>
            </w:pPr>
            <w:r w:rsidRPr="004665D4">
              <w:rPr>
                <w:b/>
                <w:bCs/>
                <w:sz w:val="28"/>
                <w:szCs w:val="28"/>
                <w:lang w:bidi="ar-KW"/>
              </w:rPr>
              <w:t xml:space="preserve">11. </w:t>
            </w:r>
            <w:r w:rsidR="00FD437F" w:rsidRPr="004665D4">
              <w:rPr>
                <w:b/>
                <w:bCs/>
                <w:sz w:val="28"/>
                <w:szCs w:val="28"/>
                <w:lang w:bidi="ar-KW"/>
              </w:rPr>
              <w:t>Course objective:</w:t>
            </w:r>
          </w:p>
          <w:p w:rsidR="000B2E99" w:rsidRDefault="000B2E99" w:rsidP="000B2E99">
            <w:pPr>
              <w:pStyle w:val="Default"/>
              <w:rPr>
                <w:sz w:val="28"/>
                <w:szCs w:val="28"/>
              </w:rPr>
            </w:pPr>
            <w:r>
              <w:rPr>
                <w:sz w:val="28"/>
                <w:szCs w:val="28"/>
              </w:rPr>
              <w:t xml:space="preserve">1. Solve complex reaction mechanisms. </w:t>
            </w:r>
          </w:p>
          <w:p w:rsidR="000B2E99" w:rsidRDefault="000B2E99" w:rsidP="000B2E99">
            <w:pPr>
              <w:pStyle w:val="Default"/>
              <w:rPr>
                <w:sz w:val="28"/>
                <w:szCs w:val="28"/>
              </w:rPr>
            </w:pPr>
            <w:r>
              <w:rPr>
                <w:sz w:val="28"/>
                <w:szCs w:val="28"/>
              </w:rPr>
              <w:t xml:space="preserve">2. Synthesize compounds starting with simple ingredients. </w:t>
            </w:r>
          </w:p>
          <w:p w:rsidR="000B2E99" w:rsidRDefault="000B2E99" w:rsidP="000B2E99">
            <w:pPr>
              <w:pStyle w:val="Default"/>
              <w:rPr>
                <w:sz w:val="28"/>
                <w:szCs w:val="28"/>
              </w:rPr>
            </w:pPr>
            <w:r>
              <w:rPr>
                <w:sz w:val="28"/>
                <w:szCs w:val="28"/>
              </w:rPr>
              <w:t xml:space="preserve">3. Determine the structure of organic compounds. </w:t>
            </w:r>
          </w:p>
          <w:p w:rsidR="000B2E99" w:rsidRDefault="000B2E99" w:rsidP="000B2E99">
            <w:pPr>
              <w:pStyle w:val="Default"/>
              <w:rPr>
                <w:sz w:val="28"/>
                <w:szCs w:val="28"/>
              </w:rPr>
            </w:pPr>
            <w:r>
              <w:rPr>
                <w:sz w:val="28"/>
                <w:szCs w:val="28"/>
              </w:rPr>
              <w:t xml:space="preserve">4. Name organic compounds based on their structure. </w:t>
            </w:r>
          </w:p>
          <w:p w:rsidR="00A66775" w:rsidRPr="00A66775" w:rsidRDefault="00A66775" w:rsidP="00A66775">
            <w:pPr>
              <w:autoSpaceDE w:val="0"/>
              <w:autoSpaceDN w:val="0"/>
              <w:adjustRightInd w:val="0"/>
              <w:spacing w:after="0" w:line="240" w:lineRule="auto"/>
              <w:rPr>
                <w:rFonts w:asciiTheme="majorBidi" w:hAnsiTheme="majorBidi" w:cstheme="majorBidi"/>
                <w:b/>
                <w:bCs/>
                <w:sz w:val="28"/>
                <w:szCs w:val="28"/>
              </w:rPr>
            </w:pPr>
            <w:r w:rsidRPr="00A66775">
              <w:rPr>
                <w:rFonts w:asciiTheme="majorBidi" w:hAnsiTheme="majorBidi" w:cstheme="majorBidi"/>
                <w:b/>
                <w:bCs/>
                <w:sz w:val="28"/>
                <w:szCs w:val="28"/>
              </w:rPr>
              <w:t>The specific objectives of the study were:</w:t>
            </w:r>
          </w:p>
          <w:p w:rsidR="00A66775" w:rsidRPr="00A66775" w:rsidRDefault="00A66775" w:rsidP="00A66775">
            <w:pPr>
              <w:autoSpaceDE w:val="0"/>
              <w:autoSpaceDN w:val="0"/>
              <w:adjustRightInd w:val="0"/>
              <w:spacing w:after="0" w:line="240" w:lineRule="auto"/>
              <w:rPr>
                <w:rFonts w:asciiTheme="majorBidi" w:hAnsiTheme="majorBidi" w:cstheme="majorBidi"/>
                <w:sz w:val="28"/>
                <w:szCs w:val="28"/>
              </w:rPr>
            </w:pPr>
            <w:r w:rsidRPr="00A66775">
              <w:rPr>
                <w:rFonts w:asciiTheme="majorBidi" w:hAnsiTheme="majorBidi" w:cstheme="majorBidi"/>
                <w:sz w:val="28"/>
                <w:szCs w:val="28"/>
              </w:rPr>
              <w:t>1. To evaluate the types of objectives of the selected activities</w:t>
            </w:r>
          </w:p>
          <w:p w:rsidR="00A66775" w:rsidRPr="00A66775" w:rsidRDefault="00A66775" w:rsidP="00A66775">
            <w:pPr>
              <w:autoSpaceDE w:val="0"/>
              <w:autoSpaceDN w:val="0"/>
              <w:adjustRightInd w:val="0"/>
              <w:spacing w:after="0" w:line="240" w:lineRule="auto"/>
              <w:rPr>
                <w:rFonts w:asciiTheme="majorBidi" w:hAnsiTheme="majorBidi" w:cstheme="majorBidi"/>
                <w:sz w:val="28"/>
                <w:szCs w:val="28"/>
              </w:rPr>
            </w:pPr>
            <w:r w:rsidRPr="00A66775">
              <w:rPr>
                <w:rFonts w:asciiTheme="majorBidi" w:hAnsiTheme="majorBidi" w:cstheme="majorBidi"/>
                <w:sz w:val="28"/>
                <w:szCs w:val="28"/>
              </w:rPr>
              <w:t>2. To assess the inquiry levels assigned to the laboratory tasks</w:t>
            </w:r>
          </w:p>
          <w:p w:rsidR="00A66775" w:rsidRPr="00A66775" w:rsidRDefault="00A66775" w:rsidP="00A66775">
            <w:pPr>
              <w:spacing w:after="0" w:line="240" w:lineRule="auto"/>
              <w:rPr>
                <w:rFonts w:asciiTheme="majorBidi" w:hAnsiTheme="majorBidi" w:cstheme="majorBidi"/>
                <w:sz w:val="28"/>
                <w:szCs w:val="28"/>
                <w:lang w:bidi="ar-KW"/>
              </w:rPr>
            </w:pPr>
            <w:r w:rsidRPr="00A66775">
              <w:rPr>
                <w:rFonts w:asciiTheme="majorBidi" w:hAnsiTheme="majorBidi" w:cstheme="majorBidi"/>
                <w:sz w:val="28"/>
                <w:szCs w:val="28"/>
              </w:rPr>
              <w:t>3. To measure the relevance of the activities in terms of the recent concern, students</w:t>
            </w:r>
          </w:p>
          <w:p w:rsidR="00A66775" w:rsidRPr="00A66775" w:rsidRDefault="00A66775" w:rsidP="00A66775">
            <w:pPr>
              <w:autoSpaceDE w:val="0"/>
              <w:autoSpaceDN w:val="0"/>
              <w:adjustRightInd w:val="0"/>
              <w:spacing w:after="0" w:line="240" w:lineRule="auto"/>
              <w:rPr>
                <w:rFonts w:asciiTheme="majorBidi" w:hAnsiTheme="majorBidi" w:cstheme="majorBidi"/>
                <w:sz w:val="28"/>
                <w:szCs w:val="28"/>
              </w:rPr>
            </w:pPr>
            <w:r w:rsidRPr="00A66775">
              <w:rPr>
                <w:rFonts w:asciiTheme="majorBidi" w:hAnsiTheme="majorBidi" w:cstheme="majorBidi"/>
                <w:sz w:val="28"/>
                <w:szCs w:val="28"/>
              </w:rPr>
              <w:t>In order to achieve these objectives, the study posed the following research questions:</w:t>
            </w:r>
          </w:p>
          <w:p w:rsidR="00A66775" w:rsidRPr="00A66775" w:rsidRDefault="00A66775" w:rsidP="00A66775">
            <w:pPr>
              <w:spacing w:line="240" w:lineRule="auto"/>
              <w:jc w:val="both"/>
              <w:rPr>
                <w:rFonts w:asciiTheme="majorBidi" w:hAnsiTheme="majorBidi" w:cstheme="majorBidi"/>
                <w:sz w:val="28"/>
                <w:szCs w:val="28"/>
              </w:rPr>
            </w:pPr>
            <w:r w:rsidRPr="00A66775">
              <w:rPr>
                <w:rFonts w:asciiTheme="majorBidi" w:hAnsiTheme="majorBidi" w:cstheme="majorBidi"/>
                <w:sz w:val="28"/>
                <w:szCs w:val="28"/>
              </w:rPr>
              <w:t>1. What types of objectives are served by the activities included in the course material</w:t>
            </w:r>
            <w:r>
              <w:rPr>
                <w:rFonts w:asciiTheme="majorBidi" w:hAnsiTheme="majorBidi" w:cstheme="majorBidi"/>
                <w:sz w:val="28"/>
                <w:szCs w:val="28"/>
              </w:rPr>
              <w:t>.</w:t>
            </w:r>
          </w:p>
          <w:p w:rsidR="00A66775" w:rsidRDefault="00A66775" w:rsidP="00A66775">
            <w:pPr>
              <w:autoSpaceDE w:val="0"/>
              <w:autoSpaceDN w:val="0"/>
              <w:adjustRightInd w:val="0"/>
              <w:spacing w:after="0" w:line="240" w:lineRule="auto"/>
              <w:rPr>
                <w:rFonts w:asciiTheme="majorBidi" w:hAnsiTheme="majorBidi" w:cstheme="majorBidi"/>
                <w:sz w:val="28"/>
                <w:szCs w:val="28"/>
              </w:rPr>
            </w:pPr>
            <w:r w:rsidRPr="00A66775">
              <w:rPr>
                <w:rFonts w:asciiTheme="majorBidi" w:hAnsiTheme="majorBidi" w:cstheme="majorBidi"/>
                <w:sz w:val="28"/>
                <w:szCs w:val="28"/>
              </w:rPr>
              <w:t xml:space="preserve">2. What types of laboratory activities dominate the course Practical Organic </w:t>
            </w:r>
          </w:p>
          <w:p w:rsidR="00A66775" w:rsidRPr="00A66775" w:rsidRDefault="00A66775" w:rsidP="00A66775">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A66775">
              <w:rPr>
                <w:rFonts w:asciiTheme="majorBidi" w:hAnsiTheme="majorBidi" w:cstheme="majorBidi"/>
                <w:sz w:val="28"/>
                <w:szCs w:val="28"/>
              </w:rPr>
              <w:t>Chemistry?</w:t>
            </w:r>
          </w:p>
          <w:p w:rsidR="00C355D6" w:rsidRDefault="00A66775" w:rsidP="00A66775">
            <w:pPr>
              <w:autoSpaceDE w:val="0"/>
              <w:autoSpaceDN w:val="0"/>
              <w:adjustRightInd w:val="0"/>
              <w:spacing w:after="0" w:line="240" w:lineRule="auto"/>
              <w:rPr>
                <w:rFonts w:asciiTheme="majorBidi" w:hAnsiTheme="majorBidi" w:cstheme="majorBidi"/>
                <w:sz w:val="28"/>
                <w:szCs w:val="28"/>
              </w:rPr>
            </w:pPr>
            <w:r w:rsidRPr="00A66775">
              <w:rPr>
                <w:rFonts w:asciiTheme="majorBidi" w:hAnsiTheme="majorBidi" w:cstheme="majorBidi"/>
                <w:sz w:val="28"/>
                <w:szCs w:val="28"/>
              </w:rPr>
              <w:t xml:space="preserve">3. How do students and laboratory instructors react to what should be the </w:t>
            </w:r>
            <w:r w:rsidR="00C355D6">
              <w:rPr>
                <w:rFonts w:asciiTheme="majorBidi" w:hAnsiTheme="majorBidi" w:cstheme="majorBidi"/>
                <w:sz w:val="28"/>
                <w:szCs w:val="28"/>
              </w:rPr>
              <w:t xml:space="preserve"> </w:t>
            </w:r>
          </w:p>
          <w:p w:rsidR="00A66775" w:rsidRPr="00A66775" w:rsidRDefault="00C355D6" w:rsidP="00A66775">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00A66775" w:rsidRPr="00A66775">
              <w:rPr>
                <w:rFonts w:asciiTheme="majorBidi" w:hAnsiTheme="majorBidi" w:cstheme="majorBidi"/>
                <w:sz w:val="28"/>
                <w:szCs w:val="28"/>
              </w:rPr>
              <w:t>objectives of the</w:t>
            </w:r>
            <w:r w:rsidR="00A66775">
              <w:rPr>
                <w:rFonts w:asciiTheme="majorBidi" w:hAnsiTheme="majorBidi" w:cstheme="majorBidi"/>
                <w:sz w:val="28"/>
                <w:szCs w:val="28"/>
              </w:rPr>
              <w:t xml:space="preserve"> </w:t>
            </w:r>
            <w:r w:rsidR="00A66775" w:rsidRPr="00A66775">
              <w:rPr>
                <w:rFonts w:asciiTheme="majorBidi" w:hAnsiTheme="majorBidi" w:cstheme="majorBidi"/>
                <w:sz w:val="28"/>
                <w:szCs w:val="28"/>
              </w:rPr>
              <w:t>laboratory tasks?</w:t>
            </w:r>
          </w:p>
          <w:p w:rsidR="00A66775" w:rsidRPr="00A66775" w:rsidRDefault="00A66775" w:rsidP="00A66775">
            <w:pPr>
              <w:autoSpaceDE w:val="0"/>
              <w:autoSpaceDN w:val="0"/>
              <w:adjustRightInd w:val="0"/>
              <w:spacing w:after="0" w:line="240" w:lineRule="auto"/>
              <w:rPr>
                <w:rFonts w:asciiTheme="majorBidi" w:hAnsiTheme="majorBidi" w:cstheme="majorBidi"/>
                <w:sz w:val="28"/>
                <w:szCs w:val="28"/>
              </w:rPr>
            </w:pPr>
            <w:r w:rsidRPr="00A66775">
              <w:rPr>
                <w:rFonts w:asciiTheme="majorBidi" w:hAnsiTheme="majorBidi" w:cstheme="majorBidi"/>
                <w:sz w:val="28"/>
                <w:szCs w:val="28"/>
              </w:rPr>
              <w:t>4. What levels of inquiry are assigned to the laboratory tasks?</w:t>
            </w:r>
          </w:p>
          <w:p w:rsidR="00A66775" w:rsidRDefault="00A66775" w:rsidP="00A66775">
            <w:pPr>
              <w:autoSpaceDE w:val="0"/>
              <w:autoSpaceDN w:val="0"/>
              <w:adjustRightInd w:val="0"/>
              <w:spacing w:after="0" w:line="240" w:lineRule="auto"/>
              <w:rPr>
                <w:rFonts w:asciiTheme="majorBidi" w:hAnsiTheme="majorBidi" w:cstheme="majorBidi"/>
                <w:sz w:val="28"/>
                <w:szCs w:val="28"/>
              </w:rPr>
            </w:pPr>
            <w:r w:rsidRPr="00A66775">
              <w:rPr>
                <w:rFonts w:asciiTheme="majorBidi" w:hAnsiTheme="majorBidi" w:cstheme="majorBidi"/>
                <w:sz w:val="28"/>
                <w:szCs w:val="28"/>
              </w:rPr>
              <w:t xml:space="preserve">5. What are students actually doing and how well are their performance in </w:t>
            </w:r>
            <w:r>
              <w:rPr>
                <w:rFonts w:asciiTheme="majorBidi" w:hAnsiTheme="majorBidi" w:cstheme="majorBidi"/>
                <w:sz w:val="28"/>
                <w:szCs w:val="28"/>
              </w:rPr>
              <w:t xml:space="preserve">   </w:t>
            </w:r>
          </w:p>
          <w:p w:rsidR="00A66775" w:rsidRPr="00A66775" w:rsidRDefault="00A66775" w:rsidP="00A66775">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A66775">
              <w:rPr>
                <w:rFonts w:asciiTheme="majorBidi" w:hAnsiTheme="majorBidi" w:cstheme="majorBidi"/>
                <w:sz w:val="28"/>
                <w:szCs w:val="28"/>
              </w:rPr>
              <w:t>Practical Organic</w:t>
            </w:r>
            <w:r>
              <w:rPr>
                <w:rFonts w:asciiTheme="majorBidi" w:hAnsiTheme="majorBidi" w:cstheme="majorBidi"/>
                <w:sz w:val="28"/>
                <w:szCs w:val="28"/>
              </w:rPr>
              <w:t xml:space="preserve"> </w:t>
            </w:r>
            <w:r w:rsidRPr="00A66775">
              <w:rPr>
                <w:rFonts w:asciiTheme="majorBidi" w:hAnsiTheme="majorBidi" w:cstheme="majorBidi"/>
                <w:sz w:val="28"/>
                <w:szCs w:val="28"/>
              </w:rPr>
              <w:t>Chemistry laboratory sessions?</w:t>
            </w:r>
          </w:p>
          <w:p w:rsidR="00FD437F" w:rsidRPr="004665D4" w:rsidRDefault="00FD437F" w:rsidP="006766CD">
            <w:pPr>
              <w:spacing w:after="0" w:line="240" w:lineRule="auto"/>
              <w:rPr>
                <w:b/>
                <w:bCs/>
                <w:sz w:val="28"/>
                <w:szCs w:val="28"/>
                <w:u w:val="single"/>
                <w:lang w:bidi="ar-KW"/>
              </w:rPr>
            </w:pPr>
          </w:p>
        </w:tc>
      </w:tr>
      <w:tr w:rsidR="008D46A4" w:rsidRPr="004665D4" w:rsidTr="003B4FBF">
        <w:trPr>
          <w:trHeight w:val="704"/>
        </w:trPr>
        <w:tc>
          <w:tcPr>
            <w:tcW w:w="9322" w:type="dxa"/>
            <w:gridSpan w:val="3"/>
          </w:tcPr>
          <w:p w:rsidR="008D46A4" w:rsidRPr="004665D4" w:rsidRDefault="00CF5475" w:rsidP="00FE1252">
            <w:pPr>
              <w:spacing w:after="0" w:line="240" w:lineRule="auto"/>
              <w:rPr>
                <w:b/>
                <w:bCs/>
                <w:sz w:val="28"/>
                <w:szCs w:val="28"/>
                <w:lang w:bidi="ar-KW"/>
              </w:rPr>
            </w:pPr>
            <w:r w:rsidRPr="004665D4">
              <w:rPr>
                <w:b/>
                <w:bCs/>
                <w:sz w:val="28"/>
                <w:szCs w:val="28"/>
                <w:lang w:bidi="ar-KW"/>
              </w:rPr>
              <w:t xml:space="preserve">12.  </w:t>
            </w:r>
            <w:r w:rsidR="00FE1252" w:rsidRPr="004665D4">
              <w:rPr>
                <w:b/>
                <w:bCs/>
                <w:sz w:val="28"/>
                <w:szCs w:val="28"/>
                <w:lang w:bidi="ar-KW"/>
              </w:rPr>
              <w:t>Student's obligation</w:t>
            </w:r>
          </w:p>
          <w:p w:rsidR="00B916A8" w:rsidRPr="004665D4" w:rsidRDefault="007F7C6B" w:rsidP="00C72737">
            <w:pPr>
              <w:autoSpaceDE w:val="0"/>
              <w:autoSpaceDN w:val="0"/>
              <w:adjustRightInd w:val="0"/>
              <w:spacing w:after="0" w:line="240" w:lineRule="auto"/>
              <w:jc w:val="both"/>
              <w:rPr>
                <w:sz w:val="28"/>
                <w:szCs w:val="28"/>
                <w:rtl/>
                <w:lang w:bidi="ar-KW"/>
              </w:rPr>
            </w:pPr>
            <w:r w:rsidRPr="007F7C6B">
              <w:rPr>
                <w:rFonts w:ascii="Times New Roman" w:hAnsi="Times New Roman" w:cs="Times New Roman"/>
                <w:i/>
                <w:iCs/>
                <w:sz w:val="28"/>
                <w:szCs w:val="28"/>
                <w:lang w:val="en-US"/>
              </w:rPr>
              <w:t xml:space="preserve">Chemistry laboratory activities </w:t>
            </w:r>
            <w:r w:rsidRPr="007F7C6B">
              <w:rPr>
                <w:rFonts w:ascii="TimesNewRomanPSMT" w:hAnsi="TimesNewRomanPSMT" w:cs="TimesNewRomanPSMT"/>
                <w:sz w:val="28"/>
                <w:szCs w:val="28"/>
                <w:lang w:val="en-US"/>
              </w:rPr>
              <w:t>refer to the practical activities which students undertake</w:t>
            </w:r>
            <w:r>
              <w:rPr>
                <w:rFonts w:ascii="TimesNewRomanPSMT" w:hAnsi="TimesNewRomanPSMT" w:cs="TimesNewRomanPSMT"/>
                <w:sz w:val="28"/>
                <w:szCs w:val="28"/>
                <w:lang w:val="en-US"/>
              </w:rPr>
              <w:t xml:space="preserve"> </w:t>
            </w:r>
            <w:r w:rsidRPr="007F7C6B">
              <w:rPr>
                <w:rFonts w:ascii="TimesNewRomanPSMT" w:hAnsi="TimesNewRomanPSMT" w:cs="TimesNewRomanPSMT"/>
                <w:sz w:val="28"/>
                <w:szCs w:val="28"/>
                <w:lang w:val="en-US"/>
              </w:rPr>
              <w:t>using chemicals and equipment's</w:t>
            </w:r>
            <w:r w:rsidR="000D446C">
              <w:rPr>
                <w:rFonts w:ascii="TimesNewRomanPSMT" w:hAnsi="TimesNewRomanPSMT" w:cs="TimesNewRomanPSMT"/>
                <w:sz w:val="28"/>
                <w:szCs w:val="28"/>
                <w:lang w:val="en-US"/>
              </w:rPr>
              <w:t xml:space="preserve"> in a chemistry laboratory</w:t>
            </w:r>
            <w:r w:rsidRPr="007F7C6B">
              <w:rPr>
                <w:rFonts w:ascii="TimesNewRomanPSMT" w:hAnsi="TimesNewRomanPSMT" w:cs="TimesNewRomanPSMT"/>
                <w:sz w:val="28"/>
                <w:szCs w:val="28"/>
                <w:lang w:val="en-US"/>
              </w:rPr>
              <w:t xml:space="preserve">. </w:t>
            </w:r>
            <w:r w:rsidRPr="007F7C6B">
              <w:rPr>
                <w:rFonts w:ascii="Times New Roman" w:hAnsi="Times New Roman" w:cs="Times New Roman"/>
                <w:i/>
                <w:iCs/>
                <w:sz w:val="28"/>
                <w:szCs w:val="28"/>
                <w:lang w:val="en-US"/>
              </w:rPr>
              <w:t xml:space="preserve">Inquiry level </w:t>
            </w:r>
            <w:r w:rsidRPr="007F7C6B">
              <w:rPr>
                <w:rFonts w:ascii="TimesNewRomanPSMT" w:hAnsi="TimesNewRomanPSMT" w:cs="TimesNewRomanPSMT"/>
                <w:sz w:val="28"/>
                <w:szCs w:val="28"/>
                <w:lang w:val="en-US"/>
              </w:rPr>
              <w:t>is a multifaceted</w:t>
            </w:r>
            <w:r>
              <w:rPr>
                <w:rFonts w:ascii="TimesNewRomanPSMT" w:hAnsi="TimesNewRomanPSMT" w:cs="TimesNewRomanPSMT"/>
                <w:sz w:val="28"/>
                <w:szCs w:val="28"/>
                <w:lang w:val="en-US"/>
              </w:rPr>
              <w:t xml:space="preserve"> </w:t>
            </w:r>
            <w:r w:rsidRPr="007F7C6B">
              <w:rPr>
                <w:rFonts w:ascii="TimesNewRomanPSMT" w:hAnsi="TimesNewRomanPSMT" w:cs="TimesNewRomanPSMT"/>
                <w:sz w:val="28"/>
                <w:szCs w:val="28"/>
                <w:lang w:val="en-US"/>
              </w:rPr>
              <w:t xml:space="preserve">activity that </w:t>
            </w:r>
            <w:r w:rsidRPr="00CD3B9E">
              <w:rPr>
                <w:rFonts w:ascii="TimesNewRomanPSMT" w:hAnsi="TimesNewRomanPSMT" w:cs="TimesNewRomanPSMT"/>
                <w:b/>
                <w:bCs/>
                <w:i/>
                <w:iCs/>
                <w:sz w:val="28"/>
                <w:szCs w:val="28"/>
                <w:lang w:val="en-US"/>
              </w:rPr>
              <w:t xml:space="preserve">involves making </w:t>
            </w:r>
            <w:r w:rsidR="00CD3B9E" w:rsidRPr="00CD3B9E">
              <w:rPr>
                <w:rFonts w:ascii="TimesNewRomanPSMT" w:hAnsi="TimesNewRomanPSMT" w:cs="TimesNewRomanPSMT"/>
                <w:b/>
                <w:bCs/>
                <w:i/>
                <w:iCs/>
                <w:sz w:val="28"/>
                <w:szCs w:val="28"/>
                <w:lang w:val="en-US"/>
              </w:rPr>
              <w:t>reports</w:t>
            </w:r>
            <w:r w:rsidR="000D446C" w:rsidRPr="00CD3B9E">
              <w:rPr>
                <w:rFonts w:ascii="TimesNewRomanPSMT" w:hAnsi="TimesNewRomanPSMT" w:cs="TimesNewRomanPSMT"/>
                <w:b/>
                <w:bCs/>
                <w:i/>
                <w:iCs/>
                <w:sz w:val="28"/>
                <w:szCs w:val="28"/>
                <w:lang w:val="en-US"/>
              </w:rPr>
              <w:t>,</w:t>
            </w:r>
            <w:r w:rsidR="00CD3B9E" w:rsidRPr="00CD3B9E">
              <w:rPr>
                <w:rFonts w:ascii="TimesNewRomanPSMT" w:hAnsi="TimesNewRomanPSMT" w:cs="TimesNewRomanPSMT"/>
                <w:b/>
                <w:bCs/>
                <w:i/>
                <w:iCs/>
                <w:sz w:val="28"/>
                <w:szCs w:val="28"/>
                <w:lang w:val="en-US"/>
              </w:rPr>
              <w:t xml:space="preserve"> </w:t>
            </w:r>
            <w:r w:rsidR="000D446C" w:rsidRPr="00CD3B9E">
              <w:rPr>
                <w:rFonts w:ascii="TimesNewRomanPSMT" w:hAnsi="TimesNewRomanPSMT" w:cs="TimesNewRomanPSMT"/>
                <w:b/>
                <w:bCs/>
                <w:i/>
                <w:iCs/>
                <w:sz w:val="28"/>
                <w:szCs w:val="28"/>
                <w:lang w:val="en-US"/>
              </w:rPr>
              <w:t>weekly quiz observations posing questions,</w:t>
            </w:r>
            <w:r w:rsidRPr="00CD3B9E">
              <w:rPr>
                <w:rFonts w:ascii="TimesNewRomanPSMT" w:hAnsi="TimesNewRomanPSMT" w:cs="TimesNewRomanPSMT"/>
                <w:b/>
                <w:bCs/>
                <w:i/>
                <w:iCs/>
                <w:sz w:val="28"/>
                <w:szCs w:val="28"/>
                <w:lang w:val="en-US"/>
              </w:rPr>
              <w:t xml:space="preserve"> planning investigations; reviewing what is already</w:t>
            </w:r>
            <w:r w:rsidR="000D446C" w:rsidRPr="00CD3B9E">
              <w:rPr>
                <w:b/>
                <w:bCs/>
                <w:i/>
                <w:iCs/>
                <w:sz w:val="28"/>
                <w:szCs w:val="28"/>
                <w:lang w:val="en-US" w:bidi="ar-KW"/>
              </w:rPr>
              <w:t xml:space="preserve"> </w:t>
            </w:r>
            <w:r w:rsidR="000D446C" w:rsidRPr="00CD3B9E">
              <w:rPr>
                <w:rFonts w:ascii="TimesNewRomanPSMT" w:hAnsi="TimesNewRomanPSMT" w:cs="TimesNewRomanPSMT"/>
                <w:b/>
                <w:bCs/>
                <w:i/>
                <w:iCs/>
                <w:sz w:val="28"/>
                <w:szCs w:val="28"/>
                <w:lang w:val="en-US"/>
              </w:rPr>
              <w:t>known in light of experimental evidence</w:t>
            </w:r>
            <w:r w:rsidR="000D446C" w:rsidRPr="000D446C">
              <w:rPr>
                <w:rFonts w:ascii="TimesNewRomanPSMT" w:hAnsi="TimesNewRomanPSMT" w:cs="TimesNewRomanPSMT"/>
                <w:sz w:val="28"/>
                <w:szCs w:val="28"/>
                <w:lang w:val="en-US"/>
              </w:rPr>
              <w:t>; using tools to gather, analyze, and interpret data;</w:t>
            </w:r>
            <w:r w:rsidR="000D446C">
              <w:rPr>
                <w:rFonts w:ascii="TimesNewRomanPSMT" w:hAnsi="TimesNewRomanPSMT" w:cs="TimesNewRomanPSMT"/>
                <w:sz w:val="28"/>
                <w:szCs w:val="28"/>
                <w:lang w:val="en-US"/>
              </w:rPr>
              <w:t xml:space="preserve"> </w:t>
            </w:r>
            <w:r w:rsidR="000D446C" w:rsidRPr="000D446C">
              <w:rPr>
                <w:rFonts w:ascii="TimesNewRomanPSMT" w:hAnsi="TimesNewRomanPSMT" w:cs="TimesNewRomanPSMT"/>
                <w:sz w:val="28"/>
                <w:szCs w:val="28"/>
                <w:lang w:val="en-US"/>
              </w:rPr>
              <w:t>proposing answers, explanations, and predictions; and communicating the results</w:t>
            </w:r>
            <w:r w:rsidR="000D446C">
              <w:rPr>
                <w:rFonts w:ascii="TimesNewRomanPSMT" w:hAnsi="TimesNewRomanPSMT" w:cs="TimesNewRomanPSMT"/>
                <w:sz w:val="28"/>
                <w:szCs w:val="28"/>
                <w:lang w:val="en-US"/>
              </w:rPr>
              <w:t>.</w:t>
            </w:r>
            <w:r w:rsidR="00B916A8" w:rsidRPr="004665D4">
              <w:rPr>
                <w:rFonts w:hint="cs"/>
                <w:sz w:val="28"/>
                <w:szCs w:val="28"/>
                <w:rtl/>
                <w:lang w:bidi="ar-KW"/>
              </w:rPr>
              <w:t xml:space="preserve"> </w:t>
            </w:r>
          </w:p>
        </w:tc>
      </w:tr>
      <w:tr w:rsidR="008D46A4" w:rsidRPr="004665D4" w:rsidTr="003B4FBF">
        <w:trPr>
          <w:trHeight w:val="704"/>
        </w:trPr>
        <w:tc>
          <w:tcPr>
            <w:tcW w:w="9322" w:type="dxa"/>
            <w:gridSpan w:val="3"/>
          </w:tcPr>
          <w:p w:rsidR="008D46A4" w:rsidRDefault="00CF5475" w:rsidP="00E873BC">
            <w:pPr>
              <w:spacing w:after="0" w:line="240" w:lineRule="auto"/>
              <w:rPr>
                <w:b/>
                <w:bCs/>
                <w:sz w:val="28"/>
                <w:szCs w:val="28"/>
                <w:lang w:bidi="ar-KW"/>
              </w:rPr>
            </w:pPr>
            <w:r w:rsidRPr="004665D4">
              <w:rPr>
                <w:b/>
                <w:bCs/>
                <w:sz w:val="28"/>
                <w:szCs w:val="28"/>
                <w:lang w:bidi="ar-KW"/>
              </w:rPr>
              <w:t xml:space="preserve">13. </w:t>
            </w:r>
            <w:r w:rsidR="008D46A4" w:rsidRPr="004665D4">
              <w:rPr>
                <w:b/>
                <w:bCs/>
                <w:sz w:val="28"/>
                <w:szCs w:val="28"/>
                <w:lang w:bidi="ar-KW"/>
              </w:rPr>
              <w:t>Forms of teaching</w:t>
            </w:r>
          </w:p>
          <w:p w:rsidR="007F0899" w:rsidRPr="00A260F8" w:rsidRDefault="007C791C" w:rsidP="00A260F8">
            <w:pPr>
              <w:autoSpaceDE w:val="0"/>
              <w:autoSpaceDN w:val="0"/>
              <w:adjustRightInd w:val="0"/>
              <w:spacing w:after="0" w:line="240" w:lineRule="auto"/>
              <w:jc w:val="both"/>
              <w:rPr>
                <w:b/>
                <w:bCs/>
                <w:i/>
                <w:iCs/>
                <w:sz w:val="28"/>
                <w:szCs w:val="28"/>
                <w:lang w:val="en-US" w:bidi="ar-KW"/>
              </w:rPr>
            </w:pPr>
            <w:r w:rsidRPr="005A3010">
              <w:rPr>
                <w:rFonts w:ascii="TimesNewRomanPSMT" w:hAnsi="TimesNewRomanPSMT" w:cs="TimesNewRomanPSMT"/>
                <w:sz w:val="28"/>
                <w:szCs w:val="28"/>
                <w:lang w:val="en-US"/>
              </w:rPr>
              <w:t>The principal learning outcome of demonstration activities is</w:t>
            </w:r>
            <w:r w:rsidR="005A3010" w:rsidRPr="005A3010">
              <w:rPr>
                <w:rFonts w:ascii="TimesNewRomanPSMT" w:hAnsi="TimesNewRomanPSMT" w:cs="TimesNewRomanPSMT"/>
                <w:sz w:val="28"/>
                <w:szCs w:val="28"/>
                <w:lang w:val="en-US"/>
              </w:rPr>
              <w:t xml:space="preserve"> </w:t>
            </w:r>
            <w:r w:rsidRPr="005A3010">
              <w:rPr>
                <w:rFonts w:ascii="TimesNewRomanPSMT" w:hAnsi="TimesNewRomanPSMT" w:cs="TimesNewRomanPSMT"/>
                <w:sz w:val="28"/>
                <w:szCs w:val="28"/>
                <w:lang w:val="en-US"/>
              </w:rPr>
              <w:t>to help the student grasp the theoretical understanding of the course</w:t>
            </w:r>
            <w:r w:rsidR="00A260F8">
              <w:rPr>
                <w:b/>
                <w:bCs/>
                <w:sz w:val="28"/>
                <w:szCs w:val="28"/>
                <w:lang w:val="en-US" w:bidi="ar-KW"/>
              </w:rPr>
              <w:t xml:space="preserve"> </w:t>
            </w:r>
            <w:r w:rsidR="00A260F8" w:rsidRPr="00A260F8">
              <w:rPr>
                <w:b/>
                <w:bCs/>
                <w:i/>
                <w:iCs/>
                <w:sz w:val="28"/>
                <w:szCs w:val="28"/>
                <w:lang w:val="en-US" w:bidi="ar-KW"/>
              </w:rPr>
              <w:t>for this reason we use whit board for explanation of concepts and using chemicals, equipment's and apparatus for</w:t>
            </w:r>
            <w:r w:rsidR="00A260F8">
              <w:rPr>
                <w:b/>
                <w:bCs/>
                <w:i/>
                <w:iCs/>
                <w:sz w:val="28"/>
                <w:szCs w:val="28"/>
                <w:lang w:val="en-US" w:bidi="ar-KW"/>
              </w:rPr>
              <w:t xml:space="preserve"> building  product.</w:t>
            </w:r>
            <w:r w:rsidR="00A260F8" w:rsidRPr="00A260F8">
              <w:rPr>
                <w:b/>
                <w:bCs/>
                <w:i/>
                <w:iCs/>
                <w:sz w:val="28"/>
                <w:szCs w:val="28"/>
                <w:lang w:val="en-US" w:bidi="ar-KW"/>
              </w:rPr>
              <w:t xml:space="preserve"> </w:t>
            </w:r>
          </w:p>
        </w:tc>
      </w:tr>
      <w:tr w:rsidR="008D46A4" w:rsidRPr="004665D4" w:rsidTr="003B4FBF">
        <w:trPr>
          <w:trHeight w:val="704"/>
        </w:trPr>
        <w:tc>
          <w:tcPr>
            <w:tcW w:w="9322" w:type="dxa"/>
            <w:gridSpan w:val="3"/>
          </w:tcPr>
          <w:p w:rsidR="008D46A4" w:rsidRDefault="00CF5475" w:rsidP="00A40EC0">
            <w:pPr>
              <w:spacing w:after="0" w:line="240" w:lineRule="auto"/>
              <w:rPr>
                <w:b/>
                <w:bCs/>
                <w:sz w:val="28"/>
                <w:szCs w:val="28"/>
                <w:lang w:bidi="ar-KW"/>
              </w:rPr>
            </w:pPr>
            <w:r w:rsidRPr="004665D4">
              <w:rPr>
                <w:b/>
                <w:bCs/>
                <w:sz w:val="28"/>
                <w:szCs w:val="28"/>
                <w:lang w:bidi="ar-KW"/>
              </w:rPr>
              <w:t xml:space="preserve">14. </w:t>
            </w:r>
            <w:r w:rsidR="008D46A4" w:rsidRPr="004665D4">
              <w:rPr>
                <w:b/>
                <w:bCs/>
                <w:sz w:val="28"/>
                <w:szCs w:val="28"/>
                <w:lang w:bidi="ar-KW"/>
              </w:rPr>
              <w:t>Assessment scheme</w:t>
            </w:r>
          </w:p>
          <w:tbl>
            <w:tblPr>
              <w:tblStyle w:val="TableGrid"/>
              <w:tblW w:w="0" w:type="auto"/>
              <w:tblLayout w:type="fixed"/>
              <w:tblLook w:val="04A0" w:firstRow="1" w:lastRow="0" w:firstColumn="1" w:lastColumn="0" w:noHBand="0" w:noVBand="1"/>
            </w:tblPr>
            <w:tblGrid>
              <w:gridCol w:w="2405"/>
              <w:gridCol w:w="1134"/>
              <w:gridCol w:w="1134"/>
              <w:gridCol w:w="1559"/>
              <w:gridCol w:w="1276"/>
              <w:gridCol w:w="1134"/>
            </w:tblGrid>
            <w:tr w:rsidR="00315263" w:rsidTr="00315263">
              <w:tc>
                <w:tcPr>
                  <w:tcW w:w="8642" w:type="dxa"/>
                  <w:gridSpan w:val="6"/>
                </w:tcPr>
                <w:p w:rsidR="00315263" w:rsidRDefault="00315263" w:rsidP="00A40EC0">
                  <w:pPr>
                    <w:rPr>
                      <w:b/>
                      <w:bCs/>
                      <w:sz w:val="28"/>
                      <w:szCs w:val="28"/>
                      <w:lang w:bidi="ar-KW"/>
                    </w:rPr>
                  </w:pPr>
                  <w:r>
                    <w:rPr>
                      <w:b/>
                      <w:bCs/>
                      <w:sz w:val="28"/>
                      <w:szCs w:val="28"/>
                      <w:lang w:bidi="ar-KW"/>
                    </w:rPr>
                    <w:t>The overall rank for Organic chemistry lab. Is divided in the following scheme</w:t>
                  </w:r>
                </w:p>
              </w:tc>
            </w:tr>
            <w:tr w:rsidR="00315263" w:rsidTr="00144E21">
              <w:tc>
                <w:tcPr>
                  <w:tcW w:w="2405" w:type="dxa"/>
                </w:tcPr>
                <w:p w:rsidR="00315263" w:rsidRDefault="00315263" w:rsidP="00A40EC0">
                  <w:pPr>
                    <w:rPr>
                      <w:b/>
                      <w:bCs/>
                      <w:sz w:val="28"/>
                      <w:szCs w:val="28"/>
                      <w:lang w:bidi="ar-KW"/>
                    </w:rPr>
                  </w:pPr>
                  <w:r>
                    <w:rPr>
                      <w:b/>
                      <w:bCs/>
                      <w:sz w:val="28"/>
                      <w:szCs w:val="28"/>
                      <w:lang w:bidi="ar-KW"/>
                    </w:rPr>
                    <w:t>type</w:t>
                  </w:r>
                  <w:r w:rsidR="00144E21" w:rsidRPr="004665D4">
                    <w:rPr>
                      <w:b/>
                      <w:bCs/>
                      <w:sz w:val="28"/>
                      <w:szCs w:val="28"/>
                      <w:lang w:bidi="ar-KW"/>
                    </w:rPr>
                    <w:t xml:space="preserve"> Assessment</w:t>
                  </w:r>
                </w:p>
              </w:tc>
              <w:tc>
                <w:tcPr>
                  <w:tcW w:w="1134" w:type="dxa"/>
                </w:tcPr>
                <w:p w:rsidR="00315263" w:rsidRDefault="00315263" w:rsidP="00A40EC0">
                  <w:pPr>
                    <w:rPr>
                      <w:b/>
                      <w:bCs/>
                      <w:sz w:val="28"/>
                      <w:szCs w:val="28"/>
                      <w:lang w:bidi="ar-KW"/>
                    </w:rPr>
                  </w:pPr>
                  <w:r>
                    <w:rPr>
                      <w:b/>
                      <w:bCs/>
                      <w:sz w:val="28"/>
                      <w:szCs w:val="28"/>
                      <w:lang w:bidi="ar-KW"/>
                    </w:rPr>
                    <w:t>reports</w:t>
                  </w:r>
                </w:p>
              </w:tc>
              <w:tc>
                <w:tcPr>
                  <w:tcW w:w="1134" w:type="dxa"/>
                </w:tcPr>
                <w:p w:rsidR="00315263" w:rsidRDefault="00315263" w:rsidP="00A40EC0">
                  <w:pPr>
                    <w:rPr>
                      <w:b/>
                      <w:bCs/>
                      <w:sz w:val="28"/>
                      <w:szCs w:val="28"/>
                      <w:lang w:bidi="ar-KW"/>
                    </w:rPr>
                  </w:pPr>
                  <w:r>
                    <w:rPr>
                      <w:b/>
                      <w:bCs/>
                      <w:sz w:val="28"/>
                      <w:szCs w:val="28"/>
                      <w:lang w:bidi="ar-KW"/>
                    </w:rPr>
                    <w:t xml:space="preserve">Quizzes </w:t>
                  </w:r>
                </w:p>
              </w:tc>
              <w:tc>
                <w:tcPr>
                  <w:tcW w:w="1559" w:type="dxa"/>
                </w:tcPr>
                <w:p w:rsidR="00315263" w:rsidRDefault="00315263" w:rsidP="00A40EC0">
                  <w:pPr>
                    <w:rPr>
                      <w:b/>
                      <w:bCs/>
                      <w:sz w:val="28"/>
                      <w:szCs w:val="28"/>
                      <w:lang w:bidi="ar-KW"/>
                    </w:rPr>
                  </w:pPr>
                  <w:r>
                    <w:rPr>
                      <w:b/>
                      <w:bCs/>
                      <w:sz w:val="28"/>
                      <w:szCs w:val="28"/>
                      <w:lang w:bidi="ar-KW"/>
                    </w:rPr>
                    <w:t>Final exam</w:t>
                  </w:r>
                </w:p>
              </w:tc>
              <w:tc>
                <w:tcPr>
                  <w:tcW w:w="1276" w:type="dxa"/>
                </w:tcPr>
                <w:p w:rsidR="00315263" w:rsidRDefault="00315263" w:rsidP="00A40EC0">
                  <w:pPr>
                    <w:rPr>
                      <w:b/>
                      <w:bCs/>
                      <w:sz w:val="28"/>
                      <w:szCs w:val="28"/>
                      <w:lang w:bidi="ar-KW"/>
                    </w:rPr>
                  </w:pPr>
                  <w:r>
                    <w:rPr>
                      <w:b/>
                      <w:bCs/>
                      <w:sz w:val="28"/>
                      <w:szCs w:val="28"/>
                      <w:lang w:bidi="ar-KW"/>
                    </w:rPr>
                    <w:t>overall</w:t>
                  </w:r>
                </w:p>
              </w:tc>
              <w:tc>
                <w:tcPr>
                  <w:tcW w:w="1134" w:type="dxa"/>
                </w:tcPr>
                <w:p w:rsidR="00315263" w:rsidRDefault="00315263" w:rsidP="00A40EC0">
                  <w:pPr>
                    <w:rPr>
                      <w:b/>
                      <w:bCs/>
                      <w:sz w:val="28"/>
                      <w:szCs w:val="28"/>
                      <w:lang w:bidi="ar-KW"/>
                    </w:rPr>
                  </w:pPr>
                  <w:r>
                    <w:rPr>
                      <w:b/>
                      <w:bCs/>
                      <w:sz w:val="28"/>
                      <w:szCs w:val="28"/>
                      <w:lang w:bidi="ar-KW"/>
                    </w:rPr>
                    <w:t>activity</w:t>
                  </w:r>
                </w:p>
              </w:tc>
            </w:tr>
            <w:tr w:rsidR="00315263" w:rsidTr="00144E21">
              <w:tc>
                <w:tcPr>
                  <w:tcW w:w="2405" w:type="dxa"/>
                </w:tcPr>
                <w:p w:rsidR="00315263" w:rsidRDefault="00315263" w:rsidP="00A40EC0">
                  <w:pPr>
                    <w:rPr>
                      <w:b/>
                      <w:bCs/>
                      <w:sz w:val="28"/>
                      <w:szCs w:val="28"/>
                      <w:lang w:bidi="ar-KW"/>
                    </w:rPr>
                  </w:pPr>
                  <w:r>
                    <w:rPr>
                      <w:b/>
                      <w:bCs/>
                      <w:sz w:val="28"/>
                      <w:szCs w:val="28"/>
                      <w:lang w:bidi="ar-KW"/>
                    </w:rPr>
                    <w:t>degree</w:t>
                  </w:r>
                </w:p>
              </w:tc>
              <w:tc>
                <w:tcPr>
                  <w:tcW w:w="1134" w:type="dxa"/>
                </w:tcPr>
                <w:p w:rsidR="00315263" w:rsidRDefault="006E35DA" w:rsidP="00144E21">
                  <w:pPr>
                    <w:jc w:val="center"/>
                    <w:rPr>
                      <w:b/>
                      <w:bCs/>
                      <w:sz w:val="28"/>
                      <w:szCs w:val="28"/>
                      <w:lang w:bidi="ar-KW"/>
                    </w:rPr>
                  </w:pPr>
                  <w:r>
                    <w:rPr>
                      <w:b/>
                      <w:bCs/>
                      <w:sz w:val="28"/>
                      <w:szCs w:val="28"/>
                      <w:lang w:bidi="ar-KW"/>
                    </w:rPr>
                    <w:t>10</w:t>
                  </w:r>
                </w:p>
              </w:tc>
              <w:tc>
                <w:tcPr>
                  <w:tcW w:w="1134" w:type="dxa"/>
                </w:tcPr>
                <w:p w:rsidR="00315263" w:rsidRDefault="006E35DA" w:rsidP="00144E21">
                  <w:pPr>
                    <w:jc w:val="center"/>
                    <w:rPr>
                      <w:b/>
                      <w:bCs/>
                      <w:sz w:val="28"/>
                      <w:szCs w:val="28"/>
                      <w:lang w:bidi="ar-KW"/>
                    </w:rPr>
                  </w:pPr>
                  <w:r>
                    <w:rPr>
                      <w:b/>
                      <w:bCs/>
                      <w:sz w:val="28"/>
                      <w:szCs w:val="28"/>
                      <w:lang w:bidi="ar-KW"/>
                    </w:rPr>
                    <w:t>10</w:t>
                  </w:r>
                </w:p>
              </w:tc>
              <w:tc>
                <w:tcPr>
                  <w:tcW w:w="1559" w:type="dxa"/>
                </w:tcPr>
                <w:p w:rsidR="00315263" w:rsidRDefault="006E35DA" w:rsidP="00144E21">
                  <w:pPr>
                    <w:jc w:val="center"/>
                    <w:rPr>
                      <w:b/>
                      <w:bCs/>
                      <w:sz w:val="28"/>
                      <w:szCs w:val="28"/>
                      <w:lang w:bidi="ar-KW"/>
                    </w:rPr>
                  </w:pPr>
                  <w:r>
                    <w:rPr>
                      <w:b/>
                      <w:bCs/>
                      <w:sz w:val="28"/>
                      <w:szCs w:val="28"/>
                      <w:lang w:bidi="ar-KW"/>
                    </w:rPr>
                    <w:t>15</w:t>
                  </w:r>
                </w:p>
              </w:tc>
              <w:tc>
                <w:tcPr>
                  <w:tcW w:w="1276" w:type="dxa"/>
                </w:tcPr>
                <w:p w:rsidR="00315263" w:rsidRDefault="00315263" w:rsidP="006E35DA">
                  <w:pPr>
                    <w:jc w:val="center"/>
                    <w:rPr>
                      <w:b/>
                      <w:bCs/>
                      <w:sz w:val="28"/>
                      <w:szCs w:val="28"/>
                      <w:lang w:bidi="ar-KW"/>
                    </w:rPr>
                  </w:pPr>
                  <w:r>
                    <w:rPr>
                      <w:b/>
                      <w:bCs/>
                      <w:sz w:val="28"/>
                      <w:szCs w:val="28"/>
                      <w:lang w:bidi="ar-KW"/>
                    </w:rPr>
                    <w:t>3</w:t>
                  </w:r>
                  <w:r w:rsidR="006E35DA">
                    <w:rPr>
                      <w:b/>
                      <w:bCs/>
                      <w:sz w:val="28"/>
                      <w:szCs w:val="28"/>
                      <w:lang w:bidi="ar-KW"/>
                    </w:rPr>
                    <w:t>5</w:t>
                  </w:r>
                </w:p>
              </w:tc>
              <w:tc>
                <w:tcPr>
                  <w:tcW w:w="1134" w:type="dxa"/>
                </w:tcPr>
                <w:p w:rsidR="00315263" w:rsidRDefault="00315263" w:rsidP="00A40EC0">
                  <w:pPr>
                    <w:rPr>
                      <w:b/>
                      <w:bCs/>
                      <w:sz w:val="28"/>
                      <w:szCs w:val="28"/>
                      <w:lang w:bidi="ar-KW"/>
                    </w:rPr>
                  </w:pPr>
                </w:p>
              </w:tc>
            </w:tr>
          </w:tbl>
          <w:p w:rsidR="000F2337" w:rsidRPr="006A243D" w:rsidRDefault="000F2337" w:rsidP="006A243D">
            <w:pPr>
              <w:spacing w:after="0" w:line="240" w:lineRule="auto"/>
              <w:rPr>
                <w:sz w:val="28"/>
                <w:szCs w:val="28"/>
                <w:rtl/>
                <w:lang w:val="en-US" w:bidi="ar-KW"/>
              </w:rPr>
            </w:pPr>
          </w:p>
        </w:tc>
      </w:tr>
      <w:tr w:rsidR="008D46A4" w:rsidRPr="004665D4" w:rsidTr="003B4FBF">
        <w:trPr>
          <w:trHeight w:val="704"/>
        </w:trPr>
        <w:tc>
          <w:tcPr>
            <w:tcW w:w="9322" w:type="dxa"/>
            <w:gridSpan w:val="3"/>
          </w:tcPr>
          <w:p w:rsidR="00FD437F" w:rsidRDefault="00CF5475" w:rsidP="006766CD">
            <w:pPr>
              <w:spacing w:after="0" w:line="240" w:lineRule="auto"/>
              <w:rPr>
                <w:sz w:val="28"/>
                <w:szCs w:val="28"/>
                <w:lang w:val="en-US" w:bidi="ar-KW"/>
              </w:rPr>
            </w:pPr>
            <w:r w:rsidRPr="004665D4">
              <w:rPr>
                <w:b/>
                <w:bCs/>
                <w:sz w:val="28"/>
                <w:szCs w:val="28"/>
                <w:lang w:bidi="ar-KW"/>
              </w:rPr>
              <w:t xml:space="preserve">15. </w:t>
            </w:r>
            <w:r w:rsidR="00001B33" w:rsidRPr="004665D4">
              <w:rPr>
                <w:b/>
                <w:bCs/>
                <w:sz w:val="28"/>
                <w:szCs w:val="28"/>
                <w:lang w:bidi="ar-KW"/>
              </w:rPr>
              <w:t>Student learning outcome:</w:t>
            </w:r>
          </w:p>
          <w:p w:rsidR="00126B78" w:rsidRPr="00FD354A" w:rsidRDefault="00FD354A" w:rsidP="00FD354A">
            <w:pPr>
              <w:autoSpaceDE w:val="0"/>
              <w:autoSpaceDN w:val="0"/>
              <w:adjustRightInd w:val="0"/>
              <w:spacing w:after="0" w:line="240" w:lineRule="auto"/>
              <w:jc w:val="both"/>
              <w:rPr>
                <w:rFonts w:ascii="TimesNewRomanPSMT" w:hAnsi="TimesNewRomanPSMT" w:cs="TimesNewRomanPSMT"/>
                <w:sz w:val="28"/>
                <w:szCs w:val="28"/>
                <w:lang w:val="en-US"/>
              </w:rPr>
            </w:pPr>
            <w:r>
              <w:rPr>
                <w:rFonts w:ascii="TimesNewRomanPSMT" w:hAnsi="TimesNewRomanPSMT" w:cs="TimesNewRomanPSMT"/>
                <w:sz w:val="28"/>
                <w:szCs w:val="28"/>
                <w:lang w:val="en-US"/>
              </w:rPr>
              <w:t>T</w:t>
            </w:r>
            <w:r w:rsidR="00126B78" w:rsidRPr="00FD354A">
              <w:rPr>
                <w:rFonts w:ascii="TimesNewRomanPSMT" w:hAnsi="TimesNewRomanPSMT" w:cs="TimesNewRomanPSMT"/>
                <w:sz w:val="28"/>
                <w:szCs w:val="28"/>
                <w:lang w:val="en-US"/>
              </w:rPr>
              <w:t>o realize outcomes that focus on scientific method requires</w:t>
            </w:r>
            <w:r>
              <w:rPr>
                <w:rFonts w:ascii="TimesNewRomanPSMT" w:hAnsi="TimesNewRomanPSMT" w:cs="TimesNewRomanPSMT"/>
                <w:sz w:val="28"/>
                <w:szCs w:val="28"/>
                <w:lang w:val="en-US"/>
              </w:rPr>
              <w:t xml:space="preserve"> </w:t>
            </w:r>
            <w:r w:rsidR="00126B78" w:rsidRPr="00FD354A">
              <w:rPr>
                <w:rFonts w:ascii="TimesNewRomanPSMT" w:hAnsi="TimesNewRomanPSMT" w:cs="TimesNewRomanPSMT"/>
                <w:sz w:val="28"/>
                <w:szCs w:val="28"/>
                <w:lang w:val="en-US"/>
              </w:rPr>
              <w:t>the provision of experience in real investigations. Students should have experiences in seeing</w:t>
            </w:r>
          </w:p>
          <w:p w:rsidR="00FD354A" w:rsidRPr="00FD354A" w:rsidRDefault="00126B78" w:rsidP="00FD354A">
            <w:pPr>
              <w:autoSpaceDE w:val="0"/>
              <w:autoSpaceDN w:val="0"/>
              <w:adjustRightInd w:val="0"/>
              <w:spacing w:after="0" w:line="240" w:lineRule="auto"/>
              <w:jc w:val="both"/>
              <w:rPr>
                <w:rFonts w:ascii="TimesNewRomanPSMT" w:hAnsi="TimesNewRomanPSMT" w:cs="TimesNewRomanPSMT"/>
                <w:sz w:val="28"/>
                <w:szCs w:val="28"/>
                <w:lang w:val="en-US"/>
              </w:rPr>
            </w:pPr>
            <w:r w:rsidRPr="00FD354A">
              <w:rPr>
                <w:rFonts w:ascii="TimesNewRomanPSMT" w:hAnsi="TimesNewRomanPSMT" w:cs="TimesNewRomanPSMT"/>
                <w:sz w:val="28"/>
                <w:szCs w:val="28"/>
                <w:lang w:val="en-US"/>
              </w:rPr>
              <w:t>problems and seeking ways to solve them (when students themselves design experimental</w:t>
            </w:r>
            <w:r w:rsidR="00FD354A">
              <w:rPr>
                <w:rFonts w:ascii="TimesNewRomanPSMT" w:hAnsi="TimesNewRomanPSMT" w:cs="TimesNewRomanPSMT"/>
                <w:sz w:val="28"/>
                <w:szCs w:val="28"/>
                <w:lang w:val="en-US"/>
              </w:rPr>
              <w:t xml:space="preserve"> </w:t>
            </w:r>
            <w:r w:rsidRPr="00FD354A">
              <w:rPr>
                <w:rFonts w:ascii="TimesNewRomanPSMT" w:hAnsi="TimesNewRomanPSMT" w:cs="TimesNewRomanPSMT"/>
                <w:sz w:val="28"/>
                <w:szCs w:val="28"/>
                <w:lang w:val="en-US"/>
              </w:rPr>
              <w:t>procedures), interpret data, make generalizations and build explanatory models to make sense of</w:t>
            </w:r>
            <w:r w:rsidR="00FD354A">
              <w:rPr>
                <w:rFonts w:ascii="TimesNewRomanPSMT" w:hAnsi="TimesNewRomanPSMT" w:cs="TimesNewRomanPSMT"/>
                <w:sz w:val="28"/>
                <w:szCs w:val="28"/>
                <w:lang w:val="en-US"/>
              </w:rPr>
              <w:t xml:space="preserve"> </w:t>
            </w:r>
            <w:r w:rsidRPr="00FD354A">
              <w:rPr>
                <w:rFonts w:ascii="TimesNewRomanPSMT" w:hAnsi="TimesNewRomanPSMT" w:cs="TimesNewRomanPSMT"/>
                <w:sz w:val="28"/>
                <w:szCs w:val="28"/>
                <w:lang w:val="en-US"/>
              </w:rPr>
              <w:t>the findings, etc., which are nonexistent in the manual</w:t>
            </w:r>
            <w:r w:rsidR="00FD354A">
              <w:rPr>
                <w:rFonts w:ascii="TimesNewRomanPSMT" w:hAnsi="TimesNewRomanPSMT" w:cs="TimesNewRomanPSMT"/>
                <w:sz w:val="28"/>
                <w:szCs w:val="28"/>
                <w:lang w:val="en-US"/>
              </w:rPr>
              <w:t>.</w:t>
            </w:r>
            <w:r w:rsidR="007D0013">
              <w:rPr>
                <w:rFonts w:ascii="TimesNewRomanPSMT" w:hAnsi="TimesNewRomanPSMT" w:cs="TimesNewRomanPSMT"/>
                <w:sz w:val="28"/>
                <w:szCs w:val="28"/>
                <w:lang w:val="en-US"/>
              </w:rPr>
              <w:t xml:space="preserve"> </w:t>
            </w:r>
            <w:r w:rsidR="00FD354A" w:rsidRPr="00FD354A">
              <w:rPr>
                <w:rFonts w:ascii="TimesNewRomanPSMT" w:hAnsi="TimesNewRomanPSMT" w:cs="TimesNewRomanPSMT"/>
                <w:sz w:val="28"/>
                <w:szCs w:val="28"/>
                <w:lang w:val="en-US"/>
              </w:rPr>
              <w:t>In addition, observation in this study showed that the laboratory works were done in</w:t>
            </w:r>
            <w:r w:rsidR="00FD354A">
              <w:rPr>
                <w:rFonts w:ascii="TimesNewRomanPSMT" w:hAnsi="TimesNewRomanPSMT" w:cs="TimesNewRomanPSMT"/>
                <w:sz w:val="28"/>
                <w:szCs w:val="28"/>
                <w:lang w:val="en-US"/>
              </w:rPr>
              <w:t xml:space="preserve"> </w:t>
            </w:r>
            <w:r w:rsidR="00FD354A" w:rsidRPr="00FD354A">
              <w:rPr>
                <w:rFonts w:ascii="TimesNewRomanPSMT" w:hAnsi="TimesNewRomanPSMT" w:cs="TimesNewRomanPSMT"/>
                <w:sz w:val="28"/>
                <w:szCs w:val="28"/>
                <w:lang w:val="en-US"/>
              </w:rPr>
              <w:t>teams of three and four students. This framework of the group may allow the students for a</w:t>
            </w:r>
            <w:r w:rsidR="00FD354A">
              <w:rPr>
                <w:rFonts w:ascii="TimesNewRomanPSMT" w:hAnsi="TimesNewRomanPSMT" w:cs="TimesNewRomanPSMT"/>
                <w:sz w:val="28"/>
                <w:szCs w:val="28"/>
                <w:lang w:val="en-US"/>
              </w:rPr>
              <w:t xml:space="preserve"> </w:t>
            </w:r>
            <w:r w:rsidR="00FD354A" w:rsidRPr="00FD354A">
              <w:rPr>
                <w:rFonts w:ascii="TimesNewRomanPSMT" w:hAnsi="TimesNewRomanPSMT" w:cs="TimesNewRomanPSMT"/>
                <w:sz w:val="28"/>
                <w:szCs w:val="28"/>
                <w:lang w:val="en-US"/>
              </w:rPr>
              <w:t>variety of interactions such as</w:t>
            </w:r>
          </w:p>
          <w:p w:rsidR="00FD354A" w:rsidRPr="00FD354A" w:rsidRDefault="00FD354A" w:rsidP="00FD354A">
            <w:pPr>
              <w:autoSpaceDE w:val="0"/>
              <w:autoSpaceDN w:val="0"/>
              <w:adjustRightInd w:val="0"/>
              <w:spacing w:after="0" w:line="240" w:lineRule="auto"/>
              <w:rPr>
                <w:rFonts w:ascii="TimesNewRomanPSMT" w:hAnsi="TimesNewRomanPSMT" w:cs="TimesNewRomanPSMT"/>
                <w:sz w:val="28"/>
                <w:szCs w:val="28"/>
                <w:lang w:val="en-US"/>
              </w:rPr>
            </w:pPr>
            <w:r w:rsidRPr="00FD354A">
              <w:rPr>
                <w:rFonts w:ascii="SymbolMT" w:eastAsia="SymbolMT" w:hAnsi="TimesNewRomanPSMT" w:cs="SymbolMT" w:hint="eastAsia"/>
                <w:sz w:val="28"/>
                <w:szCs w:val="28"/>
                <w:lang w:val="en-US"/>
              </w:rPr>
              <w:t>•</w:t>
            </w:r>
            <w:r w:rsidRPr="00FD354A">
              <w:rPr>
                <w:rFonts w:ascii="SymbolMT" w:eastAsia="SymbolMT" w:hAnsi="TimesNewRomanPSMT" w:cs="SymbolMT"/>
                <w:sz w:val="28"/>
                <w:szCs w:val="28"/>
                <w:lang w:val="en-US"/>
              </w:rPr>
              <w:t xml:space="preserve"> </w:t>
            </w:r>
            <w:r w:rsidRPr="00FD354A">
              <w:rPr>
                <w:rFonts w:ascii="TimesNewRomanPSMT" w:hAnsi="TimesNewRomanPSMT" w:cs="TimesNewRomanPSMT"/>
                <w:sz w:val="28"/>
                <w:szCs w:val="28"/>
                <w:lang w:val="en-US"/>
              </w:rPr>
              <w:t>Opportunity to discuss, to consult with one another and to criticize and be criticized</w:t>
            </w:r>
          </w:p>
          <w:p w:rsidR="00FD354A" w:rsidRPr="00FD354A" w:rsidRDefault="00FD354A" w:rsidP="00FD354A">
            <w:pPr>
              <w:autoSpaceDE w:val="0"/>
              <w:autoSpaceDN w:val="0"/>
              <w:adjustRightInd w:val="0"/>
              <w:spacing w:after="0" w:line="240" w:lineRule="auto"/>
              <w:rPr>
                <w:rFonts w:ascii="TimesNewRomanPSMT" w:hAnsi="TimesNewRomanPSMT" w:cs="TimesNewRomanPSMT"/>
                <w:sz w:val="28"/>
                <w:szCs w:val="28"/>
                <w:lang w:val="en-US"/>
              </w:rPr>
            </w:pPr>
            <w:r w:rsidRPr="00FD354A">
              <w:rPr>
                <w:rFonts w:ascii="SymbolMT" w:eastAsia="SymbolMT" w:hAnsi="TimesNewRomanPSMT" w:cs="SymbolMT" w:hint="eastAsia"/>
                <w:sz w:val="28"/>
                <w:szCs w:val="28"/>
                <w:lang w:val="en-US"/>
              </w:rPr>
              <w:t>•</w:t>
            </w:r>
            <w:r w:rsidRPr="00FD354A">
              <w:rPr>
                <w:rFonts w:ascii="SymbolMT" w:eastAsia="SymbolMT" w:hAnsi="TimesNewRomanPSMT" w:cs="SymbolMT"/>
                <w:sz w:val="28"/>
                <w:szCs w:val="28"/>
                <w:lang w:val="en-US"/>
              </w:rPr>
              <w:t xml:space="preserve"> </w:t>
            </w:r>
            <w:r w:rsidRPr="00FD354A">
              <w:rPr>
                <w:rFonts w:ascii="TimesNewRomanPSMT" w:hAnsi="TimesNewRomanPSMT" w:cs="TimesNewRomanPSMT"/>
                <w:sz w:val="28"/>
                <w:szCs w:val="28"/>
                <w:lang w:val="en-US"/>
              </w:rPr>
              <w:t>Increased efficiency by division of labor</w:t>
            </w:r>
            <w:r>
              <w:rPr>
                <w:rFonts w:ascii="TimesNewRomanPSMT" w:hAnsi="TimesNewRomanPSMT" w:cs="TimesNewRomanPSMT"/>
                <w:sz w:val="28"/>
                <w:szCs w:val="28"/>
                <w:lang w:val="en-US"/>
              </w:rPr>
              <w:t>.</w:t>
            </w:r>
          </w:p>
          <w:p w:rsidR="007F0899" w:rsidRPr="004665D4" w:rsidRDefault="00FD354A" w:rsidP="008C0784">
            <w:pPr>
              <w:autoSpaceDE w:val="0"/>
              <w:autoSpaceDN w:val="0"/>
              <w:adjustRightInd w:val="0"/>
              <w:spacing w:after="0" w:line="240" w:lineRule="auto"/>
              <w:jc w:val="both"/>
              <w:rPr>
                <w:sz w:val="28"/>
                <w:szCs w:val="28"/>
                <w:rtl/>
                <w:lang w:val="en-US" w:bidi="ar-KW"/>
              </w:rPr>
            </w:pPr>
            <w:r w:rsidRPr="00FD354A">
              <w:rPr>
                <w:rFonts w:ascii="SymbolMT" w:eastAsia="SymbolMT" w:hAnsi="TimesNewRomanPSMT" w:cs="SymbolMT" w:hint="eastAsia"/>
                <w:sz w:val="28"/>
                <w:szCs w:val="28"/>
                <w:lang w:val="en-US"/>
              </w:rPr>
              <w:t>•</w:t>
            </w:r>
            <w:r w:rsidRPr="00FD354A">
              <w:rPr>
                <w:rFonts w:ascii="SymbolMT" w:eastAsia="SymbolMT" w:hAnsi="TimesNewRomanPSMT" w:cs="SymbolMT"/>
                <w:sz w:val="28"/>
                <w:szCs w:val="28"/>
                <w:lang w:val="en-US"/>
              </w:rPr>
              <w:t xml:space="preserve"> </w:t>
            </w:r>
            <w:r w:rsidRPr="00FD354A">
              <w:rPr>
                <w:rFonts w:ascii="TimesNewRomanPSMT" w:hAnsi="TimesNewRomanPSMT" w:cs="TimesNewRomanPSMT"/>
                <w:sz w:val="28"/>
                <w:szCs w:val="28"/>
                <w:lang w:val="en-US"/>
              </w:rPr>
              <w:t>Opportunity to compare results and to interpret data within the group</w:t>
            </w:r>
            <w:r>
              <w:rPr>
                <w:sz w:val="28"/>
                <w:szCs w:val="28"/>
                <w:lang w:val="en-US" w:bidi="ar-KW"/>
              </w:rPr>
              <w:t>.</w:t>
            </w:r>
            <w:r w:rsidR="00FD437F" w:rsidRPr="004665D4">
              <w:rPr>
                <w:rFonts w:hint="cs"/>
                <w:sz w:val="28"/>
                <w:szCs w:val="28"/>
                <w:rtl/>
                <w:lang w:val="en-US" w:bidi="ar-KW"/>
              </w:rPr>
              <w:t xml:space="preserve"> </w:t>
            </w:r>
          </w:p>
        </w:tc>
      </w:tr>
      <w:tr w:rsidR="008D46A4" w:rsidRPr="004665D4" w:rsidTr="003B4FBF">
        <w:tc>
          <w:tcPr>
            <w:tcW w:w="9322" w:type="dxa"/>
            <w:gridSpan w:val="3"/>
          </w:tcPr>
          <w:p w:rsidR="00001B33" w:rsidRPr="004665D4" w:rsidRDefault="00CF5475" w:rsidP="006766CD">
            <w:pPr>
              <w:spacing w:after="0" w:line="240" w:lineRule="auto"/>
              <w:rPr>
                <w:b/>
                <w:bCs/>
                <w:sz w:val="28"/>
                <w:szCs w:val="28"/>
                <w:lang w:val="en-US" w:bidi="ar-KW"/>
              </w:rPr>
            </w:pPr>
            <w:r w:rsidRPr="004665D4">
              <w:rPr>
                <w:b/>
                <w:bCs/>
                <w:sz w:val="28"/>
                <w:szCs w:val="28"/>
                <w:lang w:bidi="ar-KW"/>
              </w:rPr>
              <w:t xml:space="preserve">16. </w:t>
            </w:r>
            <w:r w:rsidR="008D46A4" w:rsidRPr="004665D4">
              <w:rPr>
                <w:b/>
                <w:bCs/>
                <w:sz w:val="28"/>
                <w:szCs w:val="28"/>
                <w:lang w:bidi="ar-KW"/>
              </w:rPr>
              <w:t>Course Reading List and References</w:t>
            </w:r>
            <w:r w:rsidR="008D46A4" w:rsidRPr="004665D4">
              <w:rPr>
                <w:b/>
                <w:bCs/>
                <w:sz w:val="28"/>
                <w:szCs w:val="28"/>
                <w:rtl/>
                <w:lang w:bidi="ar-KW"/>
              </w:rPr>
              <w:t>‌</w:t>
            </w:r>
            <w:r w:rsidR="008D46A4" w:rsidRPr="004665D4">
              <w:rPr>
                <w:b/>
                <w:bCs/>
                <w:sz w:val="28"/>
                <w:szCs w:val="28"/>
                <w:lang w:bidi="ar-KW"/>
              </w:rPr>
              <w:t>:</w:t>
            </w:r>
          </w:p>
          <w:p w:rsidR="00D072A8" w:rsidRPr="006B369F" w:rsidRDefault="006B369F" w:rsidP="00D072A8">
            <w:pPr>
              <w:pStyle w:val="ListParagraph"/>
              <w:numPr>
                <w:ilvl w:val="0"/>
                <w:numId w:val="13"/>
              </w:numPr>
              <w:autoSpaceDE w:val="0"/>
              <w:autoSpaceDN w:val="0"/>
              <w:adjustRightInd w:val="0"/>
              <w:spacing w:after="0" w:line="240" w:lineRule="auto"/>
              <w:jc w:val="both"/>
              <w:rPr>
                <w:rFonts w:asciiTheme="majorBidi" w:hAnsiTheme="majorBidi" w:cstheme="majorBidi"/>
                <w:sz w:val="28"/>
                <w:szCs w:val="28"/>
              </w:rPr>
            </w:pPr>
            <w:r w:rsidRPr="006B369F">
              <w:rPr>
                <w:rFonts w:asciiTheme="majorBidi" w:hAnsiTheme="majorBidi" w:cstheme="majorBidi"/>
                <w:sz w:val="28"/>
                <w:szCs w:val="28"/>
              </w:rPr>
              <w:t>Organic chemistry</w:t>
            </w:r>
            <w:r>
              <w:rPr>
                <w:rFonts w:asciiTheme="majorBidi" w:hAnsiTheme="majorBidi" w:cstheme="majorBidi"/>
                <w:sz w:val="28"/>
                <w:szCs w:val="28"/>
              </w:rPr>
              <w:t xml:space="preserve"> by P.Y. </w:t>
            </w:r>
            <w:proofErr w:type="spellStart"/>
            <w:r>
              <w:rPr>
                <w:rFonts w:asciiTheme="majorBidi" w:hAnsiTheme="majorBidi" w:cstheme="majorBidi"/>
                <w:sz w:val="28"/>
                <w:szCs w:val="28"/>
              </w:rPr>
              <w:t>Bruice</w:t>
            </w:r>
            <w:proofErr w:type="spellEnd"/>
            <w:r>
              <w:rPr>
                <w:rFonts w:asciiTheme="majorBidi" w:hAnsiTheme="majorBidi" w:cstheme="majorBidi"/>
                <w:sz w:val="28"/>
                <w:szCs w:val="28"/>
              </w:rPr>
              <w:t xml:space="preserve">, </w:t>
            </w:r>
            <w:r w:rsidRPr="00E02A80">
              <w:rPr>
                <w:rFonts w:asciiTheme="majorBidi" w:eastAsiaTheme="minorHAnsi" w:hAnsiTheme="majorBidi" w:cstheme="majorBidi"/>
                <w:sz w:val="28"/>
                <w:szCs w:val="28"/>
                <w:lang w:val="en-US"/>
              </w:rPr>
              <w:t>4</w:t>
            </w:r>
            <w:proofErr w:type="gramStart"/>
            <w:r w:rsidRPr="00E02A80">
              <w:rPr>
                <w:rFonts w:asciiTheme="majorBidi" w:eastAsiaTheme="minorHAnsi" w:hAnsiTheme="majorBidi" w:cstheme="majorBidi"/>
                <w:sz w:val="28"/>
                <w:szCs w:val="28"/>
                <w:vertAlign w:val="superscript"/>
                <w:lang w:val="en-US"/>
              </w:rPr>
              <w:t>th</w:t>
            </w:r>
            <w:r w:rsidRPr="00E02A80">
              <w:rPr>
                <w:rFonts w:asciiTheme="majorBidi" w:eastAsiaTheme="minorHAnsi" w:hAnsiTheme="majorBidi" w:cstheme="majorBidi"/>
                <w:sz w:val="28"/>
                <w:szCs w:val="28"/>
                <w:lang w:val="en-US"/>
              </w:rPr>
              <w:t xml:space="preserve">  </w:t>
            </w:r>
            <w:r>
              <w:rPr>
                <w:rFonts w:asciiTheme="majorBidi" w:eastAsiaTheme="minorHAnsi" w:hAnsiTheme="majorBidi" w:cstheme="majorBidi"/>
                <w:sz w:val="28"/>
                <w:szCs w:val="28"/>
                <w:lang w:val="en-US"/>
              </w:rPr>
              <w:t>e</w:t>
            </w:r>
            <w:r w:rsidRPr="00E02A80">
              <w:rPr>
                <w:rFonts w:asciiTheme="majorBidi" w:eastAsiaTheme="minorHAnsi" w:hAnsiTheme="majorBidi" w:cstheme="majorBidi"/>
                <w:sz w:val="28"/>
                <w:szCs w:val="28"/>
                <w:lang w:val="en-US"/>
              </w:rPr>
              <w:t>dition</w:t>
            </w:r>
            <w:proofErr w:type="gramEnd"/>
            <w:r>
              <w:rPr>
                <w:rFonts w:asciiTheme="majorBidi" w:eastAsiaTheme="minorHAnsi" w:hAnsiTheme="majorBidi" w:cstheme="majorBidi"/>
                <w:sz w:val="28"/>
                <w:szCs w:val="28"/>
                <w:lang w:val="en-US"/>
              </w:rPr>
              <w:t>.</w:t>
            </w:r>
          </w:p>
          <w:p w:rsidR="006D2FF5" w:rsidRPr="00E02A80" w:rsidRDefault="00001B33" w:rsidP="006B369F">
            <w:pPr>
              <w:pStyle w:val="ListParagraph"/>
              <w:numPr>
                <w:ilvl w:val="0"/>
                <w:numId w:val="13"/>
              </w:numPr>
              <w:autoSpaceDE w:val="0"/>
              <w:autoSpaceDN w:val="0"/>
              <w:adjustRightInd w:val="0"/>
              <w:spacing w:after="0" w:line="240" w:lineRule="auto"/>
              <w:jc w:val="both"/>
              <w:rPr>
                <w:rFonts w:asciiTheme="majorBidi" w:hAnsiTheme="majorBidi" w:cstheme="majorBidi"/>
                <w:sz w:val="28"/>
                <w:szCs w:val="28"/>
              </w:rPr>
            </w:pPr>
            <w:r w:rsidRPr="006B369F">
              <w:rPr>
                <w:rFonts w:asciiTheme="majorBidi" w:hAnsiTheme="majorBidi" w:cstheme="majorBidi"/>
                <w:sz w:val="28"/>
                <w:szCs w:val="28"/>
              </w:rPr>
              <w:t xml:space="preserve"> </w:t>
            </w:r>
            <w:r w:rsidR="006D2FF5" w:rsidRPr="00E02A80">
              <w:rPr>
                <w:rFonts w:asciiTheme="majorBidi" w:hAnsiTheme="majorBidi" w:cstheme="majorBidi"/>
                <w:sz w:val="28"/>
                <w:szCs w:val="28"/>
              </w:rPr>
              <w:t xml:space="preserve">Practical organic chemistry by B S. </w:t>
            </w:r>
            <w:proofErr w:type="spellStart"/>
            <w:r w:rsidR="006D2FF5" w:rsidRPr="00E02A80">
              <w:rPr>
                <w:rFonts w:asciiTheme="majorBidi" w:hAnsiTheme="majorBidi" w:cstheme="majorBidi"/>
                <w:sz w:val="28"/>
                <w:szCs w:val="28"/>
              </w:rPr>
              <w:t>Furniss</w:t>
            </w:r>
            <w:proofErr w:type="spellEnd"/>
            <w:r w:rsidR="006D2FF5" w:rsidRPr="00E02A80">
              <w:rPr>
                <w:rFonts w:asciiTheme="majorBidi" w:hAnsiTheme="majorBidi" w:cstheme="majorBidi"/>
                <w:sz w:val="28"/>
                <w:szCs w:val="28"/>
              </w:rPr>
              <w:t xml:space="preserve"> and </w:t>
            </w:r>
            <w:proofErr w:type="spellStart"/>
            <w:r w:rsidR="006D2FF5" w:rsidRPr="00E02A80">
              <w:rPr>
                <w:rFonts w:asciiTheme="majorBidi" w:hAnsiTheme="majorBidi" w:cstheme="majorBidi"/>
                <w:sz w:val="28"/>
                <w:szCs w:val="28"/>
              </w:rPr>
              <w:t>etal</w:t>
            </w:r>
            <w:proofErr w:type="spellEnd"/>
            <w:r w:rsidR="006D2FF5" w:rsidRPr="00E02A80">
              <w:rPr>
                <w:rFonts w:asciiTheme="majorBidi" w:hAnsiTheme="majorBidi" w:cstheme="majorBidi"/>
                <w:sz w:val="28"/>
                <w:szCs w:val="28"/>
              </w:rPr>
              <w:t>. (</w:t>
            </w:r>
            <w:proofErr w:type="spellStart"/>
            <w:r w:rsidR="006D2FF5" w:rsidRPr="00E02A80">
              <w:rPr>
                <w:rFonts w:asciiTheme="majorBidi" w:hAnsiTheme="majorBidi" w:cstheme="majorBidi"/>
                <w:sz w:val="28"/>
                <w:szCs w:val="28"/>
              </w:rPr>
              <w:t>vogel</w:t>
            </w:r>
            <w:proofErr w:type="spellEnd"/>
            <w:r w:rsidR="006D2FF5" w:rsidRPr="00E02A80">
              <w:rPr>
                <w:rFonts w:asciiTheme="majorBidi" w:hAnsiTheme="majorBidi" w:cstheme="majorBidi"/>
                <w:sz w:val="28"/>
                <w:szCs w:val="28"/>
              </w:rPr>
              <w:t xml:space="preserve">), </w:t>
            </w:r>
            <w:r w:rsidR="006B369F">
              <w:rPr>
                <w:rFonts w:asciiTheme="majorBidi" w:hAnsiTheme="majorBidi" w:cstheme="majorBidi"/>
                <w:sz w:val="28"/>
                <w:szCs w:val="28"/>
              </w:rPr>
              <w:t>5</w:t>
            </w:r>
            <w:r w:rsidR="006B369F" w:rsidRPr="006B369F">
              <w:rPr>
                <w:rFonts w:asciiTheme="majorBidi" w:hAnsiTheme="majorBidi" w:cstheme="majorBidi"/>
                <w:sz w:val="28"/>
                <w:szCs w:val="28"/>
                <w:vertAlign w:val="superscript"/>
              </w:rPr>
              <w:t>th</w:t>
            </w:r>
            <w:r w:rsidR="006B369F">
              <w:rPr>
                <w:rFonts w:asciiTheme="majorBidi" w:hAnsiTheme="majorBidi" w:cstheme="majorBidi"/>
                <w:sz w:val="28"/>
                <w:szCs w:val="28"/>
              </w:rPr>
              <w:t xml:space="preserve"> </w:t>
            </w:r>
            <w:r w:rsidR="006D2FF5" w:rsidRPr="00E02A80">
              <w:rPr>
                <w:rFonts w:asciiTheme="majorBidi" w:hAnsiTheme="majorBidi" w:cstheme="majorBidi"/>
                <w:sz w:val="28"/>
                <w:szCs w:val="28"/>
              </w:rPr>
              <w:t>edition.</w:t>
            </w:r>
          </w:p>
          <w:p w:rsidR="006D2FF5" w:rsidRPr="00E02A80" w:rsidRDefault="006D2FF5" w:rsidP="006B369F">
            <w:pPr>
              <w:pStyle w:val="ListParagraph"/>
              <w:numPr>
                <w:ilvl w:val="0"/>
                <w:numId w:val="13"/>
              </w:numPr>
              <w:autoSpaceDE w:val="0"/>
              <w:autoSpaceDN w:val="0"/>
              <w:adjustRightInd w:val="0"/>
              <w:spacing w:after="0" w:line="240" w:lineRule="auto"/>
              <w:jc w:val="both"/>
              <w:rPr>
                <w:rFonts w:asciiTheme="majorBidi" w:hAnsiTheme="majorBidi" w:cstheme="majorBidi"/>
                <w:color w:val="000000"/>
                <w:sz w:val="28"/>
                <w:szCs w:val="28"/>
              </w:rPr>
            </w:pPr>
            <w:r w:rsidRPr="00E02A80">
              <w:rPr>
                <w:rFonts w:asciiTheme="majorBidi" w:hAnsiTheme="majorBidi" w:cstheme="majorBidi"/>
                <w:sz w:val="28"/>
                <w:szCs w:val="28"/>
              </w:rPr>
              <w:t>Experiments In Organic chemistry</w:t>
            </w:r>
            <w:r w:rsidRPr="00E02A80">
              <w:rPr>
                <w:rFonts w:asciiTheme="majorBidi" w:eastAsiaTheme="minorHAnsi" w:hAnsiTheme="majorBidi" w:cstheme="majorBidi"/>
                <w:sz w:val="28"/>
                <w:szCs w:val="28"/>
                <w:lang w:val="en-US"/>
              </w:rPr>
              <w:t xml:space="preserve"> </w:t>
            </w:r>
            <w:proofErr w:type="gramStart"/>
            <w:r w:rsidRPr="00E02A80">
              <w:rPr>
                <w:rFonts w:asciiTheme="majorBidi" w:hAnsiTheme="majorBidi" w:cstheme="majorBidi"/>
                <w:sz w:val="28"/>
                <w:szCs w:val="28"/>
              </w:rPr>
              <w:t xml:space="preserve">by </w:t>
            </w:r>
            <w:r w:rsidRPr="00E02A80">
              <w:rPr>
                <w:rFonts w:asciiTheme="majorBidi" w:eastAsiaTheme="minorHAnsi" w:hAnsiTheme="majorBidi" w:cstheme="majorBidi"/>
                <w:sz w:val="28"/>
                <w:szCs w:val="28"/>
                <w:lang w:val="en-US"/>
              </w:rPr>
              <w:t xml:space="preserve"> L.</w:t>
            </w:r>
            <w:proofErr w:type="gramEnd"/>
            <w:r w:rsidRPr="00E02A80">
              <w:rPr>
                <w:rFonts w:asciiTheme="majorBidi" w:eastAsiaTheme="minorHAnsi" w:hAnsiTheme="majorBidi" w:cstheme="majorBidi"/>
                <w:sz w:val="28"/>
                <w:szCs w:val="28"/>
                <w:lang w:val="en-US"/>
              </w:rPr>
              <w:t xml:space="preserve"> F. FIESER</w:t>
            </w:r>
            <w:r w:rsidRPr="00E02A80">
              <w:rPr>
                <w:rFonts w:asciiTheme="majorBidi" w:hAnsiTheme="majorBidi" w:cstheme="majorBidi"/>
                <w:color w:val="000000"/>
                <w:sz w:val="28"/>
                <w:szCs w:val="28"/>
                <w:lang w:val="en-US"/>
              </w:rPr>
              <w:t xml:space="preserve">, </w:t>
            </w:r>
            <w:r w:rsidR="006B369F">
              <w:rPr>
                <w:rFonts w:asciiTheme="majorBidi" w:eastAsiaTheme="minorHAnsi" w:hAnsiTheme="majorBidi" w:cstheme="majorBidi"/>
                <w:sz w:val="28"/>
                <w:szCs w:val="28"/>
                <w:lang w:val="en-US"/>
              </w:rPr>
              <w:t>2</w:t>
            </w:r>
            <w:r w:rsidR="006B369F" w:rsidRPr="006B369F">
              <w:rPr>
                <w:rFonts w:asciiTheme="majorBidi" w:eastAsiaTheme="minorHAnsi" w:hAnsiTheme="majorBidi" w:cstheme="majorBidi"/>
                <w:sz w:val="28"/>
                <w:szCs w:val="28"/>
                <w:vertAlign w:val="superscript"/>
                <w:lang w:val="en-US"/>
              </w:rPr>
              <w:t>nd</w:t>
            </w:r>
            <w:r w:rsidR="006B369F">
              <w:rPr>
                <w:rFonts w:asciiTheme="majorBidi" w:eastAsiaTheme="minorHAnsi" w:hAnsiTheme="majorBidi" w:cstheme="majorBidi"/>
                <w:sz w:val="28"/>
                <w:szCs w:val="28"/>
                <w:lang w:val="en-US"/>
              </w:rPr>
              <w:t xml:space="preserve"> </w:t>
            </w:r>
            <w:r w:rsidRPr="00E02A80">
              <w:rPr>
                <w:rFonts w:asciiTheme="majorBidi" w:eastAsiaTheme="minorHAnsi" w:hAnsiTheme="majorBidi" w:cstheme="majorBidi"/>
                <w:sz w:val="28"/>
                <w:szCs w:val="28"/>
                <w:lang w:val="en-US"/>
              </w:rPr>
              <w:t>edition</w:t>
            </w:r>
            <w:r w:rsidRPr="00E02A80">
              <w:rPr>
                <w:rFonts w:asciiTheme="majorBidi" w:hAnsiTheme="majorBidi" w:cstheme="majorBidi"/>
                <w:color w:val="000000"/>
                <w:sz w:val="28"/>
                <w:szCs w:val="28"/>
                <w:lang w:val="en-US"/>
              </w:rPr>
              <w:t>.</w:t>
            </w:r>
          </w:p>
          <w:p w:rsidR="00CC5CD1" w:rsidRPr="00D072A8" w:rsidRDefault="006D2FF5" w:rsidP="006B369F">
            <w:pPr>
              <w:pStyle w:val="ListParagraph"/>
              <w:numPr>
                <w:ilvl w:val="0"/>
                <w:numId w:val="13"/>
              </w:numPr>
              <w:spacing w:after="0" w:line="240" w:lineRule="auto"/>
              <w:rPr>
                <w:b/>
                <w:bCs/>
                <w:sz w:val="28"/>
                <w:szCs w:val="28"/>
                <w:lang w:val="en-US" w:bidi="ar-KW"/>
              </w:rPr>
            </w:pPr>
            <w:r w:rsidRPr="00E02A80">
              <w:rPr>
                <w:rFonts w:asciiTheme="majorBidi" w:eastAsiaTheme="minorHAnsi" w:hAnsiTheme="majorBidi" w:cstheme="majorBidi"/>
                <w:sz w:val="28"/>
                <w:szCs w:val="28"/>
                <w:lang w:val="en-US"/>
              </w:rPr>
              <w:t>Practical Organic chemistry By  F. G. MANN</w:t>
            </w:r>
            <w:r w:rsidRPr="00E02A80">
              <w:rPr>
                <w:rFonts w:asciiTheme="majorBidi" w:hAnsiTheme="majorBidi" w:cstheme="majorBidi"/>
                <w:color w:val="000000"/>
                <w:sz w:val="28"/>
                <w:szCs w:val="28"/>
              </w:rPr>
              <w:t xml:space="preserve"> </w:t>
            </w:r>
            <w:proofErr w:type="spellStart"/>
            <w:r w:rsidRPr="00E02A80">
              <w:rPr>
                <w:rFonts w:asciiTheme="majorBidi" w:eastAsiaTheme="minorHAnsi" w:hAnsiTheme="majorBidi" w:cstheme="majorBidi"/>
                <w:sz w:val="28"/>
                <w:szCs w:val="28"/>
                <w:lang w:val="en-US"/>
              </w:rPr>
              <w:t>B.C.Saunder</w:t>
            </w:r>
            <w:proofErr w:type="spellEnd"/>
            <w:r w:rsidRPr="00E02A80">
              <w:rPr>
                <w:rFonts w:asciiTheme="majorBidi" w:eastAsiaTheme="minorHAnsi" w:hAnsiTheme="majorBidi" w:cstheme="majorBidi"/>
                <w:sz w:val="28"/>
                <w:szCs w:val="28"/>
                <w:lang w:val="en-US"/>
              </w:rPr>
              <w:t>, 4</w:t>
            </w:r>
            <w:r w:rsidRPr="00E02A80">
              <w:rPr>
                <w:rFonts w:asciiTheme="majorBidi" w:eastAsiaTheme="minorHAnsi" w:hAnsiTheme="majorBidi" w:cstheme="majorBidi"/>
                <w:sz w:val="28"/>
                <w:szCs w:val="28"/>
                <w:vertAlign w:val="superscript"/>
                <w:lang w:val="en-US"/>
              </w:rPr>
              <w:t>th</w:t>
            </w:r>
            <w:r w:rsidRPr="00E02A80">
              <w:rPr>
                <w:rFonts w:asciiTheme="majorBidi" w:eastAsiaTheme="minorHAnsi" w:hAnsiTheme="majorBidi" w:cstheme="majorBidi"/>
                <w:sz w:val="28"/>
                <w:szCs w:val="28"/>
                <w:lang w:val="en-US"/>
              </w:rPr>
              <w:t xml:space="preserve">  </w:t>
            </w:r>
            <w:r w:rsidR="006B369F">
              <w:rPr>
                <w:rFonts w:asciiTheme="majorBidi" w:eastAsiaTheme="minorHAnsi" w:hAnsiTheme="majorBidi" w:cstheme="majorBidi"/>
                <w:sz w:val="28"/>
                <w:szCs w:val="28"/>
                <w:lang w:val="en-US"/>
              </w:rPr>
              <w:t>e</w:t>
            </w:r>
            <w:r w:rsidRPr="00E02A80">
              <w:rPr>
                <w:rFonts w:asciiTheme="majorBidi" w:eastAsiaTheme="minorHAnsi" w:hAnsiTheme="majorBidi" w:cstheme="majorBidi"/>
                <w:sz w:val="28"/>
                <w:szCs w:val="28"/>
                <w:lang w:val="en-US"/>
              </w:rPr>
              <w:t>dition, Longman, 1974</w:t>
            </w:r>
            <w:r w:rsidRPr="00D072A8">
              <w:rPr>
                <w:rFonts w:eastAsiaTheme="minorHAnsi"/>
                <w:sz w:val="28"/>
                <w:szCs w:val="28"/>
                <w:lang w:val="en-US"/>
              </w:rPr>
              <w:t>.</w:t>
            </w:r>
          </w:p>
        </w:tc>
      </w:tr>
      <w:tr w:rsidR="008D46A4" w:rsidRPr="004665D4" w:rsidTr="003B4FBF">
        <w:tc>
          <w:tcPr>
            <w:tcW w:w="6629" w:type="dxa"/>
            <w:gridSpan w:val="2"/>
            <w:tcBorders>
              <w:bottom w:val="single" w:sz="8" w:space="0" w:color="auto"/>
            </w:tcBorders>
          </w:tcPr>
          <w:p w:rsidR="008D46A4" w:rsidRPr="004665D4" w:rsidRDefault="00CF5475" w:rsidP="00A40EC0">
            <w:pPr>
              <w:spacing w:after="0" w:line="240" w:lineRule="auto"/>
              <w:rPr>
                <w:b/>
                <w:bCs/>
                <w:sz w:val="28"/>
                <w:szCs w:val="28"/>
                <w:rtl/>
                <w:lang w:bidi="ar-KW"/>
              </w:rPr>
            </w:pPr>
            <w:r w:rsidRPr="004665D4">
              <w:rPr>
                <w:b/>
                <w:bCs/>
                <w:sz w:val="28"/>
                <w:szCs w:val="28"/>
                <w:lang w:bidi="ar-KW"/>
              </w:rPr>
              <w:t xml:space="preserve">17. </w:t>
            </w:r>
            <w:r w:rsidR="008D46A4" w:rsidRPr="004665D4">
              <w:rPr>
                <w:b/>
                <w:bCs/>
                <w:sz w:val="28"/>
                <w:szCs w:val="28"/>
                <w:lang w:bidi="ar-KW"/>
              </w:rPr>
              <w:t>The Topics:</w:t>
            </w:r>
          </w:p>
        </w:tc>
        <w:tc>
          <w:tcPr>
            <w:tcW w:w="2693" w:type="dxa"/>
            <w:tcBorders>
              <w:bottom w:val="single" w:sz="8" w:space="0" w:color="auto"/>
            </w:tcBorders>
          </w:tcPr>
          <w:p w:rsidR="008D46A4" w:rsidRPr="004665D4" w:rsidRDefault="008D46A4" w:rsidP="00A40EC0">
            <w:pPr>
              <w:spacing w:after="0" w:line="240" w:lineRule="auto"/>
              <w:rPr>
                <w:b/>
                <w:bCs/>
                <w:sz w:val="28"/>
                <w:szCs w:val="28"/>
                <w:rtl/>
                <w:lang w:bidi="ar-KW"/>
              </w:rPr>
            </w:pPr>
            <w:r w:rsidRPr="004665D4">
              <w:rPr>
                <w:b/>
                <w:bCs/>
                <w:sz w:val="28"/>
                <w:szCs w:val="28"/>
                <w:lang w:bidi="ar-KW"/>
              </w:rPr>
              <w:t>Lecturer's name</w:t>
            </w:r>
          </w:p>
        </w:tc>
      </w:tr>
      <w:tr w:rsidR="008D46A4" w:rsidRPr="004665D4" w:rsidTr="003B4FBF">
        <w:trPr>
          <w:trHeight w:val="890"/>
        </w:trPr>
        <w:tc>
          <w:tcPr>
            <w:tcW w:w="6629" w:type="dxa"/>
            <w:gridSpan w:val="2"/>
            <w:tcBorders>
              <w:top w:val="single" w:sz="8" w:space="0" w:color="auto"/>
              <w:bottom w:val="single" w:sz="8" w:space="0" w:color="auto"/>
            </w:tcBorders>
          </w:tcPr>
          <w:p w:rsidR="00B67440" w:rsidRDefault="00B67440" w:rsidP="00B67440">
            <w:pPr>
              <w:rPr>
                <w:rFonts w:asciiTheme="majorBidi" w:hAnsiTheme="majorBidi" w:cstheme="majorBidi"/>
                <w:sz w:val="32"/>
                <w:szCs w:val="32"/>
              </w:rPr>
            </w:pPr>
          </w:p>
          <w:p w:rsidR="008D46A4" w:rsidRPr="00B67440" w:rsidRDefault="008D46A4" w:rsidP="00B67440">
            <w:pPr>
              <w:rPr>
                <w:rFonts w:asciiTheme="majorBidi" w:hAnsiTheme="majorBidi" w:cstheme="majorBidi"/>
                <w:sz w:val="32"/>
                <w:szCs w:val="32"/>
              </w:rPr>
            </w:pPr>
          </w:p>
        </w:tc>
        <w:tc>
          <w:tcPr>
            <w:tcW w:w="2693" w:type="dxa"/>
            <w:tcBorders>
              <w:top w:val="single" w:sz="8" w:space="0" w:color="auto"/>
              <w:bottom w:val="single" w:sz="8" w:space="0" w:color="auto"/>
            </w:tcBorders>
          </w:tcPr>
          <w:p w:rsidR="008D46A4" w:rsidRPr="004665D4" w:rsidRDefault="00001B33" w:rsidP="00A40EC0">
            <w:pPr>
              <w:spacing w:after="0" w:line="240" w:lineRule="auto"/>
              <w:rPr>
                <w:sz w:val="28"/>
                <w:szCs w:val="28"/>
                <w:lang w:bidi="ar-KW"/>
              </w:rPr>
            </w:pPr>
            <w:r w:rsidRPr="004665D4">
              <w:rPr>
                <w:sz w:val="28"/>
                <w:szCs w:val="28"/>
                <w:lang w:bidi="ar-KW"/>
              </w:rPr>
              <w:t>Lecturer's name</w:t>
            </w:r>
          </w:p>
          <w:p w:rsidR="00B67440" w:rsidRPr="004665D4" w:rsidRDefault="00E61AD2" w:rsidP="00B67440">
            <w:pPr>
              <w:spacing w:after="0" w:line="240" w:lineRule="auto"/>
              <w:rPr>
                <w:sz w:val="28"/>
                <w:szCs w:val="28"/>
                <w:lang w:bidi="ar-KW"/>
              </w:rPr>
            </w:pPr>
            <w:r w:rsidRPr="004665D4">
              <w:rPr>
                <w:sz w:val="28"/>
                <w:szCs w:val="28"/>
                <w:lang w:bidi="ar-KW"/>
              </w:rPr>
              <w:t>e</w:t>
            </w:r>
            <w:r w:rsidRPr="004665D4">
              <w:rPr>
                <w:sz w:val="28"/>
                <w:szCs w:val="28"/>
                <w:lang w:val="en-US" w:bidi="ar-KW"/>
              </w:rPr>
              <w:t>x</w:t>
            </w:r>
            <w:r w:rsidRPr="004665D4">
              <w:rPr>
                <w:sz w:val="28"/>
                <w:szCs w:val="28"/>
                <w:lang w:bidi="ar-KW"/>
              </w:rPr>
              <w:t>:</w:t>
            </w:r>
            <w:r w:rsidR="00001B33" w:rsidRPr="004665D4">
              <w:rPr>
                <w:sz w:val="28"/>
                <w:szCs w:val="28"/>
                <w:lang w:bidi="ar-KW"/>
              </w:rPr>
              <w:t xml:space="preserve">   </w:t>
            </w:r>
            <w:r w:rsidR="008D46A4" w:rsidRPr="004665D4">
              <w:rPr>
                <w:sz w:val="28"/>
                <w:szCs w:val="28"/>
                <w:lang w:bidi="ar-KW"/>
              </w:rPr>
              <w:t>(2 hrs)</w:t>
            </w:r>
          </w:p>
        </w:tc>
      </w:tr>
      <w:tr w:rsidR="008D46A4" w:rsidRPr="004665D4" w:rsidTr="003B4FBF">
        <w:tc>
          <w:tcPr>
            <w:tcW w:w="6629" w:type="dxa"/>
            <w:gridSpan w:val="2"/>
            <w:tcBorders>
              <w:top w:val="single" w:sz="8" w:space="0" w:color="auto"/>
            </w:tcBorders>
          </w:tcPr>
          <w:p w:rsidR="008D46A4" w:rsidRPr="004665D4" w:rsidRDefault="00CF5475" w:rsidP="001647A7">
            <w:pPr>
              <w:spacing w:after="0" w:line="240" w:lineRule="auto"/>
              <w:rPr>
                <w:b/>
                <w:bCs/>
                <w:sz w:val="28"/>
                <w:szCs w:val="28"/>
                <w:lang w:bidi="ar-KW"/>
              </w:rPr>
            </w:pPr>
            <w:r w:rsidRPr="004665D4">
              <w:rPr>
                <w:b/>
                <w:bCs/>
                <w:sz w:val="28"/>
                <w:szCs w:val="28"/>
                <w:lang w:bidi="ar-KW"/>
              </w:rPr>
              <w:t xml:space="preserve">18. </w:t>
            </w:r>
            <w:r w:rsidR="008D46A4" w:rsidRPr="004665D4">
              <w:rPr>
                <w:b/>
                <w:bCs/>
                <w:sz w:val="28"/>
                <w:szCs w:val="28"/>
                <w:lang w:bidi="ar-KW"/>
              </w:rPr>
              <w:t>Practical Topics</w:t>
            </w:r>
            <w:r w:rsidR="00001B33" w:rsidRPr="004665D4">
              <w:rPr>
                <w:b/>
                <w:bCs/>
                <w:sz w:val="28"/>
                <w:szCs w:val="28"/>
                <w:lang w:bidi="ar-KW"/>
              </w:rPr>
              <w:t xml:space="preserve"> (If there is any)</w:t>
            </w:r>
          </w:p>
        </w:tc>
        <w:tc>
          <w:tcPr>
            <w:tcW w:w="2693" w:type="dxa"/>
            <w:tcBorders>
              <w:top w:val="single" w:sz="8" w:space="0" w:color="auto"/>
            </w:tcBorders>
          </w:tcPr>
          <w:p w:rsidR="008D46A4" w:rsidRPr="004665D4" w:rsidRDefault="008D46A4" w:rsidP="00A40EC0">
            <w:pPr>
              <w:spacing w:after="0" w:line="240" w:lineRule="auto"/>
              <w:rPr>
                <w:sz w:val="28"/>
                <w:szCs w:val="28"/>
                <w:lang w:bidi="ar-KW"/>
              </w:rPr>
            </w:pPr>
          </w:p>
        </w:tc>
      </w:tr>
      <w:tr w:rsidR="00B67440" w:rsidRPr="004665D4" w:rsidTr="003B4FBF">
        <w:tc>
          <w:tcPr>
            <w:tcW w:w="6629" w:type="dxa"/>
            <w:gridSpan w:val="2"/>
          </w:tcPr>
          <w:p w:rsidR="00B67440" w:rsidRPr="00ED4CE1" w:rsidRDefault="00B67440" w:rsidP="00CB548E">
            <w:pPr>
              <w:autoSpaceDE w:val="0"/>
              <w:autoSpaceDN w:val="0"/>
              <w:adjustRightInd w:val="0"/>
              <w:spacing w:after="0" w:line="240" w:lineRule="auto"/>
              <w:jc w:val="both"/>
              <w:rPr>
                <w:rFonts w:eastAsiaTheme="minorHAnsi"/>
                <w:sz w:val="28"/>
                <w:szCs w:val="28"/>
                <w:lang w:val="en-US"/>
              </w:rPr>
            </w:pPr>
            <w:r w:rsidRPr="00AD70DB">
              <w:rPr>
                <w:b/>
                <w:bCs/>
                <w:sz w:val="28"/>
                <w:szCs w:val="28"/>
              </w:rPr>
              <w:t xml:space="preserve">Course programmed </w:t>
            </w:r>
          </w:p>
          <w:p w:rsidR="00B67440" w:rsidRPr="00D7505D" w:rsidRDefault="00B67440" w:rsidP="006E35DA">
            <w:pPr>
              <w:spacing w:after="0" w:line="240" w:lineRule="auto"/>
              <w:rPr>
                <w:rFonts w:asciiTheme="majorBidi" w:hAnsiTheme="majorBidi" w:cstheme="majorBidi"/>
                <w:b/>
                <w:bCs/>
                <w:sz w:val="28"/>
                <w:szCs w:val="28"/>
                <w:lang w:bidi="ar-IQ"/>
              </w:rPr>
            </w:pPr>
            <w:r w:rsidRPr="00D7505D">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w:t>
            </w:r>
            <w:r w:rsidR="006E35DA">
              <w:rPr>
                <w:rFonts w:asciiTheme="majorBidi" w:hAnsiTheme="majorBidi" w:cstheme="majorBidi"/>
                <w:b/>
                <w:bCs/>
                <w:sz w:val="28"/>
                <w:szCs w:val="28"/>
                <w:lang w:bidi="ar-IQ"/>
              </w:rPr>
              <w:t>1</w:t>
            </w:r>
          </w:p>
          <w:p w:rsidR="00B67440" w:rsidRDefault="00846C71" w:rsidP="00CB548E">
            <w:pPr>
              <w:spacing w:after="0" w:line="240" w:lineRule="auto"/>
              <w:rPr>
                <w:rFonts w:asciiTheme="majorBidi" w:hAnsiTheme="majorBidi" w:cstheme="majorBidi"/>
                <w:color w:val="984806" w:themeColor="accent6" w:themeShade="80"/>
                <w:sz w:val="32"/>
                <w:szCs w:val="32"/>
              </w:rPr>
            </w:pPr>
            <w:r>
              <w:rPr>
                <w:rFonts w:asciiTheme="majorBidi" w:hAnsiTheme="majorBidi" w:cstheme="majorBidi"/>
                <w:color w:val="984806" w:themeColor="accent6" w:themeShade="80"/>
                <w:sz w:val="32"/>
                <w:szCs w:val="32"/>
              </w:rPr>
              <w:t>Sodium fusion and ignition test</w:t>
            </w:r>
          </w:p>
          <w:p w:rsidR="006E35DA" w:rsidRDefault="006E35DA" w:rsidP="006E35DA">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Week2</w:t>
            </w:r>
          </w:p>
          <w:p w:rsidR="006E35DA" w:rsidRDefault="006E35DA" w:rsidP="006E35DA">
            <w:pPr>
              <w:spacing w:after="0" w:line="240" w:lineRule="auto"/>
              <w:rPr>
                <w:rFonts w:asciiTheme="majorBidi" w:hAnsiTheme="majorBidi" w:cstheme="majorBidi"/>
                <w:b/>
                <w:bCs/>
                <w:sz w:val="28"/>
                <w:szCs w:val="28"/>
                <w:lang w:bidi="ar-IQ"/>
              </w:rPr>
            </w:pPr>
            <w:r w:rsidRPr="00846C71">
              <w:rPr>
                <w:rFonts w:asciiTheme="majorBidi" w:hAnsiTheme="majorBidi" w:cstheme="majorBidi"/>
                <w:color w:val="984806" w:themeColor="accent6" w:themeShade="80"/>
                <w:sz w:val="32"/>
                <w:szCs w:val="32"/>
              </w:rPr>
              <w:t>Classification</w:t>
            </w:r>
            <w:r>
              <w:rPr>
                <w:rFonts w:asciiTheme="majorBidi" w:hAnsiTheme="majorBidi" w:cstheme="majorBidi"/>
                <w:b/>
                <w:bCs/>
                <w:sz w:val="28"/>
                <w:szCs w:val="28"/>
                <w:lang w:bidi="ar-IQ"/>
              </w:rPr>
              <w:t xml:space="preserve"> </w:t>
            </w:r>
            <w:r w:rsidRPr="00846C71">
              <w:rPr>
                <w:rFonts w:asciiTheme="majorBidi" w:hAnsiTheme="majorBidi" w:cstheme="majorBidi"/>
                <w:color w:val="984806" w:themeColor="accent6" w:themeShade="80"/>
                <w:sz w:val="32"/>
                <w:szCs w:val="32"/>
              </w:rPr>
              <w:t>tests</w:t>
            </w:r>
            <w:r>
              <w:rPr>
                <w:rFonts w:asciiTheme="majorBidi" w:hAnsiTheme="majorBidi" w:cstheme="majorBidi"/>
                <w:b/>
                <w:bCs/>
                <w:sz w:val="28"/>
                <w:szCs w:val="28"/>
                <w:lang w:bidi="ar-IQ"/>
              </w:rPr>
              <w:t xml:space="preserve"> </w:t>
            </w:r>
            <w:r w:rsidRPr="00846C71">
              <w:rPr>
                <w:rFonts w:asciiTheme="majorBidi" w:hAnsiTheme="majorBidi" w:cstheme="majorBidi"/>
                <w:color w:val="984806" w:themeColor="accent6" w:themeShade="80"/>
                <w:sz w:val="32"/>
                <w:szCs w:val="32"/>
              </w:rPr>
              <w:t>for</w:t>
            </w:r>
            <w:r>
              <w:rPr>
                <w:rFonts w:asciiTheme="majorBidi" w:hAnsiTheme="majorBidi" w:cstheme="majorBidi"/>
                <w:b/>
                <w:bCs/>
                <w:sz w:val="28"/>
                <w:szCs w:val="28"/>
                <w:lang w:bidi="ar-IQ"/>
              </w:rPr>
              <w:t xml:space="preserve"> </w:t>
            </w:r>
            <w:r w:rsidRPr="00846C71">
              <w:rPr>
                <w:rFonts w:asciiTheme="majorBidi" w:hAnsiTheme="majorBidi" w:cstheme="majorBidi"/>
                <w:color w:val="984806" w:themeColor="accent6" w:themeShade="80"/>
                <w:sz w:val="32"/>
                <w:szCs w:val="32"/>
              </w:rPr>
              <w:t>functional</w:t>
            </w:r>
            <w:r>
              <w:rPr>
                <w:rFonts w:asciiTheme="majorBidi" w:hAnsiTheme="majorBidi" w:cstheme="majorBidi"/>
                <w:b/>
                <w:bCs/>
                <w:sz w:val="28"/>
                <w:szCs w:val="28"/>
                <w:lang w:bidi="ar-IQ"/>
              </w:rPr>
              <w:t xml:space="preserve"> </w:t>
            </w:r>
            <w:r w:rsidRPr="00846C71">
              <w:rPr>
                <w:rFonts w:asciiTheme="majorBidi" w:hAnsiTheme="majorBidi" w:cstheme="majorBidi"/>
                <w:color w:val="984806" w:themeColor="accent6" w:themeShade="80"/>
                <w:sz w:val="32"/>
                <w:szCs w:val="32"/>
              </w:rPr>
              <w:t>groups</w:t>
            </w:r>
            <w:r>
              <w:rPr>
                <w:rFonts w:asciiTheme="majorBidi" w:hAnsiTheme="majorBidi" w:cstheme="majorBidi"/>
                <w:b/>
                <w:bCs/>
                <w:sz w:val="28"/>
                <w:szCs w:val="28"/>
                <w:lang w:bidi="ar-IQ"/>
              </w:rPr>
              <w:t xml:space="preserve"> </w:t>
            </w:r>
          </w:p>
          <w:p w:rsidR="00B67440" w:rsidRDefault="00B67440" w:rsidP="002B5264">
            <w:pPr>
              <w:spacing w:after="0" w:line="240" w:lineRule="auto"/>
              <w:rPr>
                <w:rFonts w:asciiTheme="majorBidi" w:hAnsiTheme="majorBidi" w:cstheme="majorBidi"/>
                <w:b/>
                <w:bCs/>
                <w:sz w:val="28"/>
                <w:szCs w:val="28"/>
                <w:lang w:bidi="ar-IQ"/>
              </w:rPr>
            </w:pPr>
            <w:r w:rsidRPr="00D7505D">
              <w:rPr>
                <w:rFonts w:asciiTheme="majorBidi" w:hAnsiTheme="majorBidi" w:cstheme="majorBidi"/>
                <w:b/>
                <w:bCs/>
                <w:sz w:val="28"/>
                <w:szCs w:val="28"/>
                <w:lang w:bidi="ar-IQ"/>
              </w:rPr>
              <w:t>Week</w:t>
            </w:r>
            <w:r w:rsidR="006E35DA">
              <w:rPr>
                <w:rFonts w:asciiTheme="majorBidi" w:hAnsiTheme="majorBidi" w:cstheme="majorBidi"/>
                <w:b/>
                <w:bCs/>
                <w:sz w:val="28"/>
                <w:szCs w:val="28"/>
                <w:lang w:bidi="ar-IQ"/>
              </w:rPr>
              <w:t>3</w:t>
            </w:r>
            <w:r w:rsidR="002B5264">
              <w:rPr>
                <w:rFonts w:asciiTheme="majorBidi" w:hAnsiTheme="majorBidi" w:cstheme="majorBidi"/>
                <w:b/>
                <w:bCs/>
                <w:sz w:val="28"/>
                <w:szCs w:val="28"/>
                <w:lang w:bidi="ar-IQ"/>
              </w:rPr>
              <w:t xml:space="preserve"> and 4</w:t>
            </w:r>
          </w:p>
          <w:p w:rsidR="00B67440" w:rsidRPr="004C2D2F" w:rsidRDefault="00F827D9" w:rsidP="00CB548E">
            <w:pPr>
              <w:autoSpaceDE w:val="0"/>
              <w:autoSpaceDN w:val="0"/>
              <w:adjustRightInd w:val="0"/>
              <w:spacing w:after="0" w:line="240" w:lineRule="auto"/>
              <w:rPr>
                <w:rFonts w:asciiTheme="majorBidi" w:hAnsiTheme="majorBidi" w:cstheme="majorBidi"/>
                <w:color w:val="984806" w:themeColor="accent6" w:themeShade="80"/>
                <w:sz w:val="32"/>
                <w:szCs w:val="32"/>
              </w:rPr>
            </w:pPr>
            <w:r>
              <w:rPr>
                <w:rFonts w:asciiTheme="majorBidi" w:hAnsiTheme="majorBidi" w:cstheme="majorBidi"/>
                <w:color w:val="984806" w:themeColor="accent6" w:themeShade="80"/>
                <w:sz w:val="32"/>
                <w:szCs w:val="32"/>
              </w:rPr>
              <w:t>Test for aldehydes and ketones</w:t>
            </w:r>
          </w:p>
          <w:p w:rsidR="00B67440" w:rsidRPr="00D7505D" w:rsidRDefault="00B67440" w:rsidP="002B5264">
            <w:pPr>
              <w:spacing w:after="0" w:line="240" w:lineRule="auto"/>
              <w:rPr>
                <w:rFonts w:asciiTheme="majorBidi" w:hAnsiTheme="majorBidi" w:cstheme="majorBidi"/>
                <w:b/>
                <w:bCs/>
                <w:sz w:val="28"/>
                <w:szCs w:val="28"/>
                <w:lang w:bidi="ar-IQ"/>
              </w:rPr>
            </w:pPr>
            <w:r w:rsidRPr="00D7505D">
              <w:rPr>
                <w:rFonts w:asciiTheme="majorBidi" w:hAnsiTheme="majorBidi" w:cstheme="majorBidi"/>
                <w:b/>
                <w:bCs/>
                <w:sz w:val="28"/>
                <w:szCs w:val="28"/>
                <w:lang w:bidi="ar-IQ"/>
              </w:rPr>
              <w:t xml:space="preserve">Week </w:t>
            </w:r>
            <w:r w:rsidR="002B5264">
              <w:rPr>
                <w:rFonts w:asciiTheme="majorBidi" w:hAnsiTheme="majorBidi" w:cstheme="majorBidi"/>
                <w:b/>
                <w:bCs/>
                <w:sz w:val="28"/>
                <w:szCs w:val="28"/>
                <w:lang w:bidi="ar-IQ"/>
              </w:rPr>
              <w:t xml:space="preserve">5 and </w:t>
            </w:r>
            <w:r w:rsidR="009E74E3">
              <w:rPr>
                <w:rFonts w:asciiTheme="majorBidi" w:hAnsiTheme="majorBidi" w:cstheme="majorBidi"/>
                <w:b/>
                <w:bCs/>
                <w:sz w:val="28"/>
                <w:szCs w:val="28"/>
                <w:lang w:bidi="ar-IQ"/>
              </w:rPr>
              <w:t xml:space="preserve">Week </w:t>
            </w:r>
            <w:r w:rsidR="002B5264">
              <w:rPr>
                <w:rFonts w:asciiTheme="majorBidi" w:hAnsiTheme="majorBidi" w:cstheme="majorBidi"/>
                <w:b/>
                <w:bCs/>
                <w:sz w:val="28"/>
                <w:szCs w:val="28"/>
                <w:lang w:bidi="ar-IQ"/>
              </w:rPr>
              <w:t>6</w:t>
            </w:r>
          </w:p>
          <w:p w:rsidR="009E74E3" w:rsidRPr="004C2D2F" w:rsidRDefault="00F827D9" w:rsidP="009E74E3">
            <w:pPr>
              <w:autoSpaceDE w:val="0"/>
              <w:autoSpaceDN w:val="0"/>
              <w:adjustRightInd w:val="0"/>
              <w:spacing w:after="0" w:line="240" w:lineRule="auto"/>
              <w:rPr>
                <w:rFonts w:asciiTheme="majorBidi" w:hAnsiTheme="majorBidi" w:cstheme="majorBidi"/>
                <w:color w:val="984806" w:themeColor="accent6" w:themeShade="80"/>
                <w:sz w:val="32"/>
                <w:szCs w:val="32"/>
              </w:rPr>
            </w:pPr>
            <w:r>
              <w:rPr>
                <w:rFonts w:asciiTheme="majorBidi" w:hAnsiTheme="majorBidi" w:cstheme="majorBidi"/>
                <w:color w:val="984806" w:themeColor="accent6" w:themeShade="80"/>
                <w:sz w:val="32"/>
                <w:szCs w:val="32"/>
              </w:rPr>
              <w:t>Test for carboxylic acid and derivatives</w:t>
            </w:r>
          </w:p>
          <w:p w:rsidR="00B67440" w:rsidRPr="00D7505D" w:rsidRDefault="00B67440" w:rsidP="002B5264">
            <w:pPr>
              <w:spacing w:after="0" w:line="240" w:lineRule="auto"/>
              <w:rPr>
                <w:rFonts w:asciiTheme="majorBidi" w:hAnsiTheme="majorBidi" w:cstheme="majorBidi"/>
                <w:b/>
                <w:bCs/>
                <w:sz w:val="28"/>
                <w:szCs w:val="28"/>
                <w:lang w:bidi="ar-IQ"/>
              </w:rPr>
            </w:pPr>
            <w:r w:rsidRPr="00D7505D">
              <w:rPr>
                <w:rFonts w:asciiTheme="majorBidi" w:hAnsiTheme="majorBidi" w:cstheme="majorBidi"/>
                <w:b/>
                <w:bCs/>
                <w:sz w:val="28"/>
                <w:szCs w:val="28"/>
                <w:lang w:bidi="ar-IQ"/>
              </w:rPr>
              <w:t xml:space="preserve">Week </w:t>
            </w:r>
            <w:proofErr w:type="gramStart"/>
            <w:r w:rsidR="002B5264">
              <w:rPr>
                <w:rFonts w:asciiTheme="majorBidi" w:hAnsiTheme="majorBidi" w:cstheme="majorBidi"/>
                <w:b/>
                <w:bCs/>
                <w:sz w:val="28"/>
                <w:szCs w:val="28"/>
                <w:lang w:bidi="ar-IQ"/>
              </w:rPr>
              <w:t>7</w:t>
            </w:r>
            <w:r w:rsidR="009E74E3">
              <w:rPr>
                <w:rFonts w:asciiTheme="majorBidi" w:hAnsiTheme="majorBidi" w:cstheme="majorBidi"/>
                <w:b/>
                <w:bCs/>
                <w:sz w:val="28"/>
                <w:szCs w:val="28"/>
                <w:lang w:bidi="ar-IQ"/>
              </w:rPr>
              <w:t>,Week</w:t>
            </w:r>
            <w:proofErr w:type="gramEnd"/>
            <w:r w:rsidR="009E74E3">
              <w:rPr>
                <w:rFonts w:asciiTheme="majorBidi" w:hAnsiTheme="majorBidi" w:cstheme="majorBidi"/>
                <w:b/>
                <w:bCs/>
                <w:sz w:val="28"/>
                <w:szCs w:val="28"/>
                <w:lang w:bidi="ar-IQ"/>
              </w:rPr>
              <w:t xml:space="preserve"> </w:t>
            </w:r>
            <w:r w:rsidR="002B5264">
              <w:rPr>
                <w:rFonts w:asciiTheme="majorBidi" w:hAnsiTheme="majorBidi" w:cstheme="majorBidi"/>
                <w:b/>
                <w:bCs/>
                <w:sz w:val="28"/>
                <w:szCs w:val="28"/>
                <w:lang w:bidi="ar-IQ"/>
              </w:rPr>
              <w:t>8</w:t>
            </w:r>
          </w:p>
          <w:p w:rsidR="009E74E3" w:rsidRPr="004C2D2F" w:rsidRDefault="00F827D9" w:rsidP="009E74E3">
            <w:pPr>
              <w:autoSpaceDE w:val="0"/>
              <w:autoSpaceDN w:val="0"/>
              <w:adjustRightInd w:val="0"/>
              <w:spacing w:after="0" w:line="240" w:lineRule="auto"/>
              <w:rPr>
                <w:rFonts w:asciiTheme="majorBidi" w:hAnsiTheme="majorBidi" w:cstheme="majorBidi"/>
                <w:color w:val="984806" w:themeColor="accent6" w:themeShade="80"/>
                <w:sz w:val="32"/>
                <w:szCs w:val="32"/>
              </w:rPr>
            </w:pPr>
            <w:r>
              <w:rPr>
                <w:rFonts w:asciiTheme="majorBidi" w:hAnsiTheme="majorBidi" w:cstheme="majorBidi"/>
                <w:color w:val="984806" w:themeColor="accent6" w:themeShade="80"/>
                <w:sz w:val="32"/>
                <w:szCs w:val="32"/>
              </w:rPr>
              <w:t>Preparation of derivatives</w:t>
            </w:r>
          </w:p>
          <w:p w:rsidR="00B67440" w:rsidRPr="00D7505D" w:rsidRDefault="00B67440" w:rsidP="0040626B">
            <w:pPr>
              <w:spacing w:after="0" w:line="240" w:lineRule="auto"/>
              <w:rPr>
                <w:rFonts w:asciiTheme="majorBidi" w:hAnsiTheme="majorBidi" w:cstheme="majorBidi"/>
                <w:b/>
                <w:bCs/>
                <w:sz w:val="28"/>
                <w:szCs w:val="28"/>
                <w:lang w:bidi="ar-IQ"/>
              </w:rPr>
            </w:pPr>
            <w:r w:rsidRPr="00D7505D">
              <w:rPr>
                <w:rFonts w:asciiTheme="majorBidi" w:hAnsiTheme="majorBidi" w:cstheme="majorBidi"/>
                <w:b/>
                <w:bCs/>
                <w:sz w:val="28"/>
                <w:szCs w:val="28"/>
                <w:lang w:bidi="ar-IQ"/>
              </w:rPr>
              <w:t>Week</w:t>
            </w:r>
            <w:r w:rsidR="009E74E3">
              <w:rPr>
                <w:rFonts w:asciiTheme="majorBidi" w:hAnsiTheme="majorBidi" w:cstheme="majorBidi"/>
                <w:b/>
                <w:bCs/>
                <w:sz w:val="28"/>
                <w:szCs w:val="28"/>
                <w:lang w:bidi="ar-IQ"/>
              </w:rPr>
              <w:t xml:space="preserve"> </w:t>
            </w:r>
            <w:r w:rsidR="0040626B">
              <w:rPr>
                <w:rFonts w:asciiTheme="majorBidi" w:hAnsiTheme="majorBidi" w:cstheme="majorBidi"/>
                <w:b/>
                <w:bCs/>
                <w:sz w:val="28"/>
                <w:szCs w:val="28"/>
                <w:lang w:bidi="ar-IQ"/>
              </w:rPr>
              <w:t>9 and</w:t>
            </w:r>
            <w:r w:rsidR="009E74E3">
              <w:rPr>
                <w:rFonts w:asciiTheme="majorBidi" w:hAnsiTheme="majorBidi" w:cstheme="majorBidi"/>
                <w:b/>
                <w:bCs/>
                <w:sz w:val="28"/>
                <w:szCs w:val="28"/>
                <w:lang w:bidi="ar-IQ"/>
              </w:rPr>
              <w:t xml:space="preserve"> Week </w:t>
            </w:r>
            <w:r w:rsidR="0040626B">
              <w:rPr>
                <w:rFonts w:asciiTheme="majorBidi" w:hAnsiTheme="majorBidi" w:cstheme="majorBidi"/>
                <w:b/>
                <w:bCs/>
                <w:sz w:val="28"/>
                <w:szCs w:val="28"/>
                <w:lang w:bidi="ar-IQ"/>
              </w:rPr>
              <w:t>10</w:t>
            </w:r>
          </w:p>
          <w:p w:rsidR="009E74E3" w:rsidRPr="004C2D2F" w:rsidRDefault="009E74E3" w:rsidP="00F827D9">
            <w:pPr>
              <w:autoSpaceDE w:val="0"/>
              <w:autoSpaceDN w:val="0"/>
              <w:adjustRightInd w:val="0"/>
              <w:spacing w:after="0" w:line="240" w:lineRule="auto"/>
              <w:rPr>
                <w:rFonts w:asciiTheme="majorBidi" w:hAnsiTheme="majorBidi" w:cstheme="majorBidi"/>
                <w:color w:val="984806" w:themeColor="accent6" w:themeShade="80"/>
                <w:sz w:val="32"/>
                <w:szCs w:val="32"/>
              </w:rPr>
            </w:pPr>
            <w:r>
              <w:rPr>
                <w:rFonts w:asciiTheme="majorBidi" w:hAnsiTheme="majorBidi" w:cstheme="majorBidi"/>
                <w:color w:val="984806" w:themeColor="accent6" w:themeShade="80"/>
                <w:sz w:val="32"/>
                <w:szCs w:val="32"/>
              </w:rPr>
              <w:t>Unknown No</w:t>
            </w:r>
            <w:r w:rsidR="00F827D9">
              <w:rPr>
                <w:rFonts w:asciiTheme="majorBidi" w:hAnsiTheme="majorBidi" w:cstheme="majorBidi"/>
                <w:color w:val="984806" w:themeColor="accent6" w:themeShade="80"/>
                <w:sz w:val="32"/>
                <w:szCs w:val="32"/>
              </w:rPr>
              <w:t>1</w:t>
            </w:r>
          </w:p>
          <w:p w:rsidR="00B67440" w:rsidRPr="00D7505D" w:rsidRDefault="00B67440" w:rsidP="0040626B">
            <w:pPr>
              <w:spacing w:after="0" w:line="240" w:lineRule="auto"/>
              <w:rPr>
                <w:rFonts w:asciiTheme="majorBidi" w:hAnsiTheme="majorBidi" w:cstheme="majorBidi"/>
                <w:b/>
                <w:bCs/>
                <w:sz w:val="28"/>
                <w:szCs w:val="28"/>
                <w:lang w:bidi="ar-IQ"/>
              </w:rPr>
            </w:pPr>
            <w:r w:rsidRPr="00D7505D">
              <w:rPr>
                <w:rFonts w:asciiTheme="majorBidi" w:hAnsiTheme="majorBidi" w:cstheme="majorBidi"/>
                <w:b/>
                <w:bCs/>
                <w:sz w:val="28"/>
                <w:szCs w:val="28"/>
                <w:lang w:bidi="ar-IQ"/>
              </w:rPr>
              <w:t xml:space="preserve">Week </w:t>
            </w:r>
            <w:r w:rsidR="0040626B">
              <w:rPr>
                <w:rFonts w:asciiTheme="majorBidi" w:hAnsiTheme="majorBidi" w:cstheme="majorBidi"/>
                <w:b/>
                <w:bCs/>
                <w:sz w:val="28"/>
                <w:szCs w:val="28"/>
                <w:lang w:bidi="ar-IQ"/>
              </w:rPr>
              <w:t>11 and</w:t>
            </w:r>
            <w:r w:rsidR="009E74E3">
              <w:rPr>
                <w:rFonts w:asciiTheme="majorBidi" w:hAnsiTheme="majorBidi" w:cstheme="majorBidi"/>
                <w:b/>
                <w:bCs/>
                <w:sz w:val="28"/>
                <w:szCs w:val="28"/>
                <w:lang w:bidi="ar-IQ"/>
              </w:rPr>
              <w:t xml:space="preserve"> Week </w:t>
            </w:r>
            <w:r w:rsidR="0040626B">
              <w:rPr>
                <w:rFonts w:asciiTheme="majorBidi" w:hAnsiTheme="majorBidi" w:cstheme="majorBidi"/>
                <w:b/>
                <w:bCs/>
                <w:sz w:val="28"/>
                <w:szCs w:val="28"/>
                <w:lang w:bidi="ar-IQ"/>
              </w:rPr>
              <w:t>12</w:t>
            </w:r>
          </w:p>
          <w:p w:rsidR="009E74E3" w:rsidRPr="004C2D2F" w:rsidRDefault="009E74E3" w:rsidP="00F827D9">
            <w:pPr>
              <w:autoSpaceDE w:val="0"/>
              <w:autoSpaceDN w:val="0"/>
              <w:adjustRightInd w:val="0"/>
              <w:spacing w:after="0" w:line="240" w:lineRule="auto"/>
              <w:rPr>
                <w:rFonts w:asciiTheme="majorBidi" w:hAnsiTheme="majorBidi" w:cstheme="majorBidi"/>
                <w:color w:val="984806" w:themeColor="accent6" w:themeShade="80"/>
                <w:sz w:val="32"/>
                <w:szCs w:val="32"/>
              </w:rPr>
            </w:pPr>
            <w:r>
              <w:rPr>
                <w:rFonts w:asciiTheme="majorBidi" w:hAnsiTheme="majorBidi" w:cstheme="majorBidi"/>
                <w:color w:val="984806" w:themeColor="accent6" w:themeShade="80"/>
                <w:sz w:val="32"/>
                <w:szCs w:val="32"/>
              </w:rPr>
              <w:t>Unknown No</w:t>
            </w:r>
            <w:r w:rsidR="00F827D9">
              <w:rPr>
                <w:rFonts w:asciiTheme="majorBidi" w:hAnsiTheme="majorBidi" w:cstheme="majorBidi"/>
                <w:color w:val="984806" w:themeColor="accent6" w:themeShade="80"/>
                <w:sz w:val="32"/>
                <w:szCs w:val="32"/>
              </w:rPr>
              <w:t>2</w:t>
            </w:r>
          </w:p>
          <w:p w:rsidR="00B67440" w:rsidRPr="00D7505D" w:rsidRDefault="00B67440" w:rsidP="0040626B">
            <w:pPr>
              <w:spacing w:after="0" w:line="240" w:lineRule="auto"/>
              <w:rPr>
                <w:rFonts w:asciiTheme="majorBidi" w:hAnsiTheme="majorBidi" w:cstheme="majorBidi"/>
                <w:b/>
                <w:bCs/>
                <w:sz w:val="28"/>
                <w:szCs w:val="28"/>
                <w:lang w:bidi="ar-IQ"/>
              </w:rPr>
            </w:pPr>
            <w:r w:rsidRPr="00D7505D">
              <w:rPr>
                <w:rFonts w:asciiTheme="majorBidi" w:hAnsiTheme="majorBidi" w:cstheme="majorBidi"/>
                <w:b/>
                <w:bCs/>
                <w:sz w:val="28"/>
                <w:szCs w:val="28"/>
                <w:lang w:bidi="ar-IQ"/>
              </w:rPr>
              <w:t>Week</w:t>
            </w:r>
            <w:r w:rsidR="009E74E3">
              <w:rPr>
                <w:rFonts w:asciiTheme="majorBidi" w:hAnsiTheme="majorBidi" w:cstheme="majorBidi"/>
                <w:b/>
                <w:bCs/>
                <w:sz w:val="28"/>
                <w:szCs w:val="28"/>
                <w:lang w:bidi="ar-IQ"/>
              </w:rPr>
              <w:t xml:space="preserve"> </w:t>
            </w:r>
            <w:r w:rsidR="0040626B">
              <w:rPr>
                <w:rFonts w:asciiTheme="majorBidi" w:hAnsiTheme="majorBidi" w:cstheme="majorBidi"/>
                <w:b/>
                <w:bCs/>
                <w:sz w:val="28"/>
                <w:szCs w:val="28"/>
                <w:lang w:bidi="ar-IQ"/>
              </w:rPr>
              <w:t>13 and</w:t>
            </w:r>
            <w:r w:rsidR="009E74E3">
              <w:rPr>
                <w:rFonts w:asciiTheme="majorBidi" w:hAnsiTheme="majorBidi" w:cstheme="majorBidi"/>
                <w:b/>
                <w:bCs/>
                <w:sz w:val="28"/>
                <w:szCs w:val="28"/>
                <w:lang w:bidi="ar-IQ"/>
              </w:rPr>
              <w:t xml:space="preserve"> Week </w:t>
            </w:r>
            <w:r w:rsidR="0040626B">
              <w:rPr>
                <w:rFonts w:asciiTheme="majorBidi" w:hAnsiTheme="majorBidi" w:cstheme="majorBidi"/>
                <w:b/>
                <w:bCs/>
                <w:sz w:val="28"/>
                <w:szCs w:val="28"/>
                <w:lang w:bidi="ar-IQ"/>
              </w:rPr>
              <w:t>14</w:t>
            </w:r>
          </w:p>
          <w:p w:rsidR="00B67440" w:rsidRDefault="009E74E3" w:rsidP="00F827D9">
            <w:pPr>
              <w:autoSpaceDE w:val="0"/>
              <w:autoSpaceDN w:val="0"/>
              <w:adjustRightInd w:val="0"/>
              <w:spacing w:after="0" w:line="240" w:lineRule="auto"/>
              <w:rPr>
                <w:rFonts w:asciiTheme="majorBidi" w:hAnsiTheme="majorBidi" w:cstheme="majorBidi"/>
                <w:color w:val="984806" w:themeColor="accent6" w:themeShade="80"/>
                <w:sz w:val="32"/>
                <w:szCs w:val="32"/>
              </w:rPr>
            </w:pPr>
            <w:r>
              <w:rPr>
                <w:rFonts w:asciiTheme="majorBidi" w:hAnsiTheme="majorBidi" w:cstheme="majorBidi"/>
                <w:color w:val="984806" w:themeColor="accent6" w:themeShade="80"/>
                <w:sz w:val="32"/>
                <w:szCs w:val="32"/>
              </w:rPr>
              <w:t>Unknown No</w:t>
            </w:r>
            <w:r w:rsidR="00F827D9">
              <w:rPr>
                <w:rFonts w:asciiTheme="majorBidi" w:hAnsiTheme="majorBidi" w:cstheme="majorBidi"/>
                <w:color w:val="984806" w:themeColor="accent6" w:themeShade="80"/>
                <w:sz w:val="32"/>
                <w:szCs w:val="32"/>
              </w:rPr>
              <w:t>3</w:t>
            </w:r>
          </w:p>
          <w:p w:rsidR="0040626B" w:rsidRDefault="0040626B" w:rsidP="0040626B">
            <w:pPr>
              <w:spacing w:after="0" w:line="240" w:lineRule="auto"/>
              <w:rPr>
                <w:rFonts w:asciiTheme="majorBidi" w:hAnsiTheme="majorBidi" w:cstheme="majorBidi"/>
                <w:b/>
                <w:bCs/>
                <w:sz w:val="28"/>
                <w:szCs w:val="28"/>
                <w:lang w:bidi="ar-IQ"/>
              </w:rPr>
            </w:pPr>
            <w:r w:rsidRPr="00D7505D">
              <w:rPr>
                <w:rFonts w:asciiTheme="majorBidi" w:hAnsiTheme="majorBidi" w:cstheme="majorBidi"/>
                <w:b/>
                <w:bCs/>
                <w:sz w:val="28"/>
                <w:szCs w:val="28"/>
                <w:lang w:bidi="ar-IQ"/>
              </w:rPr>
              <w:t>Week</w:t>
            </w:r>
            <w:r>
              <w:rPr>
                <w:rFonts w:asciiTheme="majorBidi" w:hAnsiTheme="majorBidi" w:cstheme="majorBidi"/>
                <w:b/>
                <w:bCs/>
                <w:sz w:val="28"/>
                <w:szCs w:val="28"/>
                <w:lang w:bidi="ar-IQ"/>
              </w:rPr>
              <w:t xml:space="preserve"> 15 and Week 16</w:t>
            </w:r>
          </w:p>
          <w:p w:rsidR="00F827D9" w:rsidRDefault="00F827D9" w:rsidP="00F827D9">
            <w:pPr>
              <w:autoSpaceDE w:val="0"/>
              <w:autoSpaceDN w:val="0"/>
              <w:adjustRightInd w:val="0"/>
              <w:spacing w:after="0" w:line="240" w:lineRule="auto"/>
              <w:rPr>
                <w:rFonts w:asciiTheme="majorBidi" w:hAnsiTheme="majorBidi" w:cstheme="majorBidi"/>
                <w:color w:val="984806" w:themeColor="accent6" w:themeShade="80"/>
                <w:sz w:val="32"/>
                <w:szCs w:val="32"/>
              </w:rPr>
            </w:pPr>
            <w:r>
              <w:rPr>
                <w:rFonts w:asciiTheme="majorBidi" w:hAnsiTheme="majorBidi" w:cstheme="majorBidi"/>
                <w:color w:val="984806" w:themeColor="accent6" w:themeShade="80"/>
                <w:sz w:val="32"/>
                <w:szCs w:val="32"/>
              </w:rPr>
              <w:t>Unknown No4</w:t>
            </w:r>
          </w:p>
          <w:p w:rsidR="00F827D9" w:rsidRPr="00D7505D" w:rsidRDefault="00F827D9" w:rsidP="0040626B">
            <w:pPr>
              <w:spacing w:after="0" w:line="240" w:lineRule="auto"/>
              <w:rPr>
                <w:rFonts w:asciiTheme="majorBidi" w:hAnsiTheme="majorBidi" w:cstheme="majorBidi"/>
                <w:b/>
                <w:bCs/>
                <w:sz w:val="28"/>
                <w:szCs w:val="28"/>
                <w:lang w:bidi="ar-IQ"/>
              </w:rPr>
            </w:pPr>
          </w:p>
          <w:p w:rsidR="004969FA" w:rsidRPr="007D0013" w:rsidRDefault="004969FA" w:rsidP="0069169D">
            <w:pPr>
              <w:autoSpaceDE w:val="0"/>
              <w:autoSpaceDN w:val="0"/>
              <w:adjustRightInd w:val="0"/>
              <w:spacing w:after="0" w:line="240" w:lineRule="auto"/>
              <w:rPr>
                <w:rFonts w:asciiTheme="majorBidi" w:hAnsiTheme="majorBidi" w:cstheme="majorBidi"/>
                <w:color w:val="984806" w:themeColor="accent6" w:themeShade="80"/>
                <w:sz w:val="32"/>
                <w:szCs w:val="32"/>
              </w:rPr>
            </w:pPr>
          </w:p>
        </w:tc>
        <w:tc>
          <w:tcPr>
            <w:tcW w:w="2693" w:type="dxa"/>
          </w:tcPr>
          <w:p w:rsidR="00B67440" w:rsidRPr="004665D4" w:rsidRDefault="00F827D9" w:rsidP="00B67440">
            <w:pPr>
              <w:spacing w:after="0" w:line="240" w:lineRule="auto"/>
              <w:rPr>
                <w:sz w:val="28"/>
                <w:szCs w:val="28"/>
                <w:lang w:bidi="ar-KW"/>
              </w:rPr>
            </w:pPr>
            <w:r>
              <w:rPr>
                <w:sz w:val="28"/>
                <w:szCs w:val="28"/>
                <w:lang w:bidi="ar-KW"/>
              </w:rPr>
              <w:t>Mzgin Mohammed Ayoob</w:t>
            </w:r>
          </w:p>
          <w:p w:rsidR="00B67440" w:rsidRPr="004665D4" w:rsidRDefault="00B67440" w:rsidP="007807C5">
            <w:pPr>
              <w:spacing w:after="0" w:line="240" w:lineRule="auto"/>
              <w:rPr>
                <w:sz w:val="28"/>
                <w:szCs w:val="28"/>
                <w:lang w:bidi="ar-KW"/>
              </w:rPr>
            </w:pPr>
            <w:r w:rsidRPr="004665D4">
              <w:rPr>
                <w:sz w:val="28"/>
                <w:szCs w:val="28"/>
                <w:lang w:bidi="ar-KW"/>
              </w:rPr>
              <w:t>ex:</w:t>
            </w:r>
            <w:proofErr w:type="gramStart"/>
            <w:r>
              <w:rPr>
                <w:sz w:val="28"/>
                <w:szCs w:val="28"/>
                <w:lang w:bidi="ar-KW"/>
              </w:rPr>
              <w:t xml:space="preserve">   (</w:t>
            </w:r>
            <w:proofErr w:type="gramEnd"/>
            <w:r w:rsidR="007807C5">
              <w:rPr>
                <w:sz w:val="28"/>
                <w:szCs w:val="28"/>
                <w:lang w:bidi="ar-KW"/>
              </w:rPr>
              <w:t>2</w:t>
            </w:r>
            <w:r>
              <w:rPr>
                <w:sz w:val="28"/>
                <w:szCs w:val="28"/>
                <w:lang w:bidi="ar-KW"/>
              </w:rPr>
              <w:t xml:space="preserve"> </w:t>
            </w:r>
            <w:r w:rsidRPr="004665D4">
              <w:rPr>
                <w:sz w:val="28"/>
                <w:szCs w:val="28"/>
                <w:lang w:bidi="ar-KW"/>
              </w:rPr>
              <w:t>hrs)</w:t>
            </w:r>
          </w:p>
          <w:p w:rsidR="00B67440" w:rsidRPr="004665D4" w:rsidRDefault="00B67440" w:rsidP="00001B33">
            <w:pPr>
              <w:spacing w:after="0" w:line="240" w:lineRule="auto"/>
              <w:rPr>
                <w:sz w:val="28"/>
                <w:szCs w:val="28"/>
                <w:lang w:bidi="ar-KW"/>
              </w:rPr>
            </w:pPr>
          </w:p>
          <w:p w:rsidR="00B67440" w:rsidRPr="004665D4" w:rsidRDefault="00B67440" w:rsidP="00B67440">
            <w:pPr>
              <w:spacing w:after="0" w:line="240" w:lineRule="auto"/>
              <w:rPr>
                <w:sz w:val="28"/>
                <w:szCs w:val="28"/>
                <w:lang w:bidi="ar-KW"/>
              </w:rPr>
            </w:pPr>
          </w:p>
        </w:tc>
      </w:tr>
      <w:tr w:rsidR="008D46A4" w:rsidRPr="004665D4" w:rsidTr="003B4FBF">
        <w:trPr>
          <w:trHeight w:val="732"/>
        </w:trPr>
        <w:tc>
          <w:tcPr>
            <w:tcW w:w="9322" w:type="dxa"/>
            <w:gridSpan w:val="3"/>
          </w:tcPr>
          <w:p w:rsidR="008D46A4" w:rsidRPr="004665D4" w:rsidRDefault="00CF5475" w:rsidP="00A40EC0">
            <w:pPr>
              <w:spacing w:after="0" w:line="240" w:lineRule="auto"/>
              <w:rPr>
                <w:b/>
                <w:bCs/>
                <w:sz w:val="28"/>
                <w:szCs w:val="28"/>
                <w:lang w:bidi="ar-KW"/>
              </w:rPr>
            </w:pPr>
            <w:r w:rsidRPr="004665D4">
              <w:rPr>
                <w:b/>
                <w:bCs/>
                <w:sz w:val="28"/>
                <w:szCs w:val="28"/>
                <w:lang w:bidi="ar-KW"/>
              </w:rPr>
              <w:t xml:space="preserve">19. </w:t>
            </w:r>
            <w:r w:rsidR="008D46A4" w:rsidRPr="004665D4">
              <w:rPr>
                <w:b/>
                <w:bCs/>
                <w:sz w:val="28"/>
                <w:szCs w:val="28"/>
                <w:lang w:bidi="ar-KW"/>
              </w:rPr>
              <w:t>Examinations:</w:t>
            </w:r>
          </w:p>
          <w:p w:rsidR="005E0998" w:rsidRDefault="00B67440" w:rsidP="005E0998">
            <w:pPr>
              <w:ind w:left="720" w:hanging="720"/>
              <w:rPr>
                <w:rFonts w:asciiTheme="majorBidi" w:hAnsiTheme="majorBidi" w:cstheme="majorBidi"/>
                <w:b/>
                <w:bCs/>
                <w:sz w:val="28"/>
                <w:szCs w:val="28"/>
                <w:lang w:val="en-US" w:bidi="ar-IQ"/>
              </w:rPr>
            </w:pPr>
            <w:r>
              <w:rPr>
                <w:rFonts w:asciiTheme="majorBidi" w:hAnsiTheme="majorBidi" w:cstheme="majorBidi"/>
                <w:b/>
                <w:bCs/>
                <w:sz w:val="28"/>
                <w:szCs w:val="28"/>
                <w:lang w:bidi="ar-IQ"/>
              </w:rPr>
              <w:t>1</w:t>
            </w:r>
            <w:r w:rsidR="005E0998">
              <w:rPr>
                <w:rFonts w:asciiTheme="majorBidi" w:hAnsiTheme="majorBidi" w:cstheme="majorBidi"/>
                <w:b/>
                <w:bCs/>
                <w:sz w:val="28"/>
                <w:szCs w:val="28"/>
                <w:lang w:bidi="ar-IQ"/>
              </w:rPr>
              <w:t>-</w:t>
            </w:r>
            <w:r w:rsidR="005E0998">
              <w:rPr>
                <w:rFonts w:asciiTheme="majorBidi" w:hAnsiTheme="majorBidi" w:cstheme="majorBidi"/>
                <w:b/>
                <w:bCs/>
                <w:sz w:val="28"/>
                <w:szCs w:val="28"/>
                <w:lang w:val="en-US" w:bidi="ar-IQ"/>
              </w:rPr>
              <w:t xml:space="preserve">Deduce the structure </w:t>
            </w:r>
            <w:proofErr w:type="gramStart"/>
            <w:r w:rsidR="005E0998">
              <w:rPr>
                <w:rFonts w:asciiTheme="majorBidi" w:hAnsiTheme="majorBidi" w:cstheme="majorBidi"/>
                <w:b/>
                <w:bCs/>
                <w:sz w:val="28"/>
                <w:szCs w:val="28"/>
                <w:lang w:val="en-US" w:bidi="ar-IQ"/>
              </w:rPr>
              <w:t>for  each</w:t>
            </w:r>
            <w:proofErr w:type="gramEnd"/>
            <w:r w:rsidR="005E0998">
              <w:rPr>
                <w:rFonts w:asciiTheme="majorBidi" w:hAnsiTheme="majorBidi" w:cstheme="majorBidi"/>
                <w:b/>
                <w:bCs/>
                <w:sz w:val="28"/>
                <w:szCs w:val="28"/>
                <w:lang w:val="en-US" w:bidi="ar-IQ"/>
              </w:rPr>
              <w:t xml:space="preserve"> of the following compounds.</w:t>
            </w:r>
          </w:p>
          <w:p w:rsidR="005E0998" w:rsidRPr="005E0998" w:rsidRDefault="005E0998" w:rsidP="005E0998">
            <w:pPr>
              <w:ind w:left="720" w:hanging="720"/>
              <w:rPr>
                <w:rFonts w:asciiTheme="majorBidi" w:hAnsiTheme="majorBidi" w:cstheme="majorBidi"/>
                <w:b/>
                <w:bCs/>
                <w:sz w:val="28"/>
                <w:szCs w:val="28"/>
                <w:lang w:bidi="ar-IQ"/>
              </w:rPr>
            </w:pPr>
            <w:r>
              <w:rPr>
                <w:rFonts w:asciiTheme="majorBidi" w:hAnsiTheme="majorBidi" w:cstheme="majorBidi"/>
                <w:b/>
                <w:bCs/>
                <w:sz w:val="28"/>
                <w:szCs w:val="28"/>
                <w:lang w:val="en-US" w:bidi="ar-IQ"/>
              </w:rPr>
              <w:t>a-the unknown</w:t>
            </w:r>
            <w:r w:rsidRPr="005E0998">
              <w:rPr>
                <w:rFonts w:asciiTheme="majorBidi" w:hAnsiTheme="majorBidi" w:cstheme="majorBidi"/>
                <w:b/>
                <w:bCs/>
                <w:sz w:val="28"/>
                <w:szCs w:val="28"/>
                <w:lang w:val="en-US" w:bidi="ar-IQ"/>
              </w:rPr>
              <w:t xml:space="preserve"> compound</w:t>
            </w:r>
            <w:r>
              <w:rPr>
                <w:rFonts w:asciiTheme="majorBidi" w:hAnsiTheme="majorBidi" w:cstheme="majorBidi"/>
                <w:b/>
                <w:bCs/>
                <w:sz w:val="28"/>
                <w:szCs w:val="28"/>
                <w:lang w:val="en-US" w:bidi="ar-IQ"/>
              </w:rPr>
              <w:t xml:space="preserve"> (A)</w:t>
            </w:r>
            <w:r w:rsidRPr="005E0998">
              <w:rPr>
                <w:rFonts w:asciiTheme="majorBidi" w:hAnsiTheme="majorBidi" w:cstheme="majorBidi"/>
                <w:b/>
                <w:bCs/>
                <w:sz w:val="28"/>
                <w:szCs w:val="28"/>
                <w:lang w:val="en-US" w:bidi="ar-IQ"/>
              </w:rPr>
              <w:t xml:space="preserve"> (C</w:t>
            </w:r>
            <w:r w:rsidRPr="005E0998">
              <w:rPr>
                <w:rFonts w:asciiTheme="majorBidi" w:hAnsiTheme="majorBidi" w:cstheme="majorBidi"/>
                <w:b/>
                <w:bCs/>
                <w:sz w:val="28"/>
                <w:szCs w:val="28"/>
                <w:vertAlign w:val="subscript"/>
                <w:lang w:val="en-US" w:bidi="ar-IQ"/>
              </w:rPr>
              <w:t>4</w:t>
            </w:r>
            <w:r w:rsidRPr="005E0998">
              <w:rPr>
                <w:rFonts w:asciiTheme="majorBidi" w:hAnsiTheme="majorBidi" w:cstheme="majorBidi"/>
                <w:b/>
                <w:bCs/>
                <w:sz w:val="28"/>
                <w:szCs w:val="28"/>
                <w:lang w:val="en-US" w:bidi="ar-IQ"/>
              </w:rPr>
              <w:t>H</w:t>
            </w:r>
            <w:r w:rsidRPr="005E0998">
              <w:rPr>
                <w:rFonts w:asciiTheme="majorBidi" w:hAnsiTheme="majorBidi" w:cstheme="majorBidi"/>
                <w:b/>
                <w:bCs/>
                <w:sz w:val="28"/>
                <w:szCs w:val="28"/>
                <w:vertAlign w:val="subscript"/>
                <w:lang w:val="en-US" w:bidi="ar-IQ"/>
              </w:rPr>
              <w:t>6</w:t>
            </w:r>
            <w:r w:rsidRPr="005E0998">
              <w:rPr>
                <w:rFonts w:asciiTheme="majorBidi" w:hAnsiTheme="majorBidi" w:cstheme="majorBidi"/>
                <w:b/>
                <w:bCs/>
                <w:sz w:val="28"/>
                <w:szCs w:val="28"/>
                <w:lang w:val="en-US" w:bidi="ar-IQ"/>
              </w:rPr>
              <w:t>O</w:t>
            </w:r>
            <w:r w:rsidRPr="005E0998">
              <w:rPr>
                <w:rFonts w:asciiTheme="majorBidi" w:hAnsiTheme="majorBidi" w:cstheme="majorBidi"/>
                <w:b/>
                <w:bCs/>
                <w:sz w:val="28"/>
                <w:szCs w:val="28"/>
                <w:vertAlign w:val="subscript"/>
                <w:lang w:val="en-US" w:bidi="ar-IQ"/>
              </w:rPr>
              <w:t>4</w:t>
            </w:r>
            <w:r w:rsidRPr="005E0998">
              <w:rPr>
                <w:rFonts w:asciiTheme="majorBidi" w:hAnsiTheme="majorBidi" w:cstheme="majorBidi"/>
                <w:b/>
                <w:bCs/>
                <w:sz w:val="28"/>
                <w:szCs w:val="28"/>
                <w:lang w:val="en-US" w:bidi="ar-IQ"/>
              </w:rPr>
              <w:t>) according to the following observation</w:t>
            </w:r>
            <w:r>
              <w:rPr>
                <w:rFonts w:asciiTheme="majorBidi" w:hAnsiTheme="majorBidi" w:cstheme="majorBidi"/>
                <w:b/>
                <w:bCs/>
                <w:sz w:val="28"/>
                <w:szCs w:val="28"/>
                <w:lang w:val="en-US" w:bidi="ar-IQ"/>
              </w:rPr>
              <w:t xml:space="preserve">   </w:t>
            </w:r>
            <w:r w:rsidRPr="005E0998">
              <w:rPr>
                <w:rFonts w:asciiTheme="majorBidi" w:hAnsiTheme="majorBidi" w:cstheme="majorBidi"/>
                <w:b/>
                <w:bCs/>
                <w:sz w:val="28"/>
                <w:szCs w:val="28"/>
                <w:lang w:val="en-US" w:bidi="ar-IQ"/>
              </w:rPr>
              <w:t>1-Burn with blue fla</w:t>
            </w:r>
            <w:r>
              <w:rPr>
                <w:rFonts w:asciiTheme="majorBidi" w:hAnsiTheme="majorBidi" w:cstheme="majorBidi"/>
                <w:b/>
                <w:bCs/>
                <w:sz w:val="28"/>
                <w:szCs w:val="28"/>
                <w:lang w:val="en-US" w:bidi="ar-IQ"/>
              </w:rPr>
              <w:t xml:space="preserve">me    </w:t>
            </w:r>
            <w:r w:rsidRPr="005E0998">
              <w:rPr>
                <w:rFonts w:asciiTheme="majorBidi" w:hAnsiTheme="majorBidi" w:cstheme="majorBidi"/>
                <w:b/>
                <w:bCs/>
                <w:sz w:val="28"/>
                <w:szCs w:val="28"/>
                <w:lang w:val="en-US" w:bidi="ar-IQ"/>
              </w:rPr>
              <w:t xml:space="preserve"> 2- No color with KMnO</w:t>
            </w:r>
            <w:r w:rsidRPr="005E0998">
              <w:rPr>
                <w:rFonts w:asciiTheme="majorBidi" w:hAnsiTheme="majorBidi" w:cstheme="majorBidi"/>
                <w:b/>
                <w:bCs/>
                <w:sz w:val="28"/>
                <w:szCs w:val="28"/>
                <w:vertAlign w:val="subscript"/>
                <w:lang w:val="en-US" w:bidi="ar-IQ"/>
              </w:rPr>
              <w:t xml:space="preserve">4 </w:t>
            </w:r>
            <w:r w:rsidRPr="005E0998">
              <w:rPr>
                <w:rFonts w:asciiTheme="majorBidi" w:hAnsiTheme="majorBidi" w:cstheme="majorBidi"/>
                <w:b/>
                <w:bCs/>
                <w:sz w:val="28"/>
                <w:szCs w:val="28"/>
                <w:lang w:val="en-US" w:bidi="ar-IQ"/>
              </w:rPr>
              <w:t xml:space="preserve"> </w:t>
            </w:r>
          </w:p>
          <w:p w:rsidR="005E0998" w:rsidRPr="005E0998" w:rsidRDefault="005E0998" w:rsidP="005E0998">
            <w:pPr>
              <w:spacing w:after="0" w:line="240" w:lineRule="auto"/>
              <w:ind w:left="720" w:hanging="720"/>
              <w:rPr>
                <w:rFonts w:asciiTheme="majorBidi" w:hAnsiTheme="majorBidi" w:cstheme="majorBidi"/>
                <w:b/>
                <w:bCs/>
                <w:sz w:val="28"/>
                <w:szCs w:val="28"/>
                <w:lang w:bidi="ar-IQ"/>
              </w:rPr>
            </w:pPr>
            <w:r w:rsidRPr="005E0998">
              <w:rPr>
                <w:rFonts w:asciiTheme="majorBidi" w:hAnsiTheme="majorBidi" w:cstheme="majorBidi"/>
                <w:b/>
                <w:bCs/>
                <w:sz w:val="28"/>
                <w:szCs w:val="28"/>
                <w:lang w:val="en-US" w:bidi="ar-IQ"/>
              </w:rPr>
              <w:t xml:space="preserve"> 3- Give a positive test with KI/KIO</w:t>
            </w:r>
            <w:r w:rsidRPr="005E0998">
              <w:rPr>
                <w:rFonts w:asciiTheme="majorBidi" w:hAnsiTheme="majorBidi" w:cstheme="majorBidi"/>
                <w:b/>
                <w:bCs/>
                <w:sz w:val="28"/>
                <w:szCs w:val="28"/>
                <w:vertAlign w:val="subscript"/>
                <w:lang w:val="en-US" w:bidi="ar-IQ"/>
              </w:rPr>
              <w:t xml:space="preserve">3          </w:t>
            </w:r>
            <w:r w:rsidRPr="005E0998">
              <w:rPr>
                <w:rFonts w:asciiTheme="majorBidi" w:hAnsiTheme="majorBidi" w:cstheme="majorBidi"/>
                <w:b/>
                <w:bCs/>
                <w:sz w:val="28"/>
                <w:szCs w:val="28"/>
                <w:lang w:val="en-US" w:bidi="ar-IQ"/>
              </w:rPr>
              <w:t>4- Has weak peaks at 2826cm</w:t>
            </w:r>
            <w:r w:rsidRPr="005E0998">
              <w:rPr>
                <w:rFonts w:asciiTheme="majorBidi" w:hAnsiTheme="majorBidi" w:cstheme="majorBidi"/>
                <w:b/>
                <w:bCs/>
                <w:sz w:val="28"/>
                <w:szCs w:val="28"/>
                <w:vertAlign w:val="superscript"/>
                <w:lang w:val="en-US" w:bidi="ar-IQ"/>
              </w:rPr>
              <w:t>-1</w:t>
            </w:r>
            <w:r w:rsidRPr="005E0998">
              <w:rPr>
                <w:rFonts w:asciiTheme="majorBidi" w:hAnsiTheme="majorBidi" w:cstheme="majorBidi"/>
                <w:b/>
                <w:bCs/>
                <w:sz w:val="28"/>
                <w:szCs w:val="28"/>
                <w:lang w:val="en-US" w:bidi="ar-IQ"/>
              </w:rPr>
              <w:t xml:space="preserve"> and 2955cm</w:t>
            </w:r>
            <w:r w:rsidRPr="005E0998">
              <w:rPr>
                <w:rFonts w:asciiTheme="majorBidi" w:hAnsiTheme="majorBidi" w:cstheme="majorBidi"/>
                <w:b/>
                <w:bCs/>
                <w:sz w:val="28"/>
                <w:szCs w:val="28"/>
                <w:vertAlign w:val="superscript"/>
                <w:lang w:val="en-US" w:bidi="ar-IQ"/>
              </w:rPr>
              <w:t>-1</w:t>
            </w:r>
          </w:p>
          <w:p w:rsidR="006128AD" w:rsidRPr="006128AD" w:rsidRDefault="006128AD" w:rsidP="005E0998">
            <w:pPr>
              <w:rPr>
                <w:rFonts w:asciiTheme="majorBidi" w:hAnsiTheme="majorBidi" w:cstheme="majorBidi"/>
                <w:sz w:val="26"/>
                <w:szCs w:val="26"/>
              </w:rPr>
            </w:pPr>
            <w:r w:rsidRPr="006128AD">
              <w:rPr>
                <w:rFonts w:asciiTheme="majorBidi" w:hAnsiTheme="majorBidi" w:cstheme="majorBidi"/>
                <w:b/>
                <w:bCs/>
                <w:sz w:val="26"/>
                <w:szCs w:val="26"/>
                <w:lang w:val="en-US"/>
              </w:rPr>
              <w:t xml:space="preserve">Compound </w:t>
            </w:r>
            <w:r w:rsidR="005E0998">
              <w:rPr>
                <w:rFonts w:asciiTheme="majorBidi" w:hAnsiTheme="majorBidi" w:cstheme="majorBidi"/>
                <w:b/>
                <w:bCs/>
                <w:sz w:val="26"/>
                <w:szCs w:val="26"/>
                <w:lang w:val="en-US"/>
              </w:rPr>
              <w:t>B</w:t>
            </w:r>
            <w:r w:rsidRPr="006128AD">
              <w:rPr>
                <w:rFonts w:asciiTheme="majorBidi" w:hAnsiTheme="majorBidi" w:cstheme="majorBidi"/>
                <w:sz w:val="26"/>
                <w:szCs w:val="26"/>
                <w:lang w:val="en-US"/>
              </w:rPr>
              <w:t>: insoluble in water; insoluble in sulfuric acid; sodium fusion, followed by silver nitrate treatment, gave a white precipitate.</w:t>
            </w:r>
          </w:p>
          <w:p w:rsidR="00E02A80" w:rsidRPr="006128AD" w:rsidRDefault="006128AD" w:rsidP="005E0998">
            <w:pPr>
              <w:rPr>
                <w:rFonts w:asciiTheme="majorBidi" w:hAnsiTheme="majorBidi" w:cstheme="majorBidi"/>
                <w:sz w:val="26"/>
                <w:szCs w:val="26"/>
              </w:rPr>
            </w:pPr>
            <w:r w:rsidRPr="006128AD">
              <w:rPr>
                <w:rFonts w:asciiTheme="majorBidi" w:hAnsiTheme="majorBidi" w:cstheme="majorBidi"/>
                <w:b/>
                <w:bCs/>
                <w:sz w:val="26"/>
                <w:szCs w:val="26"/>
                <w:lang w:val="en-US"/>
              </w:rPr>
              <w:t xml:space="preserve">Compound </w:t>
            </w:r>
            <w:r w:rsidR="005E0998">
              <w:rPr>
                <w:rFonts w:asciiTheme="majorBidi" w:hAnsiTheme="majorBidi" w:cstheme="majorBidi"/>
                <w:b/>
                <w:bCs/>
                <w:sz w:val="26"/>
                <w:szCs w:val="26"/>
                <w:lang w:val="en-US"/>
              </w:rPr>
              <w:t>C</w:t>
            </w:r>
            <w:r w:rsidRPr="006128AD">
              <w:rPr>
                <w:rFonts w:asciiTheme="majorBidi" w:hAnsiTheme="majorBidi" w:cstheme="majorBidi"/>
                <w:sz w:val="26"/>
                <w:szCs w:val="26"/>
                <w:lang w:val="en-US"/>
              </w:rPr>
              <w:t>: insoluble in water; quickly decolorized bromine; did not react with acetyl chloride; did not form a precipitate with 2,4-dinitrophenylhydrazine; did not form a precipitate when treated with excess iodine in aqueous sodium hydroxide solution.</w:t>
            </w:r>
          </w:p>
          <w:p w:rsidR="00E02A80" w:rsidRPr="00B67440" w:rsidRDefault="00B67440" w:rsidP="00B67440">
            <w:pPr>
              <w:spacing w:after="0" w:line="240" w:lineRule="auto"/>
              <w:rPr>
                <w:sz w:val="28"/>
                <w:szCs w:val="28"/>
                <w:lang w:bidi="ar-KW"/>
              </w:rPr>
            </w:pPr>
            <w:r>
              <w:rPr>
                <w:rFonts w:asciiTheme="majorBidi" w:hAnsiTheme="majorBidi" w:cstheme="majorBidi"/>
                <w:b/>
                <w:bCs/>
                <w:sz w:val="28"/>
                <w:szCs w:val="28"/>
                <w:lang w:bidi="ar-IQ"/>
              </w:rPr>
              <w:t xml:space="preserve">2- </w:t>
            </w:r>
            <w:r w:rsidR="00E02A80" w:rsidRPr="00B67440">
              <w:rPr>
                <w:rFonts w:asciiTheme="majorBidi" w:hAnsiTheme="majorBidi" w:cstheme="majorBidi"/>
                <w:b/>
                <w:bCs/>
                <w:sz w:val="28"/>
                <w:szCs w:val="28"/>
                <w:lang w:bidi="ar-IQ"/>
              </w:rPr>
              <w:t>write role each of the following reagents?  (With equation if required).</w:t>
            </w:r>
          </w:p>
          <w:p w:rsidR="00E02A80" w:rsidRPr="00B67440" w:rsidRDefault="00F87FE7" w:rsidP="00B67440">
            <w:pPr>
              <w:pStyle w:val="ListParagraph"/>
              <w:numPr>
                <w:ilvl w:val="0"/>
                <w:numId w:val="14"/>
              </w:numPr>
              <w:spacing w:line="240" w:lineRule="auto"/>
              <w:rPr>
                <w:rFonts w:asciiTheme="majorBidi" w:hAnsiTheme="majorBidi" w:cstheme="majorBidi"/>
                <w:sz w:val="28"/>
                <w:szCs w:val="28"/>
              </w:rPr>
            </w:pPr>
            <w:r>
              <w:rPr>
                <w:rFonts w:asciiTheme="majorBidi" w:hAnsiTheme="majorBidi" w:cstheme="majorBidi"/>
                <w:sz w:val="28"/>
                <w:szCs w:val="28"/>
              </w:rPr>
              <w:t>KMnO</w:t>
            </w:r>
            <w:r w:rsidRPr="00F87FE7">
              <w:rPr>
                <w:rFonts w:asciiTheme="majorBidi" w:hAnsiTheme="majorBidi" w:cstheme="majorBidi"/>
                <w:sz w:val="28"/>
                <w:szCs w:val="28"/>
                <w:vertAlign w:val="subscript"/>
              </w:rPr>
              <w:t>4</w:t>
            </w:r>
            <w:r w:rsidR="00E02A80" w:rsidRPr="00B67440">
              <w:rPr>
                <w:rFonts w:asciiTheme="majorBidi" w:hAnsiTheme="majorBidi" w:cstheme="majorBidi"/>
                <w:sz w:val="28"/>
                <w:szCs w:val="28"/>
              </w:rPr>
              <w:t xml:space="preserve">. </w:t>
            </w:r>
          </w:p>
          <w:p w:rsidR="00E02A80" w:rsidRDefault="00F87FE7" w:rsidP="0061505D">
            <w:pPr>
              <w:pStyle w:val="ListParagraph"/>
              <w:numPr>
                <w:ilvl w:val="0"/>
                <w:numId w:val="14"/>
              </w:numPr>
              <w:tabs>
                <w:tab w:val="left" w:pos="3660"/>
              </w:tabs>
              <w:autoSpaceDE w:val="0"/>
              <w:autoSpaceDN w:val="0"/>
              <w:adjustRightInd w:val="0"/>
              <w:spacing w:after="0" w:line="240" w:lineRule="auto"/>
              <w:rPr>
                <w:rFonts w:asciiTheme="majorBidi" w:hAnsiTheme="majorBidi" w:cstheme="majorBidi"/>
                <w:sz w:val="26"/>
                <w:szCs w:val="26"/>
                <w:lang w:bidi="ar-IQ"/>
              </w:rPr>
            </w:pPr>
            <w:r>
              <w:rPr>
                <w:rFonts w:asciiTheme="majorBidi" w:hAnsiTheme="majorBidi" w:cstheme="majorBidi"/>
                <w:sz w:val="28"/>
                <w:szCs w:val="28"/>
              </w:rPr>
              <w:t>Tollens test</w:t>
            </w:r>
            <w:r w:rsidR="00E02A80">
              <w:rPr>
                <w:rFonts w:asciiTheme="majorBidi" w:hAnsiTheme="majorBidi" w:cstheme="majorBidi"/>
                <w:sz w:val="26"/>
                <w:szCs w:val="26"/>
              </w:rPr>
              <w:t>.</w:t>
            </w:r>
          </w:p>
          <w:p w:rsidR="0061505D" w:rsidRPr="006128AD" w:rsidRDefault="00B67440" w:rsidP="006128AD">
            <w:pPr>
              <w:ind w:left="720" w:hanging="72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3- </w:t>
            </w:r>
            <w:r w:rsidR="006128AD" w:rsidRPr="006128AD">
              <w:rPr>
                <w:rFonts w:asciiTheme="majorBidi" w:hAnsiTheme="majorBidi" w:cstheme="majorBidi"/>
                <w:b/>
                <w:bCs/>
                <w:sz w:val="28"/>
                <w:szCs w:val="28"/>
                <w:lang w:val="en-US" w:bidi="ar-IQ"/>
              </w:rPr>
              <w:t>How you can distinguish each of pair compound (classically and instrumentally)</w:t>
            </w:r>
            <w:r w:rsidR="006128AD">
              <w:rPr>
                <w:rFonts w:asciiTheme="majorBidi" w:hAnsiTheme="majorBidi" w:cstheme="majorBidi"/>
                <w:b/>
                <w:bCs/>
                <w:sz w:val="28"/>
                <w:szCs w:val="28"/>
                <w:lang w:val="en-US" w:bidi="ar-IQ"/>
              </w:rPr>
              <w:t xml:space="preserve"> </w:t>
            </w:r>
            <w:r w:rsidR="006128AD" w:rsidRPr="006128AD">
              <w:rPr>
                <w:rFonts w:asciiTheme="majorBidi" w:hAnsiTheme="majorBidi" w:cstheme="majorBidi"/>
                <w:b/>
                <w:bCs/>
                <w:sz w:val="28"/>
                <w:szCs w:val="28"/>
                <w:lang w:val="en-US" w:bidi="ar-IQ"/>
              </w:rPr>
              <w:t>1- aldehyde and ketone.</w:t>
            </w:r>
          </w:p>
          <w:p w:rsidR="0061505D" w:rsidRPr="00B67440" w:rsidRDefault="0061505D" w:rsidP="00B67440">
            <w:pPr>
              <w:pStyle w:val="ListParagraph"/>
              <w:numPr>
                <w:ilvl w:val="0"/>
                <w:numId w:val="23"/>
              </w:numPr>
              <w:spacing w:line="240" w:lineRule="auto"/>
              <w:rPr>
                <w:rFonts w:asciiTheme="majorBidi" w:hAnsiTheme="majorBidi" w:cstheme="majorBidi"/>
                <w:b/>
                <w:bCs/>
                <w:sz w:val="28"/>
                <w:szCs w:val="28"/>
                <w:lang w:bidi="ar-IQ"/>
              </w:rPr>
            </w:pPr>
            <w:r w:rsidRPr="00B67440">
              <w:rPr>
                <w:rFonts w:asciiTheme="majorBidi" w:hAnsiTheme="majorBidi" w:cstheme="majorBidi"/>
                <w:b/>
                <w:bCs/>
                <w:sz w:val="28"/>
                <w:szCs w:val="28"/>
                <w:lang w:bidi="ar-IQ"/>
              </w:rPr>
              <w:t>Complete the following equations:</w:t>
            </w:r>
          </w:p>
          <w:p w:rsidR="0061505D" w:rsidRDefault="006128AD" w:rsidP="006128AD">
            <w:pPr>
              <w:spacing w:line="240" w:lineRule="auto"/>
              <w:jc w:val="center"/>
              <w:rPr>
                <w:rFonts w:asciiTheme="majorBidi" w:hAnsiTheme="majorBidi" w:cstheme="majorBidi"/>
                <w:b/>
                <w:bCs/>
                <w:sz w:val="28"/>
                <w:szCs w:val="28"/>
                <w:lang w:bidi="ar-IQ"/>
              </w:rPr>
            </w:pPr>
            <w:r>
              <w:object w:dxaOrig="7114" w:dyaOrig="2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96pt" o:ole="">
                  <v:imagedata r:id="rId8" o:title=""/>
                </v:shape>
                <o:OLEObject Type="Embed" ProgID="ChemDraw.Document.6.0" ShapeID="_x0000_i1025" DrawAspect="Content" ObjectID="_1757058465" r:id="rId9"/>
              </w:object>
            </w:r>
          </w:p>
          <w:p w:rsidR="00AF6154" w:rsidRPr="00B67440" w:rsidRDefault="006128AD" w:rsidP="006128AD">
            <w:pPr>
              <w:pStyle w:val="ListParagraph"/>
              <w:numPr>
                <w:ilvl w:val="0"/>
                <w:numId w:val="23"/>
              </w:numPr>
              <w:spacing w:line="240" w:lineRule="auto"/>
              <w:rPr>
                <w:rFonts w:asciiTheme="majorBidi" w:hAnsiTheme="majorBidi" w:cstheme="majorBidi"/>
                <w:b/>
                <w:bCs/>
                <w:sz w:val="28"/>
                <w:szCs w:val="28"/>
                <w:lang w:bidi="ar-IQ"/>
              </w:rPr>
            </w:pPr>
            <w:r w:rsidRPr="006128AD">
              <w:rPr>
                <w:rFonts w:asciiTheme="majorBidi" w:hAnsiTheme="majorBidi" w:cstheme="majorBidi"/>
                <w:b/>
                <w:bCs/>
                <w:sz w:val="28"/>
                <w:szCs w:val="28"/>
                <w:lang w:val="en-US" w:bidi="ar-IQ"/>
              </w:rPr>
              <w:t>Prepare the derivative for each of the following compounds</w:t>
            </w:r>
            <w:r w:rsidRPr="006128AD">
              <w:rPr>
                <w:rFonts w:asciiTheme="majorBidi" w:hAnsiTheme="majorBidi" w:cstheme="majorBidi"/>
                <w:b/>
                <w:bCs/>
                <w:sz w:val="28"/>
                <w:szCs w:val="28"/>
                <w:lang w:bidi="ar-IQ"/>
              </w:rPr>
              <w:t xml:space="preserve"> </w:t>
            </w:r>
            <w:r w:rsidR="00AF6154" w:rsidRPr="00B67440">
              <w:rPr>
                <w:rFonts w:asciiTheme="majorBidi" w:hAnsiTheme="majorBidi" w:cstheme="majorBidi"/>
                <w:b/>
                <w:bCs/>
                <w:sz w:val="28"/>
                <w:szCs w:val="28"/>
                <w:lang w:bidi="ar-IQ"/>
              </w:rPr>
              <w:t xml:space="preserve">(just by </w:t>
            </w:r>
            <w:r>
              <w:rPr>
                <w:rFonts w:asciiTheme="majorBidi" w:hAnsiTheme="majorBidi" w:cstheme="majorBidi"/>
                <w:b/>
                <w:bCs/>
                <w:sz w:val="28"/>
                <w:szCs w:val="28"/>
                <w:lang w:bidi="ar-IQ"/>
              </w:rPr>
              <w:t xml:space="preserve">one </w:t>
            </w:r>
            <w:r w:rsidR="00AF6154" w:rsidRPr="00B67440">
              <w:rPr>
                <w:rFonts w:asciiTheme="majorBidi" w:hAnsiTheme="majorBidi" w:cstheme="majorBidi"/>
                <w:b/>
                <w:bCs/>
                <w:sz w:val="28"/>
                <w:szCs w:val="28"/>
                <w:lang w:bidi="ar-IQ"/>
              </w:rPr>
              <w:t>equation):</w:t>
            </w:r>
          </w:p>
          <w:p w:rsidR="00AF6154" w:rsidRPr="00B67440" w:rsidRDefault="006128AD" w:rsidP="00B67440">
            <w:pPr>
              <w:pStyle w:val="ListParagraph"/>
              <w:numPr>
                <w:ilvl w:val="0"/>
                <w:numId w:val="21"/>
              </w:numPr>
              <w:rPr>
                <w:rFonts w:asciiTheme="majorBidi" w:hAnsiTheme="majorBidi" w:cstheme="majorBidi"/>
                <w:sz w:val="28"/>
                <w:szCs w:val="28"/>
                <w:lang w:bidi="ar-IQ"/>
              </w:rPr>
            </w:pPr>
            <w:r>
              <w:rPr>
                <w:rFonts w:asciiTheme="majorBidi" w:hAnsiTheme="majorBidi" w:cstheme="majorBidi"/>
                <w:sz w:val="28"/>
                <w:szCs w:val="28"/>
                <w:lang w:bidi="ar-IQ"/>
              </w:rPr>
              <w:t>Phenylacetic acid</w:t>
            </w:r>
          </w:p>
          <w:p w:rsidR="00AF6154" w:rsidRPr="00AF6154" w:rsidRDefault="006128AD" w:rsidP="00AF6154">
            <w:pPr>
              <w:pStyle w:val="ListParagraph"/>
              <w:numPr>
                <w:ilvl w:val="0"/>
                <w:numId w:val="21"/>
              </w:numPr>
              <w:rPr>
                <w:rFonts w:asciiTheme="majorBidi" w:hAnsiTheme="majorBidi" w:cstheme="majorBidi"/>
                <w:sz w:val="28"/>
                <w:szCs w:val="28"/>
                <w:lang w:bidi="ar-IQ"/>
              </w:rPr>
            </w:pPr>
            <w:r>
              <w:rPr>
                <w:rFonts w:asciiTheme="majorBidi" w:hAnsiTheme="majorBidi" w:cstheme="majorBidi"/>
                <w:sz w:val="28"/>
                <w:szCs w:val="28"/>
                <w:lang w:bidi="ar-IQ"/>
              </w:rPr>
              <w:t>nitrobenzene</w:t>
            </w:r>
            <w:r w:rsidR="00AF6154">
              <w:rPr>
                <w:rFonts w:asciiTheme="majorBidi" w:hAnsiTheme="majorBidi" w:cstheme="majorBidi"/>
                <w:sz w:val="28"/>
                <w:szCs w:val="28"/>
                <w:lang w:bidi="ar-IQ"/>
              </w:rPr>
              <w:t>.</w:t>
            </w:r>
          </w:p>
          <w:p w:rsidR="008D46A4" w:rsidRPr="005E0998" w:rsidRDefault="003A2E56" w:rsidP="005E0998">
            <w:pPr>
              <w:tabs>
                <w:tab w:val="left" w:pos="3435"/>
              </w:tabs>
              <w:rPr>
                <w:rFonts w:asciiTheme="majorBidi" w:hAnsiTheme="majorBidi" w:cstheme="majorBidi"/>
                <w:b/>
                <w:bCs/>
                <w:sz w:val="28"/>
                <w:szCs w:val="28"/>
                <w:lang w:bidi="ar-IQ"/>
              </w:rPr>
            </w:pPr>
            <w:r>
              <w:rPr>
                <w:rFonts w:asciiTheme="majorBidi" w:hAnsiTheme="majorBidi" w:cstheme="majorBidi"/>
                <w:b/>
                <w:bCs/>
                <w:sz w:val="28"/>
                <w:szCs w:val="28"/>
                <w:lang w:bidi="ar-IQ"/>
              </w:rPr>
              <w:t>10-</w:t>
            </w:r>
            <w:r w:rsidR="005E0998">
              <w:rPr>
                <w:rFonts w:asciiTheme="majorBidi" w:hAnsiTheme="majorBidi" w:cstheme="majorBidi"/>
                <w:b/>
                <w:bCs/>
                <w:sz w:val="28"/>
                <w:szCs w:val="28"/>
                <w:lang w:bidi="ar-IQ"/>
              </w:rPr>
              <w:t xml:space="preserve"> </w:t>
            </w:r>
            <w:r w:rsidR="005E0998" w:rsidRPr="005E0998">
              <w:rPr>
                <w:rFonts w:asciiTheme="majorBidi" w:hAnsiTheme="majorBidi" w:cstheme="majorBidi"/>
                <w:b/>
                <w:bCs/>
                <w:sz w:val="28"/>
                <w:szCs w:val="28"/>
                <w:lang w:val="en-US" w:bidi="ar-IQ"/>
              </w:rPr>
              <w:t>An organic compound was found to contain 40.0% carbon, 6.7% hydrogen and 53.3% oxygen by mass. Calculate the empirical formula of the compound.</w:t>
            </w:r>
            <w:r w:rsidR="0061505D" w:rsidRPr="005E0998">
              <w:rPr>
                <w:rFonts w:asciiTheme="majorBidi" w:hAnsiTheme="majorBidi" w:cstheme="majorBidi"/>
                <w:noProof/>
                <w:sz w:val="26"/>
                <w:szCs w:val="26"/>
                <w:vertAlign w:val="subscript"/>
              </w:rPr>
              <w:t xml:space="preserve">   </w:t>
            </w:r>
          </w:p>
        </w:tc>
      </w:tr>
      <w:tr w:rsidR="008D46A4" w:rsidRPr="004665D4" w:rsidTr="003B4FBF">
        <w:trPr>
          <w:trHeight w:val="732"/>
        </w:trPr>
        <w:tc>
          <w:tcPr>
            <w:tcW w:w="9322" w:type="dxa"/>
            <w:gridSpan w:val="3"/>
          </w:tcPr>
          <w:p w:rsidR="008D46A4" w:rsidRPr="004665D4" w:rsidRDefault="00CF5475" w:rsidP="00A40EC0">
            <w:pPr>
              <w:spacing w:after="0" w:line="240" w:lineRule="auto"/>
              <w:rPr>
                <w:b/>
                <w:bCs/>
                <w:sz w:val="28"/>
                <w:szCs w:val="28"/>
                <w:lang w:bidi="ar-KW"/>
              </w:rPr>
            </w:pPr>
            <w:r w:rsidRPr="004665D4">
              <w:rPr>
                <w:b/>
                <w:bCs/>
                <w:sz w:val="28"/>
                <w:szCs w:val="28"/>
                <w:lang w:bidi="ar-KW"/>
              </w:rPr>
              <w:t xml:space="preserve">20. </w:t>
            </w:r>
            <w:r w:rsidR="008D46A4" w:rsidRPr="004665D4">
              <w:rPr>
                <w:b/>
                <w:bCs/>
                <w:sz w:val="28"/>
                <w:szCs w:val="28"/>
                <w:lang w:bidi="ar-KW"/>
              </w:rPr>
              <w:t>Extra notes</w:t>
            </w:r>
            <w:r w:rsidR="001647A7" w:rsidRPr="004665D4">
              <w:rPr>
                <w:b/>
                <w:bCs/>
                <w:sz w:val="28"/>
                <w:szCs w:val="28"/>
                <w:lang w:bidi="ar-KW"/>
              </w:rPr>
              <w:t>:</w:t>
            </w:r>
          </w:p>
          <w:p w:rsidR="00A74F1D" w:rsidRDefault="006855EE" w:rsidP="00A74F1D">
            <w:pPr>
              <w:pStyle w:val="Default"/>
              <w:jc w:val="both"/>
              <w:rPr>
                <w:sz w:val="26"/>
                <w:szCs w:val="26"/>
              </w:rPr>
            </w:pPr>
            <w:r>
              <w:rPr>
                <w:sz w:val="26"/>
                <w:szCs w:val="26"/>
              </w:rPr>
              <w:t xml:space="preserve">          </w:t>
            </w:r>
            <w:r w:rsidR="00A74F1D">
              <w:rPr>
                <w:sz w:val="26"/>
                <w:szCs w:val="26"/>
              </w:rPr>
              <w:t xml:space="preserve">There are typical experiments in organic synthesis. You will encounter many observable changes throughout these experiments. It is very important to record all the observations accurately and in detail. Furthermore, when one makes an observation, it should be written down immediately. </w:t>
            </w:r>
          </w:p>
          <w:p w:rsidR="00A74F1D" w:rsidRDefault="00A74F1D" w:rsidP="00A74F1D">
            <w:pPr>
              <w:pStyle w:val="Default"/>
              <w:jc w:val="both"/>
              <w:rPr>
                <w:sz w:val="26"/>
                <w:szCs w:val="26"/>
              </w:rPr>
            </w:pPr>
            <w:r>
              <w:rPr>
                <w:sz w:val="26"/>
                <w:szCs w:val="26"/>
              </w:rPr>
              <w:t xml:space="preserve">In order to avoid any excess of a reagent that could decompose or cause decomposition and produce tar (byproduct), you need to weigh the quantities of solid reagent very carefully to the accuracy of 0.05 g or better. </w:t>
            </w:r>
          </w:p>
          <w:p w:rsidR="00A74F1D" w:rsidRDefault="00A74F1D" w:rsidP="00A74F1D">
            <w:pPr>
              <w:pStyle w:val="Default"/>
              <w:jc w:val="both"/>
              <w:rPr>
                <w:sz w:val="26"/>
                <w:szCs w:val="26"/>
              </w:rPr>
            </w:pPr>
            <w:r>
              <w:rPr>
                <w:sz w:val="26"/>
                <w:szCs w:val="26"/>
              </w:rPr>
              <w:t xml:space="preserve">In all experiments you will have to calculate for yourself some of the amounts of </w:t>
            </w:r>
          </w:p>
          <w:p w:rsidR="001647A7" w:rsidRPr="004665D4" w:rsidRDefault="00A74F1D" w:rsidP="00A74F1D">
            <w:pPr>
              <w:spacing w:after="0" w:line="240" w:lineRule="auto"/>
              <w:jc w:val="both"/>
              <w:rPr>
                <w:sz w:val="28"/>
                <w:szCs w:val="28"/>
                <w:lang w:bidi="ar-KW"/>
              </w:rPr>
            </w:pPr>
            <w:r>
              <w:rPr>
                <w:sz w:val="26"/>
                <w:szCs w:val="26"/>
              </w:rPr>
              <w:t>needed reagents. After you have calculated them, confirm your results with the instructor before proceeding.</w:t>
            </w:r>
          </w:p>
        </w:tc>
      </w:tr>
      <w:tr w:rsidR="00E61AD2" w:rsidRPr="004665D4" w:rsidTr="003B4FBF">
        <w:trPr>
          <w:trHeight w:val="732"/>
        </w:trPr>
        <w:tc>
          <w:tcPr>
            <w:tcW w:w="9322" w:type="dxa"/>
            <w:gridSpan w:val="3"/>
          </w:tcPr>
          <w:p w:rsidR="00E61AD2" w:rsidRPr="004665D4" w:rsidRDefault="00E61AD2" w:rsidP="00A40EC0">
            <w:pPr>
              <w:spacing w:after="0" w:line="240" w:lineRule="auto"/>
              <w:rPr>
                <w:b/>
                <w:bCs/>
                <w:sz w:val="28"/>
                <w:szCs w:val="28"/>
                <w:lang w:val="en-US" w:bidi="ar-KW"/>
              </w:rPr>
            </w:pPr>
            <w:r w:rsidRPr="004665D4">
              <w:rPr>
                <w:b/>
                <w:bCs/>
                <w:sz w:val="28"/>
                <w:szCs w:val="28"/>
                <w:lang w:bidi="ar-KW"/>
              </w:rPr>
              <w:t>21. Peer review</w:t>
            </w:r>
            <w:r w:rsidR="00961D90" w:rsidRPr="004665D4">
              <w:rPr>
                <w:b/>
                <w:bCs/>
                <w:sz w:val="28"/>
                <w:szCs w:val="28"/>
                <w:lang w:bidi="ar-KW"/>
              </w:rPr>
              <w:t xml:space="preserve"> </w:t>
            </w:r>
            <w:r w:rsidR="00961D90" w:rsidRPr="004665D4">
              <w:rPr>
                <w:rFonts w:cs="Times New Roman" w:hint="cs"/>
                <w:b/>
                <w:bCs/>
                <w:sz w:val="28"/>
                <w:szCs w:val="28"/>
                <w:rtl/>
                <w:lang w:bidi="ar-KW"/>
              </w:rPr>
              <w:t xml:space="preserve">پێداچوونه‌وه‌ی هاوه‌ڵ                    </w:t>
            </w:r>
            <w:r w:rsidR="00C857AF" w:rsidRPr="004665D4">
              <w:rPr>
                <w:rFonts w:hint="cs"/>
                <w:b/>
                <w:bCs/>
                <w:sz w:val="28"/>
                <w:szCs w:val="28"/>
                <w:rtl/>
                <w:lang w:bidi="ar-KW"/>
              </w:rPr>
              <w:t xml:space="preserve">          </w:t>
            </w:r>
            <w:r w:rsidR="00961D90" w:rsidRPr="004665D4">
              <w:rPr>
                <w:rFonts w:hint="cs"/>
                <w:b/>
                <w:bCs/>
                <w:sz w:val="28"/>
                <w:szCs w:val="28"/>
                <w:rtl/>
                <w:lang w:bidi="ar-KW"/>
              </w:rPr>
              <w:t xml:space="preserve">                                </w:t>
            </w: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lang w:bidi="ar-KW"/>
              </w:rPr>
            </w:pPr>
          </w:p>
          <w:p w:rsidR="003A2E56" w:rsidRDefault="003A2E56"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D40F1C" w:rsidRDefault="00D40F1C" w:rsidP="00961D90">
            <w:pPr>
              <w:spacing w:after="0" w:line="240" w:lineRule="auto"/>
              <w:jc w:val="right"/>
              <w:rPr>
                <w:sz w:val="28"/>
                <w:szCs w:val="28"/>
                <w:rtl/>
                <w:lang w:bidi="ar-KW"/>
              </w:rPr>
            </w:pPr>
          </w:p>
          <w:p w:rsidR="00961D90" w:rsidRPr="004665D4" w:rsidRDefault="00961D90" w:rsidP="00961D90">
            <w:pPr>
              <w:spacing w:after="0" w:line="240" w:lineRule="auto"/>
              <w:jc w:val="right"/>
              <w:rPr>
                <w:sz w:val="28"/>
                <w:szCs w:val="28"/>
                <w:rtl/>
                <w:lang w:val="en-US" w:bidi="ar-KW"/>
              </w:rPr>
            </w:pPr>
            <w:r w:rsidRPr="004665D4">
              <w:rPr>
                <w:rFonts w:hint="cs"/>
                <w:sz w:val="28"/>
                <w:szCs w:val="28"/>
                <w:rtl/>
                <w:lang w:val="en-US" w:bidi="ar-KW"/>
              </w:rPr>
              <w:t xml:space="preserve"> </w:t>
            </w:r>
          </w:p>
        </w:tc>
      </w:tr>
    </w:tbl>
    <w:p w:rsidR="008D46A4" w:rsidRPr="007C6767" w:rsidRDefault="008D46A4" w:rsidP="008D46A4">
      <w:pPr>
        <w:rPr>
          <w:sz w:val="18"/>
          <w:szCs w:val="18"/>
        </w:rPr>
      </w:pP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15" w:rsidRDefault="00835315" w:rsidP="00483DD0">
      <w:pPr>
        <w:spacing w:after="0" w:line="240" w:lineRule="auto"/>
      </w:pPr>
      <w:r>
        <w:separator/>
      </w:r>
    </w:p>
  </w:endnote>
  <w:endnote w:type="continuationSeparator" w:id="0">
    <w:p w:rsidR="00835315" w:rsidRDefault="0083531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w:panose1 w:val="00000000000000000000"/>
    <w:charset w:val="00"/>
    <w:family w:val="roman"/>
    <w:notTrueType/>
    <w:pitch w:val="default"/>
    <w:sig w:usb0="00000003" w:usb1="00000000" w:usb2="00000000" w:usb3="00000000" w:csb0="00000001" w:csb1="00000000"/>
  </w:font>
  <w:font w:name="Symbol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Default="00A40E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Pr="00483DD0" w:rsidRDefault="00A40EC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A40EC0" w:rsidRDefault="00A40EC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Default="00A40E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15" w:rsidRDefault="00835315" w:rsidP="00483DD0">
      <w:pPr>
        <w:spacing w:after="0" w:line="240" w:lineRule="auto"/>
      </w:pPr>
      <w:r>
        <w:separator/>
      </w:r>
    </w:p>
  </w:footnote>
  <w:footnote w:type="continuationSeparator" w:id="0">
    <w:p w:rsidR="00835315" w:rsidRDefault="0083531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Default="00A40E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Pr="00441BF4" w:rsidRDefault="00A40EC0"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EC0" w:rsidRDefault="00A40E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10463"/>
    <w:multiLevelType w:val="hybridMultilevel"/>
    <w:tmpl w:val="DA28C0F6"/>
    <w:lvl w:ilvl="0" w:tplc="2AF2DD92">
      <w:start w:val="1"/>
      <w:numFmt w:val="lowerLetter"/>
      <w:lvlText w:val="%1-"/>
      <w:lvlJc w:val="left"/>
      <w:pPr>
        <w:ind w:left="927"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259F4"/>
    <w:multiLevelType w:val="hybridMultilevel"/>
    <w:tmpl w:val="E814D55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B5A23D4"/>
    <w:multiLevelType w:val="hybridMultilevel"/>
    <w:tmpl w:val="F8C2DD60"/>
    <w:lvl w:ilvl="0" w:tplc="5BE2623A">
      <w:start w:val="1"/>
      <w:numFmt w:val="lowerLetter"/>
      <w:lvlText w:val="%1-"/>
      <w:lvlJc w:val="left"/>
      <w:pPr>
        <w:ind w:left="644" w:hanging="360"/>
      </w:pPr>
      <w:rPr>
        <w:rFonts w:asciiTheme="majorBidi" w:eastAsia="Calibri" w:hAnsiTheme="majorBidi" w:cstheme="majorBidi"/>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5073F"/>
    <w:multiLevelType w:val="hybridMultilevel"/>
    <w:tmpl w:val="70D06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C6E2C"/>
    <w:multiLevelType w:val="hybridMultilevel"/>
    <w:tmpl w:val="C1CAF0A2"/>
    <w:lvl w:ilvl="0" w:tplc="176AB1F6">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94189"/>
    <w:multiLevelType w:val="hybridMultilevel"/>
    <w:tmpl w:val="B90CB696"/>
    <w:lvl w:ilvl="0" w:tplc="09C8A484">
      <w:start w:val="1"/>
      <w:numFmt w:val="lowerLetter"/>
      <w:lvlText w:val="%1-"/>
      <w:lvlJc w:val="left"/>
      <w:pPr>
        <w:ind w:left="644" w:hanging="360"/>
      </w:pPr>
      <w:rPr>
        <w:rFonts w:asciiTheme="majorBidi" w:eastAsia="Calibri" w:hAnsiTheme="majorBidi" w:cstheme="majorBid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3403267"/>
    <w:multiLevelType w:val="hybridMultilevel"/>
    <w:tmpl w:val="A59489A4"/>
    <w:lvl w:ilvl="0" w:tplc="F18E6DAA">
      <w:start w:val="1"/>
      <w:numFmt w:val="lowerLetter"/>
      <w:lvlText w:val="%1-"/>
      <w:lvlJc w:val="left"/>
      <w:pPr>
        <w:ind w:left="720" w:hanging="360"/>
      </w:pPr>
      <w:rPr>
        <w:rFonts w:asciiTheme="majorBidi" w:eastAsia="Calibri" w:hAnsiTheme="majorBidi" w:cstheme="majorBidi"/>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C30D6"/>
    <w:multiLevelType w:val="hybridMultilevel"/>
    <w:tmpl w:val="F0489F5A"/>
    <w:lvl w:ilvl="0" w:tplc="E73C77B8">
      <w:start w:val="1"/>
      <w:numFmt w:val="lowerLetter"/>
      <w:lvlText w:val="%1-"/>
      <w:lvlJc w:val="left"/>
      <w:pPr>
        <w:ind w:left="720" w:hanging="360"/>
      </w:pPr>
      <w:rPr>
        <w:rFonts w:asciiTheme="majorBidi" w:eastAsia="Calibri" w:hAnsiTheme="majorBidi" w:cstheme="majorBidi"/>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748C7"/>
    <w:multiLevelType w:val="hybridMultilevel"/>
    <w:tmpl w:val="EE1ADF9E"/>
    <w:lvl w:ilvl="0" w:tplc="5DEEDDBA">
      <w:start w:val="1"/>
      <w:numFmt w:val="decimal"/>
      <w:lvlText w:val="%1-"/>
      <w:lvlJc w:val="left"/>
      <w:pPr>
        <w:ind w:left="502" w:hanging="360"/>
      </w:pPr>
      <w:rPr>
        <w:rFonts w:ascii="Calibri" w:eastAsia="Calibri" w:hAnsi="Calibri" w:cs="Arial"/>
        <w:b w:val="0"/>
        <w:bCs w:val="0"/>
        <w:sz w:val="32"/>
        <w:szCs w:val="32"/>
        <w:lang w:val="en-G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06AA8"/>
    <w:multiLevelType w:val="hybridMultilevel"/>
    <w:tmpl w:val="22B01A4E"/>
    <w:lvl w:ilvl="0" w:tplc="7A069C20">
      <w:start w:val="1"/>
      <w:numFmt w:val="lowerLetter"/>
      <w:lvlText w:val="%1-"/>
      <w:lvlJc w:val="left"/>
      <w:pPr>
        <w:ind w:left="502" w:hanging="360"/>
      </w:pPr>
      <w:rPr>
        <w:rFonts w:asciiTheme="majorBidi" w:eastAsia="Calibri" w:hAnsiTheme="majorBidi" w:cstheme="majorBidi"/>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E89119B"/>
    <w:multiLevelType w:val="hybridMultilevel"/>
    <w:tmpl w:val="ED68501E"/>
    <w:lvl w:ilvl="0" w:tplc="12EE8548">
      <w:start w:val="1"/>
      <w:numFmt w:val="lowerLetter"/>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E6B80"/>
    <w:multiLevelType w:val="hybridMultilevel"/>
    <w:tmpl w:val="0D9A5200"/>
    <w:lvl w:ilvl="0" w:tplc="53A67316">
      <w:start w:val="4"/>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E08A3"/>
    <w:multiLevelType w:val="hybridMultilevel"/>
    <w:tmpl w:val="FB523D30"/>
    <w:lvl w:ilvl="0" w:tplc="81646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9C4617"/>
    <w:multiLevelType w:val="hybridMultilevel"/>
    <w:tmpl w:val="6982F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6141C"/>
    <w:multiLevelType w:val="hybridMultilevel"/>
    <w:tmpl w:val="41AE3D4C"/>
    <w:lvl w:ilvl="0" w:tplc="FB300880">
      <w:start w:val="1"/>
      <w:numFmt w:val="lowerLetter"/>
      <w:lvlText w:val="%1-"/>
      <w:lvlJc w:val="left"/>
      <w:pPr>
        <w:ind w:left="720" w:hanging="360"/>
      </w:pPr>
      <w:rPr>
        <w:rFonts w:asciiTheme="majorBidi" w:eastAsia="Calibri" w:hAnsiTheme="majorBidi" w:cstheme="majorBidi"/>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1"/>
  </w:num>
  <w:num w:numId="4">
    <w:abstractNumId w:val="19"/>
  </w:num>
  <w:num w:numId="5">
    <w:abstractNumId w:val="21"/>
  </w:num>
  <w:num w:numId="6">
    <w:abstractNumId w:val="9"/>
  </w:num>
  <w:num w:numId="7">
    <w:abstractNumId w:val="6"/>
  </w:num>
  <w:num w:numId="8">
    <w:abstractNumId w:val="15"/>
  </w:num>
  <w:num w:numId="9">
    <w:abstractNumId w:val="5"/>
  </w:num>
  <w:num w:numId="10">
    <w:abstractNumId w:val="18"/>
  </w:num>
  <w:num w:numId="11">
    <w:abstractNumId w:val="7"/>
  </w:num>
  <w:num w:numId="12">
    <w:abstractNumId w:val="3"/>
  </w:num>
  <w:num w:numId="13">
    <w:abstractNumId w:val="14"/>
  </w:num>
  <w:num w:numId="14">
    <w:abstractNumId w:val="4"/>
  </w:num>
  <w:num w:numId="15">
    <w:abstractNumId w:val="13"/>
  </w:num>
  <w:num w:numId="16">
    <w:abstractNumId w:val="11"/>
  </w:num>
  <w:num w:numId="17">
    <w:abstractNumId w:val="25"/>
  </w:num>
  <w:num w:numId="18">
    <w:abstractNumId w:val="16"/>
  </w:num>
  <w:num w:numId="19">
    <w:abstractNumId w:val="10"/>
  </w:num>
  <w:num w:numId="20">
    <w:abstractNumId w:val="12"/>
  </w:num>
  <w:num w:numId="21">
    <w:abstractNumId w:val="2"/>
  </w:num>
  <w:num w:numId="22">
    <w:abstractNumId w:val="22"/>
  </w:num>
  <w:num w:numId="23">
    <w:abstractNumId w:val="20"/>
  </w:num>
  <w:num w:numId="24">
    <w:abstractNumId w:val="17"/>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A2B42"/>
    <w:rsid w:val="000B2E99"/>
    <w:rsid w:val="000B3D04"/>
    <w:rsid w:val="000D446C"/>
    <w:rsid w:val="000F0683"/>
    <w:rsid w:val="000F0D7E"/>
    <w:rsid w:val="000F14F3"/>
    <w:rsid w:val="000F2337"/>
    <w:rsid w:val="00106D2E"/>
    <w:rsid w:val="00114ADF"/>
    <w:rsid w:val="00122949"/>
    <w:rsid w:val="00126B78"/>
    <w:rsid w:val="001337DA"/>
    <w:rsid w:val="0013484B"/>
    <w:rsid w:val="00144E21"/>
    <w:rsid w:val="001647A7"/>
    <w:rsid w:val="001947E8"/>
    <w:rsid w:val="00204255"/>
    <w:rsid w:val="002123C4"/>
    <w:rsid w:val="00234D59"/>
    <w:rsid w:val="002440DF"/>
    <w:rsid w:val="0025284B"/>
    <w:rsid w:val="00260B5B"/>
    <w:rsid w:val="002B5264"/>
    <w:rsid w:val="002B7CC7"/>
    <w:rsid w:val="002C3469"/>
    <w:rsid w:val="002F44B8"/>
    <w:rsid w:val="00315263"/>
    <w:rsid w:val="00372FD4"/>
    <w:rsid w:val="003A2E56"/>
    <w:rsid w:val="003B0DBA"/>
    <w:rsid w:val="003B4FBF"/>
    <w:rsid w:val="003B588F"/>
    <w:rsid w:val="003E6B91"/>
    <w:rsid w:val="0040626B"/>
    <w:rsid w:val="00441BF4"/>
    <w:rsid w:val="004665D4"/>
    <w:rsid w:val="00483DD0"/>
    <w:rsid w:val="004969FA"/>
    <w:rsid w:val="005A3010"/>
    <w:rsid w:val="005E0998"/>
    <w:rsid w:val="006128AD"/>
    <w:rsid w:val="0061505D"/>
    <w:rsid w:val="00634F2B"/>
    <w:rsid w:val="0065594C"/>
    <w:rsid w:val="006766CD"/>
    <w:rsid w:val="006855EE"/>
    <w:rsid w:val="0069169D"/>
    <w:rsid w:val="00695467"/>
    <w:rsid w:val="006A243D"/>
    <w:rsid w:val="006A57BA"/>
    <w:rsid w:val="006B369F"/>
    <w:rsid w:val="006C3B09"/>
    <w:rsid w:val="006D2FF5"/>
    <w:rsid w:val="006E35DA"/>
    <w:rsid w:val="006F5726"/>
    <w:rsid w:val="006F61D3"/>
    <w:rsid w:val="00727BA4"/>
    <w:rsid w:val="007807C5"/>
    <w:rsid w:val="007B5B54"/>
    <w:rsid w:val="007C791C"/>
    <w:rsid w:val="007D0013"/>
    <w:rsid w:val="007F0899"/>
    <w:rsid w:val="007F7C6B"/>
    <w:rsid w:val="0080086A"/>
    <w:rsid w:val="00830EE6"/>
    <w:rsid w:val="00835315"/>
    <w:rsid w:val="00846C71"/>
    <w:rsid w:val="0088039D"/>
    <w:rsid w:val="00881962"/>
    <w:rsid w:val="0089032C"/>
    <w:rsid w:val="008B4275"/>
    <w:rsid w:val="008C0784"/>
    <w:rsid w:val="008D46A4"/>
    <w:rsid w:val="008F2310"/>
    <w:rsid w:val="00904136"/>
    <w:rsid w:val="00934196"/>
    <w:rsid w:val="00961D90"/>
    <w:rsid w:val="009E74E3"/>
    <w:rsid w:val="009F7BEC"/>
    <w:rsid w:val="00A123CD"/>
    <w:rsid w:val="00A260F8"/>
    <w:rsid w:val="00A40EC0"/>
    <w:rsid w:val="00A60717"/>
    <w:rsid w:val="00A66775"/>
    <w:rsid w:val="00A74F1D"/>
    <w:rsid w:val="00A83D36"/>
    <w:rsid w:val="00AD68F9"/>
    <w:rsid w:val="00AF6154"/>
    <w:rsid w:val="00B22E6D"/>
    <w:rsid w:val="00B341B9"/>
    <w:rsid w:val="00B67440"/>
    <w:rsid w:val="00B916A8"/>
    <w:rsid w:val="00BA630A"/>
    <w:rsid w:val="00BE183C"/>
    <w:rsid w:val="00BE60F9"/>
    <w:rsid w:val="00C26D96"/>
    <w:rsid w:val="00C355D6"/>
    <w:rsid w:val="00C36F05"/>
    <w:rsid w:val="00C42352"/>
    <w:rsid w:val="00C46D58"/>
    <w:rsid w:val="00C525DA"/>
    <w:rsid w:val="00C60305"/>
    <w:rsid w:val="00C72737"/>
    <w:rsid w:val="00C857AF"/>
    <w:rsid w:val="00CC5CD1"/>
    <w:rsid w:val="00CD3B9E"/>
    <w:rsid w:val="00CE0567"/>
    <w:rsid w:val="00CF5475"/>
    <w:rsid w:val="00D072A8"/>
    <w:rsid w:val="00D13D4E"/>
    <w:rsid w:val="00D40F1C"/>
    <w:rsid w:val="00D6230A"/>
    <w:rsid w:val="00DF3D54"/>
    <w:rsid w:val="00E02A80"/>
    <w:rsid w:val="00E119C3"/>
    <w:rsid w:val="00E3008C"/>
    <w:rsid w:val="00E34480"/>
    <w:rsid w:val="00E46396"/>
    <w:rsid w:val="00E61AD2"/>
    <w:rsid w:val="00E873BC"/>
    <w:rsid w:val="00E95307"/>
    <w:rsid w:val="00EB24C9"/>
    <w:rsid w:val="00ED3387"/>
    <w:rsid w:val="00ED4CE1"/>
    <w:rsid w:val="00EE60FC"/>
    <w:rsid w:val="00F37704"/>
    <w:rsid w:val="00F827D9"/>
    <w:rsid w:val="00F87FE7"/>
    <w:rsid w:val="00FB249D"/>
    <w:rsid w:val="00FB7AFF"/>
    <w:rsid w:val="00FB7C7A"/>
    <w:rsid w:val="00FC57AC"/>
    <w:rsid w:val="00FD354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DC5E"/>
  <w15:docId w15:val="{BFC06F82-C6C7-4CEE-BFCB-511A6B66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E300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1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28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7621">
      <w:bodyDiv w:val="1"/>
      <w:marLeft w:val="0"/>
      <w:marRight w:val="0"/>
      <w:marTop w:val="0"/>
      <w:marBottom w:val="0"/>
      <w:divBdr>
        <w:top w:val="none" w:sz="0" w:space="0" w:color="auto"/>
        <w:left w:val="none" w:sz="0" w:space="0" w:color="auto"/>
        <w:bottom w:val="none" w:sz="0" w:space="0" w:color="auto"/>
        <w:right w:val="none" w:sz="0" w:space="0" w:color="auto"/>
      </w:divBdr>
    </w:div>
    <w:div w:id="286199599">
      <w:bodyDiv w:val="1"/>
      <w:marLeft w:val="0"/>
      <w:marRight w:val="0"/>
      <w:marTop w:val="0"/>
      <w:marBottom w:val="0"/>
      <w:divBdr>
        <w:top w:val="none" w:sz="0" w:space="0" w:color="auto"/>
        <w:left w:val="none" w:sz="0" w:space="0" w:color="auto"/>
        <w:bottom w:val="none" w:sz="0" w:space="0" w:color="auto"/>
        <w:right w:val="none" w:sz="0" w:space="0" w:color="auto"/>
      </w:divBdr>
    </w:div>
    <w:div w:id="749620389">
      <w:bodyDiv w:val="1"/>
      <w:marLeft w:val="0"/>
      <w:marRight w:val="0"/>
      <w:marTop w:val="0"/>
      <w:marBottom w:val="0"/>
      <w:divBdr>
        <w:top w:val="none" w:sz="0" w:space="0" w:color="auto"/>
        <w:left w:val="none" w:sz="0" w:space="0" w:color="auto"/>
        <w:bottom w:val="none" w:sz="0" w:space="0" w:color="auto"/>
        <w:right w:val="none" w:sz="0" w:space="0" w:color="auto"/>
      </w:divBdr>
    </w:div>
    <w:div w:id="11595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Windows User</cp:lastModifiedBy>
  <cp:revision>2</cp:revision>
  <dcterms:created xsi:type="dcterms:W3CDTF">2023-09-24T08:01:00Z</dcterms:created>
  <dcterms:modified xsi:type="dcterms:W3CDTF">2023-09-24T08:01:00Z</dcterms:modified>
</cp:coreProperties>
</file>