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80" w:rsidRDefault="008C5680">
      <w:pPr>
        <w:bidi w:val="0"/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tbl>
      <w:tblPr>
        <w:bidiVisual/>
        <w:tblW w:w="11014" w:type="dxa"/>
        <w:tblInd w:w="108" w:type="dxa"/>
        <w:tblLook w:val="04A0" w:firstRow="1" w:lastRow="0" w:firstColumn="1" w:lastColumn="0" w:noHBand="0" w:noVBand="1"/>
      </w:tblPr>
      <w:tblGrid>
        <w:gridCol w:w="1193"/>
        <w:gridCol w:w="1037"/>
        <w:gridCol w:w="962"/>
        <w:gridCol w:w="1054"/>
        <w:gridCol w:w="1116"/>
        <w:gridCol w:w="836"/>
        <w:gridCol w:w="1156"/>
        <w:gridCol w:w="1068"/>
        <w:gridCol w:w="958"/>
        <w:gridCol w:w="926"/>
        <w:gridCol w:w="964"/>
      </w:tblGrid>
      <w:tr w:rsidR="008C5680" w:rsidRPr="008C5680" w:rsidTr="008C5680">
        <w:trPr>
          <w:trHeight w:val="285"/>
        </w:trPr>
        <w:tc>
          <w:tcPr>
            <w:tcW w:w="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سەرۆکایەتی زانکۆی سەڵاحەددین / هەولێر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GB" w:eastAsia="en-GB"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8C5680" w:rsidRPr="008C5680">
              <w:trPr>
                <w:trHeight w:val="28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5680" w:rsidRPr="008C5680" w:rsidRDefault="008C5680" w:rsidP="008C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rtl/>
                      <w:lang w:val="en-GB" w:eastAsia="en-GB"/>
                    </w:rPr>
                  </w:pPr>
                </w:p>
              </w:tc>
            </w:tr>
          </w:tbl>
          <w:p w:rsidR="008C5680" w:rsidRPr="008C5680" w:rsidRDefault="008C5680" w:rsidP="008C568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rFonts w:ascii="SimSun" w:eastAsia="SimSun" w:hAnsi="SimSun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SimSun" w:eastAsia="SimSun" w:hAnsi="SimSun" w:cs="Calibri" w:hint="eastAsia"/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>فۆرمی وانە زێدەکان</w:t>
            </w:r>
          </w:p>
        </w:tc>
      </w:tr>
      <w:tr w:rsidR="008C5680" w:rsidRPr="008C5680" w:rsidTr="008C5680">
        <w:trPr>
          <w:trHeight w:val="28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rFonts w:hint="eastAsia"/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کۆلێژی :  زانست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  <w:r w:rsidRPr="008C5680">
              <w:rPr>
                <w:rFonts w:ascii="Calibri" w:hAnsi="Calibri" w:cs="Calibri"/>
                <w:noProof/>
                <w:color w:val="000000"/>
                <w:sz w:val="22"/>
                <w:szCs w:val="22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-234950</wp:posOffset>
                  </wp:positionH>
                  <wp:positionV relativeFrom="paragraph">
                    <wp:posOffset>-394970</wp:posOffset>
                  </wp:positionV>
                  <wp:extent cx="876300" cy="830580"/>
                  <wp:effectExtent l="0" t="0" r="0" b="762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1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1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right"/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سالى: 2022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مانگى: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8C5680" w:rsidRPr="008C5680" w:rsidTr="008C5680">
        <w:trPr>
          <w:trHeight w:val="28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 xml:space="preserve">بەشی  :   فیزیا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right"/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نیسابی یاسایی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8C5680" w:rsidRPr="008C5680" w:rsidTr="008C5680">
        <w:trPr>
          <w:trHeight w:val="28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 xml:space="preserve">ناوی مامۆستا: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د. ناصح حمه غریب حمه صالح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right"/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دابەزینی نیساب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lang w:val="en-GB" w:eastAsia="en-GB"/>
              </w:rPr>
            </w:pPr>
          </w:p>
        </w:tc>
      </w:tr>
      <w:tr w:rsidR="008C5680" w:rsidRPr="008C5680" w:rsidTr="008C5680">
        <w:trPr>
          <w:trHeight w:val="3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 xml:space="preserve">پلەی زانستی: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مامۆستا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right"/>
              <w:rPr>
                <w:b/>
                <w:bCs/>
                <w:color w:val="000000"/>
                <w:lang w:val="en-GB" w:eastAsia="en-GB"/>
              </w:rPr>
            </w:pPr>
            <w:r w:rsidRPr="008C5680">
              <w:rPr>
                <w:b/>
                <w:bCs/>
                <w:color w:val="000000"/>
                <w:rtl/>
                <w:lang w:val="en-GB" w:eastAsia="en-GB"/>
              </w:rPr>
              <w:t>نیسابی راستەقینە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8C5680" w:rsidRPr="008C5680" w:rsidTr="008C5680">
        <w:trPr>
          <w:trHeight w:val="330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ڕۆژه‌كان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8.5 - 9.5 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9.5 - 10. 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10.5 - 11.5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11.5 - 12.5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12.5 - 1.5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1.5 - 2.5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2.5 - 3.5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3.5 - 4.5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4.5 - 5.5</w:t>
            </w:r>
          </w:p>
        </w:tc>
      </w:tr>
      <w:tr w:rsidR="008C5680" w:rsidRPr="008C5680" w:rsidTr="008C5680">
        <w:trPr>
          <w:trHeight w:val="240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شەممە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یەك شەممە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0"/>
                <w:szCs w:val="20"/>
                <w:lang w:val="en-GB" w:eastAsia="en-GB"/>
              </w:rPr>
              <w:t>Electricity Lab A1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0"/>
                <w:szCs w:val="20"/>
                <w:lang w:val="en-GB" w:eastAsia="en-GB"/>
              </w:rPr>
              <w:t>Electricity Lab A2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 xml:space="preserve"> Electricity Lab A3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دوو شەممە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 xml:space="preserve"> Research Project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سێ شەممە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چوار شەممە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 xml:space="preserve"> Magnetism A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 xml:space="preserve"> Magnetism B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0" w:rsidRPr="008C5680" w:rsidRDefault="008C5680" w:rsidP="008C5680">
            <w:pPr>
              <w:bidi w:val="0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پێنج شەممە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Cambria" w:hAnsi="Cambria" w:cs="Calibri"/>
                <w:color w:val="000000"/>
                <w:sz w:val="22"/>
                <w:szCs w:val="22"/>
                <w:rtl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Magnetism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rFonts w:ascii="Cambria" w:hAnsi="Cambria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10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8C5680" w:rsidRPr="008C5680" w:rsidTr="008C5680">
        <w:trPr>
          <w:trHeight w:val="336"/>
        </w:trPr>
        <w:tc>
          <w:tcPr>
            <w:tcW w:w="217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 xml:space="preserve">ناوی قوتابی خوێندنی باڵا </w:t>
            </w: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ماستەر:</w:t>
            </w:r>
          </w:p>
        </w:tc>
        <w:tc>
          <w:tcPr>
            <w:tcW w:w="787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36"/>
        </w:trPr>
        <w:tc>
          <w:tcPr>
            <w:tcW w:w="217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C5680" w:rsidRPr="008C5680" w:rsidRDefault="008C5680" w:rsidP="008C5680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دکتۆرا:</w:t>
            </w:r>
          </w:p>
        </w:tc>
        <w:tc>
          <w:tcPr>
            <w:tcW w:w="787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12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8C5680" w:rsidRPr="008C5680" w:rsidTr="008C5680">
        <w:trPr>
          <w:trHeight w:val="336"/>
        </w:trPr>
        <w:tc>
          <w:tcPr>
            <w:tcW w:w="51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>هەفتەی یەکەم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</w:pPr>
          </w:p>
        </w:tc>
        <w:tc>
          <w:tcPr>
            <w:tcW w:w="50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>هەفتەی دووەم</w:t>
            </w:r>
          </w:p>
        </w:tc>
      </w:tr>
      <w:tr w:rsidR="008C5680" w:rsidRPr="008C5680" w:rsidTr="008C5680">
        <w:trPr>
          <w:trHeight w:val="624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رۆژ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رێکەوت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تێوری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پراکتیك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(2)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کۆی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وانەکان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(1+2)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رۆژ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رێکەوت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تێوری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پراکتیك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کۆی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وانەکان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(1+2)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شەمە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02/04/2022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شەمە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09/04/2022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یەك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03/04/2022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یەك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10/04/2022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دوو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04/04/2022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دوو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11/04/2022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سێ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05/04/2022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سێ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12/04/2022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چوار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06/04/2022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چوار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13/04/2022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پێنج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07/04/2022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پێنج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14/04/2022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</w:tr>
      <w:tr w:rsidR="008C5680" w:rsidRPr="008C5680" w:rsidTr="008C5680">
        <w:trPr>
          <w:trHeight w:val="456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پرۆژەی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توێژینەوە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پرۆژەی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توێژینەوە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</w:tr>
      <w:tr w:rsidR="008C5680" w:rsidRPr="008C5680" w:rsidTr="008C5680">
        <w:trPr>
          <w:trHeight w:val="48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سەرپەرشتی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خ.ب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سەرپەرشتی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خ.ب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24"/>
        </w:trPr>
        <w:tc>
          <w:tcPr>
            <w:tcW w:w="11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کۆی کاتژمێرەکان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=6+12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کۆی کاتژمێرەکان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=6+12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18.0</w:t>
            </w:r>
          </w:p>
        </w:tc>
      </w:tr>
      <w:tr w:rsidR="008C5680" w:rsidRPr="008C5680" w:rsidTr="008C5680">
        <w:trPr>
          <w:trHeight w:val="18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8C5680" w:rsidRPr="008C5680" w:rsidTr="008C5680">
        <w:trPr>
          <w:trHeight w:val="336"/>
        </w:trPr>
        <w:tc>
          <w:tcPr>
            <w:tcW w:w="51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>هەفتەی سێیەم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</w:pPr>
          </w:p>
        </w:tc>
        <w:tc>
          <w:tcPr>
            <w:tcW w:w="50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22"/>
                <w:szCs w:val="22"/>
                <w:rtl/>
                <w:lang w:val="en-GB" w:eastAsia="en-GB"/>
              </w:rPr>
              <w:t>هەفتەی چوارەم</w:t>
            </w:r>
          </w:p>
        </w:tc>
      </w:tr>
      <w:tr w:rsidR="008C5680" w:rsidRPr="008C5680" w:rsidTr="008C5680">
        <w:trPr>
          <w:trHeight w:val="624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رۆژ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رێکەوت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تێوری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پراکتیك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(2)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کۆی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وانەکان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(1+2)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رۆژ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رێکەوت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تێوری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 xml:space="preserve">پراکتیك 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16"/>
                <w:szCs w:val="16"/>
                <w:rtl/>
                <w:lang w:val="en-GB" w:eastAsia="en-GB"/>
              </w:rPr>
            </w:pP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t>کۆی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وانەکان</w:t>
            </w:r>
            <w:r w:rsidRPr="008C5680">
              <w:rPr>
                <w:color w:val="000000"/>
                <w:sz w:val="16"/>
                <w:szCs w:val="16"/>
                <w:rtl/>
                <w:lang w:val="en-GB" w:eastAsia="en-GB"/>
              </w:rPr>
              <w:br/>
              <w:t>(1+2)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شەمە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16/04/2022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شەمە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23/04/2022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یەك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17/04/2022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یەك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24/04/2022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6.0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دوو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18/04/2022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دوو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25/04/2022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سێ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19/04/2022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سێ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26/04/2022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چوار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20/04/2022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rtl/>
                <w:lang w:val="en-GB" w:eastAsia="en-GB"/>
              </w:rPr>
              <w:t>پشوو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rtl/>
                <w:lang w:val="en-GB" w:eastAsia="en-GB"/>
              </w:rPr>
              <w:t>پشوو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rtl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چوار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27/04/2022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4.0</w:t>
            </w:r>
          </w:p>
        </w:tc>
      </w:tr>
      <w:tr w:rsidR="008C5680" w:rsidRPr="008C5680" w:rsidTr="008C5680">
        <w:trPr>
          <w:trHeight w:val="300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پێنج شەممە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21/04/2022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پێنج شەممە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28/04/2022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FFFFFF"/>
                <w:sz w:val="20"/>
                <w:szCs w:val="20"/>
                <w:lang w:val="en-GB" w:eastAsia="en-GB"/>
              </w:rPr>
            </w:pPr>
            <w:r w:rsidRPr="008C5680">
              <w:rPr>
                <w:color w:val="FFFFFF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555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پرۆژەی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توێژینەوە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پرۆژەی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توێژینەوە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3.0</w:t>
            </w:r>
          </w:p>
        </w:tc>
      </w:tr>
      <w:tr w:rsidR="008C5680" w:rsidRPr="008C5680" w:rsidTr="008C5680">
        <w:trPr>
          <w:trHeight w:val="525"/>
        </w:trPr>
        <w:tc>
          <w:tcPr>
            <w:tcW w:w="11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سەرپەرشتی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خ.ب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سەرپەرشتی</w:t>
            </w: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br/>
              <w:t>خ.ب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C5680" w:rsidRPr="008C5680" w:rsidTr="008C5680">
        <w:trPr>
          <w:trHeight w:val="324"/>
        </w:trPr>
        <w:tc>
          <w:tcPr>
            <w:tcW w:w="11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کۆی کاتژمێرەکان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=6+8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کۆی کاتژمێرەکان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C5680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=6+12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5680" w:rsidRPr="008C5680" w:rsidRDefault="008C5680" w:rsidP="008C5680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C568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18.0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F5" w:rsidRDefault="00EB46F5" w:rsidP="003638FC">
      <w:r>
        <w:separator/>
      </w:r>
    </w:p>
  </w:endnote>
  <w:endnote w:type="continuationSeparator" w:id="0">
    <w:p w:rsidR="00EB46F5" w:rsidRDefault="00EB46F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F5" w:rsidRDefault="00EB46F5" w:rsidP="003638FC">
      <w:r>
        <w:separator/>
      </w:r>
    </w:p>
  </w:footnote>
  <w:footnote w:type="continuationSeparator" w:id="0">
    <w:p w:rsidR="00EB46F5" w:rsidRDefault="00EB46F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C5680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B46F5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AE8C38-24E1-4CE7-82BC-9205CE7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C1DC-92E5-4C0D-8309-C0760C3C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nasih hma salah</cp:lastModifiedBy>
  <cp:revision>2</cp:revision>
  <cp:lastPrinted>2019-04-15T04:06:00Z</cp:lastPrinted>
  <dcterms:created xsi:type="dcterms:W3CDTF">2022-06-03T17:57:00Z</dcterms:created>
  <dcterms:modified xsi:type="dcterms:W3CDTF">2022-06-03T17:57:00Z</dcterms:modified>
</cp:coreProperties>
</file>