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CC" w:rsidRPr="00704C1B" w:rsidRDefault="003753CC" w:rsidP="00704C1B">
      <w:pPr>
        <w:jc w:val="right"/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IQ"/>
        </w:rPr>
      </w:pPr>
      <w:r w:rsidRPr="00220592">
        <w:rPr>
          <w:rFonts w:asciiTheme="majorBidi" w:hAnsiTheme="majorBidi" w:cstheme="majorBidi"/>
          <w:b/>
          <w:bCs/>
          <w:color w:val="FF0000"/>
          <w:sz w:val="44"/>
          <w:szCs w:val="44"/>
          <w:lang w:bidi="ar-IQ"/>
        </w:rPr>
        <w:t xml:space="preserve">Rennet coagulation </w:t>
      </w:r>
      <w:bookmarkStart w:id="0" w:name="_GoBack"/>
      <w:r w:rsidR="006225BA">
        <w:rPr>
          <w:rFonts w:asciiTheme="majorBidi" w:hAnsiTheme="majorBidi" w:cstheme="majorBidi"/>
          <w:b/>
          <w:bCs/>
          <w:noProof/>
          <w:color w:val="FF0000"/>
          <w:sz w:val="44"/>
          <w:szCs w:val="44"/>
          <w:rtl/>
        </w:rPr>
        <w:drawing>
          <wp:inline distT="0" distB="0" distL="0" distR="0" wp14:anchorId="1A45CD76" wp14:editId="02E7EC22">
            <wp:extent cx="2948266" cy="2023533"/>
            <wp:effectExtent l="323850" t="304800" r="367030" b="3200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521" cy="20230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3753CC">
        <w:rPr>
          <w:rFonts w:asciiTheme="majorBidi" w:hAnsiTheme="majorBidi" w:cstheme="majorBidi"/>
          <w:sz w:val="36"/>
          <w:szCs w:val="36"/>
        </w:rPr>
        <w:t xml:space="preserve"> </w:t>
      </w:r>
      <w:r w:rsidR="001A6EEF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</w:t>
      </w:r>
      <w:r w:rsidRPr="003753CC">
        <w:rPr>
          <w:rFonts w:asciiTheme="majorBidi" w:hAnsiTheme="majorBidi" w:cstheme="majorBidi"/>
          <w:sz w:val="36"/>
          <w:szCs w:val="36"/>
          <w:rtl/>
          <w:lang w:bidi="ar-IQ"/>
        </w:rPr>
        <w:t xml:space="preserve">  </w:t>
      </w:r>
      <w:r w:rsidRPr="003753CC">
        <w:rPr>
          <w:rFonts w:asciiTheme="majorBidi" w:hAnsiTheme="majorBidi" w:cstheme="majorBidi"/>
          <w:sz w:val="36"/>
          <w:szCs w:val="36"/>
          <w:lang w:bidi="ar-IQ"/>
        </w:rPr>
        <w:t xml:space="preserve">  </w:t>
      </w:r>
      <w:r w:rsidRPr="001837AA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Rennet</w:t>
      </w:r>
    </w:p>
    <w:bookmarkEnd w:id="0"/>
    <w:p w:rsidR="003753CC" w:rsidRPr="003753CC" w:rsidRDefault="00FF17B7" w:rsidP="0021304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36"/>
          <w:szCs w:val="36"/>
        </w:rPr>
      </w:pPr>
      <w:r>
        <w:rPr>
          <w:rFonts w:asciiTheme="majorBidi" w:hAnsiTheme="majorBidi" w:cstheme="majorBidi"/>
          <w:color w:val="231F20"/>
          <w:sz w:val="36"/>
          <w:szCs w:val="36"/>
        </w:rPr>
        <w:t>A</w:t>
      </w:r>
      <w:r w:rsidR="0021304A">
        <w:rPr>
          <w:rFonts w:asciiTheme="majorBidi" w:hAnsiTheme="majorBidi" w:cstheme="majorBidi"/>
          <w:color w:val="231F20"/>
          <w:sz w:val="36"/>
          <w:szCs w:val="36"/>
        </w:rPr>
        <w:t xml:space="preserve">ll cheese manufacture depends </w:t>
      </w:r>
      <w:r w:rsidR="003753CC" w:rsidRPr="003753CC">
        <w:rPr>
          <w:rFonts w:asciiTheme="majorBidi" w:hAnsiTheme="majorBidi" w:cstheme="majorBidi"/>
          <w:color w:val="231F20"/>
          <w:sz w:val="36"/>
          <w:szCs w:val="36"/>
        </w:rPr>
        <w:t>upon formation of curd by the action of rennet or similar enzymes.</w:t>
      </w:r>
    </w:p>
    <w:p w:rsidR="003753CC" w:rsidRPr="003753CC" w:rsidRDefault="003753CC" w:rsidP="0021304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36"/>
          <w:szCs w:val="36"/>
        </w:rPr>
      </w:pPr>
      <w:r w:rsidRPr="003753CC">
        <w:rPr>
          <w:rFonts w:asciiTheme="majorBidi" w:hAnsiTheme="majorBidi" w:cstheme="majorBidi"/>
          <w:color w:val="231F20"/>
          <w:sz w:val="36"/>
          <w:szCs w:val="36"/>
        </w:rPr>
        <w:t>Coagulation of casein is the fundamental</w:t>
      </w:r>
      <w:r w:rsidR="0021304A">
        <w:rPr>
          <w:rFonts w:asciiTheme="majorBidi" w:hAnsiTheme="majorBidi" w:cstheme="majorBidi"/>
          <w:color w:val="231F20"/>
          <w:sz w:val="36"/>
          <w:szCs w:val="36"/>
        </w:rPr>
        <w:t xml:space="preserve"> process in cheese making. It is </w:t>
      </w:r>
      <w:r w:rsidRPr="003753CC">
        <w:rPr>
          <w:rFonts w:asciiTheme="majorBidi" w:hAnsiTheme="majorBidi" w:cstheme="majorBidi"/>
          <w:color w:val="231F20"/>
          <w:sz w:val="36"/>
          <w:szCs w:val="36"/>
        </w:rPr>
        <w:t xml:space="preserve">generally done with rennet, but other </w:t>
      </w:r>
      <w:proofErr w:type="spellStart"/>
      <w:r w:rsidRPr="003753CC">
        <w:rPr>
          <w:rFonts w:asciiTheme="majorBidi" w:hAnsiTheme="majorBidi" w:cstheme="majorBidi"/>
          <w:color w:val="231F20"/>
          <w:sz w:val="36"/>
          <w:szCs w:val="36"/>
        </w:rPr>
        <w:t>prote</w:t>
      </w:r>
      <w:r w:rsidR="0021304A">
        <w:rPr>
          <w:rFonts w:asciiTheme="majorBidi" w:hAnsiTheme="majorBidi" w:cstheme="majorBidi"/>
          <w:color w:val="231F20"/>
          <w:sz w:val="36"/>
          <w:szCs w:val="36"/>
        </w:rPr>
        <w:t>olytic</w:t>
      </w:r>
      <w:proofErr w:type="spellEnd"/>
      <w:r w:rsidR="0021304A">
        <w:rPr>
          <w:rFonts w:asciiTheme="majorBidi" w:hAnsiTheme="majorBidi" w:cstheme="majorBidi"/>
          <w:color w:val="231F20"/>
          <w:sz w:val="36"/>
          <w:szCs w:val="36"/>
        </w:rPr>
        <w:t xml:space="preserve"> enzymes can be used, as </w:t>
      </w:r>
      <w:r w:rsidRPr="003753CC">
        <w:rPr>
          <w:rFonts w:asciiTheme="majorBidi" w:hAnsiTheme="majorBidi" w:cstheme="majorBidi"/>
          <w:color w:val="231F20"/>
          <w:sz w:val="36"/>
          <w:szCs w:val="36"/>
        </w:rPr>
        <w:t xml:space="preserve">well as acidification of the casein to the </w:t>
      </w:r>
      <w:proofErr w:type="spellStart"/>
      <w:r w:rsidR="00131921">
        <w:rPr>
          <w:rFonts w:asciiTheme="majorBidi" w:hAnsiTheme="majorBidi" w:cstheme="majorBidi"/>
          <w:color w:val="231F20"/>
          <w:sz w:val="36"/>
          <w:szCs w:val="36"/>
        </w:rPr>
        <w:t>iso</w:t>
      </w:r>
      <w:proofErr w:type="spellEnd"/>
      <w:r w:rsidR="00131921">
        <w:rPr>
          <w:rFonts w:asciiTheme="majorBidi" w:hAnsiTheme="majorBidi" w:cstheme="majorBidi"/>
          <w:color w:val="231F20"/>
          <w:sz w:val="36"/>
          <w:szCs w:val="36"/>
        </w:rPr>
        <w:t>-electric point (pH 4</w:t>
      </w:r>
      <w:proofErr w:type="gramStart"/>
      <w:r w:rsidR="00131921">
        <w:rPr>
          <w:rFonts w:asciiTheme="majorBidi" w:hAnsiTheme="majorBidi" w:cstheme="majorBidi"/>
          <w:color w:val="231F20"/>
          <w:sz w:val="36"/>
          <w:szCs w:val="36"/>
        </w:rPr>
        <w:t>,6</w:t>
      </w:r>
      <w:proofErr w:type="gramEnd"/>
      <w:r w:rsidRPr="003753CC">
        <w:rPr>
          <w:rFonts w:asciiTheme="majorBidi" w:hAnsiTheme="majorBidi" w:cstheme="majorBidi"/>
          <w:color w:val="231F20"/>
          <w:sz w:val="36"/>
          <w:szCs w:val="36"/>
        </w:rPr>
        <w:t>).</w:t>
      </w:r>
    </w:p>
    <w:p w:rsidR="003753CC" w:rsidRPr="003753CC" w:rsidRDefault="003753CC" w:rsidP="00FF17B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36"/>
          <w:szCs w:val="36"/>
        </w:rPr>
      </w:pPr>
      <w:r w:rsidRPr="003753CC">
        <w:rPr>
          <w:rFonts w:asciiTheme="majorBidi" w:hAnsiTheme="majorBidi" w:cstheme="majorBidi"/>
          <w:color w:val="231F20"/>
          <w:sz w:val="36"/>
          <w:szCs w:val="36"/>
        </w:rPr>
        <w:t xml:space="preserve">The active principle in rennet is an enzyme called </w:t>
      </w:r>
      <w:proofErr w:type="spellStart"/>
      <w:r w:rsidRPr="003753CC">
        <w:rPr>
          <w:rFonts w:asciiTheme="majorBidi" w:hAnsiTheme="majorBidi" w:cstheme="majorBidi"/>
          <w:color w:val="231F20"/>
          <w:sz w:val="36"/>
          <w:szCs w:val="36"/>
        </w:rPr>
        <w:t>chymosine</w:t>
      </w:r>
      <w:proofErr w:type="spellEnd"/>
      <w:r w:rsidRPr="003753CC">
        <w:rPr>
          <w:rFonts w:asciiTheme="majorBidi" w:hAnsiTheme="majorBidi" w:cstheme="majorBidi"/>
          <w:i/>
          <w:iCs/>
          <w:color w:val="231F20"/>
          <w:sz w:val="36"/>
          <w:szCs w:val="36"/>
        </w:rPr>
        <w:t xml:space="preserve">, </w:t>
      </w:r>
      <w:r w:rsidR="0021304A">
        <w:rPr>
          <w:rFonts w:asciiTheme="majorBidi" w:hAnsiTheme="majorBidi" w:cstheme="majorBidi"/>
          <w:color w:val="231F20"/>
          <w:sz w:val="36"/>
          <w:szCs w:val="36"/>
        </w:rPr>
        <w:t xml:space="preserve">and </w:t>
      </w:r>
      <w:r w:rsidRPr="003753CC">
        <w:rPr>
          <w:rFonts w:asciiTheme="majorBidi" w:hAnsiTheme="majorBidi" w:cstheme="majorBidi"/>
          <w:color w:val="231F20"/>
          <w:sz w:val="36"/>
          <w:szCs w:val="36"/>
        </w:rPr>
        <w:t>coagulation takes place shortly after the r</w:t>
      </w:r>
      <w:r w:rsidR="0021304A">
        <w:rPr>
          <w:rFonts w:asciiTheme="majorBidi" w:hAnsiTheme="majorBidi" w:cstheme="majorBidi"/>
          <w:color w:val="231F20"/>
          <w:sz w:val="36"/>
          <w:szCs w:val="36"/>
        </w:rPr>
        <w:t xml:space="preserve">ennet is added to the milk. </w:t>
      </w:r>
    </w:p>
    <w:p w:rsidR="00FF17B7" w:rsidRDefault="00FF17B7" w:rsidP="0021304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36"/>
          <w:szCs w:val="36"/>
        </w:rPr>
      </w:pPr>
    </w:p>
    <w:p w:rsidR="003753CC" w:rsidRDefault="00FF17B7" w:rsidP="00FF17B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36"/>
          <w:szCs w:val="36"/>
        </w:rPr>
      </w:pPr>
      <w:r>
        <w:rPr>
          <w:rFonts w:asciiTheme="majorBidi" w:hAnsiTheme="majorBidi" w:cstheme="majorBidi"/>
          <w:color w:val="231F20"/>
          <w:sz w:val="36"/>
          <w:szCs w:val="36"/>
        </w:rPr>
        <w:t>T</w:t>
      </w:r>
      <w:r w:rsidR="003753CC" w:rsidRPr="003753CC">
        <w:rPr>
          <w:rFonts w:asciiTheme="majorBidi" w:hAnsiTheme="majorBidi" w:cstheme="majorBidi"/>
          <w:color w:val="231F20"/>
          <w:sz w:val="36"/>
          <w:szCs w:val="36"/>
        </w:rPr>
        <w:t>he form of a solution with a strength of 1:</w:t>
      </w:r>
      <w:r w:rsidR="0021304A">
        <w:rPr>
          <w:rFonts w:asciiTheme="majorBidi" w:hAnsiTheme="majorBidi" w:cstheme="majorBidi"/>
          <w:color w:val="231F20"/>
          <w:sz w:val="36"/>
          <w:szCs w:val="36"/>
        </w:rPr>
        <w:t xml:space="preserve">10 000 to 1:15 000, which means </w:t>
      </w:r>
      <w:r w:rsidR="003753CC" w:rsidRPr="003753CC">
        <w:rPr>
          <w:rFonts w:asciiTheme="majorBidi" w:hAnsiTheme="majorBidi" w:cstheme="majorBidi"/>
          <w:color w:val="231F20"/>
          <w:sz w:val="36"/>
          <w:szCs w:val="36"/>
        </w:rPr>
        <w:t>that one part of rennet can coagulate 10 0</w:t>
      </w:r>
      <w:r w:rsidR="0021304A">
        <w:rPr>
          <w:rFonts w:asciiTheme="majorBidi" w:hAnsiTheme="majorBidi" w:cstheme="majorBidi"/>
          <w:color w:val="231F20"/>
          <w:sz w:val="36"/>
          <w:szCs w:val="36"/>
        </w:rPr>
        <w:t xml:space="preserve">00 – 15 000 parts of milk in 40 </w:t>
      </w:r>
      <w:r w:rsidR="003753CC" w:rsidRPr="003753CC">
        <w:rPr>
          <w:rFonts w:asciiTheme="majorBidi" w:hAnsiTheme="majorBidi" w:cstheme="majorBidi"/>
          <w:color w:val="231F20"/>
          <w:sz w:val="36"/>
          <w:szCs w:val="36"/>
        </w:rPr>
        <w:t xml:space="preserve">minutes at 35 °C. </w:t>
      </w:r>
    </w:p>
    <w:p w:rsidR="0021304A" w:rsidRDefault="0021304A" w:rsidP="0021304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36"/>
          <w:szCs w:val="36"/>
        </w:rPr>
      </w:pPr>
    </w:p>
    <w:p w:rsidR="0021304A" w:rsidRPr="004C1E98" w:rsidRDefault="004C1E98" w:rsidP="0021304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36"/>
          <w:szCs w:val="36"/>
          <w:lang w:bidi="ar-IQ"/>
        </w:rPr>
      </w:pPr>
      <w:r w:rsidRPr="004C1E98">
        <w:rPr>
          <w:rFonts w:asciiTheme="majorBidi" w:hAnsiTheme="majorBidi" w:cstheme="majorBidi"/>
          <w:b/>
          <w:bCs/>
          <w:color w:val="FF0000"/>
          <w:sz w:val="36"/>
          <w:szCs w:val="36"/>
          <w:lang w:bidi="ar-IQ"/>
        </w:rPr>
        <w:t>The three stages of enzyme</w:t>
      </w:r>
      <w:r w:rsidR="0021304A" w:rsidRPr="004C1E98">
        <w:rPr>
          <w:rFonts w:asciiTheme="majorBidi" w:hAnsiTheme="majorBidi" w:cstheme="majorBidi"/>
          <w:b/>
          <w:bCs/>
          <w:color w:val="FF0000"/>
          <w:sz w:val="36"/>
          <w:szCs w:val="36"/>
          <w:lang w:bidi="ar-IQ"/>
        </w:rPr>
        <w:t xml:space="preserve"> coagulation</w:t>
      </w:r>
      <w:r w:rsidR="00FF17B7" w:rsidRPr="004C1E98">
        <w:rPr>
          <w:rFonts w:asciiTheme="majorBidi" w:hAnsiTheme="majorBidi" w:cstheme="majorBidi"/>
          <w:b/>
          <w:bCs/>
          <w:color w:val="FF0000"/>
          <w:sz w:val="36"/>
          <w:szCs w:val="36"/>
          <w:lang w:bidi="ar-IQ"/>
        </w:rPr>
        <w:t>:</w:t>
      </w:r>
    </w:p>
    <w:p w:rsidR="00FF17B7" w:rsidRPr="00FF17B7" w:rsidRDefault="00FF17B7" w:rsidP="00FF17B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p w:rsidR="0021304A" w:rsidRPr="008B2FA2" w:rsidRDefault="0021304A" w:rsidP="0021304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36"/>
          <w:szCs w:val="36"/>
          <w:lang w:bidi="ar-IQ"/>
        </w:rPr>
      </w:pPr>
      <w:r w:rsidRPr="008B2FA2">
        <w:rPr>
          <w:rFonts w:asciiTheme="majorBidi" w:hAnsiTheme="majorBidi" w:cstheme="majorBidi"/>
          <w:color w:val="FF0000"/>
          <w:sz w:val="36"/>
          <w:szCs w:val="36"/>
          <w:lang w:bidi="ar-IQ"/>
        </w:rPr>
        <w:t>(1) Primary Stage</w:t>
      </w:r>
    </w:p>
    <w:p w:rsidR="0021304A" w:rsidRDefault="0021304A" w:rsidP="0021304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  <w:lang w:bidi="ar-IQ"/>
        </w:rPr>
      </w:pPr>
      <w:r w:rsidRPr="0021304A">
        <w:rPr>
          <w:rFonts w:asciiTheme="majorBidi" w:hAnsiTheme="majorBidi" w:cstheme="majorBidi"/>
          <w:sz w:val="36"/>
          <w:szCs w:val="36"/>
          <w:lang w:bidi="ar-IQ"/>
        </w:rPr>
        <w:t xml:space="preserve">In the first stage, the enzyme (rennet) cuts off a specific fragment of one of the caseins, namely, -casein. At the </w:t>
      </w:r>
      <w:r w:rsidRPr="0021304A">
        <w:rPr>
          <w:rFonts w:asciiTheme="majorBidi" w:hAnsiTheme="majorBidi" w:cstheme="majorBidi"/>
          <w:sz w:val="36"/>
          <w:szCs w:val="36"/>
          <w:lang w:bidi="ar-IQ"/>
        </w:rPr>
        <w:lastRenderedPageBreak/>
        <w:t>natural pH of milk, about 80% of -casein must be cleaved to permit aggregation of the micelles to proceed.</w:t>
      </w:r>
    </w:p>
    <w:p w:rsidR="00FF17B7" w:rsidRPr="0021304A" w:rsidRDefault="00FF17B7" w:rsidP="00FF17B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  <w:lang w:bidi="ar-IQ"/>
        </w:rPr>
      </w:pPr>
    </w:p>
    <w:p w:rsidR="0021304A" w:rsidRPr="008B2FA2" w:rsidRDefault="0021304A" w:rsidP="0021304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36"/>
          <w:szCs w:val="36"/>
          <w:lang w:bidi="ar-IQ"/>
        </w:rPr>
      </w:pPr>
      <w:r w:rsidRPr="008B2FA2">
        <w:rPr>
          <w:rFonts w:asciiTheme="majorBidi" w:hAnsiTheme="majorBidi" w:cstheme="majorBidi"/>
          <w:color w:val="FF0000"/>
          <w:sz w:val="36"/>
          <w:szCs w:val="36"/>
          <w:lang w:bidi="ar-IQ"/>
        </w:rPr>
        <w:t>(2) Secondary Stage</w:t>
      </w:r>
    </w:p>
    <w:p w:rsidR="0021304A" w:rsidRDefault="0021304A" w:rsidP="0021304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  <w:lang w:bidi="ar-IQ"/>
        </w:rPr>
      </w:pPr>
      <w:r w:rsidRPr="0021304A">
        <w:rPr>
          <w:rFonts w:asciiTheme="majorBidi" w:hAnsiTheme="majorBidi" w:cstheme="majorBidi"/>
          <w:sz w:val="36"/>
          <w:szCs w:val="36"/>
          <w:lang w:bidi="ar-IQ"/>
        </w:rPr>
        <w:t xml:space="preserve">The next stage is the physical process of aggregation of casein particles (micelles) to form a gel. After losing its water soluble tail, -casein can no longer keep the casein particles separated, so they begin to form chains and clusters. The clusters continue to grow until they form a continuous, three dimensional network which traps water inside, and forms a gel, something like </w:t>
      </w:r>
      <w:r w:rsidR="00FF17B7" w:rsidRPr="0021304A">
        <w:rPr>
          <w:rFonts w:asciiTheme="majorBidi" w:hAnsiTheme="majorBidi" w:cstheme="majorBidi"/>
          <w:sz w:val="36"/>
          <w:szCs w:val="36"/>
          <w:lang w:bidi="ar-IQ"/>
        </w:rPr>
        <w:t>Jell-O</w:t>
      </w:r>
      <w:r w:rsidRPr="0021304A">
        <w:rPr>
          <w:rFonts w:asciiTheme="majorBidi" w:hAnsiTheme="majorBidi" w:cstheme="majorBidi"/>
          <w:sz w:val="36"/>
          <w:szCs w:val="36"/>
          <w:lang w:bidi="ar-IQ"/>
        </w:rPr>
        <w:t>.</w:t>
      </w:r>
    </w:p>
    <w:p w:rsidR="00FF17B7" w:rsidRPr="0021304A" w:rsidRDefault="00FF17B7" w:rsidP="00FF17B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  <w:lang w:bidi="ar-IQ"/>
        </w:rPr>
      </w:pPr>
    </w:p>
    <w:p w:rsidR="00FF17B7" w:rsidRPr="008B2FA2" w:rsidRDefault="0021304A" w:rsidP="00FF17B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36"/>
          <w:szCs w:val="36"/>
          <w:lang w:bidi="ar-IQ"/>
        </w:rPr>
      </w:pPr>
      <w:r w:rsidRPr="008B2FA2">
        <w:rPr>
          <w:rFonts w:asciiTheme="majorBidi" w:hAnsiTheme="majorBidi" w:cstheme="majorBidi"/>
          <w:color w:val="FF0000"/>
          <w:sz w:val="36"/>
          <w:szCs w:val="36"/>
          <w:lang w:bidi="ar-IQ"/>
        </w:rPr>
        <w:t>(3) The third stage</w:t>
      </w:r>
    </w:p>
    <w:p w:rsidR="0021304A" w:rsidRDefault="0021304A" w:rsidP="008B2FA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  <w:lang w:bidi="ar-IQ"/>
        </w:rPr>
      </w:pPr>
      <w:r w:rsidRPr="0021304A"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  <w:proofErr w:type="gramStart"/>
      <w:r w:rsidR="008B2FA2" w:rsidRPr="0021304A">
        <w:rPr>
          <w:rFonts w:asciiTheme="majorBidi" w:hAnsiTheme="majorBidi" w:cstheme="majorBidi"/>
          <w:sz w:val="36"/>
          <w:szCs w:val="36"/>
          <w:lang w:bidi="ar-IQ"/>
        </w:rPr>
        <w:t>Refers</w:t>
      </w:r>
      <w:r w:rsidRPr="0021304A">
        <w:rPr>
          <w:rFonts w:asciiTheme="majorBidi" w:hAnsiTheme="majorBidi" w:cstheme="majorBidi"/>
          <w:sz w:val="36"/>
          <w:szCs w:val="36"/>
          <w:lang w:bidi="ar-IQ"/>
        </w:rPr>
        <w:t xml:space="preserve"> to an ongoing development of the gel n</w:t>
      </w:r>
      <w:r w:rsidR="008B2FA2">
        <w:rPr>
          <w:rFonts w:asciiTheme="majorBidi" w:hAnsiTheme="majorBidi" w:cstheme="majorBidi"/>
          <w:sz w:val="36"/>
          <w:szCs w:val="36"/>
          <w:lang w:bidi="ar-IQ"/>
        </w:rPr>
        <w:t>etwork.</w:t>
      </w:r>
      <w:proofErr w:type="gramEnd"/>
      <w:r w:rsidR="008B2FA2"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</w:p>
    <w:p w:rsidR="00FF17B7" w:rsidRDefault="00FF17B7" w:rsidP="00FF17B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  <w:lang w:bidi="ar-IQ"/>
        </w:rPr>
      </w:pPr>
    </w:p>
    <w:p w:rsidR="00FF17B7" w:rsidRDefault="006225BA" w:rsidP="00FF17B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 wp14:anchorId="2B6B7063">
            <wp:extent cx="4572635" cy="19570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213E" w:rsidRDefault="009E213E" w:rsidP="006225BA">
      <w:pPr>
        <w:jc w:val="right"/>
        <w:rPr>
          <w:rFonts w:asciiTheme="majorBidi" w:hAnsiTheme="majorBidi" w:cstheme="majorBidi"/>
          <w:b/>
          <w:bCs/>
          <w:color w:val="FF0000"/>
          <w:sz w:val="36"/>
          <w:szCs w:val="36"/>
          <w:lang w:bidi="ar-IQ"/>
        </w:rPr>
      </w:pPr>
    </w:p>
    <w:p w:rsidR="003753CC" w:rsidRDefault="008B2FA2" w:rsidP="006225BA">
      <w:pPr>
        <w:jc w:val="right"/>
        <w:rPr>
          <w:rFonts w:asciiTheme="majorBidi" w:hAnsiTheme="majorBidi" w:cstheme="majorBidi" w:hint="cs"/>
          <w:sz w:val="36"/>
          <w:szCs w:val="36"/>
          <w:rtl/>
          <w:lang w:bidi="ar-IQ"/>
        </w:rPr>
      </w:pPr>
      <w:r w:rsidRPr="004F40CB">
        <w:rPr>
          <w:rFonts w:asciiTheme="majorBidi" w:hAnsiTheme="majorBidi" w:cstheme="majorBidi"/>
          <w:b/>
          <w:bCs/>
          <w:color w:val="FF0000"/>
          <w:sz w:val="36"/>
          <w:szCs w:val="36"/>
          <w:lang w:bidi="ar-IQ"/>
        </w:rPr>
        <w:t>Effect of temperature</w:t>
      </w:r>
      <w:r w:rsidR="004F40CB">
        <w:rPr>
          <w:rFonts w:asciiTheme="majorBidi" w:hAnsiTheme="majorBidi" w:cstheme="majorBidi"/>
          <w:sz w:val="36"/>
          <w:szCs w:val="36"/>
          <w:lang w:bidi="ar-IQ"/>
        </w:rPr>
        <w:t xml:space="preserve"> o</w:t>
      </w:r>
      <w:r w:rsidR="006225BA">
        <w:rPr>
          <w:rFonts w:asciiTheme="majorBidi" w:hAnsiTheme="majorBidi" w:cstheme="majorBidi"/>
          <w:sz w:val="36"/>
          <w:szCs w:val="36"/>
          <w:lang w:bidi="ar-IQ"/>
        </w:rPr>
        <w:t xml:space="preserve">ptimum coagulation temperature </w:t>
      </w:r>
      <w:r w:rsidRPr="008B2FA2">
        <w:rPr>
          <w:rFonts w:asciiTheme="majorBidi" w:hAnsiTheme="majorBidi" w:cstheme="majorBidi"/>
          <w:sz w:val="36"/>
          <w:szCs w:val="36"/>
          <w:lang w:bidi="ar-IQ"/>
        </w:rPr>
        <w:t>of milk for most cheese varieties is 30-32 °C.</w:t>
      </w:r>
      <w:r w:rsidR="00220592">
        <w:rPr>
          <w:rFonts w:asciiTheme="majorBidi" w:hAnsiTheme="majorBidi" w:cstheme="majorBidi"/>
          <w:color w:val="FF0000"/>
          <w:sz w:val="36"/>
          <w:szCs w:val="36"/>
          <w:lang w:bidi="ar-IQ"/>
        </w:rPr>
        <w:t xml:space="preserve">  </w:t>
      </w:r>
      <w:r w:rsidRPr="008B2FA2">
        <w:rPr>
          <w:rFonts w:asciiTheme="majorBidi" w:hAnsiTheme="majorBidi" w:cstheme="majorBidi"/>
          <w:sz w:val="36"/>
          <w:szCs w:val="36"/>
          <w:lang w:bidi="ar-IQ"/>
        </w:rPr>
        <w:t>At the temperature less than 30 °C the gel is weak and difficult to cut without excessive yield loss.</w:t>
      </w:r>
      <w:r w:rsidR="00220592"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  <w:r w:rsidRPr="008B2FA2">
        <w:rPr>
          <w:rFonts w:asciiTheme="majorBidi" w:hAnsiTheme="majorBidi" w:cstheme="majorBidi"/>
          <w:sz w:val="36"/>
          <w:szCs w:val="36"/>
          <w:lang w:bidi="ar-IQ"/>
        </w:rPr>
        <w:t xml:space="preserve">At temperatures less </w:t>
      </w:r>
      <w:proofErr w:type="gramStart"/>
      <w:r w:rsidRPr="008B2FA2">
        <w:rPr>
          <w:rFonts w:asciiTheme="majorBidi" w:hAnsiTheme="majorBidi" w:cstheme="majorBidi"/>
          <w:sz w:val="36"/>
          <w:szCs w:val="36"/>
          <w:lang w:bidi="ar-IQ"/>
        </w:rPr>
        <w:t>than</w:t>
      </w:r>
      <w:proofErr w:type="gramEnd"/>
      <w:r w:rsidRPr="008B2FA2">
        <w:rPr>
          <w:rFonts w:asciiTheme="majorBidi" w:hAnsiTheme="majorBidi" w:cstheme="majorBidi"/>
          <w:sz w:val="36"/>
          <w:szCs w:val="36"/>
          <w:lang w:bidi="ar-IQ"/>
        </w:rPr>
        <w:t xml:space="preserve"> 20 °C the second stage of </w:t>
      </w:r>
      <w:proofErr w:type="spellStart"/>
      <w:r w:rsidRPr="008B2FA2">
        <w:rPr>
          <w:rFonts w:asciiTheme="majorBidi" w:hAnsiTheme="majorBidi" w:cstheme="majorBidi"/>
          <w:sz w:val="36"/>
          <w:szCs w:val="36"/>
          <w:lang w:bidi="ar-IQ"/>
        </w:rPr>
        <w:t>renneting</w:t>
      </w:r>
      <w:proofErr w:type="spellEnd"/>
      <w:r w:rsidRPr="008B2FA2">
        <w:rPr>
          <w:rFonts w:asciiTheme="majorBidi" w:hAnsiTheme="majorBidi" w:cstheme="majorBidi"/>
          <w:sz w:val="36"/>
          <w:szCs w:val="36"/>
          <w:lang w:bidi="ar-IQ"/>
        </w:rPr>
        <w:t>, coagulation, do not occur, but the primary stage goes to completion</w:t>
      </w:r>
      <w:r w:rsidR="008B4A2D">
        <w:rPr>
          <w:rFonts w:asciiTheme="majorBidi" w:hAnsiTheme="majorBidi" w:cstheme="majorBidi"/>
          <w:sz w:val="36"/>
          <w:szCs w:val="36"/>
          <w:lang w:bidi="ar-IQ"/>
        </w:rPr>
        <w:t>.</w:t>
      </w:r>
    </w:p>
    <w:p w:rsidR="008B4A2D" w:rsidRPr="00220592" w:rsidRDefault="008B4A2D" w:rsidP="006225BA">
      <w:pPr>
        <w:jc w:val="right"/>
        <w:rPr>
          <w:rFonts w:asciiTheme="majorBidi" w:hAnsiTheme="majorBidi" w:cstheme="majorBidi" w:hint="cs"/>
          <w:color w:val="FF0000"/>
          <w:sz w:val="36"/>
          <w:szCs w:val="36"/>
          <w:rtl/>
          <w:lang w:bidi="ar-IQ"/>
        </w:rPr>
      </w:pPr>
      <w:r>
        <w:rPr>
          <w:rFonts w:asciiTheme="majorBidi" w:hAnsiTheme="majorBidi" w:cs="Times New Roman"/>
          <w:noProof/>
          <w:color w:val="FF0000"/>
          <w:sz w:val="36"/>
          <w:szCs w:val="36"/>
          <w:rtl/>
        </w:rPr>
        <w:lastRenderedPageBreak/>
        <w:drawing>
          <wp:inline distT="0" distB="0" distL="0" distR="0">
            <wp:extent cx="4939213" cy="3608961"/>
            <wp:effectExtent l="0" t="0" r="0" b="0"/>
            <wp:docPr id="4" name="Picture 4" descr="C:\Users\DAHEN\Desktop\image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HEN\Desktop\image-3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537" cy="36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FA2" w:rsidRDefault="008B4A2D" w:rsidP="008B4A2D">
      <w:pPr>
        <w:jc w:val="right"/>
        <w:rPr>
          <w:rFonts w:asciiTheme="majorBidi" w:hAnsiTheme="majorBidi" w:cstheme="majorBidi"/>
          <w:b/>
          <w:bCs/>
          <w:color w:val="FF0000"/>
          <w:sz w:val="36"/>
          <w:szCs w:val="36"/>
          <w:lang w:bidi="ar-IQ"/>
        </w:rPr>
      </w:pPr>
      <w:r w:rsidRPr="004F40CB">
        <w:rPr>
          <w:rFonts w:asciiTheme="majorBidi" w:hAnsiTheme="majorBidi" w:cstheme="majorBidi"/>
          <w:b/>
          <w:bCs/>
          <w:color w:val="FF0000"/>
          <w:sz w:val="36"/>
          <w:szCs w:val="36"/>
          <w:lang w:bidi="ar-IQ"/>
        </w:rPr>
        <w:t>Effect of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  <w:lang w:bidi="ar-IQ"/>
        </w:rPr>
        <w:t xml:space="preserve"> pH</w:t>
      </w:r>
    </w:p>
    <w:p w:rsidR="008B4A2D" w:rsidRPr="00131921" w:rsidRDefault="008B4A2D" w:rsidP="008B4A2D">
      <w:pPr>
        <w:jc w:val="right"/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bidi="ar-IQ"/>
        </w:rPr>
      </w:pPr>
      <w:r>
        <w:rPr>
          <w:rFonts w:asciiTheme="majorBidi" w:hAnsiTheme="majorBidi" w:cs="Times New Roman"/>
          <w:b/>
          <w:bCs/>
          <w:noProof/>
          <w:color w:val="FF0000"/>
          <w:sz w:val="36"/>
          <w:szCs w:val="36"/>
          <w:rtl/>
        </w:rPr>
        <w:drawing>
          <wp:inline distT="0" distB="0" distL="0" distR="0">
            <wp:extent cx="5262663" cy="3618689"/>
            <wp:effectExtent l="0" t="0" r="0" b="1270"/>
            <wp:docPr id="5" name="Picture 5" descr="C:\Users\DAHEN\Desktop\image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HEN\Desktop\image-3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2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13" w:rsidRPr="008B2FA2" w:rsidRDefault="00867D13" w:rsidP="00867D13">
      <w:pPr>
        <w:jc w:val="center"/>
        <w:rPr>
          <w:rFonts w:asciiTheme="majorBidi" w:hAnsiTheme="majorBidi" w:cstheme="majorBidi" w:hint="cs"/>
          <w:sz w:val="36"/>
          <w:szCs w:val="36"/>
          <w:rtl/>
          <w:lang w:bidi="ar-IQ"/>
        </w:rPr>
      </w:pPr>
    </w:p>
    <w:p w:rsidR="008B2FA2" w:rsidRPr="003753CC" w:rsidRDefault="008B2FA2" w:rsidP="008B2FA2">
      <w:pPr>
        <w:jc w:val="right"/>
        <w:rPr>
          <w:rFonts w:asciiTheme="majorBidi" w:hAnsiTheme="majorBidi" w:cstheme="majorBidi"/>
          <w:sz w:val="36"/>
          <w:szCs w:val="36"/>
          <w:lang w:bidi="ar-IQ"/>
        </w:rPr>
      </w:pPr>
    </w:p>
    <w:p w:rsidR="003753CC" w:rsidRPr="003753CC" w:rsidRDefault="003753CC" w:rsidP="003753CC">
      <w:pPr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sectPr w:rsidR="003753CC" w:rsidRPr="003753CC" w:rsidSect="003F318E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E51" w:rsidRDefault="00CC2E51" w:rsidP="0076558D">
      <w:pPr>
        <w:spacing w:after="0" w:line="240" w:lineRule="auto"/>
      </w:pPr>
      <w:r>
        <w:separator/>
      </w:r>
    </w:p>
  </w:endnote>
  <w:endnote w:type="continuationSeparator" w:id="0">
    <w:p w:rsidR="00CC2E51" w:rsidRDefault="00CC2E51" w:rsidP="0076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71340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5C1C" w:rsidRDefault="00D65C1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105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220592" w:rsidRDefault="002205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E51" w:rsidRDefault="00CC2E51" w:rsidP="0076558D">
      <w:pPr>
        <w:spacing w:after="0" w:line="240" w:lineRule="auto"/>
      </w:pPr>
      <w:r>
        <w:separator/>
      </w:r>
    </w:p>
  </w:footnote>
  <w:footnote w:type="continuationSeparator" w:id="0">
    <w:p w:rsidR="00CC2E51" w:rsidRDefault="00CC2E51" w:rsidP="00765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8D" w:rsidRDefault="0076558D" w:rsidP="0076558D">
    <w:pPr>
      <w:pStyle w:val="Header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 w:hint="cs"/>
        <w:sz w:val="32"/>
        <w:szCs w:val="32"/>
        <w:rtl/>
        <w:lang w:bidi="ar-IQ"/>
      </w:rPr>
    </w:pPr>
  </w:p>
  <w:p w:rsidR="0076558D" w:rsidRPr="005A0065" w:rsidRDefault="001B5B17" w:rsidP="0076558D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color w:val="000000" w:themeColor="text1"/>
        <w:sz w:val="24"/>
        <w:szCs w:val="24"/>
        <w14:glow w14:rad="228600">
          <w14:schemeClr w14:val="accent5">
            <w14:alpha w14:val="60000"/>
            <w14:satMod w14:val="175000"/>
          </w14:schemeClr>
        </w14:glow>
        <w14:shadow w14:blurRad="114300" w14:dist="0" w14:dir="0" w14:sx="0" w14:sy="0" w14:kx="0" w14:ky="0" w14:algn="none">
          <w14:srgbClr w14:val="000000"/>
        </w14:shadow>
      </w:rPr>
    </w:pPr>
    <w:r w:rsidRPr="005A0065">
      <w:rPr>
        <w:rFonts w:asciiTheme="majorHAnsi" w:eastAsiaTheme="majorEastAsia" w:hAnsiTheme="majorHAnsi" w:cstheme="majorBidi"/>
        <w:color w:val="000000" w:themeColor="text1"/>
        <w:sz w:val="24"/>
        <w:szCs w:val="24"/>
        <w14:glow w14:rad="228600">
          <w14:schemeClr w14:val="accent5">
            <w14:alpha w14:val="60000"/>
            <w14:satMod w14:val="175000"/>
          </w14:schemeClr>
        </w14:glow>
        <w14:shadow w14:blurRad="114300" w14:dist="0" w14:dir="0" w14:sx="0" w14:sy="0" w14:kx="0" w14:ky="0" w14:algn="none">
          <w14:srgbClr w14:val="000000"/>
        </w14:shadow>
      </w:rPr>
      <w:t>Cheese and fermented milk-practical -4</w:t>
    </w:r>
    <w:r w:rsidRPr="005A0065">
      <w:rPr>
        <w:rFonts w:asciiTheme="majorHAnsi" w:eastAsiaTheme="majorEastAsia" w:hAnsiTheme="majorHAnsi" w:cstheme="majorBidi"/>
        <w:color w:val="000000" w:themeColor="text1"/>
        <w:sz w:val="24"/>
        <w:szCs w:val="24"/>
        <w:vertAlign w:val="superscript"/>
        <w14:glow w14:rad="228600">
          <w14:schemeClr w14:val="accent5">
            <w14:alpha w14:val="60000"/>
            <w14:satMod w14:val="175000"/>
          </w14:schemeClr>
        </w14:glow>
        <w14:shadow w14:blurRad="114300" w14:dist="0" w14:dir="0" w14:sx="0" w14:sy="0" w14:kx="0" w14:ky="0" w14:algn="none">
          <w14:srgbClr w14:val="000000"/>
        </w14:shadow>
      </w:rPr>
      <w:t>th</w:t>
    </w:r>
    <w:r w:rsidRPr="005A0065">
      <w:rPr>
        <w:rFonts w:asciiTheme="majorHAnsi" w:eastAsiaTheme="majorEastAsia" w:hAnsiTheme="majorHAnsi" w:cstheme="majorBidi"/>
        <w:color w:val="000000" w:themeColor="text1"/>
        <w:sz w:val="24"/>
        <w:szCs w:val="24"/>
        <w14:glow w14:rad="228600">
          <w14:schemeClr w14:val="accent5">
            <w14:alpha w14:val="60000"/>
            <w14:satMod w14:val="175000"/>
          </w14:schemeClr>
        </w14:glow>
        <w14:shadow w14:blurRad="114300" w14:dist="0" w14:dir="0" w14:sx="0" w14:sy="0" w14:kx="0" w14:ky="0" w14:algn="none">
          <w14:srgbClr w14:val="000000"/>
        </w14:shadow>
      </w:rPr>
      <w:t xml:space="preserve"> </w:t>
    </w:r>
    <w:r w:rsidR="0076558D" w:rsidRPr="005A0065">
      <w:rPr>
        <w:rFonts w:asciiTheme="majorHAnsi" w:eastAsiaTheme="majorEastAsia" w:hAnsiTheme="majorHAnsi" w:cstheme="majorBidi"/>
        <w:color w:val="000000" w:themeColor="text1"/>
        <w:sz w:val="24"/>
        <w:szCs w:val="24"/>
        <w14:glow w14:rad="228600">
          <w14:schemeClr w14:val="accent5">
            <w14:alpha w14:val="60000"/>
            <w14:satMod w14:val="175000"/>
          </w14:schemeClr>
        </w14:glow>
        <w14:shadow w14:blurRad="114300" w14:dist="0" w14:dir="0" w14:sx="0" w14:sy="0" w14:kx="0" w14:ky="0" w14:algn="none">
          <w14:srgbClr w14:val="000000"/>
        </w14:shadow>
      </w:rPr>
      <w:t xml:space="preserve">-by assistant </w:t>
    </w:r>
    <w:proofErr w:type="spellStart"/>
    <w:proofErr w:type="gramStart"/>
    <w:r w:rsidR="0076558D" w:rsidRPr="005A0065">
      <w:rPr>
        <w:rFonts w:asciiTheme="majorHAnsi" w:eastAsiaTheme="majorEastAsia" w:hAnsiTheme="majorHAnsi" w:cstheme="majorBidi"/>
        <w:color w:val="000000" w:themeColor="text1"/>
        <w:sz w:val="24"/>
        <w:szCs w:val="24"/>
        <w14:glow w14:rad="228600">
          <w14:schemeClr w14:val="accent5">
            <w14:alpha w14:val="60000"/>
            <w14:satMod w14:val="175000"/>
          </w14:schemeClr>
        </w14:glow>
        <w14:shadow w14:blurRad="114300" w14:dist="0" w14:dir="0" w14:sx="0" w14:sy="0" w14:kx="0" w14:ky="0" w14:algn="none">
          <w14:srgbClr w14:val="000000"/>
        </w14:shadow>
      </w:rPr>
      <w:t>lec</w:t>
    </w:r>
    <w:proofErr w:type="spellEnd"/>
    <w:r w:rsidR="0076558D" w:rsidRPr="005A0065">
      <w:rPr>
        <w:rFonts w:asciiTheme="majorHAnsi" w:eastAsiaTheme="majorEastAsia" w:hAnsiTheme="majorHAnsi" w:cstheme="majorBidi"/>
        <w:color w:val="000000" w:themeColor="text1"/>
        <w:sz w:val="24"/>
        <w:szCs w:val="24"/>
        <w14:glow w14:rad="228600">
          <w14:schemeClr w14:val="accent5">
            <w14:alpha w14:val="60000"/>
            <w14:satMod w14:val="175000"/>
          </w14:schemeClr>
        </w14:glow>
        <w14:shadow w14:blurRad="114300" w14:dist="0" w14:dir="0" w14:sx="0" w14:sy="0" w14:kx="0" w14:ky="0" w14:algn="none">
          <w14:srgbClr w14:val="000000"/>
        </w14:shadow>
      </w:rPr>
      <w:t xml:space="preserve"> :</w:t>
    </w:r>
    <w:proofErr w:type="spellStart"/>
    <w:r w:rsidR="0076558D" w:rsidRPr="005A0065">
      <w:rPr>
        <w:rFonts w:asciiTheme="majorHAnsi" w:eastAsiaTheme="majorEastAsia" w:hAnsiTheme="majorHAnsi" w:cstheme="majorBidi"/>
        <w:color w:val="000000" w:themeColor="text1"/>
        <w:sz w:val="24"/>
        <w:szCs w:val="24"/>
        <w14:glow w14:rad="228600">
          <w14:schemeClr w14:val="accent5">
            <w14:alpha w14:val="60000"/>
            <w14:satMod w14:val="175000"/>
          </w14:schemeClr>
        </w14:glow>
        <w14:shadow w14:blurRad="114300" w14:dist="0" w14:dir="0" w14:sx="0" w14:sy="0" w14:kx="0" w14:ky="0" w14:algn="none">
          <w14:srgbClr w14:val="000000"/>
        </w14:shadow>
      </w:rPr>
      <w:t>Nawa</w:t>
    </w:r>
    <w:proofErr w:type="spellEnd"/>
    <w:proofErr w:type="gramEnd"/>
    <w:r w:rsidR="0076558D" w:rsidRPr="005A0065">
      <w:rPr>
        <w:rFonts w:asciiTheme="majorHAnsi" w:eastAsiaTheme="majorEastAsia" w:hAnsiTheme="majorHAnsi" w:cstheme="majorBidi"/>
        <w:color w:val="000000" w:themeColor="text1"/>
        <w:sz w:val="24"/>
        <w:szCs w:val="24"/>
        <w14:glow w14:rad="228600">
          <w14:schemeClr w14:val="accent5">
            <w14:alpha w14:val="60000"/>
            <w14:satMod w14:val="175000"/>
          </w14:schemeClr>
        </w14:glow>
        <w14:shadow w14:blurRad="114300" w14:dist="0" w14:dir="0" w14:sx="0" w14:sy="0" w14:kx="0" w14:ky="0" w14:algn="none">
          <w14:srgbClr w14:val="000000"/>
        </w14:shadow>
      </w:rPr>
      <w:t xml:space="preserve"> </w:t>
    </w:r>
    <w:proofErr w:type="spellStart"/>
    <w:r w:rsidR="0076558D" w:rsidRPr="005A0065">
      <w:rPr>
        <w:rFonts w:asciiTheme="majorHAnsi" w:eastAsiaTheme="majorEastAsia" w:hAnsiTheme="majorHAnsi" w:cstheme="majorBidi"/>
        <w:color w:val="000000" w:themeColor="text1"/>
        <w:sz w:val="24"/>
        <w:szCs w:val="24"/>
        <w14:glow w14:rad="228600">
          <w14:schemeClr w14:val="accent5">
            <w14:alpha w14:val="60000"/>
            <w14:satMod w14:val="175000"/>
          </w14:schemeClr>
        </w14:glow>
        <w14:shadow w14:blurRad="114300" w14:dist="0" w14:dir="0" w14:sx="0" w14:sy="0" w14:kx="0" w14:ky="0" w14:algn="none">
          <w14:srgbClr w14:val="000000"/>
        </w14:shadow>
      </w:rPr>
      <w:t>Nawras</w:t>
    </w:r>
    <w:proofErr w:type="spellEnd"/>
    <w:r w:rsidR="0076558D" w:rsidRPr="005A0065">
      <w:rPr>
        <w:rFonts w:asciiTheme="majorHAnsi" w:eastAsiaTheme="majorEastAsia" w:hAnsiTheme="majorHAnsi" w:cstheme="majorBidi"/>
        <w:color w:val="000000" w:themeColor="text1"/>
        <w:sz w:val="24"/>
        <w:szCs w:val="24"/>
        <w14:glow w14:rad="228600">
          <w14:schemeClr w14:val="accent5">
            <w14:alpha w14:val="60000"/>
            <w14:satMod w14:val="175000"/>
          </w14:schemeClr>
        </w14:glow>
        <w14:shadow w14:blurRad="114300" w14:dist="0" w14:dir="0" w14:sx="0" w14:sy="0" w14:kx="0" w14:ky="0" w14:algn="none">
          <w14:srgbClr w14:val="000000"/>
        </w14:shadow>
      </w:rPr>
      <w:t>(</w:t>
    </w:r>
    <w:r w:rsidR="00220592" w:rsidRPr="005A0065">
      <w:rPr>
        <w:rFonts w:asciiTheme="majorHAnsi" w:eastAsiaTheme="majorEastAsia" w:hAnsiTheme="majorHAnsi" w:cstheme="majorBidi"/>
        <w:color w:val="000000" w:themeColor="text1"/>
        <w:sz w:val="24"/>
        <w:szCs w:val="24"/>
        <w14:glow w14:rad="228600">
          <w14:schemeClr w14:val="accent5">
            <w14:alpha w14:val="60000"/>
            <w14:satMod w14:val="175000"/>
          </w14:schemeClr>
        </w14:glow>
        <w14:shadow w14:blurRad="114300" w14:dist="0" w14:dir="0" w14:sx="0" w14:sy="0" w14:kx="0" w14:ky="0" w14:algn="none">
          <w14:srgbClr w14:val="000000"/>
        </w14:shadow>
      </w:rPr>
      <w:t xml:space="preserve"> lab 1</w:t>
    </w:r>
    <w:r w:rsidR="0076558D" w:rsidRPr="005A0065">
      <w:rPr>
        <w:rFonts w:asciiTheme="majorHAnsi" w:eastAsiaTheme="majorEastAsia" w:hAnsiTheme="majorHAnsi" w:cstheme="majorBidi"/>
        <w:color w:val="000000" w:themeColor="text1"/>
        <w:sz w:val="24"/>
        <w:szCs w:val="24"/>
        <w14:glow w14:rad="228600">
          <w14:schemeClr w14:val="accent5">
            <w14:alpha w14:val="60000"/>
            <w14:satMod w14:val="175000"/>
          </w14:schemeClr>
        </w14:glow>
        <w14:shadow w14:blurRad="114300" w14:dist="0" w14:dir="0" w14:sx="0" w14:sy="0" w14:kx="0" w14:ky="0" w14:algn="none">
          <w14:srgbClr w14:val="000000"/>
        </w14:shadow>
      </w:rPr>
      <w:t>)</w:t>
    </w:r>
    <w:r w:rsidR="0076558D" w:rsidRPr="005A0065">
      <w:rPr>
        <w:rFonts w:asciiTheme="majorHAnsi" w:eastAsiaTheme="majorEastAsia" w:hAnsiTheme="majorHAnsi" w:cs="Times New Roman"/>
        <w:color w:val="000000" w:themeColor="text1"/>
        <w:sz w:val="24"/>
        <w:szCs w:val="24"/>
        <w:rtl/>
        <w14:glow w14:rad="228600">
          <w14:schemeClr w14:val="accent5">
            <w14:alpha w14:val="60000"/>
            <w14:satMod w14:val="175000"/>
          </w14:schemeClr>
        </w14:glow>
        <w14:shadow w14:blurRad="114300" w14:dist="0" w14:dir="0" w14:sx="0" w14:sy="0" w14:kx="0" w14:ky="0" w14:algn="none">
          <w14:srgbClr w14:val="000000"/>
        </w14:shadow>
      </w:rPr>
      <w:t xml:space="preserve">)  </w:t>
    </w:r>
  </w:p>
  <w:p w:rsidR="0076558D" w:rsidRPr="00EC2940" w:rsidRDefault="0076558D">
    <w:pPr>
      <w:pStyle w:val="Header"/>
      <w:rPr>
        <w:rFonts w:hint="cs"/>
        <w:sz w:val="20"/>
        <w:szCs w:val="20"/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4827"/>
    <w:multiLevelType w:val="hybridMultilevel"/>
    <w:tmpl w:val="9ED86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F7CAE"/>
    <w:multiLevelType w:val="hybridMultilevel"/>
    <w:tmpl w:val="08A4FB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E06F4"/>
    <w:multiLevelType w:val="hybridMultilevel"/>
    <w:tmpl w:val="BAFC0A96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7A"/>
    <w:rsid w:val="00125E22"/>
    <w:rsid w:val="00131921"/>
    <w:rsid w:val="00133253"/>
    <w:rsid w:val="001837AA"/>
    <w:rsid w:val="001A6EEF"/>
    <w:rsid w:val="001B5B17"/>
    <w:rsid w:val="0021304A"/>
    <w:rsid w:val="00220592"/>
    <w:rsid w:val="003753CC"/>
    <w:rsid w:val="003F318E"/>
    <w:rsid w:val="00492B2A"/>
    <w:rsid w:val="004C1E98"/>
    <w:rsid w:val="004F40CB"/>
    <w:rsid w:val="00505325"/>
    <w:rsid w:val="005A0065"/>
    <w:rsid w:val="006225BA"/>
    <w:rsid w:val="00704C1B"/>
    <w:rsid w:val="0076558D"/>
    <w:rsid w:val="007E1D01"/>
    <w:rsid w:val="007F33EA"/>
    <w:rsid w:val="00867D13"/>
    <w:rsid w:val="008B2FA2"/>
    <w:rsid w:val="008B4A2D"/>
    <w:rsid w:val="008F5C24"/>
    <w:rsid w:val="0094104B"/>
    <w:rsid w:val="00946AAE"/>
    <w:rsid w:val="00961AF6"/>
    <w:rsid w:val="009C72E6"/>
    <w:rsid w:val="009E213E"/>
    <w:rsid w:val="00A157CA"/>
    <w:rsid w:val="00A95A3A"/>
    <w:rsid w:val="00C177B6"/>
    <w:rsid w:val="00C4228C"/>
    <w:rsid w:val="00CC2E51"/>
    <w:rsid w:val="00CD1B7A"/>
    <w:rsid w:val="00D63105"/>
    <w:rsid w:val="00D65C1C"/>
    <w:rsid w:val="00E355B6"/>
    <w:rsid w:val="00E7047F"/>
    <w:rsid w:val="00EC2940"/>
    <w:rsid w:val="00EE5664"/>
    <w:rsid w:val="00F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58D"/>
  </w:style>
  <w:style w:type="paragraph" w:styleId="Footer">
    <w:name w:val="footer"/>
    <w:basedOn w:val="Normal"/>
    <w:link w:val="FooterChar"/>
    <w:uiPriority w:val="99"/>
    <w:unhideWhenUsed/>
    <w:rsid w:val="00765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58D"/>
  </w:style>
  <w:style w:type="paragraph" w:styleId="BalloonText">
    <w:name w:val="Balloon Text"/>
    <w:basedOn w:val="Normal"/>
    <w:link w:val="BalloonTextChar"/>
    <w:uiPriority w:val="99"/>
    <w:semiHidden/>
    <w:unhideWhenUsed/>
    <w:rsid w:val="0076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56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E56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5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58D"/>
  </w:style>
  <w:style w:type="paragraph" w:styleId="Footer">
    <w:name w:val="footer"/>
    <w:basedOn w:val="Normal"/>
    <w:link w:val="FooterChar"/>
    <w:uiPriority w:val="99"/>
    <w:unhideWhenUsed/>
    <w:rsid w:val="00765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58D"/>
  </w:style>
  <w:style w:type="paragraph" w:styleId="BalloonText">
    <w:name w:val="Balloon Text"/>
    <w:basedOn w:val="Normal"/>
    <w:link w:val="BalloonTextChar"/>
    <w:uiPriority w:val="99"/>
    <w:semiHidden/>
    <w:unhideWhenUsed/>
    <w:rsid w:val="0076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56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E56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5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B8DFB-B1CF-41F0-974F-59F48E73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DAHEN</dc:creator>
  <cp:keywords/>
  <dc:description/>
  <cp:lastModifiedBy>DAHEN</cp:lastModifiedBy>
  <cp:revision>24</cp:revision>
  <dcterms:created xsi:type="dcterms:W3CDTF">2019-05-04T17:59:00Z</dcterms:created>
  <dcterms:modified xsi:type="dcterms:W3CDTF">2021-09-26T09:09:00Z</dcterms:modified>
</cp:coreProperties>
</file>