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3" w:rsidRPr="00010AA3" w:rsidRDefault="00C77B67" w:rsidP="008F45A3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  <w:r w:rsidRPr="00010AA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908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07" w:rsidRPr="00E32957" w:rsidRDefault="00D01C07" w:rsidP="00D01C07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4D16F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B67CE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C3563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Türk Dili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ve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 xml:space="preserve">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Edeb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iyatı </w:t>
      </w: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Bölüm</w:t>
      </w:r>
      <w:proofErr w:type="spellEnd"/>
      <w:r w:rsidR="00A2647E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>ü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D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iller Fakültesi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Selahaddi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n Üniversitesi</w:t>
      </w:r>
    </w:p>
    <w:p w:rsidR="00D01C07" w:rsidRPr="00010AA3" w:rsidRDefault="00566201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Okuma </w:t>
      </w:r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Dersi</w:t>
      </w:r>
      <w:r w:rsidR="00870472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- Birinci Sınıf</w:t>
      </w:r>
    </w:p>
    <w:p w:rsidR="00D01C07" w:rsidRPr="00010AA3" w:rsidRDefault="009872F1" w:rsidP="00E32957">
      <w:pPr>
        <w:tabs>
          <w:tab w:val="left" w:pos="1200"/>
          <w:tab w:val="left" w:pos="6585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>Course Book – (Year 1</w:t>
      </w:r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)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ab/>
      </w:r>
    </w:p>
    <w:p w:rsidR="00D01C07" w:rsidRPr="00010AA3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Hocanın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Adı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: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 </w:t>
      </w:r>
      <w:r w:rsidR="00870472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Dr. 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Naznaz Bahjat Tawfeq</w:t>
      </w:r>
    </w:p>
    <w:p w:rsidR="00D01C07" w:rsidRPr="00010AA3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E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ğitim-Öğretim Yılı</w:t>
      </w:r>
      <w:r w:rsidR="00B67CE3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: </w:t>
      </w:r>
      <w:r w:rsidR="009872F1">
        <w:rPr>
          <w:rFonts w:ascii="Times New Roman" w:hAnsi="Times New Roman" w:cs="Times New Roman"/>
          <w:b/>
          <w:bCs/>
          <w:sz w:val="32"/>
          <w:szCs w:val="32"/>
          <w:lang w:bidi="ar-KW"/>
        </w:rPr>
        <w:t>2022-2023</w:t>
      </w: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106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670"/>
        <w:gridCol w:w="3115"/>
      </w:tblGrid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566201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Okuma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669F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Nazn</w:t>
            </w:r>
            <w:r w:rsidR="00616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az Bahjat Tawfeq (Naznaz Bahjat Tawfeq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)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Türk Dili Bölümü/ Diller Fakültesi</w:t>
            </w:r>
          </w:p>
        </w:tc>
      </w:tr>
      <w:tr w:rsidR="00D01C07" w:rsidRPr="00010AA3" w:rsidTr="00780759">
        <w:trPr>
          <w:trHeight w:val="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Default="00D01C07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e-mail</w:t>
            </w:r>
            <w:r w:rsidR="006167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64194">
              <w:fldChar w:fldCharType="begin"/>
            </w:r>
            <w:r w:rsidR="00937C01">
              <w:instrText>HYPERLINK "mailto:ersanerbilli@yahoo.com"</w:instrText>
            </w:r>
            <w:r w:rsidR="00D64194">
              <w:fldChar w:fldCharType="separate"/>
            </w:r>
            <w:r w:rsidR="00E32957">
              <w:rPr>
                <w:rStyle w:val="Hyperlink"/>
                <w:b/>
                <w:bCs/>
                <w:sz w:val="24"/>
                <w:szCs w:val="24"/>
                <w:lang w:val="en-US" w:bidi="ar-KW"/>
              </w:rPr>
              <w:t>naznazbehcet@gmail</w:t>
            </w:r>
            <w:r w:rsidR="00A2647E" w:rsidRPr="00010AA3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.com</w:t>
            </w:r>
            <w:r w:rsidR="00D64194">
              <w:fldChar w:fldCharType="end"/>
            </w:r>
          </w:p>
          <w:p w:rsidR="00616750" w:rsidRPr="00010AA3" w:rsidRDefault="007421C1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hyperlink r:id="rId7" w:history="1">
              <w:r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 w:bidi="ar-KW"/>
                </w:rPr>
                <w:t>naznaz</w:t>
              </w:r>
              <w:r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tr-TR" w:bidi="ar-KW"/>
                </w:rPr>
                <w:t>.tawfeq</w:t>
              </w:r>
              <w:r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 w:bidi="ar-KW"/>
                </w:rPr>
                <w:t>@su.edu.krd</w:t>
              </w:r>
            </w:hyperlink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616750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For example Theory:    3</w:t>
            </w:r>
            <w:r w:rsidR="00D01C07"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line="240" w:lineRule="auto"/>
              <w:ind w:right="-993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'a</w:t>
            </w:r>
          </w:p>
          <w:p w:rsidR="00D01C07" w:rsidRPr="004D16F3" w:rsidRDefault="00D01C07" w:rsidP="00D669F7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Adı: </w:t>
            </w:r>
            <w:r w:rsidR="00B67C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Naznaz Bahjat Tawfeq</w:t>
            </w:r>
          </w:p>
          <w:p w:rsidR="00D01C07" w:rsidRPr="004D16F3" w:rsidRDefault="00D01C07" w:rsidP="00616750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Akademik Derecesi: Öğretim Görevlisi-</w:t>
            </w:r>
            <w:r w:rsidR="00616750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PHD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Selahaddin Üniversitesi- Diller Fakültesi 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Diplomaları:</w:t>
            </w:r>
          </w:p>
          <w:p w:rsidR="00D01C07" w:rsidRPr="004D16F3" w:rsidRDefault="00D669F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1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-Türk Dili ve Edebiyatı'nda Lisans (Ko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ya Üniversitesi- Diller Fak.2009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 w:rsidR="007421C1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D01C07" w:rsidRDefault="007421C1" w:rsidP="009B294F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2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Halk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Edebiyatında Yüksek Lisans (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Nevşehir Üniversitesi- 2014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7421C1" w:rsidRPr="004D16F3" w:rsidRDefault="007421C1" w:rsidP="007421C1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3. Halk Edebiyatı- Doktora (İstanbul Üniversitesi 2022).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Yayımladığı Araştırmaları</w:t>
            </w:r>
            <w:r w:rsidR="00AD4608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:</w:t>
            </w:r>
          </w:p>
          <w:p w:rsidR="00986C2B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v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başlığı altında Barış Dergisinde yayımlanan makale.</w:t>
            </w:r>
          </w:p>
          <w:p w:rsidR="00986C2B" w:rsidRPr="00571BDF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6C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Yöresi Mutfak Kültürü Üzerine Bir Araştıram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 altında Motif Akademi Halkbilimi Dergisi- 2022, Cilt: 15, Sayı 37, 91-113., DOI Number: 10.12981/mahder. 978097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571B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arafından yayımlanan makale</w:t>
            </w: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   Bilimsel ve İdari Kurullar:</w:t>
            </w:r>
          </w:p>
          <w:p w:rsidR="00D01C07" w:rsidRPr="00966FD9" w:rsidRDefault="00D01C07" w:rsidP="00BB5849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5610A1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 Diller Fak. Türk Dili Bölümünde Bilimsel Kuruldaki Üyleği</w:t>
            </w:r>
            <w:r w:rsidR="005610A1" w:rsidRPr="00966FD9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Türk Dili Bölümünde Sağlık sorumlusu</w:t>
            </w:r>
          </w:p>
          <w:p w:rsidR="00966FD9" w:rsidRPr="007A7C37" w:rsidRDefault="00966FD9" w:rsidP="00BB5849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Üniversitesi- Diller Fak. 2022-2023 yıl sınav komisyonunda üye</w:t>
            </w:r>
          </w:p>
          <w:p w:rsidR="00966FD9" w:rsidRDefault="00966FD9" w:rsidP="00966FD9">
            <w:pPr>
              <w:pStyle w:val="ListParagraph"/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966FD9" w:rsidRPr="005610A1" w:rsidRDefault="00966FD9" w:rsidP="00966FD9">
            <w:pPr>
              <w:pStyle w:val="ListParagraph"/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lastRenderedPageBreak/>
              <w:t xml:space="preserve">   Kurs, Sertifika ve Konfranslar:</w:t>
            </w:r>
          </w:p>
          <w:p w:rsidR="00D01C07" w:rsidRPr="006A0D1B" w:rsidRDefault="00D01C07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lang w:val="tr-TR" w:bidi="ar-IQ"/>
              </w:rPr>
            </w:pPr>
            <w:r w:rsidRPr="006A0D1B">
              <w:rPr>
                <w:bCs/>
                <w:lang w:val="tr-TR"/>
              </w:rPr>
              <w:t>Gazi Üniversitesi, ''A'' kuru Türkiye Türkçes</w:t>
            </w:r>
            <w:r w:rsidRPr="006A0D1B">
              <w:rPr>
                <w:bCs/>
                <w:lang w:val="tr-TR" w:bidi="ar-IQ"/>
              </w:rPr>
              <w:t>i</w:t>
            </w:r>
            <w:r w:rsidRPr="006A0D1B">
              <w:rPr>
                <w:bCs/>
                <w:lang w:val="tr-TR"/>
              </w:rPr>
              <w:t xml:space="preserve"> kursu (TÖMER Sertifikası)</w:t>
            </w:r>
            <w:r w:rsidR="00DC240A" w:rsidRPr="006A0D1B">
              <w:rPr>
                <w:bCs/>
                <w:lang w:val="tr-TR" w:bidi="ar-IQ"/>
              </w:rPr>
              <w:t>, Ankara 2002</w:t>
            </w:r>
          </w:p>
          <w:p w:rsidR="00D01C07" w:rsidRPr="00EE00EA" w:rsidRDefault="00D01C07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6A0D1B">
              <w:rPr>
                <w:bCs/>
                <w:lang w:val="tr-TR"/>
              </w:rPr>
              <w:t>Bilkent Üniversitesi, Türkiye Türkçesi Öğretimi Hizmet içi Eğitim</w:t>
            </w:r>
            <w:r w:rsidRPr="00EE00EA">
              <w:rPr>
                <w:bCs/>
                <w:sz w:val="28"/>
                <w:szCs w:val="28"/>
                <w:lang w:val="tr-TR"/>
              </w:rPr>
              <w:t xml:space="preserve">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2006</w:t>
            </w:r>
          </w:p>
          <w:p w:rsidR="00D01C07" w:rsidRPr="00EE00EA" w:rsidRDefault="00D01C07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Bilkent Üniversitesi, Türkiye Türkçesi Öğretimi Hizmet içi Eğitim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2012</w:t>
            </w:r>
          </w:p>
          <w:p w:rsidR="00D01C07" w:rsidRPr="00EE00EA" w:rsidRDefault="00DC240A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</w:t>
            </w:r>
            <w:r w:rsidR="00D01C07" w:rsidRPr="00EE00EA">
              <w:rPr>
                <w:bCs/>
                <w:sz w:val="28"/>
                <w:szCs w:val="28"/>
                <w:lang w:val="tr-TR"/>
              </w:rPr>
              <w:t xml:space="preserve"> Üniversitesi,  Bilgisayar Ye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>terlilik Sertifikası, Erbil 2010</w:t>
            </w:r>
          </w:p>
          <w:p w:rsidR="00D01C07" w:rsidRDefault="00D01C07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Selahaddin Üniversitesi, Öğretim görevlisi kursu, katılım sertifikası, Erbil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 xml:space="preserve"> 2014</w:t>
            </w:r>
            <w:r w:rsidR="005610A1"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5610A1" w:rsidRPr="005610A1" w:rsidRDefault="005610A1" w:rsidP="00BB5849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 xml:space="preserve">Türkiye- Mardin şehrinde18-31 Aralık tarihleri arasında Artuklu Üniversitesi  tarafından düzenlenen "Artuklu’dan Irak’a Ortak Kültürün İzinde" kursuna katılarak sertifika almışım. 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Katıldığı Konferanslar: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</w:p>
          <w:p w:rsidR="009A4197" w:rsidRPr="00FB7F6A" w:rsidRDefault="009A4197" w:rsidP="009A41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val="tr-TR" w:bidi="ar-IQ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1. 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2015 yı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llında 22-25 Mart Türkiya- Şanlıurfa'da Harran Üniversitesinde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(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il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2016 yıllında 25-27 Mart Türkiya- 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Edirne'de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Trakya Üniversitesinde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Erbil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Türkmen Ailesinde Yas Törenleri)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.2016 yıllında 10-12 Ekim Türkiye- Bolu Şehrinde Abant İzzet Baysal Üniversitesinde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“Velitipi” Olarak Gürgür Baba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Söylencesi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tabs>
                <w:tab w:val="left" w:pos="68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2016 yıllında 14-16 Ekim Türkiye- Manisa Şehrinde Yunus Emre Belediyesi tarafından düzenlenen Yunus Emre Sempozyumuna katılmak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(Mevlana Celaleddin Rumi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unus Emre’nin İlişkileri 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Üzerine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B97DF0" w:rsidRPr="00BB5849" w:rsidRDefault="009A4197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9F411B">
              <w:rPr>
                <w:b/>
                <w:bCs/>
                <w:lang w:val="tr-TR"/>
              </w:rPr>
              <w:t xml:space="preserve">5. </w:t>
            </w:r>
            <w:r>
              <w:rPr>
                <w:lang w:val="tr-TR"/>
              </w:rPr>
              <w:t xml:space="preserve">2016 yıllında 15-17 Temmuz </w:t>
            </w:r>
            <w:r>
              <w:rPr>
                <w:b/>
                <w:lang w:val="tr-TR"/>
              </w:rPr>
              <w:t>(</w:t>
            </w:r>
            <w:r w:rsidRPr="009F411B">
              <w:rPr>
                <w:b/>
                <w:lang w:val="tr-TR"/>
              </w:rPr>
              <w:t>Irak’ın Anadil Eğitimi ve Etnik Grupları</w:t>
            </w:r>
            <w:r>
              <w:rPr>
                <w:b/>
                <w:lang w:val="tr-TR"/>
              </w:rPr>
              <w:t xml:space="preserve">) </w:t>
            </w:r>
            <w:r>
              <w:rPr>
                <w:bCs/>
                <w:lang w:val="tr-TR"/>
              </w:rPr>
              <w:t>başlığı altında Makedonya- Ü</w:t>
            </w:r>
            <w:r w:rsidRPr="009F411B">
              <w:rPr>
                <w:bCs/>
                <w:lang w:val="tr-TR"/>
              </w:rPr>
              <w:t>sküp</w:t>
            </w:r>
            <w:r>
              <w:rPr>
                <w:bCs/>
                <w:lang w:val="tr-TR"/>
              </w:rPr>
              <w:t>- II. Uluslararası Öncü Öğretmenler Zirvesi tarafında plaket ve katılım belgesini almak.</w:t>
            </w:r>
            <w:r w:rsidR="00B97DF0" w:rsidRPr="00772383">
              <w:rPr>
                <w:bCs/>
                <w:lang w:val="tr-TR" w:bidi="ar-IQ"/>
              </w:rPr>
              <w:t>.</w:t>
            </w:r>
          </w:p>
          <w:p w:rsidR="00BB5849" w:rsidRDefault="00BB5849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BB5849">
              <w:rPr>
                <w:b/>
                <w:sz w:val="28"/>
                <w:szCs w:val="28"/>
                <w:lang w:val="tr-TR" w:bidi="ar-IQ"/>
              </w:rPr>
              <w:t>6.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 2017 yıllında 5-7 Ekim arası (</w:t>
            </w:r>
            <w:r w:rsidRPr="00C631D4">
              <w:rPr>
                <w:b/>
                <w:sz w:val="28"/>
                <w:szCs w:val="28"/>
                <w:lang w:val="tr-TR" w:bidi="ar-IQ"/>
              </w:rPr>
              <w:t>Irak Erbil Yöresinde Fütüvvet Kavramı ve Önemi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) başlığı altında Kırşehir Ahievren Üniversitesi tarafından </w:t>
            </w:r>
            <w:r>
              <w:rPr>
                <w:bCs/>
                <w:sz w:val="28"/>
                <w:szCs w:val="28"/>
                <w:lang w:val="tr-TR" w:bidi="ar-IQ"/>
              </w:rPr>
              <w:lastRenderedPageBreak/>
              <w:t>gerçekleşen III. Uluslarası Ahillik Sempozyumu tarafından katılım belgesini alamk.</w:t>
            </w:r>
          </w:p>
          <w:p w:rsidR="00BB5849" w:rsidRPr="009A4197" w:rsidRDefault="00BB5849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>7. 2019 yıllında 31 Ocak 3 Şubat arasında (</w:t>
            </w:r>
            <w:r w:rsidRPr="009556ED">
              <w:rPr>
                <w:b/>
                <w:sz w:val="28"/>
                <w:szCs w:val="28"/>
                <w:lang w:val="tr-TR" w:bidi="ar-IQ"/>
              </w:rPr>
              <w:t>Erbil Yöresinde Türkmen Anlatıları İçinde "Dua Motifi"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) başlığı altında (USBİK 2019 NEVŞEHİR) Nevşehir Hacı Bektaş Veli Üniversitesi tarafından düzenlenen II. Uluslarası Sosyal Bilimler Kongresine katılmak ve katılım belgesini almak </w:t>
            </w:r>
          </w:p>
          <w:p w:rsidR="00B97DF0" w:rsidRPr="00B97DF0" w:rsidRDefault="00B97DF0" w:rsidP="009A4197">
            <w:pPr>
              <w:pStyle w:val="Default"/>
              <w:spacing w:line="360" w:lineRule="auto"/>
              <w:rPr>
                <w:b/>
                <w:lang w:val="tr-TR" w:bidi="ar-IQ"/>
              </w:rPr>
            </w:pPr>
          </w:p>
          <w:p w:rsidR="00D01C07" w:rsidRPr="00EE00EA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EE00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  Girdiği Dersler:</w:t>
            </w:r>
          </w:p>
          <w:p w:rsidR="00D01C07" w:rsidRPr="00EE00EA" w:rsidRDefault="004332E5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2009- 2010</w:t>
            </w:r>
            <w:r w:rsidR="0090396F" w:rsidRPr="00EE00EA">
              <w:rPr>
                <w:sz w:val="28"/>
                <w:szCs w:val="28"/>
                <w:lang w:val="tr-TR"/>
              </w:rPr>
              <w:t xml:space="preserve"> </w:t>
            </w:r>
            <w:r w:rsidRPr="00EE00EA">
              <w:rPr>
                <w:sz w:val="28"/>
                <w:szCs w:val="28"/>
                <w:lang w:val="tr-TR"/>
              </w:rPr>
              <w:t xml:space="preserve"> Dinleme D</w:t>
            </w:r>
            <w:r w:rsidR="00D01C07" w:rsidRPr="00EE00EA">
              <w:rPr>
                <w:sz w:val="28"/>
                <w:szCs w:val="28"/>
                <w:lang w:val="tr-TR"/>
              </w:rPr>
              <w:t>ersi (2.sınıf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>)</w:t>
            </w:r>
            <w:r w:rsidR="0090396F" w:rsidRPr="00EE00EA">
              <w:rPr>
                <w:bCs/>
                <w:sz w:val="28"/>
                <w:szCs w:val="28"/>
                <w:lang w:val="tr-TR" w:bidi="ar-IQ"/>
              </w:rPr>
              <w:t>, Terimler (2. Sınıf)</w:t>
            </w:r>
          </w:p>
          <w:p w:rsidR="00D01C07" w:rsidRPr="00EE00EA" w:rsidRDefault="0090396F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2010-2011 Dinleme dersi (2</w:t>
            </w:r>
            <w:r w:rsidR="00D01C07" w:rsidRPr="00EE00EA">
              <w:rPr>
                <w:sz w:val="28"/>
                <w:szCs w:val="28"/>
                <w:lang w:val="tr-TR"/>
              </w:rPr>
              <w:t>.sınıf</w:t>
            </w:r>
            <w:r w:rsidRPr="00EE00EA">
              <w:rPr>
                <w:sz w:val="28"/>
                <w:szCs w:val="28"/>
                <w:lang w:val="tr-TR"/>
              </w:rPr>
              <w:t xml:space="preserve">)/  Terimler </w:t>
            </w:r>
            <w:r w:rsidR="00D01C07" w:rsidRPr="00EE00EA">
              <w:rPr>
                <w:sz w:val="28"/>
                <w:szCs w:val="28"/>
                <w:lang w:val="tr-TR"/>
              </w:rPr>
              <w:t>dersi (2.sınıf)</w:t>
            </w:r>
          </w:p>
          <w:p w:rsidR="00D01C07" w:rsidRPr="00EE00EA" w:rsidRDefault="00D01C07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2014-2015 Okuma dersi (1</w:t>
            </w:r>
            <w:r w:rsidR="00796623" w:rsidRPr="00EE00EA">
              <w:rPr>
                <w:sz w:val="28"/>
                <w:szCs w:val="28"/>
                <w:lang w:val="tr-TR"/>
              </w:rPr>
              <w:t>.sınıf)/ okuma dersi (2.sınıf)/, Araştırmaı metotlar dersi (3</w:t>
            </w:r>
            <w:r w:rsidRPr="00EE00EA">
              <w:rPr>
                <w:sz w:val="28"/>
                <w:szCs w:val="28"/>
                <w:lang w:val="tr-TR"/>
              </w:rPr>
              <w:t xml:space="preserve">.sınıf)/ </w:t>
            </w:r>
            <w:r w:rsidR="00796623" w:rsidRPr="00EE00EA">
              <w:rPr>
                <w:sz w:val="28"/>
                <w:szCs w:val="28"/>
                <w:lang w:val="tr-TR"/>
              </w:rPr>
              <w:t>Halk Edebiyatı (4. Sınıf)</w:t>
            </w:r>
          </w:p>
          <w:p w:rsidR="00D01C07" w:rsidRDefault="00796623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 w:bidi="ar-IQ"/>
              </w:rPr>
              <w:t>2015-2016 Okuma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 xml:space="preserve"> dersi</w:t>
            </w:r>
            <w:r w:rsidRPr="00EE00EA">
              <w:rPr>
                <w:sz w:val="28"/>
                <w:szCs w:val="28"/>
                <w:lang w:val="tr-TR"/>
              </w:rPr>
              <w:t xml:space="preserve"> (1</w:t>
            </w:r>
            <w:r w:rsidR="00D01C07" w:rsidRPr="00EE00EA">
              <w:rPr>
                <w:sz w:val="28"/>
                <w:szCs w:val="28"/>
                <w:lang w:val="tr-TR"/>
              </w:rPr>
              <w:t>.sınıf)/,</w:t>
            </w:r>
            <w:r w:rsidRPr="00EE00EA">
              <w:rPr>
                <w:sz w:val="28"/>
                <w:szCs w:val="28"/>
                <w:lang w:val="tr-TR"/>
              </w:rPr>
              <w:t xml:space="preserve"> Okuma dersi (2.sınıf)/Araştırmaı</w:t>
            </w:r>
            <w:r w:rsidR="00BF6A8A" w:rsidRPr="00EE00EA">
              <w:rPr>
                <w:sz w:val="28"/>
                <w:szCs w:val="28"/>
                <w:lang w:val="tr-TR"/>
              </w:rPr>
              <w:t xml:space="preserve"> metot</w:t>
            </w:r>
            <w:r w:rsidRPr="00EE00EA">
              <w:rPr>
                <w:sz w:val="28"/>
                <w:szCs w:val="28"/>
                <w:lang w:val="tr-TR"/>
              </w:rPr>
              <w:t xml:space="preserve">lar Dersi (3. Sınıf), Halk </w:t>
            </w:r>
            <w:r w:rsidR="00D01C07" w:rsidRPr="00EE00EA">
              <w:rPr>
                <w:sz w:val="28"/>
                <w:szCs w:val="28"/>
                <w:lang w:val="tr-TR"/>
              </w:rPr>
              <w:t>Edebiyatı dersi (4.sınıf)</w:t>
            </w:r>
          </w:p>
          <w:p w:rsidR="00CA5C1B" w:rsidRDefault="00CA5C1B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2016-2017 Okuma Dersi (2. Sınıf), Araştırama Metotları Dersi (3. Sınıf), Yeni Edebiyat Dersi (3.,4. Sınıflar).</w:t>
            </w:r>
          </w:p>
          <w:p w:rsidR="006A43F0" w:rsidRDefault="006A43F0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2017-2018 (2. Sınıf) Okuma dersi (3.Sınıf) Yeni Edebiyat1 Desrsi, (4. Sınıf) Yeni Edebiyat</w:t>
            </w:r>
            <w:r w:rsidR="00BB5849">
              <w:rPr>
                <w:bCs/>
                <w:lang w:val="tr-TR" w:bidi="ar-IQ"/>
              </w:rPr>
              <w:t xml:space="preserve"> </w:t>
            </w:r>
            <w:r w:rsidR="00C35633">
              <w:rPr>
                <w:bCs/>
                <w:lang w:val="tr-TR" w:bidi="ar-IQ"/>
              </w:rPr>
              <w:t>2</w:t>
            </w:r>
            <w:r>
              <w:rPr>
                <w:bCs/>
                <w:lang w:val="tr-TR" w:bidi="ar-IQ"/>
              </w:rPr>
              <w:t xml:space="preserve"> dersi </w:t>
            </w:r>
          </w:p>
          <w:p w:rsidR="00BB5849" w:rsidRPr="009B294F" w:rsidRDefault="00BB5849" w:rsidP="00BB5849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2022-2023 Okuma Dersi (1. Sınıf), Araştırma Dersi (3. Sınıf), Edebi Analizi (4. Sınıf)</w:t>
            </w:r>
          </w:p>
          <w:p w:rsidR="00BB5849" w:rsidRPr="006A43F0" w:rsidRDefault="00BB5849" w:rsidP="00BB5849">
            <w:pPr>
              <w:pStyle w:val="Default"/>
              <w:spacing w:line="360" w:lineRule="auto"/>
              <w:ind w:left="720"/>
              <w:rPr>
                <w:bCs/>
                <w:lang w:val="tr-TR" w:bidi="ar-IQ"/>
              </w:rPr>
            </w:pPr>
          </w:p>
          <w:p w:rsidR="00D01C07" w:rsidRPr="00010AA3" w:rsidRDefault="00D01C07" w:rsidP="002C4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79662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lastRenderedPageBreak/>
              <w:t>9. Keywords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37718D" w:rsidRDefault="007F5DF9" w:rsidP="0078075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Okuma, çeviri, anlam, yazma</w:t>
            </w:r>
          </w:p>
        </w:tc>
      </w:tr>
      <w:tr w:rsidR="00D01C07" w:rsidRPr="00FB41F7" w:rsidTr="00780759">
        <w:trPr>
          <w:trHeight w:val="1125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10.  Course overview:</w:t>
            </w:r>
          </w:p>
          <w:p w:rsidR="00D01C07" w:rsidRPr="00010AA3" w:rsidRDefault="00200668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Dersle İlgili Genel Bir B</w:t>
            </w:r>
            <w:r w:rsidR="00D01C07" w:rsidRPr="0079662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akış:</w:t>
            </w:r>
          </w:p>
          <w:p w:rsidR="00D01C07" w:rsidRPr="00010AA3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refah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huzurun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geleceğe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yolu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bilgiden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geçer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Ancak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fayd</w:t>
            </w:r>
            <w:r w:rsidR="007F5DF9">
              <w:rPr>
                <w:rFonts w:ascii="Times New Roman" w:hAnsi="Times New Roman" w:cs="Times New Roman"/>
                <w:sz w:val="28"/>
                <w:szCs w:val="28"/>
              </w:rPr>
              <w:t>alı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bilgiye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ulaşmayı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başaranlar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yeryüzünde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bireysel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yakalayabilir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yarınından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emin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olabilirler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toplumun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yapması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edinme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sürecinde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geride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kalmamak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süreçte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varabileceği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üst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noktaya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varmaktır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Günümüzde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gücünün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türlü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hakim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anlamıyla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çağı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içerisinde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yaşıyor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olmamız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ihtiyacının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önemini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artırmaktadır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hedef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F7" w:rsidRDefault="00FB41F7" w:rsidP="00FB41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gram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mümkün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kısa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zamanda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elde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etmek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yarınlara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olmalıdır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1C07" w:rsidRDefault="007F5DF9" w:rsidP="00BA2B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Okuma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Sınıflarımız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yaklaşık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boyunca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görmektedirler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sımıfta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TÖMER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hazırlanan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kitabı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okunmaktadır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Sınıfta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sınıfın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tamamlandırılması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yapılmaktadır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Böylece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okunmaktadır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yani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sadece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değil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getirilen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okunacaktır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Biz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seçtiğimiz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okumak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olsun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faydalı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okuyoruz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Ayrıca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Kürçe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Arapça'ya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çeviriyoruz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sorular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sorarak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cevabını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buluyoruz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çeviri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soru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şekili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öğrenilecektir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B28" w:rsidRPr="00BA2B28" w:rsidRDefault="00BA2B28" w:rsidP="00BA2B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07" w:rsidRPr="00010AA3" w:rsidTr="00780759">
        <w:trPr>
          <w:trHeight w:val="850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4" w:rsidRDefault="00D01C07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  <w:lastRenderedPageBreak/>
              <w:t>11-</w:t>
            </w:r>
            <w:r w:rsidR="00AA297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 xml:space="preserve">Dersin </w:t>
            </w:r>
            <w:proofErr w:type="spellStart"/>
            <w:r w:rsidR="00AA297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A</w:t>
            </w:r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macı</w:t>
            </w:r>
            <w:proofErr w:type="spellEnd"/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:</w:t>
            </w:r>
          </w:p>
          <w:p w:rsidR="00AA2974" w:rsidRDefault="00AA2974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</w:p>
          <w:p w:rsidR="00D01C07" w:rsidRPr="00AA2974" w:rsidRDefault="00AA2974" w:rsidP="004262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dersin</w:t>
            </w:r>
            <w:proofErr w:type="spellEnd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</w:t>
            </w:r>
            <w:proofErr w:type="spellEnd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öğrenciye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harıfları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A'den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başlayıp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Z'ye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öğretmek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böylece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okumayı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becerebilmek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amacındayız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D01C07" w:rsidRPr="00FB41F7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</w:p>
        </w:tc>
      </w:tr>
      <w:tr w:rsidR="00D01C07" w:rsidRPr="009872F1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12. 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Öğrencinin</w:t>
            </w:r>
            <w:proofErr w:type="spellEnd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Y</w:t>
            </w: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ükümlülükleri</w:t>
            </w:r>
            <w:proofErr w:type="spellEnd"/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hem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prat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ik hem de toerik olduğu için öğrencilerin her zaman derste bulunmalar ve takip etmeleri gerekmektedir. Öğrenciler  hem pratik hem de toerik sınavlara katılmaları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lastRenderedPageBreak/>
              <w:t>şarttı</w:t>
            </w:r>
            <w:r w:rsidR="00426270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r,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ayrıca istenilen hem günlük hem de yıllık ödevleri ve araştırmaları da hazırlamak zorundadır.</w:t>
            </w:r>
          </w:p>
          <w:p w:rsidR="00D01C07" w:rsidRPr="00010AA3" w:rsidRDefault="00D01C07" w:rsidP="00780759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</w:tr>
      <w:tr w:rsidR="00D01C07" w:rsidRPr="00AB0282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2C4252" w:rsidRDefault="009B294F" w:rsidP="002C4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lastRenderedPageBreak/>
              <w:t>13. Dersin Şekli ve Y</w:t>
            </w:r>
            <w:r w:rsidR="00D01C07"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t>öntemi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Her sene başı öğrenciler için bu sene içerisinde okunulacak konular özetçe anlatılır. </w:t>
            </w:r>
          </w:p>
          <w:p w:rsidR="00AB0282" w:rsidRDefault="00D01C07" w:rsidP="00A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-Dersler daha çok 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pratik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olduğu için öğrencilere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slait şeklinde sunulmaktadır.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  <w:p w:rsidR="00D01C07" w:rsidRPr="00010AA3" w:rsidRDefault="00D01C07" w:rsidP="00A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 Derste daha çok çağdaş yöntem kullanılır. Öğrencilere her şeyi detaylı bir şekilde sunum şekilnde anlatmak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gerekir.</w:t>
            </w:r>
          </w:p>
        </w:tc>
      </w:tr>
      <w:tr w:rsidR="00D01C07" w:rsidRPr="00010AA3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14- </w:t>
            </w:r>
            <w:r w:rsidR="008D1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Sınav Ş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ekli:</w:t>
            </w:r>
          </w:p>
          <w:p w:rsidR="0059493D" w:rsidRPr="00E11B8A" w:rsidRDefault="00426270" w:rsidP="0042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Bu dersin sınav şekli hem yazılı hem sözlü şeklinde olmaktadır. Yazılı şekli ise </w:t>
            </w:r>
            <w:r w:rsidR="00877B4F"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normal bildiğimiz kağıt 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üzerindeki soru cevap şeklidir. Sözlü şekli ise </w:t>
            </w:r>
            <w:r w:rsidR="00877B4F"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öğrencilerin ok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uduk</w:t>
            </w:r>
            <w:r w:rsidR="008828E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ları konuları sözlü sınav şeklin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de olacaktır.</w:t>
            </w:r>
          </w:p>
          <w:p w:rsidR="00D01C07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Örnek S</w:t>
            </w:r>
            <w:r w:rsidR="0059493D" w:rsidRPr="00D428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oru:</w:t>
            </w:r>
          </w:p>
          <w:p w:rsidR="00D42853" w:rsidRPr="00D42853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  <w:p w:rsidR="00200668" w:rsidRPr="00200668" w:rsidRDefault="00200668" w:rsidP="00200668">
            <w:pPr>
              <w:shd w:val="clear" w:color="auto" w:fill="FFFFFF"/>
              <w:spacing w:after="32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S1: Aşağıdaki soruları yukarıda verilen metne göre cevaplayınız: (10 Puan) 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1.Mevlana'nin İslam dünyasında ne manasında kullanılırdı 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Mevlana nerde? ve hangi tarihta doğmuş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 Mevlana’nın babası hangi tarikat kurucusudur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4. Mevlana’nın babası Bahaeddin Veled hangi lakabla bilinir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5.Mevlana’nın annesi adı nedir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kimin kızıdır?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 Mevlana’nın annesinin soyu nereye ulaştığı rivayet edilir?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7. Mevlana’nın asıl ismi nedir?</w:t>
            </w:r>
          </w:p>
          <w:p w:rsidR="00200668" w:rsidRPr="00200668" w:rsidRDefault="00200668" w:rsidP="00200668">
            <w:pPr>
              <w:shd w:val="clear" w:color="auto" w:fill="FFFFFF"/>
              <w:spacing w:after="3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8. Mevlana kelimsei hangi anlamda kullanılmıştır?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S2: Aşağıdaki kelimeleri Kürtçeye veya Arapçaya çeviriniz: (5 Puan)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Şömine, deniz, kılıç, koltuk, torun, çeşme, başkent, turit, fuar, demir yolu 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 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S3: Aşağıdaki boşlukları verilen uygun kelimelerle doldurunuz: (5 Puan)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(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meydanlar vardır, dikkat çeker, Burak, büyük, uğultusu, ses, garson, müze, hazineleri, Aslı)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Eski Ankara'da tarihi evler ve dar sokaklar ...............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Bugün İstanbul, Türkiye'nin ve dünyanın en ........... kültür, turizm ve sanayi şehirlerinden biridir.  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Topkapı Sarayı, şimdi dünyanın en büyük müzesidir. Bu dünya devletinin zengin ............ burada saklanıyorç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................ şu masaya buyrun lütfen. Dışarıyı da görebilirsiniz.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lastRenderedPageBreak/>
              <w:t>Çatımızdan yağmurun sesi, rüzgarın ............. duyulur.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 xml:space="preserve">S4: A: Aşağıdaki kelimelerin </w:t>
            </w: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Eş</w:t>
            </w: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 xml:space="preserve"> anlamlarını yazınız: (2.5 puan)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 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Dehliz, arzu, kırat, porsiyon, gürültü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B: Aşağıdaki rakamları yazı ile yazınız: (2.5 puan)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1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453, 450, 17, 23, 360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</w:p>
          <w:p w:rsidR="00D01C07" w:rsidRPr="00D42853" w:rsidRDefault="00D01C07" w:rsidP="00D4285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</w:p>
        </w:tc>
      </w:tr>
      <w:tr w:rsidR="00D01C07" w:rsidRPr="009872F1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lastRenderedPageBreak/>
              <w:t>15-</w:t>
            </w:r>
          </w:p>
          <w:p w:rsidR="00D01C07" w:rsidRPr="00E11B8A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Bu dersin asıl amac</w:t>
            </w:r>
            <w:r w:rsidR="00BD1C4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ı, öğrencini</w:t>
            </w:r>
            <w:r w:rsidR="00700CB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n harıfla başlayıp ilerlediği için, bu dersin çok önemi olduğunu bilinmektedir. Bu yüzden önce okuma sonra gelişme diyerek noktalıyoruz. Böylece desin amacı da dil öğrenmektir.</w:t>
            </w:r>
          </w:p>
        </w:tc>
      </w:tr>
      <w:tr w:rsidR="00D01C07" w:rsidRPr="00010AA3" w:rsidTr="00780759"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16. Course Reading List and References‌:</w:t>
            </w:r>
          </w:p>
          <w:p w:rsidR="002C4D79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Kaynaklar</w:t>
            </w:r>
            <w:proofErr w:type="spellEnd"/>
          </w:p>
          <w:p w:rsidR="00700CB3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Gazi TÖMER ders Kitabı</w:t>
            </w:r>
          </w:p>
          <w:p w:rsidR="00700CB3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Gök Kuşağı ders kitabı</w:t>
            </w:r>
          </w:p>
          <w:p w:rsidR="00E77C9D" w:rsidRPr="00700CB3" w:rsidRDefault="00E77C9D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</w:p>
          <w:p w:rsidR="002C4D79" w:rsidRPr="00E11B8A" w:rsidRDefault="002C4D79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17. The Topics: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D01C07" w:rsidRPr="00010AA3" w:rsidTr="00780759">
        <w:trPr>
          <w:trHeight w:val="1405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B2029" w:rsidRPr="00611B3C" w:rsidRDefault="00D01C07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hakkında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tanım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açıklamaları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araştırması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yapabilmek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gösterilerek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yeteneğini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geliştirmek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yaptıkları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metinleri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incelemek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Çaba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sarfettikleri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değerdeki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ödevlarinin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metot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yöntemlerinin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konusunda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yardımcı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olamak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takibini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guruplara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ayırarak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yapmalarında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kolaylık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sağlamak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Bunu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Yapılan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35B" w:rsidRDefault="000B2029" w:rsidP="007D5D90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Yapılacak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rutin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sorularını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final </w:t>
            </w:r>
          </w:p>
          <w:p w:rsidR="00B318BA" w:rsidRPr="0063535B" w:rsidRDefault="000B2029" w:rsidP="007D5D90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sınavlara</w:t>
            </w:r>
            <w:proofErr w:type="spellEnd"/>
            <w:proofErr w:type="gram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hazırlanmak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sınavların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değerlendirilemesini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35B" w:rsidRPr="0063535B" w:rsidRDefault="00574F4D" w:rsidP="0063535B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Ayrıca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Aşağıdakileri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63535B" w:rsidRP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ilmek</w:t>
            </w:r>
            <w:proofErr w:type="spellEnd"/>
          </w:p>
          <w:p w:rsidR="0063535B" w:rsidRP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</w:t>
            </w:r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Yazma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Dinleme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Çeviri</w:t>
            </w:r>
            <w:proofErr w:type="spellEnd"/>
          </w:p>
          <w:p w:rsidR="0063535B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apmak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cevaplamak</w:t>
            </w:r>
            <w:proofErr w:type="spellEnd"/>
          </w:p>
          <w:p w:rsidR="0063535B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Harıfları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anımak</w:t>
            </w:r>
            <w:proofErr w:type="spellEnd"/>
          </w:p>
          <w:p w:rsidR="00816BA3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Metinleri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okumak</w:t>
            </w:r>
            <w:proofErr w:type="spellEnd"/>
          </w:p>
          <w:p w:rsidR="005E5036" w:rsidRPr="005E5036" w:rsidRDefault="005E5036" w:rsidP="005E5036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Zıt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Default="000D2710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Türkçe Kelimelerin Karşlığı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Kürtçe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Arapç</w:t>
            </w:r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Kelimeleri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Pr="00574F4D" w:rsidRDefault="00816BA3" w:rsidP="00574F4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x</w:t>
            </w:r>
            <w:r w:rsidR="000B7E3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:   (3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hrs</w:t>
            </w:r>
            <w:proofErr w:type="spellEnd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0B7E3F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14/10/2022</w:t>
            </w:r>
            <w:bookmarkStart w:id="0" w:name="_GoBack"/>
            <w:bookmarkEnd w:id="0"/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Lecturer's name</w:t>
            </w:r>
          </w:p>
          <w:p w:rsidR="00D01C07" w:rsidRPr="00010AA3" w:rsidRDefault="004A19D5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 (4</w:t>
            </w:r>
            <w:r w:rsidR="00D01C07"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hrs)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8D1FC8" w:rsidP="0063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14/10/201</w:t>
            </w:r>
            <w:r w:rsidR="00632CB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7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19. S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:</w:t>
            </w:r>
          </w:p>
          <w:p w:rsidR="00D01C07" w:rsidRPr="00611B3C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611B3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S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D01C07" w:rsidRPr="00010AA3" w:rsidRDefault="00D01C07" w:rsidP="002C4D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C07" w:rsidRPr="00010AA3" w:rsidSect="00876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06"/>
    <w:multiLevelType w:val="hybridMultilevel"/>
    <w:tmpl w:val="E77AAF0E"/>
    <w:lvl w:ilvl="0" w:tplc="A7F8587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BB0FDD"/>
    <w:multiLevelType w:val="multilevel"/>
    <w:tmpl w:val="869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11DC"/>
    <w:multiLevelType w:val="hybridMultilevel"/>
    <w:tmpl w:val="806C2DCC"/>
    <w:lvl w:ilvl="0" w:tplc="FBE6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1FF"/>
    <w:multiLevelType w:val="hybridMultilevel"/>
    <w:tmpl w:val="AFD06406"/>
    <w:lvl w:ilvl="0" w:tplc="DB862B26">
      <w:start w:val="5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B12D0D"/>
    <w:multiLevelType w:val="hybridMultilevel"/>
    <w:tmpl w:val="3508F274"/>
    <w:lvl w:ilvl="0" w:tplc="66AAFEA2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81"/>
        </w:tabs>
        <w:ind w:left="45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01"/>
        </w:tabs>
        <w:ind w:left="53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41"/>
        </w:tabs>
        <w:ind w:left="67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61"/>
        </w:tabs>
        <w:ind w:left="7461" w:hanging="360"/>
      </w:pPr>
    </w:lvl>
  </w:abstractNum>
  <w:abstractNum w:abstractNumId="5">
    <w:nsid w:val="18BA4BC0"/>
    <w:multiLevelType w:val="hybridMultilevel"/>
    <w:tmpl w:val="79F8A3D2"/>
    <w:lvl w:ilvl="0" w:tplc="A0E0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8B2"/>
    <w:multiLevelType w:val="hybridMultilevel"/>
    <w:tmpl w:val="2438FA34"/>
    <w:lvl w:ilvl="0" w:tplc="C73CE0D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A6B01"/>
    <w:multiLevelType w:val="hybridMultilevel"/>
    <w:tmpl w:val="1EAABAA6"/>
    <w:lvl w:ilvl="0" w:tplc="1B0AB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958F2"/>
    <w:multiLevelType w:val="hybridMultilevel"/>
    <w:tmpl w:val="7B04E306"/>
    <w:lvl w:ilvl="0" w:tplc="69020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1ADD"/>
    <w:multiLevelType w:val="hybridMultilevel"/>
    <w:tmpl w:val="06A8A1C0"/>
    <w:lvl w:ilvl="0" w:tplc="8F10E0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8865C13"/>
    <w:multiLevelType w:val="hybridMultilevel"/>
    <w:tmpl w:val="37DEA29A"/>
    <w:lvl w:ilvl="0" w:tplc="D744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655"/>
    <w:multiLevelType w:val="hybridMultilevel"/>
    <w:tmpl w:val="409CFFCA"/>
    <w:lvl w:ilvl="0" w:tplc="D7125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1FC1"/>
    <w:multiLevelType w:val="multilevel"/>
    <w:tmpl w:val="ED3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4516E"/>
    <w:multiLevelType w:val="hybridMultilevel"/>
    <w:tmpl w:val="1004CB38"/>
    <w:lvl w:ilvl="0" w:tplc="ABEE461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910D2"/>
    <w:multiLevelType w:val="hybridMultilevel"/>
    <w:tmpl w:val="B7EC4758"/>
    <w:lvl w:ilvl="0" w:tplc="CDBE868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0757E03"/>
    <w:multiLevelType w:val="hybridMultilevel"/>
    <w:tmpl w:val="6C08E6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2617"/>
    <w:multiLevelType w:val="hybridMultilevel"/>
    <w:tmpl w:val="253C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20B90"/>
    <w:multiLevelType w:val="hybridMultilevel"/>
    <w:tmpl w:val="2BD6333A"/>
    <w:lvl w:ilvl="0" w:tplc="FC8A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926DE"/>
    <w:multiLevelType w:val="hybridMultilevel"/>
    <w:tmpl w:val="843EC84C"/>
    <w:lvl w:ilvl="0" w:tplc="383E16E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0643"/>
    <w:multiLevelType w:val="hybridMultilevel"/>
    <w:tmpl w:val="B802AE36"/>
    <w:lvl w:ilvl="0" w:tplc="A3F6A648">
      <w:start w:val="1"/>
      <w:numFmt w:val="decimal"/>
      <w:lvlText w:val="%1."/>
      <w:lvlJc w:val="left"/>
      <w:pPr>
        <w:ind w:left="1080" w:hanging="360"/>
      </w:pPr>
      <w:rPr>
        <w:rFonts w:cs="Ali_K_Tradition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349F"/>
    <w:multiLevelType w:val="hybridMultilevel"/>
    <w:tmpl w:val="EF1CA1AA"/>
    <w:lvl w:ilvl="0" w:tplc="CE98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2F44"/>
    <w:multiLevelType w:val="hybridMultilevel"/>
    <w:tmpl w:val="91D662B8"/>
    <w:lvl w:ilvl="0" w:tplc="AA703C7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D1FDD"/>
    <w:multiLevelType w:val="hybridMultilevel"/>
    <w:tmpl w:val="9702A06C"/>
    <w:lvl w:ilvl="0" w:tplc="843C9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81D63"/>
    <w:multiLevelType w:val="hybridMultilevel"/>
    <w:tmpl w:val="40F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E4D29"/>
    <w:multiLevelType w:val="hybridMultilevel"/>
    <w:tmpl w:val="D19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A4A6A"/>
    <w:multiLevelType w:val="hybridMultilevel"/>
    <w:tmpl w:val="E5DCDD2A"/>
    <w:lvl w:ilvl="0" w:tplc="F64680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E45963"/>
    <w:multiLevelType w:val="hybridMultilevel"/>
    <w:tmpl w:val="7CB6C4C0"/>
    <w:lvl w:ilvl="0" w:tplc="D90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040A32"/>
    <w:multiLevelType w:val="hybridMultilevel"/>
    <w:tmpl w:val="90D840A0"/>
    <w:lvl w:ilvl="0" w:tplc="CFB03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9"/>
  </w:num>
  <w:num w:numId="9">
    <w:abstractNumId w:val="8"/>
  </w:num>
  <w:num w:numId="10">
    <w:abstractNumId w:val="24"/>
  </w:num>
  <w:num w:numId="11">
    <w:abstractNumId w:val="14"/>
  </w:num>
  <w:num w:numId="12">
    <w:abstractNumId w:val="21"/>
  </w:num>
  <w:num w:numId="13">
    <w:abstractNumId w:val="20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13"/>
  </w:num>
  <w:num w:numId="19">
    <w:abstractNumId w:val="29"/>
  </w:num>
  <w:num w:numId="20">
    <w:abstractNumId w:val="26"/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27"/>
  </w:num>
  <w:num w:numId="26">
    <w:abstractNumId w:val="11"/>
  </w:num>
  <w:num w:numId="27">
    <w:abstractNumId w:val="9"/>
  </w:num>
  <w:num w:numId="28">
    <w:abstractNumId w:val="5"/>
  </w:num>
  <w:num w:numId="29">
    <w:abstractNumId w:val="17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3C5"/>
    <w:rsid w:val="0000374D"/>
    <w:rsid w:val="00010AA3"/>
    <w:rsid w:val="0009505A"/>
    <w:rsid w:val="000A5696"/>
    <w:rsid w:val="000B0941"/>
    <w:rsid w:val="000B2029"/>
    <w:rsid w:val="000B7E3F"/>
    <w:rsid w:val="000D2710"/>
    <w:rsid w:val="000E6301"/>
    <w:rsid w:val="000F2E50"/>
    <w:rsid w:val="00104E72"/>
    <w:rsid w:val="00106DBA"/>
    <w:rsid w:val="00113788"/>
    <w:rsid w:val="00121609"/>
    <w:rsid w:val="00131E9D"/>
    <w:rsid w:val="001336ED"/>
    <w:rsid w:val="00200668"/>
    <w:rsid w:val="0022003A"/>
    <w:rsid w:val="002230D7"/>
    <w:rsid w:val="00251A17"/>
    <w:rsid w:val="0027090B"/>
    <w:rsid w:val="00272844"/>
    <w:rsid w:val="002968A1"/>
    <w:rsid w:val="002A33B0"/>
    <w:rsid w:val="002C0FC4"/>
    <w:rsid w:val="002C4252"/>
    <w:rsid w:val="002C4D79"/>
    <w:rsid w:val="002E2F8D"/>
    <w:rsid w:val="00341DB7"/>
    <w:rsid w:val="00352842"/>
    <w:rsid w:val="0037718D"/>
    <w:rsid w:val="0039244A"/>
    <w:rsid w:val="003A5F2A"/>
    <w:rsid w:val="003B062C"/>
    <w:rsid w:val="003C2CA2"/>
    <w:rsid w:val="003C5397"/>
    <w:rsid w:val="003D65EA"/>
    <w:rsid w:val="00422E0E"/>
    <w:rsid w:val="00426270"/>
    <w:rsid w:val="004332E5"/>
    <w:rsid w:val="00445693"/>
    <w:rsid w:val="0048143E"/>
    <w:rsid w:val="00490605"/>
    <w:rsid w:val="004A19D5"/>
    <w:rsid w:val="004B7130"/>
    <w:rsid w:val="004D16F3"/>
    <w:rsid w:val="0055001D"/>
    <w:rsid w:val="005610A1"/>
    <w:rsid w:val="00566201"/>
    <w:rsid w:val="00574F4D"/>
    <w:rsid w:val="0059493D"/>
    <w:rsid w:val="0059505F"/>
    <w:rsid w:val="005968DF"/>
    <w:rsid w:val="005B53C5"/>
    <w:rsid w:val="005D452D"/>
    <w:rsid w:val="005D50A0"/>
    <w:rsid w:val="005E5036"/>
    <w:rsid w:val="005F420A"/>
    <w:rsid w:val="00611B3C"/>
    <w:rsid w:val="00616750"/>
    <w:rsid w:val="00632CB2"/>
    <w:rsid w:val="0063535B"/>
    <w:rsid w:val="00655A03"/>
    <w:rsid w:val="0066101C"/>
    <w:rsid w:val="00663BDD"/>
    <w:rsid w:val="00693AF6"/>
    <w:rsid w:val="00697DD0"/>
    <w:rsid w:val="006A0D1B"/>
    <w:rsid w:val="006A43F0"/>
    <w:rsid w:val="006D6352"/>
    <w:rsid w:val="006E3B76"/>
    <w:rsid w:val="006F3341"/>
    <w:rsid w:val="00700CB3"/>
    <w:rsid w:val="00700F40"/>
    <w:rsid w:val="007421C1"/>
    <w:rsid w:val="00744879"/>
    <w:rsid w:val="007621F3"/>
    <w:rsid w:val="00775F5E"/>
    <w:rsid w:val="0077697E"/>
    <w:rsid w:val="00780759"/>
    <w:rsid w:val="0078301E"/>
    <w:rsid w:val="00796623"/>
    <w:rsid w:val="007976C9"/>
    <w:rsid w:val="007A4D66"/>
    <w:rsid w:val="007C1473"/>
    <w:rsid w:val="007C4B53"/>
    <w:rsid w:val="007D5D90"/>
    <w:rsid w:val="007F56DE"/>
    <w:rsid w:val="007F5DF9"/>
    <w:rsid w:val="00816483"/>
    <w:rsid w:val="00816BA3"/>
    <w:rsid w:val="00832097"/>
    <w:rsid w:val="00870472"/>
    <w:rsid w:val="00871927"/>
    <w:rsid w:val="008762F7"/>
    <w:rsid w:val="00877B4F"/>
    <w:rsid w:val="008828EC"/>
    <w:rsid w:val="00894AC6"/>
    <w:rsid w:val="008A0FD1"/>
    <w:rsid w:val="008A7A5C"/>
    <w:rsid w:val="008D1FC8"/>
    <w:rsid w:val="008F45A3"/>
    <w:rsid w:val="0090396F"/>
    <w:rsid w:val="00937C01"/>
    <w:rsid w:val="0094364B"/>
    <w:rsid w:val="00966FD9"/>
    <w:rsid w:val="00986C2B"/>
    <w:rsid w:val="009872F1"/>
    <w:rsid w:val="00995295"/>
    <w:rsid w:val="009A4197"/>
    <w:rsid w:val="009B294F"/>
    <w:rsid w:val="009C21BB"/>
    <w:rsid w:val="009E31BA"/>
    <w:rsid w:val="009E797E"/>
    <w:rsid w:val="00A003AA"/>
    <w:rsid w:val="00A200D5"/>
    <w:rsid w:val="00A2647E"/>
    <w:rsid w:val="00A44523"/>
    <w:rsid w:val="00A90715"/>
    <w:rsid w:val="00AA2974"/>
    <w:rsid w:val="00AB0282"/>
    <w:rsid w:val="00AD4608"/>
    <w:rsid w:val="00B318BA"/>
    <w:rsid w:val="00B37E53"/>
    <w:rsid w:val="00B50911"/>
    <w:rsid w:val="00B6196C"/>
    <w:rsid w:val="00B67CE3"/>
    <w:rsid w:val="00B771FC"/>
    <w:rsid w:val="00B97DF0"/>
    <w:rsid w:val="00BA2B28"/>
    <w:rsid w:val="00BB5849"/>
    <w:rsid w:val="00BD1C43"/>
    <w:rsid w:val="00BD6AB3"/>
    <w:rsid w:val="00BF4257"/>
    <w:rsid w:val="00BF6A8A"/>
    <w:rsid w:val="00C35633"/>
    <w:rsid w:val="00C77B67"/>
    <w:rsid w:val="00C874FD"/>
    <w:rsid w:val="00CA5C1B"/>
    <w:rsid w:val="00CA6740"/>
    <w:rsid w:val="00CC68B1"/>
    <w:rsid w:val="00CF3627"/>
    <w:rsid w:val="00D01C07"/>
    <w:rsid w:val="00D42853"/>
    <w:rsid w:val="00D64194"/>
    <w:rsid w:val="00D669F7"/>
    <w:rsid w:val="00D91D4E"/>
    <w:rsid w:val="00DC240A"/>
    <w:rsid w:val="00DE75D6"/>
    <w:rsid w:val="00E11B8A"/>
    <w:rsid w:val="00E13E74"/>
    <w:rsid w:val="00E27E8A"/>
    <w:rsid w:val="00E32957"/>
    <w:rsid w:val="00E577C4"/>
    <w:rsid w:val="00E77C9D"/>
    <w:rsid w:val="00E91D9B"/>
    <w:rsid w:val="00EB12F7"/>
    <w:rsid w:val="00EB677D"/>
    <w:rsid w:val="00ED073F"/>
    <w:rsid w:val="00EE00EA"/>
    <w:rsid w:val="00EF0531"/>
    <w:rsid w:val="00EF57A0"/>
    <w:rsid w:val="00F279B8"/>
    <w:rsid w:val="00F34D0E"/>
    <w:rsid w:val="00F60D4A"/>
    <w:rsid w:val="00F8338C"/>
    <w:rsid w:val="00FB41F7"/>
    <w:rsid w:val="00FB54A0"/>
    <w:rsid w:val="00FD5316"/>
    <w:rsid w:val="00FE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  <w:style w:type="paragraph" w:customStyle="1" w:styleId="Default">
    <w:name w:val="Default"/>
    <w:uiPriority w:val="99"/>
    <w:rsid w:val="0027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853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naz.tawfeq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Future</cp:lastModifiedBy>
  <cp:revision>44</cp:revision>
  <cp:lastPrinted>2015-11-04T21:47:00Z</cp:lastPrinted>
  <dcterms:created xsi:type="dcterms:W3CDTF">2015-11-04T20:54:00Z</dcterms:created>
  <dcterms:modified xsi:type="dcterms:W3CDTF">2022-12-21T21:04:00Z</dcterms:modified>
</cp:coreProperties>
</file>