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A3" w:rsidRPr="00010AA3" w:rsidRDefault="00C77B67" w:rsidP="008F45A3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  <w:r w:rsidRPr="00010AA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90875" cy="22002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C07" w:rsidRPr="00E32957" w:rsidRDefault="00D01C07" w:rsidP="00D01C07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  <w:lang w:val="tr-TR" w:bidi="ar-KW"/>
        </w:rPr>
      </w:pPr>
    </w:p>
    <w:p w:rsidR="00D01C07" w:rsidRPr="004D16F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DB13CC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tr-TR" w:bidi="ar-KW"/>
        </w:rPr>
      </w:pPr>
    </w:p>
    <w:p w:rsidR="00D01C07" w:rsidRPr="004039C6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ar-KW"/>
        </w:rPr>
      </w:pPr>
    </w:p>
    <w:p w:rsidR="00D01C07" w:rsidRPr="00010AA3" w:rsidRDefault="00D01C07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</w:p>
    <w:p w:rsidR="00D01C07" w:rsidRPr="00010AA3" w:rsidRDefault="00D01C07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val="tr-TR"/>
        </w:rPr>
      </w:pPr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 xml:space="preserve">Türk Dili </w:t>
      </w:r>
      <w:proofErr w:type="spellStart"/>
      <w:r w:rsidR="00C77B67" w:rsidRPr="00010AA3"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  <w:t>ve</w:t>
      </w:r>
      <w:proofErr w:type="spellEnd"/>
      <w:r w:rsidR="00C77B67" w:rsidRPr="00010AA3"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  <w:t xml:space="preserve"> </w:t>
      </w:r>
      <w:proofErr w:type="spellStart"/>
      <w:r w:rsidR="00C77B67" w:rsidRPr="00010AA3"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  <w:t>Edeb</w:t>
      </w:r>
      <w:proofErr w:type="spellEnd"/>
      <w:r w:rsidR="00C77B67" w:rsidRPr="00010AA3">
        <w:rPr>
          <w:rFonts w:ascii="Times New Roman" w:hAnsi="Times New Roman" w:cs="Times New Roman"/>
          <w:b/>
          <w:bCs/>
          <w:sz w:val="32"/>
          <w:szCs w:val="32"/>
          <w:lang w:val="tr-TR"/>
        </w:rPr>
        <w:t xml:space="preserve">iyatı </w:t>
      </w:r>
      <w:proofErr w:type="spellStart"/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Bölüm</w:t>
      </w:r>
      <w:proofErr w:type="spellEnd"/>
      <w:r w:rsidR="00A2647E" w:rsidRPr="00010AA3">
        <w:rPr>
          <w:rFonts w:ascii="Times New Roman" w:hAnsi="Times New Roman" w:cs="Times New Roman"/>
          <w:b/>
          <w:bCs/>
          <w:sz w:val="32"/>
          <w:szCs w:val="32"/>
          <w:lang w:val="tr-TR"/>
        </w:rPr>
        <w:t>ü</w:t>
      </w:r>
    </w:p>
    <w:p w:rsidR="00D01C07" w:rsidRPr="00010AA3" w:rsidRDefault="00D01C07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D</w:t>
      </w:r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iller Fakültesi</w:t>
      </w:r>
    </w:p>
    <w:p w:rsidR="00D01C07" w:rsidRPr="00010AA3" w:rsidRDefault="00D01C07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</w:pPr>
      <w:proofErr w:type="spellStart"/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Selahaddi</w:t>
      </w:r>
      <w:proofErr w:type="spellEnd"/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n Üniversitesi</w:t>
      </w:r>
    </w:p>
    <w:p w:rsidR="00D01C07" w:rsidRPr="00010AA3" w:rsidRDefault="00D91D4E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bidi="ar-KW"/>
        </w:rPr>
        <w:t>Araştırma</w:t>
      </w:r>
      <w:proofErr w:type="spellEnd"/>
      <w:r w:rsidR="00D01C07"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 xml:space="preserve"> Dersi</w:t>
      </w:r>
      <w:r w:rsidR="00841231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- Üçüncü Sınıf</w:t>
      </w:r>
    </w:p>
    <w:p w:rsidR="00D01C07" w:rsidRPr="00010AA3" w:rsidRDefault="0055001D" w:rsidP="00E32957">
      <w:pPr>
        <w:tabs>
          <w:tab w:val="left" w:pos="1200"/>
          <w:tab w:val="left" w:pos="6585"/>
        </w:tabs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KW"/>
        </w:rPr>
        <w:t>Course Book – (Year 1</w:t>
      </w:r>
      <w:r w:rsidR="00D01C07"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)</w:t>
      </w:r>
      <w:r w:rsidR="00E32957"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  <w:tab/>
      </w:r>
    </w:p>
    <w:p w:rsidR="00D01C07" w:rsidRPr="00010AA3" w:rsidRDefault="00D01C07" w:rsidP="004039C6">
      <w:pPr>
        <w:tabs>
          <w:tab w:val="left" w:pos="1200"/>
        </w:tabs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</w:pPr>
      <w:proofErr w:type="spellStart"/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Hocanın</w:t>
      </w:r>
      <w:proofErr w:type="spellEnd"/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 </w:t>
      </w:r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Adı</w:t>
      </w:r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:</w:t>
      </w:r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 xml:space="preserve"> </w:t>
      </w:r>
      <w:r w:rsidR="004039C6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Dr.</w:t>
      </w:r>
      <w:r w:rsidR="00E32957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 xml:space="preserve"> Naznaz Bahjat Tawfeq</w:t>
      </w:r>
    </w:p>
    <w:p w:rsidR="00D01C07" w:rsidRPr="00010AA3" w:rsidRDefault="00D01C07" w:rsidP="004039C6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bidi="ar-KW"/>
        </w:rPr>
      </w:pPr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E</w:t>
      </w:r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ğitim-Öğretim Yılı</w:t>
      </w:r>
      <w:r w:rsidR="002968A1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: </w:t>
      </w:r>
      <w:r w:rsidR="004039C6">
        <w:rPr>
          <w:rFonts w:ascii="Times New Roman" w:hAnsi="Times New Roman" w:cs="Times New Roman"/>
          <w:b/>
          <w:bCs/>
          <w:sz w:val="32"/>
          <w:szCs w:val="32"/>
          <w:lang w:bidi="ar-KW"/>
        </w:rPr>
        <w:t>2022-2023</w:t>
      </w: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tr-TR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tr-TR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tr-TR" w:bidi="ar-KW"/>
        </w:rPr>
      </w:pPr>
    </w:p>
    <w:p w:rsidR="00E32957" w:rsidRDefault="00E3295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</w:p>
    <w:p w:rsidR="00E32957" w:rsidRDefault="00E3295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</w:p>
    <w:p w:rsidR="00E32957" w:rsidRDefault="00E3295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sz w:val="32"/>
          <w:szCs w:val="32"/>
          <w:lang w:bidi="ar-KW"/>
        </w:rPr>
      </w:pPr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lastRenderedPageBreak/>
        <w:t>Course Book</w:t>
      </w:r>
    </w:p>
    <w:tbl>
      <w:tblPr>
        <w:tblW w:w="1062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5670"/>
        <w:gridCol w:w="3115"/>
      </w:tblGrid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D91D4E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Araştırma</w:t>
            </w:r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D669F7" w:rsidP="00427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 xml:space="preserve">Naznaz Bahjat Tawfeq (Naznaz </w:t>
            </w:r>
            <w:r w:rsidR="00427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Bahjat Tawfeq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)</w:t>
            </w:r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Türk Dili Bölümü/ Diller Fakültesi</w:t>
            </w:r>
          </w:p>
        </w:tc>
      </w:tr>
      <w:tr w:rsidR="00D01C07" w:rsidRPr="00010AA3" w:rsidTr="00780759">
        <w:trPr>
          <w:trHeight w:val="3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Default="00D01C07" w:rsidP="00E3295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e-mail</w:t>
            </w: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DD55C0">
              <w:fldChar w:fldCharType="begin"/>
            </w:r>
            <w:r w:rsidR="00937C01">
              <w:instrText>HYPERLINK "mailto:ersanerbilli@yahoo.com"</w:instrText>
            </w:r>
            <w:r w:rsidR="00DD55C0">
              <w:fldChar w:fldCharType="separate"/>
            </w:r>
            <w:r w:rsidR="00E32957">
              <w:rPr>
                <w:rStyle w:val="Hyperlink"/>
                <w:b/>
                <w:bCs/>
                <w:sz w:val="24"/>
                <w:szCs w:val="24"/>
                <w:lang w:val="en-US" w:bidi="ar-KW"/>
              </w:rPr>
              <w:t>naznazbehcet@gmail</w:t>
            </w:r>
            <w:r w:rsidR="00A2647E" w:rsidRPr="00010AA3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.com</w:t>
            </w:r>
            <w:r w:rsidR="00DD55C0">
              <w:fldChar w:fldCharType="end"/>
            </w:r>
          </w:p>
          <w:p w:rsidR="00BE23C9" w:rsidRPr="00010AA3" w:rsidRDefault="005561F6" w:rsidP="00E3295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hyperlink r:id="rId7" w:history="1">
              <w:r w:rsidR="00BE23C9" w:rsidRPr="00EA5A8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 w:bidi="ar-KW"/>
                </w:rPr>
                <w:t>naznaz.tawfeq@su.edu.krd</w:t>
              </w:r>
            </w:hyperlink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746B50" w:rsidRDefault="0018483B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For example Theory:    3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Practical:                    </w:t>
            </w:r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6. Office hours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Availability of the lecturer to the student during the week</w:t>
            </w:r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7. Course code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8. Teacher's academic profile 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line="240" w:lineRule="auto"/>
              <w:ind w:right="-993"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'a</w:t>
            </w:r>
          </w:p>
          <w:p w:rsidR="00D01C07" w:rsidRPr="004D16F3" w:rsidRDefault="00D01C07" w:rsidP="00D669F7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Adı: </w:t>
            </w:r>
            <w:r w:rsidR="005825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Naznaz Bahjat Tawfeq</w:t>
            </w:r>
          </w:p>
          <w:p w:rsidR="00D01C07" w:rsidRPr="004D16F3" w:rsidRDefault="00D01C07" w:rsidP="005825F3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Akademik Derecesi: Öğretim Görevlisi-</w:t>
            </w:r>
            <w:r w:rsidR="005825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PHD</w:t>
            </w:r>
          </w:p>
          <w:p w:rsidR="00D01C07" w:rsidRPr="004D16F3" w:rsidRDefault="00D01C07" w:rsidP="004107ED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Selahaddin Üniversitesi- Diller Fakültesi </w:t>
            </w:r>
          </w:p>
          <w:p w:rsidR="00D01C07" w:rsidRPr="004D16F3" w:rsidRDefault="00D01C07" w:rsidP="00780759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>Diplomaları:</w:t>
            </w:r>
          </w:p>
          <w:p w:rsidR="00D01C07" w:rsidRPr="004D16F3" w:rsidRDefault="00D669F7" w:rsidP="00780759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1</w:t>
            </w:r>
            <w:r w:rsidR="00D01C07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-Türk Dili ve Edebiyatı'nda</w:t>
            </w:r>
            <w:r w:rsidR="00045B2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-</w:t>
            </w:r>
            <w:r w:rsidR="00D01C07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Lisans (Ko</w:t>
            </w:r>
            <w:r w:rsidR="00744879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ya Üniversitesi- Diller Fak.2009</w:t>
            </w:r>
            <w:r w:rsidR="00D01C07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)</w:t>
            </w:r>
            <w:r w:rsidR="00045B2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.</w:t>
            </w:r>
          </w:p>
          <w:p w:rsidR="00D01C07" w:rsidRDefault="00D01C07" w:rsidP="009B294F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3-</w:t>
            </w:r>
            <w:r w:rsidR="00744879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Halk</w:t>
            </w:r>
            <w:r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Edebiyatında</w:t>
            </w:r>
            <w:r w:rsidR="00045B2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-</w:t>
            </w:r>
            <w:r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Yüksek Lisans (</w:t>
            </w:r>
            <w:r w:rsidR="00744879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Nevşehir Üniversitesi- 2014</w:t>
            </w:r>
            <w:r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)</w:t>
            </w:r>
            <w:r w:rsidR="00045B2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.</w:t>
            </w:r>
          </w:p>
          <w:p w:rsidR="00045B23" w:rsidRPr="004D16F3" w:rsidRDefault="00045B23" w:rsidP="009B294F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3. Halk Edebiyatı- Doktora (İstanbul Üniversitesi 2022).</w:t>
            </w:r>
          </w:p>
          <w:p w:rsidR="00D01C07" w:rsidRPr="004D16F3" w:rsidRDefault="00D01C07" w:rsidP="00780759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>Yayımladığı Araştırmaları</w:t>
            </w:r>
            <w:r w:rsidR="00AD4608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:</w:t>
            </w:r>
          </w:p>
          <w:p w:rsidR="00D01C07" w:rsidRDefault="007C4B53" w:rsidP="00746B50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1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 w:rsidRPr="004D16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</w:t>
            </w:r>
            <w:r w:rsidR="00746B50" w:rsidRPr="0057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(</w:t>
            </w:r>
            <w:r w:rsidR="0057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Erbil v</w:t>
            </w:r>
            <w:r w:rsidR="00571BDF" w:rsidRPr="0057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 Yöresinde Kadınların Zi</w:t>
            </w:r>
            <w:r w:rsidR="0057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yaret Yerleri İle İlgili İnanç v</w:t>
            </w:r>
            <w:r w:rsidR="00571BDF" w:rsidRPr="0057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 Uygulamaları</w:t>
            </w:r>
            <w:r w:rsidR="00746B5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 başlığı altında Barış Dergisinde yayımlan</w:t>
            </w:r>
            <w:r w:rsidR="00D409F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 makale.</w:t>
            </w:r>
          </w:p>
          <w:p w:rsidR="009556ED" w:rsidRPr="00571BDF" w:rsidRDefault="009556ED" w:rsidP="009556ED">
            <w:pPr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2. </w:t>
            </w:r>
            <w:r w:rsidR="0057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(</w:t>
            </w:r>
            <w:r w:rsidR="00571BDF" w:rsidRPr="0057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Erbil Yöresi Mutfak Kültürü Üzerine Bir Araştıram</w:t>
            </w:r>
            <w:r w:rsidR="0057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) </w:t>
            </w:r>
            <w:r w:rsidR="00571B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başlığı altında Motif Akademi Halkbilimi Dergisi- 2022, Cilt: 15, Sayı</w:t>
            </w:r>
            <w:r w:rsidR="00835C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571B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37, 91-113.</w:t>
            </w:r>
            <w:r w:rsidR="00DA68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DOI Number: 10.12981/mahder. 978097</w:t>
            </w:r>
            <w:r w:rsidR="0057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DA68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</w:t>
            </w:r>
            <w:r w:rsidR="00571BDF" w:rsidRPr="00571B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arafından yayımlanan makale</w:t>
            </w:r>
          </w:p>
          <w:p w:rsidR="00D01C07" w:rsidRPr="004D16F3" w:rsidRDefault="00D01C07" w:rsidP="00780759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 xml:space="preserve">    Bilimsel ve İdari Kurullar:</w:t>
            </w:r>
          </w:p>
          <w:p w:rsidR="00D01C07" w:rsidRPr="008A3733" w:rsidRDefault="00D01C07" w:rsidP="00F12FBE">
            <w:pPr>
              <w:pStyle w:val="ListParagraph"/>
              <w:numPr>
                <w:ilvl w:val="0"/>
                <w:numId w:val="12"/>
              </w:numPr>
              <w:spacing w:line="240" w:lineRule="auto"/>
              <w:ind w:right="-993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8A373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Selahaddin Üniversitesi Diller Fak. Türk Dili Bölümünde Bilimsel Kuruldaki Üyleği</w:t>
            </w:r>
          </w:p>
          <w:p w:rsidR="00D01C07" w:rsidRPr="007A7C37" w:rsidRDefault="008A3733" w:rsidP="00F12FBE">
            <w:pPr>
              <w:pStyle w:val="ListParagraph"/>
              <w:numPr>
                <w:ilvl w:val="0"/>
                <w:numId w:val="12"/>
              </w:numPr>
              <w:spacing w:line="240" w:lineRule="auto"/>
              <w:ind w:right="-993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Selahaddin Üniversitesi- Diller Fak. 2022-2023 yıl sınav komisyonunda üye</w:t>
            </w:r>
          </w:p>
          <w:p w:rsidR="00D01C07" w:rsidRPr="004D16F3" w:rsidRDefault="00D01C07" w:rsidP="00780759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 xml:space="preserve">   Kurs, Sertifika ve Konfranslar:</w:t>
            </w:r>
          </w:p>
          <w:p w:rsidR="00D01C07" w:rsidRPr="006A0D1B" w:rsidRDefault="00D01C07" w:rsidP="00F12FB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bCs/>
                <w:lang w:val="tr-TR" w:bidi="ar-IQ"/>
              </w:rPr>
            </w:pPr>
            <w:r w:rsidRPr="006A0D1B">
              <w:rPr>
                <w:bCs/>
                <w:lang w:val="tr-TR"/>
              </w:rPr>
              <w:t>Gazi Üniversitesi, ''A'' kuru Türkiye Türkçes</w:t>
            </w:r>
            <w:r w:rsidRPr="006A0D1B">
              <w:rPr>
                <w:bCs/>
                <w:lang w:val="tr-TR" w:bidi="ar-IQ"/>
              </w:rPr>
              <w:t>i</w:t>
            </w:r>
            <w:r w:rsidRPr="006A0D1B">
              <w:rPr>
                <w:bCs/>
                <w:lang w:val="tr-TR"/>
              </w:rPr>
              <w:t xml:space="preserve"> kursu (TÖMER Sertifikası)</w:t>
            </w:r>
            <w:r w:rsidR="00DC240A" w:rsidRPr="006A0D1B">
              <w:rPr>
                <w:bCs/>
                <w:lang w:val="tr-TR" w:bidi="ar-IQ"/>
              </w:rPr>
              <w:t>, Ankara 2002</w:t>
            </w:r>
          </w:p>
          <w:p w:rsidR="00D01C07" w:rsidRPr="00EE00EA" w:rsidRDefault="00D01C07" w:rsidP="00F12FB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6A0D1B">
              <w:rPr>
                <w:bCs/>
                <w:lang w:val="tr-TR"/>
              </w:rPr>
              <w:lastRenderedPageBreak/>
              <w:t>Bilkent Üniversitesi, Türkiye Türkçesi Öğretimi Hizmet içi Eğitim</w:t>
            </w:r>
            <w:r w:rsidRPr="00EE00EA">
              <w:rPr>
                <w:bCs/>
                <w:sz w:val="28"/>
                <w:szCs w:val="28"/>
                <w:lang w:val="tr-TR"/>
              </w:rPr>
              <w:t xml:space="preserve"> Kursu Setifikası, Ankara</w:t>
            </w:r>
            <w:r w:rsidR="00DC240A" w:rsidRPr="00EE00EA">
              <w:rPr>
                <w:bCs/>
                <w:sz w:val="28"/>
                <w:szCs w:val="28"/>
                <w:lang w:val="tr-TR"/>
              </w:rPr>
              <w:t xml:space="preserve"> 2006</w:t>
            </w:r>
          </w:p>
          <w:p w:rsidR="00D01C07" w:rsidRPr="00EE00EA" w:rsidRDefault="00D01C07" w:rsidP="00F12FB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bCs/>
                <w:sz w:val="28"/>
                <w:szCs w:val="28"/>
                <w:lang w:val="tr-TR"/>
              </w:rPr>
              <w:t>Bilkent Üniversitesi, Türkiye Türkçesi Öğretimi Hizmet içi Eğitim Kursu Setifikası, Ankara</w:t>
            </w:r>
            <w:r w:rsidR="00DC240A" w:rsidRPr="00EE00EA">
              <w:rPr>
                <w:bCs/>
                <w:sz w:val="28"/>
                <w:szCs w:val="28"/>
                <w:lang w:val="tr-TR"/>
              </w:rPr>
              <w:t xml:space="preserve"> 2012</w:t>
            </w:r>
          </w:p>
          <w:p w:rsidR="00D01C07" w:rsidRPr="00EE00EA" w:rsidRDefault="00DC240A" w:rsidP="00F12FB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bCs/>
                <w:sz w:val="28"/>
                <w:szCs w:val="28"/>
                <w:lang w:val="tr-TR"/>
              </w:rPr>
              <w:t>Selahaddi</w:t>
            </w:r>
            <w:r w:rsidR="00D01C07" w:rsidRPr="00EE00EA">
              <w:rPr>
                <w:bCs/>
                <w:sz w:val="28"/>
                <w:szCs w:val="28"/>
                <w:lang w:val="tr-TR"/>
              </w:rPr>
              <w:t xml:space="preserve"> Üniversitesi,  Bilgisayar Ye</w:t>
            </w:r>
            <w:r w:rsidR="00FE75EC" w:rsidRPr="00EE00EA">
              <w:rPr>
                <w:bCs/>
                <w:sz w:val="28"/>
                <w:szCs w:val="28"/>
                <w:lang w:val="tr-TR"/>
              </w:rPr>
              <w:t>terlilik Sertifikası, Erbil 2010</w:t>
            </w:r>
          </w:p>
          <w:p w:rsidR="00D01C07" w:rsidRPr="00EE00EA" w:rsidRDefault="00D01C07" w:rsidP="00F12FB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bCs/>
                <w:sz w:val="28"/>
                <w:szCs w:val="28"/>
                <w:lang w:val="tr-TR"/>
              </w:rPr>
              <w:t>Selahaddin Üniversitesi, Öğretim görevlisi kursu, katılım sertifikası, Erbil</w:t>
            </w:r>
            <w:r w:rsidR="00FE75EC" w:rsidRPr="00EE00EA">
              <w:rPr>
                <w:bCs/>
                <w:sz w:val="28"/>
                <w:szCs w:val="28"/>
                <w:lang w:val="tr-TR"/>
              </w:rPr>
              <w:t xml:space="preserve"> 2014</w:t>
            </w:r>
          </w:p>
          <w:p w:rsidR="009A4197" w:rsidRDefault="009A4197" w:rsidP="009A4197">
            <w:pP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AA2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>Katıldığı Konferanslar:</w:t>
            </w:r>
            <w:r w:rsidRPr="00AA21E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</w:p>
          <w:p w:rsidR="009A4197" w:rsidRPr="00FB7F6A" w:rsidRDefault="009A4197" w:rsidP="009A41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val="tr-TR" w:bidi="ar-IQ"/>
              </w:rPr>
            </w:pPr>
            <w:r w:rsidRPr="009F4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 xml:space="preserve">1. </w:t>
            </w:r>
            <w:r w:rsidRPr="00AA21E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2015 yı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llında 22-25 Mart Türkiya- Şanlıurfa'da Harran Üniversitesinde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 xml:space="preserve"> </w:t>
            </w:r>
            <w:r w:rsidRPr="00AA2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>(</w:t>
            </w:r>
            <w:r w:rsidRPr="00AA2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Erb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il v</w:t>
            </w:r>
            <w:r w:rsidRPr="00AA2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 Yöresinde Kadınların Zi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yaret Yerleri İle İlgili İnanç v</w:t>
            </w:r>
            <w:r w:rsidRPr="00AA2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 Uygulamaları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başlığı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altında konferansa katılarak bildiri sunmak.</w:t>
            </w:r>
          </w:p>
          <w:p w:rsidR="009A4197" w:rsidRDefault="009A4197" w:rsidP="009A41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F4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2016 yıllında 25-27 Mart Türkiya- </w:t>
            </w:r>
            <w:r w:rsidRPr="00FB7F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Edirne'de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Trakya Üniversitesinde</w:t>
            </w:r>
            <w:r w:rsidRPr="00FB7F6A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</w:t>
            </w:r>
            <w:r w:rsidRPr="00FB7F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Erbil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Türkmen Ailesinde Yas Törenleri)</w:t>
            </w:r>
            <w:r w:rsidRPr="00FB7F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başlığı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altında konferansa katılarak bildiri sunmak.</w:t>
            </w:r>
          </w:p>
          <w:p w:rsidR="009A4197" w:rsidRDefault="009A4197" w:rsidP="009A419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F4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.2016 yıllında 10-12 Ekim Türkiye- Bolu Şehrinde Abant İzzet Baysal Üniversitesinde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“Velitipi” Olarak Gürgür Baba v</w:t>
            </w:r>
            <w:r w:rsidRPr="00FB7F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 Söylencesi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başlığı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altında konferansa katılarak bildiri sunmak.</w:t>
            </w:r>
          </w:p>
          <w:p w:rsidR="009A4197" w:rsidRDefault="009A4197" w:rsidP="009A4197">
            <w:pPr>
              <w:tabs>
                <w:tab w:val="left" w:pos="68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F4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2016 yıllında 14-16 Ekim Türkiye- Manisa Şehrinde Yunus Emre Belediyesi tarafından düzenlenen Yunus Emre Sempozyumuna katılmak</w:t>
            </w:r>
            <w:r w:rsidRPr="00FB7F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(Mevlana Celaleddin Rumi v</w:t>
            </w:r>
            <w:r w:rsidRPr="00FB7F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 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unus Emre’nin İlişkileri </w:t>
            </w:r>
            <w:r w:rsidRPr="00FB7F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Üzerine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  <w:r w:rsidRPr="00FB7F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başlığı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altında konferansa katılarak bildiri sunmak.</w:t>
            </w:r>
          </w:p>
          <w:p w:rsidR="00D01C07" w:rsidRDefault="009A4197" w:rsidP="009A4197">
            <w:pPr>
              <w:pStyle w:val="Default"/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9F411B">
              <w:rPr>
                <w:b/>
                <w:bCs/>
                <w:lang w:val="tr-TR"/>
              </w:rPr>
              <w:t xml:space="preserve">5. </w:t>
            </w:r>
            <w:r>
              <w:rPr>
                <w:lang w:val="tr-TR"/>
              </w:rPr>
              <w:t xml:space="preserve">2016 yıllında 15-17 Temmuz </w:t>
            </w:r>
            <w:r>
              <w:rPr>
                <w:b/>
                <w:lang w:val="tr-TR"/>
              </w:rPr>
              <w:t>(</w:t>
            </w:r>
            <w:r w:rsidRPr="009F411B">
              <w:rPr>
                <w:b/>
                <w:lang w:val="tr-TR"/>
              </w:rPr>
              <w:t>Irak’ın Anadil Eğitimi ve Etnik Grupları</w:t>
            </w:r>
            <w:r>
              <w:rPr>
                <w:b/>
                <w:lang w:val="tr-TR"/>
              </w:rPr>
              <w:t xml:space="preserve">) </w:t>
            </w:r>
            <w:r>
              <w:rPr>
                <w:bCs/>
                <w:lang w:val="tr-TR"/>
              </w:rPr>
              <w:t>başlığı altında Makedonya- Ü</w:t>
            </w:r>
            <w:r w:rsidRPr="009F411B">
              <w:rPr>
                <w:bCs/>
                <w:lang w:val="tr-TR"/>
              </w:rPr>
              <w:t>sküp</w:t>
            </w:r>
            <w:r>
              <w:rPr>
                <w:bCs/>
                <w:lang w:val="tr-TR"/>
              </w:rPr>
              <w:t>- II. Uluslararası Öncü Öğretmenler Zirvesi tarafında plaket ve katılım belgesini almak.</w:t>
            </w:r>
          </w:p>
          <w:p w:rsidR="007A7C37" w:rsidRDefault="00753776" w:rsidP="009A4197">
            <w:pPr>
              <w:pStyle w:val="Default"/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>
              <w:rPr>
                <w:bCs/>
                <w:sz w:val="28"/>
                <w:szCs w:val="28"/>
                <w:lang w:val="tr-TR" w:bidi="ar-IQ"/>
              </w:rPr>
              <w:t xml:space="preserve">6. </w:t>
            </w:r>
            <w:r w:rsidR="007A7C37">
              <w:rPr>
                <w:bCs/>
                <w:sz w:val="28"/>
                <w:szCs w:val="28"/>
                <w:lang w:val="tr-TR" w:bidi="ar-IQ"/>
              </w:rPr>
              <w:t>2017 yıllında 5-7 Ekim arası</w:t>
            </w:r>
            <w:r w:rsidR="00C631D4">
              <w:rPr>
                <w:bCs/>
                <w:sz w:val="28"/>
                <w:szCs w:val="28"/>
                <w:lang w:val="tr-TR" w:bidi="ar-IQ"/>
              </w:rPr>
              <w:t xml:space="preserve"> (</w:t>
            </w:r>
            <w:r w:rsidR="00C631D4" w:rsidRPr="00C631D4">
              <w:rPr>
                <w:b/>
                <w:sz w:val="28"/>
                <w:szCs w:val="28"/>
                <w:lang w:val="tr-TR" w:bidi="ar-IQ"/>
              </w:rPr>
              <w:t>Irak Erbil Yöresinde Fütüvvet Kavramı ve Önemi</w:t>
            </w:r>
            <w:r w:rsidR="00C631D4">
              <w:rPr>
                <w:bCs/>
                <w:sz w:val="28"/>
                <w:szCs w:val="28"/>
                <w:lang w:val="tr-TR" w:bidi="ar-IQ"/>
              </w:rPr>
              <w:t>) başlığı altında</w:t>
            </w:r>
            <w:r w:rsidR="000B5567">
              <w:rPr>
                <w:bCs/>
                <w:sz w:val="28"/>
                <w:szCs w:val="28"/>
                <w:lang w:val="tr-TR" w:bidi="ar-IQ"/>
              </w:rPr>
              <w:t xml:space="preserve"> Kırşehir Ahievren Üniversitesi tarafından gerçekleşen </w:t>
            </w:r>
            <w:r w:rsidR="007A7C37">
              <w:rPr>
                <w:bCs/>
                <w:sz w:val="28"/>
                <w:szCs w:val="28"/>
                <w:lang w:val="tr-TR" w:bidi="ar-IQ"/>
              </w:rPr>
              <w:t>III. Uluslarası Ahillik Sempozyumu tarafından katılım belgesini alamk</w:t>
            </w:r>
            <w:r>
              <w:rPr>
                <w:bCs/>
                <w:sz w:val="28"/>
                <w:szCs w:val="28"/>
                <w:lang w:val="tr-TR" w:bidi="ar-IQ"/>
              </w:rPr>
              <w:t>.</w:t>
            </w:r>
          </w:p>
          <w:p w:rsidR="00753776" w:rsidRPr="009A4197" w:rsidRDefault="00753776" w:rsidP="009A4197">
            <w:pPr>
              <w:pStyle w:val="Default"/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>
              <w:rPr>
                <w:bCs/>
                <w:sz w:val="28"/>
                <w:szCs w:val="28"/>
                <w:lang w:val="tr-TR" w:bidi="ar-IQ"/>
              </w:rPr>
              <w:t>7. 2019 yıllında 31 Ocak 3 Şubat arasında (</w:t>
            </w:r>
            <w:r w:rsidRPr="009556ED">
              <w:rPr>
                <w:b/>
                <w:sz w:val="28"/>
                <w:szCs w:val="28"/>
                <w:lang w:val="tr-TR" w:bidi="ar-IQ"/>
              </w:rPr>
              <w:t xml:space="preserve">Erbil Yöresinde Türkmen Anlatıları İçinde </w:t>
            </w:r>
            <w:r w:rsidR="0087228C" w:rsidRPr="009556ED">
              <w:rPr>
                <w:b/>
                <w:sz w:val="28"/>
                <w:szCs w:val="28"/>
                <w:lang w:val="tr-TR" w:bidi="ar-IQ"/>
              </w:rPr>
              <w:t>"</w:t>
            </w:r>
            <w:r w:rsidRPr="009556ED">
              <w:rPr>
                <w:b/>
                <w:sz w:val="28"/>
                <w:szCs w:val="28"/>
                <w:lang w:val="tr-TR" w:bidi="ar-IQ"/>
              </w:rPr>
              <w:t>Dua Motifi</w:t>
            </w:r>
            <w:r w:rsidR="0087228C" w:rsidRPr="009556ED">
              <w:rPr>
                <w:b/>
                <w:sz w:val="28"/>
                <w:szCs w:val="28"/>
                <w:lang w:val="tr-TR" w:bidi="ar-IQ"/>
              </w:rPr>
              <w:t>"</w:t>
            </w:r>
            <w:r>
              <w:rPr>
                <w:bCs/>
                <w:sz w:val="28"/>
                <w:szCs w:val="28"/>
                <w:lang w:val="tr-TR" w:bidi="ar-IQ"/>
              </w:rPr>
              <w:t xml:space="preserve">) başlığı altında (USBİK 2019 </w:t>
            </w:r>
            <w:r>
              <w:rPr>
                <w:bCs/>
                <w:sz w:val="28"/>
                <w:szCs w:val="28"/>
                <w:lang w:val="tr-TR" w:bidi="ar-IQ"/>
              </w:rPr>
              <w:lastRenderedPageBreak/>
              <w:t xml:space="preserve">NEVŞEHİR) Nevşehir Hacı Bektaş Veli Üniversitesi tarafından düzenlenen II. Uluslarası Sosyal Bilimler Kongresine katılmak ve katılım belgesini almak </w:t>
            </w:r>
          </w:p>
          <w:p w:rsidR="00D01C07" w:rsidRPr="00EE00EA" w:rsidRDefault="00D01C07" w:rsidP="00780759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</w:pPr>
            <w:r w:rsidRPr="00EE00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  <w:t xml:space="preserve">     Girdiği Dersler:</w:t>
            </w:r>
          </w:p>
          <w:p w:rsidR="00D01C07" w:rsidRPr="00EE00EA" w:rsidRDefault="004332E5" w:rsidP="00F12FBE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sz w:val="28"/>
                <w:szCs w:val="28"/>
                <w:lang w:val="tr-TR"/>
              </w:rPr>
              <w:t>2009- 2010</w:t>
            </w:r>
            <w:r w:rsidR="0090396F" w:rsidRPr="00EE00EA">
              <w:rPr>
                <w:sz w:val="28"/>
                <w:szCs w:val="28"/>
                <w:lang w:val="tr-TR"/>
              </w:rPr>
              <w:t xml:space="preserve"> </w:t>
            </w:r>
            <w:r w:rsidRPr="00EE00EA">
              <w:rPr>
                <w:sz w:val="28"/>
                <w:szCs w:val="28"/>
                <w:lang w:val="tr-TR"/>
              </w:rPr>
              <w:t xml:space="preserve"> Dinleme D</w:t>
            </w:r>
            <w:r w:rsidR="00D01C07" w:rsidRPr="00EE00EA">
              <w:rPr>
                <w:sz w:val="28"/>
                <w:szCs w:val="28"/>
                <w:lang w:val="tr-TR"/>
              </w:rPr>
              <w:t>ersi (2.sınıf</w:t>
            </w:r>
            <w:r w:rsidR="00D01C07" w:rsidRPr="00EE00EA">
              <w:rPr>
                <w:bCs/>
                <w:sz w:val="28"/>
                <w:szCs w:val="28"/>
                <w:lang w:val="tr-TR" w:bidi="ar-IQ"/>
              </w:rPr>
              <w:t>)</w:t>
            </w:r>
            <w:r w:rsidR="0090396F" w:rsidRPr="00EE00EA">
              <w:rPr>
                <w:bCs/>
                <w:sz w:val="28"/>
                <w:szCs w:val="28"/>
                <w:lang w:val="tr-TR" w:bidi="ar-IQ"/>
              </w:rPr>
              <w:t>, Terimler (2. Sınıf)</w:t>
            </w:r>
          </w:p>
          <w:p w:rsidR="00D01C07" w:rsidRPr="00EE00EA" w:rsidRDefault="0090396F" w:rsidP="00F12FBE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sz w:val="28"/>
                <w:szCs w:val="28"/>
                <w:lang w:val="tr-TR"/>
              </w:rPr>
              <w:t>2010-2011 Dinleme dersi (2</w:t>
            </w:r>
            <w:r w:rsidR="00D01C07" w:rsidRPr="00EE00EA">
              <w:rPr>
                <w:sz w:val="28"/>
                <w:szCs w:val="28"/>
                <w:lang w:val="tr-TR"/>
              </w:rPr>
              <w:t>.sınıf</w:t>
            </w:r>
            <w:r w:rsidRPr="00EE00EA">
              <w:rPr>
                <w:sz w:val="28"/>
                <w:szCs w:val="28"/>
                <w:lang w:val="tr-TR"/>
              </w:rPr>
              <w:t xml:space="preserve">)/  Terimler </w:t>
            </w:r>
            <w:r w:rsidR="00D01C07" w:rsidRPr="00EE00EA">
              <w:rPr>
                <w:sz w:val="28"/>
                <w:szCs w:val="28"/>
                <w:lang w:val="tr-TR"/>
              </w:rPr>
              <w:t>dersi (2.sınıf)</w:t>
            </w:r>
          </w:p>
          <w:p w:rsidR="00D01C07" w:rsidRPr="00EE00EA" w:rsidRDefault="00D01C07" w:rsidP="00F12FBE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sz w:val="28"/>
                <w:szCs w:val="28"/>
                <w:lang w:val="tr-TR"/>
              </w:rPr>
              <w:t>2014-2015 Okuma dersi (1</w:t>
            </w:r>
            <w:r w:rsidR="00796623" w:rsidRPr="00EE00EA">
              <w:rPr>
                <w:sz w:val="28"/>
                <w:szCs w:val="28"/>
                <w:lang w:val="tr-TR"/>
              </w:rPr>
              <w:t>.sınıf)/ okuma dersi (2.sınıf)/, Araştırmaı metotlar dersi (3</w:t>
            </w:r>
            <w:r w:rsidRPr="00EE00EA">
              <w:rPr>
                <w:sz w:val="28"/>
                <w:szCs w:val="28"/>
                <w:lang w:val="tr-TR"/>
              </w:rPr>
              <w:t xml:space="preserve">.sınıf)/ </w:t>
            </w:r>
            <w:r w:rsidR="00796623" w:rsidRPr="00EE00EA">
              <w:rPr>
                <w:sz w:val="28"/>
                <w:szCs w:val="28"/>
                <w:lang w:val="tr-TR"/>
              </w:rPr>
              <w:t>Halk Edebiyatı (4. Sınıf)</w:t>
            </w:r>
          </w:p>
          <w:p w:rsidR="00D01C07" w:rsidRDefault="00796623" w:rsidP="00F12FBE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bCs/>
                <w:lang w:val="tr-TR" w:bidi="ar-IQ"/>
              </w:rPr>
            </w:pPr>
            <w:r w:rsidRPr="00EE00EA">
              <w:rPr>
                <w:bCs/>
                <w:sz w:val="28"/>
                <w:szCs w:val="28"/>
                <w:lang w:val="tr-TR" w:bidi="ar-IQ"/>
              </w:rPr>
              <w:t>2015-2016 Okuma</w:t>
            </w:r>
            <w:r w:rsidR="00D01C07" w:rsidRPr="00EE00EA">
              <w:rPr>
                <w:bCs/>
                <w:sz w:val="28"/>
                <w:szCs w:val="28"/>
                <w:lang w:val="tr-TR" w:bidi="ar-IQ"/>
              </w:rPr>
              <w:t xml:space="preserve"> dersi</w:t>
            </w:r>
            <w:r w:rsidRPr="00EE00EA">
              <w:rPr>
                <w:sz w:val="28"/>
                <w:szCs w:val="28"/>
                <w:lang w:val="tr-TR"/>
              </w:rPr>
              <w:t xml:space="preserve"> (1</w:t>
            </w:r>
            <w:r w:rsidR="00D01C07" w:rsidRPr="00EE00EA">
              <w:rPr>
                <w:sz w:val="28"/>
                <w:szCs w:val="28"/>
                <w:lang w:val="tr-TR"/>
              </w:rPr>
              <w:t>.sınıf)/,</w:t>
            </w:r>
            <w:r w:rsidRPr="00EE00EA">
              <w:rPr>
                <w:sz w:val="28"/>
                <w:szCs w:val="28"/>
                <w:lang w:val="tr-TR"/>
              </w:rPr>
              <w:t xml:space="preserve"> Okuma dersi (2.sınıf)/Araştırmaı</w:t>
            </w:r>
            <w:r w:rsidR="00BF6A8A" w:rsidRPr="00EE00EA">
              <w:rPr>
                <w:sz w:val="28"/>
                <w:szCs w:val="28"/>
                <w:lang w:val="tr-TR"/>
              </w:rPr>
              <w:t xml:space="preserve"> metot</w:t>
            </w:r>
            <w:r w:rsidRPr="00EE00EA">
              <w:rPr>
                <w:sz w:val="28"/>
                <w:szCs w:val="28"/>
                <w:lang w:val="tr-TR"/>
              </w:rPr>
              <w:t xml:space="preserve">lar Dersi (3. Sınıf), Halk </w:t>
            </w:r>
            <w:r w:rsidR="00D01C07" w:rsidRPr="00EE00EA">
              <w:rPr>
                <w:sz w:val="28"/>
                <w:szCs w:val="28"/>
                <w:lang w:val="tr-TR"/>
              </w:rPr>
              <w:t>Edebiyatı dersi (4.sınıf)</w:t>
            </w:r>
          </w:p>
          <w:p w:rsidR="00CA5C1B" w:rsidRDefault="00CA5C1B" w:rsidP="00F12FBE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bCs/>
                <w:lang w:val="tr-TR" w:bidi="ar-IQ"/>
              </w:rPr>
            </w:pPr>
            <w:r>
              <w:rPr>
                <w:bCs/>
                <w:lang w:val="tr-TR" w:bidi="ar-IQ"/>
              </w:rPr>
              <w:t>2016-2017 Okuma Dersi (2. Sınıf), Araştırama Metotları Dersi (3. Sınıf), Yeni Edebiyat Dersi (3.,4. Sınıflar).</w:t>
            </w:r>
          </w:p>
          <w:p w:rsidR="00F12FBE" w:rsidRPr="00F12FBE" w:rsidRDefault="00F12FBE" w:rsidP="00F12FBE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bCs/>
                <w:lang w:val="tr-TR" w:bidi="ar-IQ"/>
              </w:rPr>
            </w:pPr>
            <w:r>
              <w:rPr>
                <w:bCs/>
                <w:lang w:val="tr-TR" w:bidi="ar-IQ"/>
              </w:rPr>
              <w:t xml:space="preserve">2017-2018 (2. Sınıf) Okuma dersi (3.Sınıf) Yeni Edebiyat1 Desrsi, (4. Sınıf) Yeni Edebiyat 2 dersi </w:t>
            </w:r>
          </w:p>
          <w:p w:rsidR="00566C94" w:rsidRPr="009B294F" w:rsidRDefault="000C6D3D" w:rsidP="00F12FBE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bCs/>
                <w:lang w:val="tr-TR" w:bidi="ar-IQ"/>
              </w:rPr>
            </w:pPr>
            <w:r>
              <w:rPr>
                <w:bCs/>
                <w:lang w:val="tr-TR" w:bidi="ar-IQ"/>
              </w:rPr>
              <w:t>2022-2023 Okuma Dersi (1. Sınıf), Araştırma Dersi (3. Sınıf), Edebi Analizi (4. Sınıf)</w:t>
            </w:r>
          </w:p>
          <w:p w:rsidR="00D01C07" w:rsidRPr="00010AA3" w:rsidRDefault="00D01C07" w:rsidP="002C4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D01C07" w:rsidRPr="0079662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79662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 w:rsidRPr="0079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lastRenderedPageBreak/>
              <w:t>9. Keywords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37718D" w:rsidRDefault="0037718D" w:rsidP="0078075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7718D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Pratik, Yöntem, Slait</w:t>
            </w:r>
          </w:p>
        </w:tc>
      </w:tr>
      <w:tr w:rsidR="00D01C07" w:rsidRPr="00FB41F7" w:rsidTr="00780759">
        <w:trPr>
          <w:trHeight w:val="1125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79662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 w:rsidRPr="0079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10.  Course overview:</w:t>
            </w:r>
          </w:p>
          <w:p w:rsidR="00D01C07" w:rsidRPr="00010AA3" w:rsidRDefault="004107ED" w:rsidP="00780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tr-TR" w:bidi="ar-K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tr-TR" w:bidi="ar-KW"/>
              </w:rPr>
              <w:t>Dersle İlgili Genel Bir B</w:t>
            </w:r>
            <w:r w:rsidR="00D01C07" w:rsidRPr="0079662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tr-TR" w:bidi="ar-KW"/>
              </w:rPr>
              <w:t>akış:</w:t>
            </w:r>
          </w:p>
          <w:p w:rsidR="00D01C07" w:rsidRPr="00010AA3" w:rsidRDefault="00D01C07" w:rsidP="00780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tr-TR" w:bidi="ar-KW"/>
              </w:rPr>
            </w:pPr>
          </w:p>
          <w:p w:rsidR="00FB41F7" w:rsidRPr="00FB41F7" w:rsidRDefault="00FB41F7" w:rsidP="00FB41F7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Toplumsal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gelişmenin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refah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huzurun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geleceğe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güvenle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bakabilmenin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yolu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bilgiden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geçer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Ancak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doğru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faydalı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bilgiye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ulaşmayı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başaranlar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yeryüzünde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bireysel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toplumsal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gelişmeyi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yakalayabilir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yarınından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emin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olabilirler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. Bu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amaçla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her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bireyin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toplumun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yapması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gereken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edinme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sürecinde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geride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kalmamak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bu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süreçte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varabileceği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en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üst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noktaya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varmaktır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41F7" w:rsidRPr="00FB41F7" w:rsidRDefault="00FB41F7" w:rsidP="00FB41F7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Günümüzde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bilginin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gücünün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her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türlü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alana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hakim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olması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anlamıyla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çağı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içerisinde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yaşıyor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olmamız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ihtiyacının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önemini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daha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da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artırmaktadır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. Bu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amaçla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hedef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1F7" w:rsidRPr="00FB41F7" w:rsidRDefault="00FB41F7" w:rsidP="00FB41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gram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alanda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gerekli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olan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bilgiyi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mümkün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olan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en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kısa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zamanda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elde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etmek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yarınlara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daha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güvenle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bakabilmek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olmalıdır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41F7" w:rsidRPr="00FB41F7" w:rsidRDefault="00FB41F7" w:rsidP="00FB41F7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Elinizdeki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bu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modül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bilimsel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araştırma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kavramı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bilimsel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araştırma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yöntemleri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41F7" w:rsidRPr="009E797E" w:rsidRDefault="00FB41F7" w:rsidP="00FB41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bilimsel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verilerin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değerlendirilmesi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yorumlanması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raporlaştırılması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ile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ilgili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E0E" w:rsidRPr="00106DBA" w:rsidRDefault="00FB41F7" w:rsidP="00A9071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becerileri</w:t>
            </w:r>
            <w:proofErr w:type="spellEnd"/>
            <w:proofErr w:type="gram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kazandıracaktır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Günümüzde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bilim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dallarının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çokluğu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çeşitliliğinin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fazlalığı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nedeniyle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modülde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verilen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yöntemler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tüm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alanların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ortak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kullanabilecekleri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genel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bilgileri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içermektedir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. Bu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araştırma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yöntemlerinin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kendi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alanınıza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uygulanması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noktasında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gayretli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olmanız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öğretmenlerinizin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yönlendirmelerine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riayet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etmeniz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kendi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meslek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alanınızda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gelişiminiz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açısından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faydalı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olacaktır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çağında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hak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ettiğimiz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liderliği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yakalamamız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sadece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gayret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samimiyetimize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bağlıdır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. Bu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yüzden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öğrenmekten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asla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vazgeçmeyiniz</w:t>
            </w:r>
            <w:proofErr w:type="spellEnd"/>
            <w:r w:rsidRPr="009E7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6DBA" w:rsidRPr="00A90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Öğrencilerin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ders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katılımlarını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sağlamak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için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araştırma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sunum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çalışmaları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yapılacaktır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dersmiz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olan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Araştırma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Metot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Tekniklerinde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başta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temel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kavramlar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yanında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tez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yaza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kurallarınada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yer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verilecektir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Bunun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yanında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piryodik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olarak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verilecek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saha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araştırması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anketler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görüşmeler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diğer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aşamalar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yapılacak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şekilde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fayda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sağlayacaktır</w:t>
            </w:r>
            <w:proofErr w:type="spellEnd"/>
            <w:r w:rsidR="00106DBA" w:rsidRPr="0010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1C07" w:rsidRPr="00FB41F7" w:rsidRDefault="00D01C07" w:rsidP="00FB4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 w:bidi="ar-KW"/>
              </w:rPr>
            </w:pPr>
          </w:p>
        </w:tc>
      </w:tr>
      <w:tr w:rsidR="00D01C07" w:rsidRPr="00010AA3" w:rsidTr="00780759">
        <w:trPr>
          <w:trHeight w:val="850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KW"/>
              </w:rPr>
              <w:lastRenderedPageBreak/>
              <w:t>11-</w:t>
            </w:r>
            <w:r w:rsidR="00DB13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bidi="ar-KW"/>
              </w:rPr>
              <w:t xml:space="preserve">Dersin </w:t>
            </w:r>
            <w:proofErr w:type="spellStart"/>
            <w:r w:rsidR="00DB13C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bidi="ar-KW"/>
              </w:rPr>
              <w:t>A</w:t>
            </w:r>
            <w:r w:rsidRPr="00010AA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bidi="ar-KW"/>
              </w:rPr>
              <w:t>macı</w:t>
            </w:r>
            <w:proofErr w:type="spellEnd"/>
            <w:r w:rsidRPr="00010AA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bidi="ar-KW"/>
              </w:rPr>
              <w:t>:</w:t>
            </w:r>
          </w:p>
          <w:p w:rsidR="00D01C07" w:rsidRPr="00010AA3" w:rsidRDefault="00D01C07" w:rsidP="0078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5968DF" w:rsidRPr="005968DF" w:rsidRDefault="00A90715" w:rsidP="005968DF">
            <w:pPr>
              <w:shd w:val="clear" w:color="auto" w:fill="FFFFFF"/>
              <w:spacing w:after="0" w:line="480" w:lineRule="auto"/>
              <w:ind w:firstLine="7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Araştırmanın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bütün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yönlerinde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yeni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DD55C0">
              <w:fldChar w:fldCharType="begin"/>
            </w:r>
            <w:r w:rsidR="00937C01">
              <w:instrText>HYPERLINK "http://tr.wikipedia.org/wiki/Bilgi" \o "Bilgi"</w:instrText>
            </w:r>
            <w:r w:rsidR="00DD55C0">
              <w:fldChar w:fldCharType="separate"/>
            </w:r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="00DD55C0">
              <w:fldChar w:fldCharType="end"/>
            </w:r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edinmek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için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kullanılan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yaklaşım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tarzı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yöntemdir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Bilim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insanları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bu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yöntemle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zaman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içinde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bilgilerin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üst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üste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binmesiyle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evrendeki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olayların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doğru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güvenilir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betimlemesini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yapmayı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amaç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edinirler</w:t>
            </w:r>
            <w:proofErr w:type="spellEnd"/>
            <w:r w:rsidR="005968DF"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968DF" w:rsidRPr="005968DF" w:rsidRDefault="005968DF" w:rsidP="005968DF">
            <w:pPr>
              <w:shd w:val="clear" w:color="auto" w:fill="FFFFFF"/>
              <w:spacing w:after="0" w:line="480" w:lineRule="auto"/>
              <w:ind w:firstLine="7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Bilimsel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yöntem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en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basit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haliyle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aşağıdaki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şekilde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özetlenebilir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968DF" w:rsidRPr="005968DF" w:rsidRDefault="005968DF" w:rsidP="005968D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24" w:line="480" w:lineRule="auto"/>
              <w:ind w:lef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Evrendeki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DD55C0">
              <w:fldChar w:fldCharType="begin"/>
            </w:r>
            <w:r w:rsidR="00937C01">
              <w:instrText>HYPERLINK "http://tr.wikipedia.org/wiki/Fenomen" \o "Fenomen"</w:instrText>
            </w:r>
            <w:r w:rsidR="00DD55C0">
              <w:fldChar w:fldCharType="separate"/>
            </w:r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fenomenin</w:t>
            </w:r>
            <w:proofErr w:type="spellEnd"/>
            <w:r w:rsidR="00DD55C0">
              <w:fldChar w:fldCharType="end"/>
            </w:r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gözlemlenmesi</w:t>
            </w:r>
            <w:proofErr w:type="spellEnd"/>
          </w:p>
          <w:p w:rsidR="005968DF" w:rsidRPr="005968DF" w:rsidRDefault="005968DF" w:rsidP="005968D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24" w:line="480" w:lineRule="auto"/>
              <w:ind w:lef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Bu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fenomene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dair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gözlemler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ile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tutarlı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ancak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kesin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olmayan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="00DD55C0">
              <w:fldChar w:fldCharType="begin"/>
            </w:r>
            <w:r w:rsidR="00937C01">
              <w:instrText>HYPERLINK "http://tr.wikipedia.org/wiki/Hipotez" \o "Hipotez"</w:instrText>
            </w:r>
            <w:r w:rsidR="00DD55C0">
              <w:fldChar w:fldCharType="separate"/>
            </w:r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hipotez</w:t>
            </w:r>
            <w:proofErr w:type="spellEnd"/>
            <w:r w:rsidR="00DD55C0">
              <w:fldChar w:fldCharType="end"/>
            </w:r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adında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deneysel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açıklama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getirilmesi</w:t>
            </w:r>
            <w:proofErr w:type="spellEnd"/>
          </w:p>
          <w:p w:rsidR="005968DF" w:rsidRPr="005968DF" w:rsidRDefault="005968DF" w:rsidP="005968D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24" w:line="480" w:lineRule="auto"/>
              <w:ind w:lef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Hipotezin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tahminlerde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bulunmak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için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kullanılması</w:t>
            </w:r>
            <w:proofErr w:type="spellEnd"/>
          </w:p>
          <w:p w:rsidR="005968DF" w:rsidRPr="005968DF" w:rsidRDefault="005968DF" w:rsidP="005968D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24" w:line="480" w:lineRule="auto"/>
              <w:ind w:lef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Tahminlerin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deneylerle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veya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ek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gözlemlerle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test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edilmesi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sonuçlar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ışığında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hipotezde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gerekli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değişikliklerin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yapılması</w:t>
            </w:r>
            <w:proofErr w:type="spellEnd"/>
          </w:p>
          <w:p w:rsidR="005968DF" w:rsidRDefault="005968DF" w:rsidP="00F543B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24" w:line="480" w:lineRule="auto"/>
              <w:ind w:lef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(3) </w:t>
            </w:r>
            <w:proofErr w:type="spellStart"/>
            <w:proofErr w:type="gram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ve</w:t>
            </w:r>
            <w:proofErr w:type="spellEnd"/>
            <w:proofErr w:type="gram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(4)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numaralı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adımların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hipotez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deney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arasında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tutarsızlık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kalmayana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kadar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>tekrarlanması</w:t>
            </w:r>
            <w:proofErr w:type="spellEnd"/>
            <w:r w:rsidRPr="0059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</w:t>
            </w:r>
            <w:r w:rsidRPr="005968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am </w:t>
            </w:r>
            <w:proofErr w:type="spellStart"/>
            <w:r w:rsidRPr="005968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tutarlılık</w:t>
            </w:r>
            <w:proofErr w:type="spellEnd"/>
            <w:r w:rsidRPr="005968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68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sağlandığı</w:t>
            </w:r>
            <w:proofErr w:type="spellEnd"/>
            <w:r w:rsidRPr="005968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68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zaman</w:t>
            </w:r>
            <w:proofErr w:type="spellEnd"/>
            <w:r w:rsidRPr="005968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68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hipotez</w:t>
            </w:r>
            <w:proofErr w:type="spellEnd"/>
            <w:r w:rsidRPr="005968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968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gözlemlerin</w:t>
            </w:r>
            <w:proofErr w:type="spellEnd"/>
            <w:r w:rsidRPr="005968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68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açıklanabilip</w:t>
            </w:r>
            <w:proofErr w:type="spellEnd"/>
            <w:r w:rsidRPr="005968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68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yeni</w:t>
            </w:r>
            <w:proofErr w:type="spellEnd"/>
            <w:r w:rsidRPr="005968D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DD55C0">
              <w:fldChar w:fldCharType="begin"/>
            </w:r>
            <w:r w:rsidR="00937C01">
              <w:instrText>HYPERLINK "http://tr.wikipedia.org/wiki/Ak%C4%B1l" \o "Akıl"</w:instrText>
            </w:r>
            <w:r w:rsidR="00DD55C0">
              <w:fldChar w:fldCharType="separate"/>
            </w:r>
            <w:r w:rsidRPr="00F279B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akıl</w:t>
            </w:r>
            <w:proofErr w:type="spellEnd"/>
            <w:r w:rsidR="00DD55C0">
              <w:fldChar w:fldCharType="end"/>
            </w:r>
            <w:r w:rsidRPr="00F279B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yürütmelerin</w:t>
            </w:r>
            <w:proofErr w:type="spellEnd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yapılabileceği</w:t>
            </w:r>
            <w:proofErr w:type="spellEnd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bir</w:t>
            </w:r>
            <w:proofErr w:type="spellEnd"/>
            <w:r w:rsidRPr="00F279B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DD55C0">
              <w:fldChar w:fldCharType="begin"/>
            </w:r>
            <w:r w:rsidR="00937C01">
              <w:instrText>HYPERLINK "http://tr.wikipedia.org/wiki/Kuram" \o "Kuram"</w:instrText>
            </w:r>
            <w:r w:rsidR="00DD55C0">
              <w:fldChar w:fldCharType="separate"/>
            </w:r>
            <w:r w:rsidRPr="00F279B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kuram</w:t>
            </w:r>
            <w:proofErr w:type="spellEnd"/>
            <w:r w:rsidR="00DD55C0">
              <w:fldChar w:fldCharType="end"/>
            </w:r>
            <w:r w:rsidRPr="00F279B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haline</w:t>
            </w:r>
            <w:proofErr w:type="spellEnd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gelir</w:t>
            </w:r>
            <w:proofErr w:type="spellEnd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Böylelikle</w:t>
            </w:r>
            <w:proofErr w:type="spellEnd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bir</w:t>
            </w:r>
            <w:proofErr w:type="spellEnd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fenomen</w:t>
            </w:r>
            <w:proofErr w:type="spellEnd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türünü</w:t>
            </w:r>
            <w:proofErr w:type="spellEnd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açıklayan</w:t>
            </w:r>
            <w:proofErr w:type="spellEnd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kolay</w:t>
            </w:r>
            <w:proofErr w:type="spellEnd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anlaşılır</w:t>
            </w:r>
            <w:proofErr w:type="spellEnd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ve</w:t>
            </w:r>
            <w:proofErr w:type="spellEnd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tutarlı</w:t>
            </w:r>
            <w:proofErr w:type="spellEnd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bir</w:t>
            </w:r>
            <w:proofErr w:type="spellEnd"/>
            <w:r w:rsidRPr="00F279B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5561F6">
              <w:fldChar w:fldCharType="begin"/>
            </w:r>
            <w:r w:rsidR="005561F6">
              <w:instrText xml:space="preserve"> HYPERLINK "http://tr.wikipedia.org/wiki/%C3%96nerme" \o "Önerme" </w:instrText>
            </w:r>
            <w:r w:rsidR="005561F6">
              <w:fldChar w:fldCharType="separate"/>
            </w:r>
            <w:r w:rsidRPr="00F279B8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önermeler</w:t>
            </w:r>
            <w:proofErr w:type="spellEnd"/>
            <w:r w:rsidR="005561F6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fldChar w:fldCharType="end"/>
            </w:r>
            <w:r w:rsidRPr="00F279B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grubu</w:t>
            </w:r>
            <w:proofErr w:type="spellEnd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oluşturulmuş</w:t>
            </w:r>
            <w:proofErr w:type="spellEnd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olunur</w:t>
            </w:r>
            <w:proofErr w:type="spellEnd"/>
            <w:r w:rsidRPr="00F27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654A2" w:rsidRPr="00F543BF" w:rsidRDefault="004654A2" w:rsidP="00F543B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24" w:line="480" w:lineRule="auto"/>
              <w:ind w:left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makal</w:t>
            </w:r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her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hangi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yazım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kurallarını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ö</w:t>
            </w:r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>ğrenemk</w:t>
            </w:r>
            <w:proofErr w:type="spellEnd"/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>ayrıca</w:t>
            </w:r>
            <w:proofErr w:type="spellEnd"/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>küniye</w:t>
            </w:r>
            <w:proofErr w:type="spellEnd"/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>yazılış</w:t>
            </w:r>
            <w:proofErr w:type="spellEnd"/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rzını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günü</w:t>
            </w:r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>müzdeki</w:t>
            </w:r>
            <w:proofErr w:type="spellEnd"/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>şekli</w:t>
            </w:r>
            <w:proofErr w:type="spellEnd"/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>ile</w:t>
            </w:r>
            <w:proofErr w:type="spellEnd"/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APA  </w:t>
            </w:r>
            <w:proofErr w:type="spellStart"/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>yöntemi</w:t>
            </w:r>
            <w:proofErr w:type="spellEnd"/>
            <w:proofErr w:type="gramEnd"/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4925">
              <w:rPr>
                <w:rFonts w:ascii="Times New Roman" w:eastAsia="Times New Roman" w:hAnsi="Times New Roman" w:cs="Times New Roman"/>
                <w:sz w:val="28"/>
                <w:szCs w:val="28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daha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iyi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şekilde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öğrenmektir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2E0E" w:rsidRPr="006A0D1B" w:rsidRDefault="00422E0E" w:rsidP="00422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</w:pPr>
            <w:r w:rsidRPr="00422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C07" w:rsidRPr="00FB41F7" w:rsidRDefault="00D01C07" w:rsidP="0078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 w:bidi="ar-KW"/>
              </w:rPr>
            </w:pPr>
            <w:r w:rsidRPr="00010AA3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.</w:t>
            </w:r>
          </w:p>
        </w:tc>
      </w:tr>
      <w:tr w:rsidR="00D01C07" w:rsidRPr="00566C94" w:rsidTr="00780759">
        <w:trPr>
          <w:trHeight w:val="704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lastRenderedPageBreak/>
              <w:t xml:space="preserve">12.  </w:t>
            </w:r>
            <w:proofErr w:type="spellStart"/>
            <w:r w:rsidR="009B294F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KW"/>
              </w:rPr>
              <w:t>Öğrencinin</w:t>
            </w:r>
            <w:proofErr w:type="spellEnd"/>
            <w:r w:rsidR="009B294F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 w:rsidR="009B294F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KW"/>
              </w:rPr>
              <w:t>Y</w:t>
            </w:r>
            <w:r w:rsidRPr="00010AA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KW"/>
              </w:rPr>
              <w:t>ükümlülükleri</w:t>
            </w:r>
            <w:proofErr w:type="spellEnd"/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 w:rsidRPr="00010AA3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Bu </w:t>
            </w:r>
            <w:proofErr w:type="spellStart"/>
            <w:r w:rsidRPr="00010AA3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ders</w:t>
            </w:r>
            <w:proofErr w:type="spellEnd"/>
            <w:r w:rsidRPr="00010AA3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hem </w:t>
            </w:r>
            <w:proofErr w:type="spellStart"/>
            <w:r w:rsidRPr="00010AA3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prat</w:t>
            </w:r>
            <w:proofErr w:type="spellEnd"/>
            <w:r w:rsidRPr="00010AA3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ik hem de toerik olduğu için öğrencilerin her zaman derste bulunmalar ve takip etmeleri gerekmektedir. Öğrenciler  hem pratik hem de toerik sınavlara katılmaları şarttı</w:t>
            </w:r>
            <w:r w:rsidR="00DB13CC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r, </w:t>
            </w:r>
            <w:r w:rsidRPr="00010AA3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 ayrıca istenilen hem günlük hem de yıllık ödevleri ve araştırmaları da hazırlamak zorundadır.</w:t>
            </w:r>
          </w:p>
          <w:p w:rsidR="00D01C07" w:rsidRPr="00010AA3" w:rsidRDefault="00D01C07" w:rsidP="00780759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</w:p>
        </w:tc>
      </w:tr>
      <w:tr w:rsidR="00D01C07" w:rsidRPr="00AB0282" w:rsidTr="00780759">
        <w:trPr>
          <w:trHeight w:val="704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9B294F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 w:bidi="ar-KW"/>
              </w:rPr>
              <w:t>13. Dersin Şekli ve Y</w:t>
            </w:r>
            <w:r w:rsidR="00D01C07" w:rsidRPr="00010AA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 w:bidi="ar-KW"/>
              </w:rPr>
              <w:t>öntemi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Pr="00010AA3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Her sene başı öğrenciler için bu sene içerisinde okunulacak konular özetçe anlatılır. </w:t>
            </w:r>
          </w:p>
          <w:p w:rsidR="00AB0282" w:rsidRDefault="00D01C07" w:rsidP="00AB0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10AA3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-Dersler daha çok </w:t>
            </w:r>
            <w:r w:rsidR="00AB028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pratik </w:t>
            </w:r>
            <w:r w:rsidRPr="00010AA3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olduğu için öğrencilere</w:t>
            </w:r>
            <w:r w:rsidR="00AB028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slait şeklinde sunulmaktadır.</w:t>
            </w:r>
            <w:r w:rsidRPr="00010AA3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</w:p>
          <w:p w:rsidR="00D01C07" w:rsidRPr="00010AA3" w:rsidRDefault="00D01C07" w:rsidP="00AB0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tr-TR"/>
              </w:rPr>
            </w:pPr>
            <w:r w:rsidRPr="00010AA3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lastRenderedPageBreak/>
              <w:t>- Derste daha çok çağdaş yöntem kullanılır. Öğrencilere her şeyi detaylı bir şekilde sunum şekilnde anlatmak</w:t>
            </w:r>
            <w:r w:rsidR="00AB028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gerekir.</w:t>
            </w:r>
          </w:p>
        </w:tc>
      </w:tr>
      <w:tr w:rsidR="00D01C07" w:rsidRPr="00010AA3" w:rsidTr="00780759">
        <w:trPr>
          <w:trHeight w:val="704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E11B8A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 w:rsidRPr="00E11B8A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lastRenderedPageBreak/>
              <w:t xml:space="preserve">14- </w:t>
            </w:r>
            <w:r w:rsidR="008D1F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Sınav Ş</w:t>
            </w:r>
            <w:r w:rsidRPr="00E11B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ekli:</w:t>
            </w:r>
          </w:p>
          <w:p w:rsidR="0059493D" w:rsidRPr="00E11B8A" w:rsidRDefault="00877B4F" w:rsidP="00877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 w:rsidRPr="00E11B8A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Bu dersin sınav şekli normal bildiğimiz kağıt üzerindeki soru cevap şeklidir, öğrencilerin okudukları konuları partik yapılma şeklinde sınavda soruları cevaplamaktadırlar </w:t>
            </w:r>
            <w:r w:rsidR="0059493D" w:rsidRPr="00E11B8A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:</w:t>
            </w:r>
          </w:p>
          <w:p w:rsidR="00D01C07" w:rsidRPr="00E11B8A" w:rsidRDefault="0059493D" w:rsidP="00877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 w:rsidRPr="00E11B8A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Örnek soru:</w:t>
            </w:r>
          </w:p>
          <w:p w:rsidR="00D01C07" w:rsidRPr="00E11B8A" w:rsidRDefault="00877B4F" w:rsidP="00877B4F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 w:rsidRPr="00E11B8A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ab/>
            </w:r>
          </w:p>
          <w:p w:rsidR="0059493D" w:rsidRPr="00E11B8A" w:rsidRDefault="0059493D" w:rsidP="00877B4F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</w:p>
          <w:p w:rsidR="0059493D" w:rsidRPr="00E11B8A" w:rsidRDefault="0059493D" w:rsidP="005949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E11B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S1: Aşağıdaki kavramları tanıtınız yalnız 5 tanayı cevaplayınız: (5 Puan)</w:t>
            </w:r>
          </w:p>
          <w:p w:rsidR="0059493D" w:rsidRPr="00E11B8A" w:rsidRDefault="0059493D" w:rsidP="0059493D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11B8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Araştırma, Eliştri, Hipotezler, Model, Yasalar, Teori </w:t>
            </w:r>
          </w:p>
          <w:p w:rsidR="0059493D" w:rsidRPr="00E11B8A" w:rsidRDefault="0059493D" w:rsidP="0059493D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  <w:p w:rsidR="0059493D" w:rsidRPr="00E11B8A" w:rsidRDefault="0059493D" w:rsidP="0059493D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E11B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S2: Aşağıdaki cümlelerin doğru olanın başına “D” yanlış olanın başına “Y” koyunuz </w:t>
            </w:r>
            <w:r w:rsidRPr="00E11B8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tr-TR"/>
              </w:rPr>
              <w:t>Yanlışlarıda Düzeltiniz</w:t>
            </w:r>
            <w:r w:rsidRPr="00E11B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: (5 Puan )</w:t>
            </w:r>
          </w:p>
          <w:p w:rsidR="0059493D" w:rsidRPr="00E11B8A" w:rsidRDefault="0059493D" w:rsidP="0059493D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Nokta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paragrap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içinde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kaynak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belirten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parantezlerden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sonra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blok</w:t>
            </w:r>
            <w:proofErr w:type="spellEnd"/>
            <w:proofErr w:type="gram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alıntılarda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ise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alıntılanan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metnin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sonunda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kullanılır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93D" w:rsidRPr="00E11B8A" w:rsidRDefault="0059493D" w:rsidP="0059493D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Tezlerde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iki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nokta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yalnızca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alıntılanan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cümlelerin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ortasından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çıkarılan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bölümler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için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kullanılır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93D" w:rsidRPr="00E11B8A" w:rsidRDefault="0059493D" w:rsidP="0059493D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Parantez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işareti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cümle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içinde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yan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vermek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ya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da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hatırlatma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yapmak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gerektiğinde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kullanılır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493D" w:rsidRPr="00E11B8A" w:rsidRDefault="0059493D" w:rsidP="0059493D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Yaklaşım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Bilinmeyen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şeyi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bulmak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ilkeyi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varsayımı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sınmak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amaciyle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yapılan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eylem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ya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da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işlem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93D" w:rsidRPr="00E11B8A" w:rsidRDefault="0059493D" w:rsidP="0059493D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Uygulamalı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ödevde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word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programına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göre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yazılırsa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punto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satır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aralığı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cedvel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santim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içe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doğru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olarak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>yazılır</w:t>
            </w:r>
            <w:proofErr w:type="spellEnd"/>
            <w:r w:rsidRPr="00E11B8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9493D" w:rsidRPr="00E11B8A" w:rsidRDefault="0059493D" w:rsidP="0059493D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E11B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S3: </w:t>
            </w:r>
            <w:r w:rsidRPr="00E11B8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(</w:t>
            </w:r>
            <w:r w:rsidRPr="00E11B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Bilim Doğasını) açıklayarak sayınız: (5 puan)</w:t>
            </w:r>
          </w:p>
          <w:p w:rsidR="00D01C07" w:rsidRPr="00E11B8A" w:rsidRDefault="00D01C07" w:rsidP="00594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</w:p>
        </w:tc>
      </w:tr>
      <w:tr w:rsidR="00D01C07" w:rsidRPr="007976C9" w:rsidTr="00780759">
        <w:trPr>
          <w:trHeight w:val="704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E11B8A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E11B8A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15-</w:t>
            </w:r>
          </w:p>
          <w:p w:rsidR="00D01C07" w:rsidRPr="00E11B8A" w:rsidRDefault="00D01C07" w:rsidP="00797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E11B8A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Bu dersin asıl amacı öğrencinin </w:t>
            </w:r>
            <w:r w:rsidR="007976C9" w:rsidRPr="00E11B8A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ilerde tez, makale veya  her türlü araştırma çeşitlerini </w:t>
            </w:r>
            <w:r w:rsidR="007976C9" w:rsidRPr="00E11B8A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lastRenderedPageBreak/>
              <w:t>yazabilmek için faydalı olamsı düşüncesidir.</w:t>
            </w:r>
          </w:p>
        </w:tc>
      </w:tr>
      <w:tr w:rsidR="00D01C07" w:rsidRPr="00010AA3" w:rsidTr="00780759"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E11B8A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E11B8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lastRenderedPageBreak/>
              <w:t>16. Course Reading List and References‌:</w:t>
            </w:r>
          </w:p>
          <w:p w:rsidR="00D01C07" w:rsidRPr="00E11B8A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proofErr w:type="spellStart"/>
            <w:r w:rsidRPr="00E11B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  <w:t>Kaynaklar</w:t>
            </w:r>
            <w:proofErr w:type="spellEnd"/>
          </w:p>
          <w:p w:rsidR="00D01C07" w:rsidRPr="00E11B8A" w:rsidRDefault="00775F5E" w:rsidP="00775F5E">
            <w:pPr>
              <w:pStyle w:val="NormalWeb"/>
              <w:outlineLvl w:val="2"/>
              <w:rPr>
                <w:sz w:val="28"/>
                <w:szCs w:val="28"/>
              </w:rPr>
            </w:pPr>
            <w:proofErr w:type="spellStart"/>
            <w:r w:rsidRPr="00E11B8A">
              <w:rPr>
                <w:sz w:val="28"/>
                <w:szCs w:val="28"/>
              </w:rPr>
              <w:t>Nevşehir</w:t>
            </w:r>
            <w:proofErr w:type="spellEnd"/>
            <w:r w:rsidRPr="00E11B8A">
              <w:rPr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sz w:val="28"/>
                <w:szCs w:val="28"/>
              </w:rPr>
              <w:t>Üniversitesi</w:t>
            </w:r>
            <w:proofErr w:type="spellEnd"/>
            <w:r w:rsidRPr="00E11B8A">
              <w:rPr>
                <w:sz w:val="28"/>
                <w:szCs w:val="28"/>
              </w:rPr>
              <w:t xml:space="preserve">, </w:t>
            </w:r>
            <w:proofErr w:type="spellStart"/>
            <w:r w:rsidRPr="00E11B8A">
              <w:rPr>
                <w:sz w:val="28"/>
                <w:szCs w:val="28"/>
              </w:rPr>
              <w:t>Yüksek</w:t>
            </w:r>
            <w:proofErr w:type="spellEnd"/>
            <w:r w:rsidRPr="00E11B8A">
              <w:rPr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sz w:val="28"/>
                <w:szCs w:val="28"/>
              </w:rPr>
              <w:t>Lisan</w:t>
            </w:r>
            <w:proofErr w:type="spellEnd"/>
            <w:r w:rsidRPr="00E11B8A">
              <w:rPr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sz w:val="28"/>
                <w:szCs w:val="28"/>
              </w:rPr>
              <w:t>Tez</w:t>
            </w:r>
            <w:proofErr w:type="spellEnd"/>
            <w:r w:rsidRPr="00E11B8A">
              <w:rPr>
                <w:sz w:val="28"/>
                <w:szCs w:val="28"/>
              </w:rPr>
              <w:t xml:space="preserve"> </w:t>
            </w:r>
            <w:proofErr w:type="spellStart"/>
            <w:r w:rsidRPr="00E11B8A">
              <w:rPr>
                <w:sz w:val="28"/>
                <w:szCs w:val="28"/>
              </w:rPr>
              <w:t>Kılavuzu</w:t>
            </w:r>
            <w:proofErr w:type="spellEnd"/>
          </w:p>
          <w:p w:rsidR="008A7A5C" w:rsidRPr="00E11B8A" w:rsidRDefault="008A7A5C" w:rsidP="00775F5E">
            <w:pPr>
              <w:pStyle w:val="NormalWeb"/>
              <w:outlineLvl w:val="2"/>
              <w:rPr>
                <w:sz w:val="28"/>
                <w:szCs w:val="28"/>
                <w:shd w:val="clear" w:color="auto" w:fill="FFFFFF"/>
              </w:rPr>
            </w:pPr>
            <w:r w:rsidRPr="00E11B8A">
              <w:rPr>
                <w:sz w:val="28"/>
                <w:szCs w:val="28"/>
              </w:rPr>
              <w:br/>
            </w:r>
            <w:proofErr w:type="spellStart"/>
            <w:r w:rsidRPr="00E11B8A">
              <w:rPr>
                <w:sz w:val="28"/>
                <w:szCs w:val="28"/>
                <w:shd w:val="clear" w:color="auto" w:fill="FFFFFF"/>
              </w:rPr>
              <w:t>Kaptan</w:t>
            </w:r>
            <w:proofErr w:type="spellEnd"/>
            <w:r w:rsidRPr="00E11B8A">
              <w:rPr>
                <w:sz w:val="28"/>
                <w:szCs w:val="28"/>
                <w:shd w:val="clear" w:color="auto" w:fill="FFFFFF"/>
              </w:rPr>
              <w:t xml:space="preserve">, S. (1995). </w:t>
            </w:r>
            <w:proofErr w:type="spellStart"/>
            <w:r w:rsidRPr="00E11B8A">
              <w:rPr>
                <w:sz w:val="28"/>
                <w:szCs w:val="28"/>
                <w:shd w:val="clear" w:color="auto" w:fill="FFFFFF"/>
              </w:rPr>
              <w:t>Bilimsel</w:t>
            </w:r>
            <w:proofErr w:type="spellEnd"/>
            <w:r w:rsidRPr="00E11B8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1B8A">
              <w:rPr>
                <w:sz w:val="28"/>
                <w:szCs w:val="28"/>
                <w:shd w:val="clear" w:color="auto" w:fill="FFFFFF"/>
              </w:rPr>
              <w:t>Araştırma</w:t>
            </w:r>
            <w:proofErr w:type="spellEnd"/>
            <w:r w:rsidRPr="00E11B8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1B8A">
              <w:rPr>
                <w:sz w:val="28"/>
                <w:szCs w:val="28"/>
                <w:shd w:val="clear" w:color="auto" w:fill="FFFFFF"/>
              </w:rPr>
              <w:t>ve</w:t>
            </w:r>
            <w:proofErr w:type="spellEnd"/>
            <w:r w:rsidRPr="00E11B8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1B8A">
              <w:rPr>
                <w:sz w:val="28"/>
                <w:szCs w:val="28"/>
                <w:shd w:val="clear" w:color="auto" w:fill="FFFFFF"/>
              </w:rPr>
              <w:t>İstatistik</w:t>
            </w:r>
            <w:proofErr w:type="spellEnd"/>
            <w:r w:rsidRPr="00E11B8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1B8A">
              <w:rPr>
                <w:sz w:val="28"/>
                <w:szCs w:val="28"/>
                <w:shd w:val="clear" w:color="auto" w:fill="FFFFFF"/>
              </w:rPr>
              <w:t>Teknikleri</w:t>
            </w:r>
            <w:proofErr w:type="spellEnd"/>
            <w:r w:rsidRPr="00E11B8A">
              <w:rPr>
                <w:sz w:val="28"/>
                <w:szCs w:val="28"/>
                <w:shd w:val="clear" w:color="auto" w:fill="FFFFFF"/>
              </w:rPr>
              <w:t xml:space="preserve">. Ankara: </w:t>
            </w:r>
          </w:p>
          <w:p w:rsidR="002C4D79" w:rsidRPr="00F543BF" w:rsidRDefault="008A7A5C" w:rsidP="00F543BF">
            <w:pPr>
              <w:pStyle w:val="NormalWeb"/>
              <w:outlineLvl w:val="2"/>
              <w:rPr>
                <w:sz w:val="28"/>
                <w:szCs w:val="28"/>
                <w:lang w:val="tr-TR" w:bidi="ar-KW"/>
              </w:rPr>
            </w:pPr>
            <w:proofErr w:type="spellStart"/>
            <w:r w:rsidRPr="00E11B8A">
              <w:rPr>
                <w:sz w:val="28"/>
                <w:szCs w:val="28"/>
                <w:shd w:val="clear" w:color="auto" w:fill="FFFFFF"/>
              </w:rPr>
              <w:t>Karasar</w:t>
            </w:r>
            <w:proofErr w:type="spellEnd"/>
            <w:r w:rsidRPr="00E11B8A">
              <w:rPr>
                <w:sz w:val="28"/>
                <w:szCs w:val="28"/>
                <w:shd w:val="clear" w:color="auto" w:fill="FFFFFF"/>
              </w:rPr>
              <w:t xml:space="preserve">, N. (2008). </w:t>
            </w:r>
            <w:proofErr w:type="spellStart"/>
            <w:r w:rsidRPr="00E11B8A">
              <w:rPr>
                <w:sz w:val="28"/>
                <w:szCs w:val="28"/>
                <w:shd w:val="clear" w:color="auto" w:fill="FFFFFF"/>
              </w:rPr>
              <w:t>Bilimsel</w:t>
            </w:r>
            <w:proofErr w:type="spellEnd"/>
            <w:r w:rsidRPr="00E11B8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0A5696" w:rsidRPr="00E11B8A">
              <w:rPr>
                <w:sz w:val="28"/>
                <w:szCs w:val="28"/>
                <w:lang w:val="tr-TR" w:bidi="ar-KW"/>
              </w:rPr>
              <w:t>Araştırma Yöntemleri: Ankara Nobel yayınları</w:t>
            </w:r>
          </w:p>
          <w:p w:rsidR="002C4D79" w:rsidRPr="00E11B8A" w:rsidRDefault="002C4D79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</w:p>
        </w:tc>
      </w:tr>
      <w:tr w:rsidR="00D01C07" w:rsidRPr="00010AA3" w:rsidTr="00780759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KW"/>
              </w:rPr>
              <w:t>17. The Topics: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Lecturer's name</w:t>
            </w:r>
          </w:p>
        </w:tc>
      </w:tr>
      <w:tr w:rsidR="00D01C07" w:rsidRPr="00010AA3" w:rsidTr="00780759">
        <w:trPr>
          <w:trHeight w:val="1405"/>
        </w:trPr>
        <w:tc>
          <w:tcPr>
            <w:tcW w:w="7514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0B2029" w:rsidRPr="00611B3C" w:rsidRDefault="00D01C07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Pr="00611B3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-</w:t>
            </w:r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Ders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hakkında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gerekli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tanım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açıklamaları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yapmak</w:t>
            </w:r>
            <w:proofErr w:type="spellEnd"/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Saha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araştırması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yapabilmek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için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yöntem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gösterilerek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öğrencilerin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yeteneğini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geliştirmek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Öğrencilerin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yaptıkları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çalışmaları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değerlendirmek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Bilimsel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metinleri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incelemek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975936" w:rsidRDefault="000B2029" w:rsidP="00975936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Çaba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sarfettikleri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bilimsel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değerdeki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ödevlarinin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değerlendirmek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Araştırma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metot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yöntemlerinin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göstererek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tez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konusunda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yardımcı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olamak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takibini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yapmak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Öğrencileri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guruplara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ayırarak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saha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araştırmalarını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yapmalarında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kolaylık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sağlamak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Bunu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değerlendirmek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Yapılan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tüm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çalışmaları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değerlendirmek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265FB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Yapılacak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rutin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sınav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sorularını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hazırlamak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, final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sınavlara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hazırlanma</w:t>
            </w:r>
            <w:bookmarkStart w:id="0" w:name="_GoBack"/>
            <w:bookmarkEnd w:id="0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sınavların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değerlendirilemesini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yapmak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FBC" w:rsidRPr="001C0933" w:rsidRDefault="002C096E" w:rsidP="00265FBC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Ayrıca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Aşağıdaki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Konuları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İyi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265FBC" w:rsidRPr="001C09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ilmek</w:t>
            </w:r>
            <w:proofErr w:type="spellEnd"/>
            <w:r w:rsidR="00265FBC" w:rsidRPr="001C09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265FBC" w:rsidRDefault="00265FBC" w:rsidP="00265FB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Nedir</w:t>
            </w:r>
            <w:proofErr w:type="spellEnd"/>
          </w:p>
          <w:p w:rsidR="00265FBC" w:rsidRDefault="00265FBC" w:rsidP="00265FB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Problemi</w:t>
            </w:r>
            <w:proofErr w:type="spellEnd"/>
          </w:p>
          <w:p w:rsidR="00265FBC" w:rsidRDefault="00265FBC" w:rsidP="00265FB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Yöntem</w:t>
            </w:r>
            <w:proofErr w:type="spellEnd"/>
          </w:p>
          <w:p w:rsidR="00265FBC" w:rsidRDefault="00265FBC" w:rsidP="00265FB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Amaç</w:t>
            </w:r>
            <w:proofErr w:type="spellEnd"/>
          </w:p>
          <w:p w:rsidR="00265FBC" w:rsidRDefault="00265FBC" w:rsidP="00265FB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Taslak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Pilan</w:t>
            </w:r>
            <w:proofErr w:type="spellEnd"/>
          </w:p>
          <w:p w:rsidR="00265FBC" w:rsidRDefault="00265FBC" w:rsidP="00265FB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Kaynakça</w:t>
            </w:r>
            <w:proofErr w:type="spellEnd"/>
          </w:p>
          <w:p w:rsidR="00265FBC" w:rsidRDefault="00265FBC" w:rsidP="00265FB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Kaynakça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kuralları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yöntemi</w:t>
            </w:r>
            <w:proofErr w:type="spellEnd"/>
          </w:p>
          <w:p w:rsidR="00265FBC" w:rsidRDefault="00265FBC" w:rsidP="00265FB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Kaynak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Gösterme</w:t>
            </w:r>
            <w:proofErr w:type="spellEnd"/>
          </w:p>
          <w:p w:rsidR="00265FBC" w:rsidRDefault="00975936" w:rsidP="00265FB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Noktalama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işaretleri</w:t>
            </w:r>
            <w:proofErr w:type="spellEnd"/>
          </w:p>
          <w:p w:rsidR="00975936" w:rsidRDefault="00975936" w:rsidP="00265FB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Kısaltma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İşaratleri</w:t>
            </w:r>
            <w:proofErr w:type="spellEnd"/>
          </w:p>
          <w:p w:rsidR="00975936" w:rsidRDefault="00975936" w:rsidP="00265FB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Bilimsel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Kuralları</w:t>
            </w:r>
            <w:proofErr w:type="spellEnd"/>
          </w:p>
          <w:p w:rsidR="00975936" w:rsidRDefault="00975936" w:rsidP="00265FB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Araştırama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Çeşitleri</w:t>
            </w:r>
            <w:proofErr w:type="spellEnd"/>
          </w:p>
          <w:p w:rsidR="00975936" w:rsidRDefault="00975936" w:rsidP="00265FB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Kavramları</w:t>
            </w:r>
            <w:proofErr w:type="spellEnd"/>
          </w:p>
          <w:p w:rsidR="00975936" w:rsidRDefault="00975936" w:rsidP="00265FB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Hipotezleri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Soruları</w:t>
            </w:r>
            <w:proofErr w:type="spellEnd"/>
          </w:p>
          <w:p w:rsidR="00975936" w:rsidRDefault="00975936" w:rsidP="00265FB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Uygulamalı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Ödev</w:t>
            </w:r>
            <w:r w:rsidR="00D04D6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  <w:p w:rsidR="00975936" w:rsidRDefault="00975936" w:rsidP="00265FB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Sunum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936" w:rsidRDefault="00975936" w:rsidP="00265FBC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Slait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Yapmak</w:t>
            </w:r>
            <w:proofErr w:type="spellEnd"/>
          </w:p>
          <w:p w:rsidR="00B318BA" w:rsidRPr="008A5032" w:rsidRDefault="00D04D63" w:rsidP="008A5032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Yzım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Kılavuzunu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iyice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bilmek</w:t>
            </w:r>
            <w:proofErr w:type="spellEnd"/>
          </w:p>
        </w:tc>
        <w:tc>
          <w:tcPr>
            <w:tcW w:w="311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lastRenderedPageBreak/>
              <w:t>Lecturer's name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e</w:t>
            </w:r>
            <w:r w:rsidRPr="00010AA3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x</w:t>
            </w:r>
            <w:r w:rsidR="0032265B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:   (3</w:t>
            </w: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hrs</w:t>
            </w:r>
            <w:proofErr w:type="spellEnd"/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)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D01C07" w:rsidRPr="00010AA3" w:rsidRDefault="0032265B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ex:  14/10/2022</w:t>
            </w:r>
          </w:p>
        </w:tc>
      </w:tr>
      <w:tr w:rsidR="00D01C07" w:rsidRPr="00010AA3" w:rsidTr="00780759">
        <w:tc>
          <w:tcPr>
            <w:tcW w:w="7514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lastRenderedPageBreak/>
              <w:t>18. Practical Topics (If there is any)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D01C07" w:rsidRPr="00010AA3" w:rsidTr="00780759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In this section The lecturer shall write titles of all practical topics he/she is </w:t>
            </w:r>
            <w:r w:rsidRPr="00010AA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lastRenderedPageBreak/>
              <w:t>going to give during the term. This also include</w:t>
            </w:r>
            <w:r w:rsidRPr="00010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0AA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lastRenderedPageBreak/>
              <w:t>Lecturer's name</w:t>
            </w:r>
          </w:p>
          <w:p w:rsidR="00D01C07" w:rsidRPr="00010AA3" w:rsidRDefault="00D01C07" w:rsidP="008A5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lastRenderedPageBreak/>
              <w:t>ex:   (</w:t>
            </w:r>
            <w:r w:rsidR="008A5032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2 </w:t>
            </w: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hrs)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D01C07" w:rsidRPr="00010AA3" w:rsidRDefault="008D1FC8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ex:  14/10/2016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D01C07" w:rsidRPr="00010AA3" w:rsidTr="00780759">
        <w:trPr>
          <w:trHeight w:val="732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lastRenderedPageBreak/>
              <w:t>19. S</w:t>
            </w: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ınavlar</w:t>
            </w: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:</w:t>
            </w:r>
          </w:p>
          <w:p w:rsidR="00D01C07" w:rsidRPr="00611B3C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bidi="ar-KW"/>
              </w:rPr>
            </w:pP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 w:bidi="ar-KW"/>
              </w:rPr>
            </w:pPr>
            <w:r w:rsidRPr="00611B3C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S</w:t>
            </w:r>
            <w:r w:rsidRPr="00611B3C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ınavlar klasik olacaktır ve her zaman pratik ve törik olarak öğrencilerden sorular sorulur. Sınavladan asıl amaç öğrencinin çalıştığı tüm alanlardan sormak olacaktır</w:t>
            </w:r>
          </w:p>
        </w:tc>
      </w:tr>
      <w:tr w:rsidR="00D01C07" w:rsidRPr="00010AA3" w:rsidTr="00780759">
        <w:trPr>
          <w:trHeight w:val="732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20. Extra notes: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Here the lecturer shall write any note or comment that is not covered in this template and he/she wishes to enrich the course book with his/her valuable remarks.</w:t>
            </w:r>
          </w:p>
        </w:tc>
      </w:tr>
      <w:tr w:rsidR="00D01C07" w:rsidRPr="00010AA3" w:rsidTr="00780759">
        <w:trPr>
          <w:trHeight w:val="732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21. Peer review </w:t>
            </w: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پێداچوونه‌وه‌ی هاوه‌ڵ                    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 xml:space="preserve">(A peer is person who has enough knowledge about the subject you are </w:t>
            </w:r>
            <w:proofErr w:type="gramStart"/>
            <w:r w:rsidRPr="00010AA3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>teaching,</w:t>
            </w:r>
            <w:proofErr w:type="gramEnd"/>
            <w:r w:rsidRPr="00010AA3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 xml:space="preserve"> he/she has to be a professor, assistant professor, a lecturer or an expert in the field of your subject).</w:t>
            </w:r>
          </w:p>
          <w:p w:rsidR="00D01C07" w:rsidRPr="00010AA3" w:rsidRDefault="00D01C07" w:rsidP="00780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D01C07" w:rsidRPr="00010AA3" w:rsidRDefault="00D01C07" w:rsidP="00780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 w:rsidR="00D01C07" w:rsidRPr="00010AA3" w:rsidRDefault="00D01C07" w:rsidP="002C4D7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01C07" w:rsidRPr="00010AA3" w:rsidSect="008762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B06"/>
    <w:multiLevelType w:val="hybridMultilevel"/>
    <w:tmpl w:val="E77AAF0E"/>
    <w:lvl w:ilvl="0" w:tplc="A7F8587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BB0FDD"/>
    <w:multiLevelType w:val="multilevel"/>
    <w:tmpl w:val="869A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611DC"/>
    <w:multiLevelType w:val="hybridMultilevel"/>
    <w:tmpl w:val="806C2DCC"/>
    <w:lvl w:ilvl="0" w:tplc="FBE62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1FF"/>
    <w:multiLevelType w:val="hybridMultilevel"/>
    <w:tmpl w:val="AFD06406"/>
    <w:lvl w:ilvl="0" w:tplc="DB862B26">
      <w:start w:val="5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6B12D0D"/>
    <w:multiLevelType w:val="hybridMultilevel"/>
    <w:tmpl w:val="3508F274"/>
    <w:lvl w:ilvl="0" w:tplc="66AAFEA2">
      <w:start w:val="1"/>
      <w:numFmt w:val="decimal"/>
      <w:lvlText w:val="%1-"/>
      <w:lvlJc w:val="left"/>
      <w:pPr>
        <w:tabs>
          <w:tab w:val="num" w:pos="2061"/>
        </w:tabs>
        <w:ind w:left="2061" w:hanging="360"/>
      </w:pPr>
    </w:lvl>
    <w:lvl w:ilvl="1" w:tplc="04090019">
      <w:start w:val="1"/>
      <w:numFmt w:val="decimal"/>
      <w:lvlText w:val="%2."/>
      <w:lvlJc w:val="left"/>
      <w:pPr>
        <w:tabs>
          <w:tab w:val="num" w:pos="2421"/>
        </w:tabs>
        <w:ind w:left="2421" w:hanging="360"/>
      </w:pPr>
    </w:lvl>
    <w:lvl w:ilvl="2" w:tplc="0409001B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81"/>
        </w:tabs>
        <w:ind w:left="45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01"/>
        </w:tabs>
        <w:ind w:left="53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41"/>
        </w:tabs>
        <w:ind w:left="67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61"/>
        </w:tabs>
        <w:ind w:left="7461" w:hanging="360"/>
      </w:pPr>
    </w:lvl>
  </w:abstractNum>
  <w:abstractNum w:abstractNumId="5">
    <w:nsid w:val="17F7239E"/>
    <w:multiLevelType w:val="hybridMultilevel"/>
    <w:tmpl w:val="8A1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4BC0"/>
    <w:multiLevelType w:val="hybridMultilevel"/>
    <w:tmpl w:val="79F8A3D2"/>
    <w:lvl w:ilvl="0" w:tplc="A0E05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278B2"/>
    <w:multiLevelType w:val="hybridMultilevel"/>
    <w:tmpl w:val="2438FA34"/>
    <w:lvl w:ilvl="0" w:tplc="C73CE0D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21320"/>
    <w:multiLevelType w:val="multilevel"/>
    <w:tmpl w:val="F13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A6B01"/>
    <w:multiLevelType w:val="hybridMultilevel"/>
    <w:tmpl w:val="1EAABAA6"/>
    <w:lvl w:ilvl="0" w:tplc="1B0AB5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BC1ADD"/>
    <w:multiLevelType w:val="hybridMultilevel"/>
    <w:tmpl w:val="06A8A1C0"/>
    <w:lvl w:ilvl="0" w:tplc="8F10E00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4281FC1"/>
    <w:multiLevelType w:val="multilevel"/>
    <w:tmpl w:val="ED38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4516E"/>
    <w:multiLevelType w:val="hybridMultilevel"/>
    <w:tmpl w:val="1004CB38"/>
    <w:lvl w:ilvl="0" w:tplc="ABEE461A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9326D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20B90"/>
    <w:multiLevelType w:val="hybridMultilevel"/>
    <w:tmpl w:val="2BD6333A"/>
    <w:lvl w:ilvl="0" w:tplc="FC8AD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926DE"/>
    <w:multiLevelType w:val="hybridMultilevel"/>
    <w:tmpl w:val="843EC84C"/>
    <w:lvl w:ilvl="0" w:tplc="383E16E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80643"/>
    <w:multiLevelType w:val="hybridMultilevel"/>
    <w:tmpl w:val="B802AE36"/>
    <w:lvl w:ilvl="0" w:tplc="A3F6A648">
      <w:start w:val="1"/>
      <w:numFmt w:val="decimal"/>
      <w:lvlText w:val="%1."/>
      <w:lvlJc w:val="left"/>
      <w:pPr>
        <w:ind w:left="1080" w:hanging="360"/>
      </w:pPr>
      <w:rPr>
        <w:rFonts w:cs="Ali_K_Tradition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E3349F"/>
    <w:multiLevelType w:val="hybridMultilevel"/>
    <w:tmpl w:val="EF1CA1AA"/>
    <w:lvl w:ilvl="0" w:tplc="CE983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72F44"/>
    <w:multiLevelType w:val="hybridMultilevel"/>
    <w:tmpl w:val="91D662B8"/>
    <w:lvl w:ilvl="0" w:tplc="AA703C7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7D1FDD"/>
    <w:multiLevelType w:val="hybridMultilevel"/>
    <w:tmpl w:val="9702A06C"/>
    <w:lvl w:ilvl="0" w:tplc="843C9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81D63"/>
    <w:multiLevelType w:val="hybridMultilevel"/>
    <w:tmpl w:val="40FA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E4D29"/>
    <w:multiLevelType w:val="hybridMultilevel"/>
    <w:tmpl w:val="D192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45963"/>
    <w:multiLevelType w:val="hybridMultilevel"/>
    <w:tmpl w:val="7CB6C4C0"/>
    <w:lvl w:ilvl="0" w:tplc="D90C5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9C221F"/>
    <w:multiLevelType w:val="hybridMultilevel"/>
    <w:tmpl w:val="66ECC558"/>
    <w:lvl w:ilvl="0" w:tplc="1520C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040A32"/>
    <w:multiLevelType w:val="hybridMultilevel"/>
    <w:tmpl w:val="90D840A0"/>
    <w:lvl w:ilvl="0" w:tplc="CFB037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19"/>
  </w:num>
  <w:num w:numId="11">
    <w:abstractNumId w:val="12"/>
  </w:num>
  <w:num w:numId="12">
    <w:abstractNumId w:val="16"/>
  </w:num>
  <w:num w:numId="13">
    <w:abstractNumId w:val="15"/>
  </w:num>
  <w:num w:numId="14">
    <w:abstractNumId w:val="10"/>
  </w:num>
  <w:num w:numId="15">
    <w:abstractNumId w:val="2"/>
  </w:num>
  <w:num w:numId="16">
    <w:abstractNumId w:val="0"/>
  </w:num>
  <w:num w:numId="17">
    <w:abstractNumId w:val="17"/>
  </w:num>
  <w:num w:numId="18">
    <w:abstractNumId w:val="11"/>
  </w:num>
  <w:num w:numId="19">
    <w:abstractNumId w:val="24"/>
  </w:num>
  <w:num w:numId="20">
    <w:abstractNumId w:val="21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6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53C5"/>
    <w:rsid w:val="0000374D"/>
    <w:rsid w:val="00010AA3"/>
    <w:rsid w:val="00045B23"/>
    <w:rsid w:val="0009505A"/>
    <w:rsid w:val="000A5696"/>
    <w:rsid w:val="000B2029"/>
    <w:rsid w:val="000B5567"/>
    <w:rsid w:val="000C6D3D"/>
    <w:rsid w:val="000E6301"/>
    <w:rsid w:val="000F2E50"/>
    <w:rsid w:val="00104E72"/>
    <w:rsid w:val="00106DBA"/>
    <w:rsid w:val="00111382"/>
    <w:rsid w:val="00113788"/>
    <w:rsid w:val="00131E9D"/>
    <w:rsid w:val="001336ED"/>
    <w:rsid w:val="0018483B"/>
    <w:rsid w:val="0022003A"/>
    <w:rsid w:val="002230D7"/>
    <w:rsid w:val="00251A17"/>
    <w:rsid w:val="00265FBC"/>
    <w:rsid w:val="0027090B"/>
    <w:rsid w:val="00272844"/>
    <w:rsid w:val="002968A1"/>
    <w:rsid w:val="002A33B0"/>
    <w:rsid w:val="002C096E"/>
    <w:rsid w:val="002C0FC4"/>
    <w:rsid w:val="002C4D79"/>
    <w:rsid w:val="002E2F8D"/>
    <w:rsid w:val="0032265B"/>
    <w:rsid w:val="00341DB7"/>
    <w:rsid w:val="00352842"/>
    <w:rsid w:val="0037718D"/>
    <w:rsid w:val="0039244A"/>
    <w:rsid w:val="003A5F2A"/>
    <w:rsid w:val="003B062C"/>
    <w:rsid w:val="003C2CA2"/>
    <w:rsid w:val="003C5397"/>
    <w:rsid w:val="003D65EA"/>
    <w:rsid w:val="004039C6"/>
    <w:rsid w:val="004107ED"/>
    <w:rsid w:val="00422E0E"/>
    <w:rsid w:val="00427DD5"/>
    <w:rsid w:val="004332E5"/>
    <w:rsid w:val="00445693"/>
    <w:rsid w:val="004654A2"/>
    <w:rsid w:val="0048143E"/>
    <w:rsid w:val="00490605"/>
    <w:rsid w:val="004B7130"/>
    <w:rsid w:val="004D16F3"/>
    <w:rsid w:val="00543240"/>
    <w:rsid w:val="0055001D"/>
    <w:rsid w:val="005561F6"/>
    <w:rsid w:val="00566C94"/>
    <w:rsid w:val="00571BDF"/>
    <w:rsid w:val="005825F3"/>
    <w:rsid w:val="0059493D"/>
    <w:rsid w:val="0059505F"/>
    <w:rsid w:val="005968DF"/>
    <w:rsid w:val="005B53C5"/>
    <w:rsid w:val="005D50A0"/>
    <w:rsid w:val="005F420A"/>
    <w:rsid w:val="00611B3C"/>
    <w:rsid w:val="00655A03"/>
    <w:rsid w:val="0066101C"/>
    <w:rsid w:val="00663BDD"/>
    <w:rsid w:val="00693AF6"/>
    <w:rsid w:val="00697DD0"/>
    <w:rsid w:val="006A0D1B"/>
    <w:rsid w:val="006D6352"/>
    <w:rsid w:val="006E3B76"/>
    <w:rsid w:val="006F3341"/>
    <w:rsid w:val="00700F40"/>
    <w:rsid w:val="00744879"/>
    <w:rsid w:val="00746B50"/>
    <w:rsid w:val="00753776"/>
    <w:rsid w:val="007621F3"/>
    <w:rsid w:val="00765842"/>
    <w:rsid w:val="00775F5E"/>
    <w:rsid w:val="0077697E"/>
    <w:rsid w:val="00780759"/>
    <w:rsid w:val="0078301E"/>
    <w:rsid w:val="00796623"/>
    <w:rsid w:val="007976C9"/>
    <w:rsid w:val="007A4D66"/>
    <w:rsid w:val="007A7C37"/>
    <w:rsid w:val="007B4925"/>
    <w:rsid w:val="007C1473"/>
    <w:rsid w:val="007C4B53"/>
    <w:rsid w:val="007F56DE"/>
    <w:rsid w:val="00816483"/>
    <w:rsid w:val="00832097"/>
    <w:rsid w:val="00835C39"/>
    <w:rsid w:val="00841231"/>
    <w:rsid w:val="00871927"/>
    <w:rsid w:val="0087228C"/>
    <w:rsid w:val="008762F7"/>
    <w:rsid w:val="00877B4F"/>
    <w:rsid w:val="00894AC6"/>
    <w:rsid w:val="008A0FD1"/>
    <w:rsid w:val="008A3733"/>
    <w:rsid w:val="008A5032"/>
    <w:rsid w:val="008A7A5C"/>
    <w:rsid w:val="008D1FC8"/>
    <w:rsid w:val="008F45A3"/>
    <w:rsid w:val="0090396F"/>
    <w:rsid w:val="00937C01"/>
    <w:rsid w:val="0094364B"/>
    <w:rsid w:val="009556ED"/>
    <w:rsid w:val="00975936"/>
    <w:rsid w:val="00995295"/>
    <w:rsid w:val="009A4197"/>
    <w:rsid w:val="009B294F"/>
    <w:rsid w:val="009C21BB"/>
    <w:rsid w:val="009E31BA"/>
    <w:rsid w:val="009E797E"/>
    <w:rsid w:val="00A003AA"/>
    <w:rsid w:val="00A200D5"/>
    <w:rsid w:val="00A2647E"/>
    <w:rsid w:val="00A44523"/>
    <w:rsid w:val="00A90715"/>
    <w:rsid w:val="00AA54B2"/>
    <w:rsid w:val="00AB0282"/>
    <w:rsid w:val="00AD4608"/>
    <w:rsid w:val="00B318BA"/>
    <w:rsid w:val="00B37E53"/>
    <w:rsid w:val="00B50911"/>
    <w:rsid w:val="00B6196C"/>
    <w:rsid w:val="00B771FC"/>
    <w:rsid w:val="00BE23C9"/>
    <w:rsid w:val="00BF6A8A"/>
    <w:rsid w:val="00C631D4"/>
    <w:rsid w:val="00C6627C"/>
    <w:rsid w:val="00C77B67"/>
    <w:rsid w:val="00C874FD"/>
    <w:rsid w:val="00CA5C1B"/>
    <w:rsid w:val="00CA6740"/>
    <w:rsid w:val="00CC68B1"/>
    <w:rsid w:val="00CF3627"/>
    <w:rsid w:val="00D01C07"/>
    <w:rsid w:val="00D04D63"/>
    <w:rsid w:val="00D409F9"/>
    <w:rsid w:val="00D669F7"/>
    <w:rsid w:val="00D91D4E"/>
    <w:rsid w:val="00DA68B8"/>
    <w:rsid w:val="00DB13CC"/>
    <w:rsid w:val="00DC240A"/>
    <w:rsid w:val="00DD55C0"/>
    <w:rsid w:val="00DE75D6"/>
    <w:rsid w:val="00E11B8A"/>
    <w:rsid w:val="00E13E74"/>
    <w:rsid w:val="00E27E8A"/>
    <w:rsid w:val="00E32957"/>
    <w:rsid w:val="00E577C4"/>
    <w:rsid w:val="00E91D9B"/>
    <w:rsid w:val="00EA2BC3"/>
    <w:rsid w:val="00EB12F7"/>
    <w:rsid w:val="00EB677D"/>
    <w:rsid w:val="00ED073F"/>
    <w:rsid w:val="00EE00EA"/>
    <w:rsid w:val="00EF0531"/>
    <w:rsid w:val="00EF57A0"/>
    <w:rsid w:val="00F12FBE"/>
    <w:rsid w:val="00F279B8"/>
    <w:rsid w:val="00F34D0E"/>
    <w:rsid w:val="00F4783A"/>
    <w:rsid w:val="00F543BF"/>
    <w:rsid w:val="00F60D4A"/>
    <w:rsid w:val="00F8338C"/>
    <w:rsid w:val="00FB41F7"/>
    <w:rsid w:val="00FB54A0"/>
    <w:rsid w:val="00FD5316"/>
    <w:rsid w:val="00FE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A3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03A"/>
    <w:rPr>
      <w:color w:val="0000FF"/>
      <w:u w:val="single"/>
    </w:rPr>
  </w:style>
  <w:style w:type="paragraph" w:styleId="NormalWeb">
    <w:name w:val="Normal (Web)"/>
    <w:basedOn w:val="Normal"/>
    <w:rsid w:val="0022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2003A"/>
  </w:style>
  <w:style w:type="paragraph" w:styleId="ListParagraph">
    <w:name w:val="List Paragraph"/>
    <w:basedOn w:val="Normal"/>
    <w:uiPriority w:val="34"/>
    <w:qFormat/>
    <w:rsid w:val="008A0FD1"/>
    <w:pPr>
      <w:ind w:left="720"/>
      <w:contextualSpacing/>
    </w:pPr>
  </w:style>
  <w:style w:type="paragraph" w:customStyle="1" w:styleId="Default">
    <w:name w:val="Default"/>
    <w:uiPriority w:val="99"/>
    <w:rsid w:val="002709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A3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03A"/>
    <w:rPr>
      <w:color w:val="0000FF"/>
      <w:u w:val="single"/>
    </w:rPr>
  </w:style>
  <w:style w:type="paragraph" w:styleId="NormalWeb">
    <w:name w:val="Normal (Web)"/>
    <w:basedOn w:val="Normal"/>
    <w:rsid w:val="0022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2003A"/>
  </w:style>
  <w:style w:type="paragraph" w:styleId="ListParagraph">
    <w:name w:val="List Paragraph"/>
    <w:basedOn w:val="Normal"/>
    <w:uiPriority w:val="34"/>
    <w:qFormat/>
    <w:rsid w:val="008A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znaz.tawfeq@su.edu.k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Future</cp:lastModifiedBy>
  <cp:revision>48</cp:revision>
  <cp:lastPrinted>2015-11-04T21:47:00Z</cp:lastPrinted>
  <dcterms:created xsi:type="dcterms:W3CDTF">2015-11-04T20:54:00Z</dcterms:created>
  <dcterms:modified xsi:type="dcterms:W3CDTF">2022-12-21T21:25:00Z</dcterms:modified>
</cp:coreProperties>
</file>