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95" w:rsidRDefault="00C41195" w:rsidP="00C41195">
      <w:pPr>
        <w:spacing w:after="0" w:line="360" w:lineRule="auto"/>
        <w:ind w:right="-279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C41195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  <w:t>Metabolism</w:t>
      </w:r>
    </w:p>
    <w:p w:rsidR="004259C8" w:rsidRDefault="004259C8" w:rsidP="004259C8">
      <w:pPr>
        <w:spacing w:after="0" w:line="360" w:lineRule="auto"/>
        <w:ind w:right="-27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FE462D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The sum total of all the enzymatic reactions occurring in the cell that produce energy and basic materials needed for important life processes, is collectively called metabolism</w:t>
      </w:r>
    </w:p>
    <w:p w:rsidR="00FE462D" w:rsidRPr="00F61F6A" w:rsidRDefault="00FE462D" w:rsidP="004259C8">
      <w:pPr>
        <w:spacing w:after="0" w:line="360" w:lineRule="auto"/>
        <w:ind w:right="-27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</w:p>
    <w:p w:rsidR="00C41195" w:rsidRDefault="00C41195" w:rsidP="00C41195">
      <w:pPr>
        <w:spacing w:after="0" w:line="360" w:lineRule="auto"/>
        <w:ind w:right="-279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  <w:t>M</w:t>
      </w:r>
      <w:r w:rsidRPr="00C41195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  <w:t>etabolism</w:t>
      </w:r>
      <w: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C41195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  <w:t>involves:</w:t>
      </w:r>
    </w:p>
    <w:p w:rsidR="00251C89" w:rsidRPr="00890897" w:rsidRDefault="00890897" w:rsidP="00890897">
      <w:pPr>
        <w:pStyle w:val="ListParagraph"/>
        <w:numPr>
          <w:ilvl w:val="0"/>
          <w:numId w:val="38"/>
        </w:numPr>
        <w:spacing w:after="0" w:line="360" w:lineRule="auto"/>
        <w:ind w:right="-27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89089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Catabolism:</w:t>
      </w:r>
      <w:r w:rsidRPr="00890897">
        <w:t xml:space="preserve"> </w:t>
      </w:r>
      <w:r w:rsidRPr="0089089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Catabolic reactions that break down large, complex molecules to provide energy and smaller molecules.</w:t>
      </w:r>
    </w:p>
    <w:p w:rsidR="00890897" w:rsidRPr="00890897" w:rsidRDefault="00890897" w:rsidP="00890897">
      <w:pPr>
        <w:pStyle w:val="ListParagraph"/>
        <w:spacing w:after="0" w:line="360" w:lineRule="auto"/>
        <w:ind w:right="-27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</w:p>
    <w:p w:rsidR="00890897" w:rsidRDefault="00890897" w:rsidP="00FE462D">
      <w:pPr>
        <w:spacing w:after="0" w:line="360" w:lineRule="auto"/>
        <w:ind w:right="-279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Theme="majorBidi" w:eastAsia="Times New Roman" w:hAnsiTheme="majorBidi" w:cstheme="majorBidi"/>
          <w:b/>
          <w:bCs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4505325" cy="86779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867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897" w:rsidRDefault="00890897" w:rsidP="00087C74">
      <w:pPr>
        <w:spacing w:after="0" w:line="360" w:lineRule="auto"/>
        <w:ind w:right="-279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</w:p>
    <w:p w:rsidR="00890897" w:rsidRDefault="00890897" w:rsidP="00890897">
      <w:pPr>
        <w:spacing w:after="0" w:line="360" w:lineRule="auto"/>
        <w:ind w:right="-279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890897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2- Anabolism: </w:t>
      </w:r>
      <w:r w:rsidRPr="0089089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Anabolic reactions that use ATP energy to build larger molecules</w:t>
      </w:r>
    </w:p>
    <w:p w:rsidR="00EA1479" w:rsidRDefault="00EA1479" w:rsidP="00EA1479">
      <w:pPr>
        <w:spacing w:after="0" w:line="360" w:lineRule="auto"/>
        <w:ind w:right="-279"/>
        <w:jc w:val="center"/>
        <w:rPr>
          <w:rFonts w:asciiTheme="majorBidi" w:eastAsia="Times New Roman" w:hAnsiTheme="majorBidi" w:cstheme="majorBidi"/>
          <w:noProof/>
          <w:color w:val="000000"/>
          <w:sz w:val="28"/>
          <w:szCs w:val="28"/>
          <w:shd w:val="clear" w:color="auto" w:fill="FFFFFF"/>
        </w:rPr>
      </w:pPr>
    </w:p>
    <w:p w:rsidR="00CB395E" w:rsidRDefault="00CB395E" w:rsidP="00EA1479">
      <w:pPr>
        <w:spacing w:after="0" w:line="360" w:lineRule="auto"/>
        <w:ind w:right="-279"/>
        <w:jc w:val="center"/>
        <w:rPr>
          <w:rFonts w:asciiTheme="majorBidi" w:eastAsia="Times New Roman" w:hAnsiTheme="majorBidi" w:cstheme="majorBidi"/>
          <w:noProof/>
          <w:color w:val="000000"/>
          <w:sz w:val="28"/>
          <w:szCs w:val="28"/>
          <w:shd w:val="clear" w:color="auto" w:fill="FFFFFF"/>
        </w:rPr>
      </w:pPr>
      <w:r>
        <w:rPr>
          <w:rFonts w:asciiTheme="majorBidi" w:eastAsia="Times New Roman" w:hAnsiTheme="majorBidi" w:cstheme="majorBid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4648200" cy="9027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57" cy="908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C73" w:rsidRDefault="00050C73" w:rsidP="00CB395E">
      <w:pPr>
        <w:spacing w:after="0" w:line="360" w:lineRule="auto"/>
        <w:ind w:right="-279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</w:p>
    <w:p w:rsidR="00EA1479" w:rsidRPr="00CB395E" w:rsidRDefault="00CB395E" w:rsidP="00CB395E">
      <w:pPr>
        <w:spacing w:after="0" w:line="360" w:lineRule="auto"/>
        <w:ind w:right="-279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CB395E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  <w:t>Stages of Metabolism</w:t>
      </w:r>
    </w:p>
    <w:p w:rsidR="006377D0" w:rsidRPr="00CB395E" w:rsidRDefault="00CB395E" w:rsidP="00CB395E">
      <w:pPr>
        <w:spacing w:after="0" w:line="360" w:lineRule="auto"/>
        <w:ind w:left="426" w:right="-27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shd w:val="clear" w:color="auto" w:fill="FFFFFF"/>
        </w:rPr>
      </w:pPr>
      <w:r w:rsidRPr="00CB395E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shd w:val="clear" w:color="auto" w:fill="FFFFFF"/>
        </w:rPr>
        <w:t>Stage 1: Digestion and hydrolysis</w:t>
      </w:r>
    </w:p>
    <w:p w:rsidR="00CB395E" w:rsidRDefault="00CB395E" w:rsidP="00FB4EAB">
      <w:pPr>
        <w:spacing w:after="0" w:line="360" w:lineRule="auto"/>
        <w:ind w:left="426" w:right="-27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CB395E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="00FB4EAB" w:rsidRPr="00FB4EAB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  <w:t>H</w:t>
      </w:r>
      <w:r w:rsidRPr="00FB4EAB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  <w:t>ydrolysis</w:t>
      </w:r>
      <w:r w:rsidR="00FB4EAB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is</w:t>
      </w:r>
      <w:r w:rsidRPr="00CB395E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="00FB4EAB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b</w:t>
      </w:r>
      <w:r w:rsidR="00FB4EAB" w:rsidRPr="00CB395E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reak down</w:t>
      </w:r>
      <w:r w:rsidRPr="00CB395E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="00FB4EAB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of </w:t>
      </w:r>
      <w:r w:rsidRPr="00CB395E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large molecules to smaller ones (simpler forms) that enter the bloodstream.</w:t>
      </w:r>
    </w:p>
    <w:p w:rsidR="00FB4EAB" w:rsidRDefault="00FB4EAB" w:rsidP="00FB4EAB">
      <w:pPr>
        <w:spacing w:after="0" w:line="360" w:lineRule="auto"/>
        <w:ind w:left="426" w:right="-27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FB4EAB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  <w:t>Digestion</w:t>
      </w:r>
      <w:r w:rsidRPr="00FB4EAB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is the process of hydrolysis of naturally occurring foodstuffs in to simpler forms.</w:t>
      </w:r>
    </w:p>
    <w:p w:rsidR="004A41B3" w:rsidRDefault="004A41B3" w:rsidP="004A41B3">
      <w:pPr>
        <w:spacing w:after="0" w:line="360" w:lineRule="auto"/>
        <w:ind w:left="426" w:right="-27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4A41B3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They are absorbed only when they are hydrolyzed to simpler forms.</w:t>
      </w:r>
    </w:p>
    <w:p w:rsidR="004A41B3" w:rsidRDefault="004A41B3" w:rsidP="004A41B3">
      <w:pPr>
        <w:spacing w:after="0" w:line="360" w:lineRule="auto"/>
        <w:ind w:left="426" w:right="-27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</w:p>
    <w:p w:rsidR="004A41B3" w:rsidRDefault="004A41B3" w:rsidP="004A41B3">
      <w:pPr>
        <w:spacing w:after="0" w:line="360" w:lineRule="auto"/>
        <w:ind w:left="426" w:right="-27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4A41B3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shd w:val="clear" w:color="auto" w:fill="FFFFFF"/>
        </w:rPr>
        <w:lastRenderedPageBreak/>
        <w:t>Stage 2: Degradation</w:t>
      </w:r>
      <w:r w:rsidRPr="004A41B3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</w:p>
    <w:p w:rsidR="004A41B3" w:rsidRDefault="004A41B3" w:rsidP="004A41B3">
      <w:pPr>
        <w:spacing w:after="0" w:line="360" w:lineRule="auto"/>
        <w:ind w:left="426" w:right="-27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B</w:t>
      </w:r>
      <w:r w:rsidR="00FE462D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reak</w:t>
      </w:r>
      <w:r w:rsidRPr="004A41B3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down molecules to two-</w:t>
      </w:r>
      <w:r w:rsidR="00FE462D" w:rsidRPr="004A41B3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carbon</w:t>
      </w:r>
      <w:r w:rsidRPr="004A41B3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and three-carbon compounds.</w:t>
      </w:r>
    </w:p>
    <w:p w:rsidR="00FE462D" w:rsidRDefault="00FE462D" w:rsidP="004A41B3">
      <w:pPr>
        <w:spacing w:after="0" w:line="360" w:lineRule="auto"/>
        <w:ind w:left="426" w:right="-27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shd w:val="clear" w:color="auto" w:fill="FFFFFF"/>
        </w:rPr>
      </w:pPr>
    </w:p>
    <w:p w:rsidR="00FE462D" w:rsidRDefault="004A41B3" w:rsidP="004A41B3">
      <w:pPr>
        <w:spacing w:after="0" w:line="360" w:lineRule="auto"/>
        <w:ind w:left="426" w:right="-27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4A41B3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shd w:val="clear" w:color="auto" w:fill="FFFFFF"/>
        </w:rPr>
        <w:t>Stage 3: Oxidation</w:t>
      </w:r>
      <w:r w:rsidRPr="004A41B3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</w:p>
    <w:p w:rsidR="004A41B3" w:rsidRDefault="00FE462D" w:rsidP="00FE462D">
      <w:pPr>
        <w:spacing w:after="0" w:line="360" w:lineRule="auto"/>
        <w:ind w:left="426" w:right="-27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FE462D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Oxidation 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of small molecules, </w:t>
      </w:r>
      <w:r w:rsidR="004A41B3" w:rsidRPr="004A41B3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electron transport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,</w:t>
      </w:r>
      <w:r w:rsidR="004A41B3" w:rsidRPr="004A41B3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and </w:t>
      </w:r>
      <w:r w:rsidR="004A41B3" w:rsidRPr="004A41B3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provide ATP energy.</w:t>
      </w:r>
    </w:p>
    <w:p w:rsidR="00FE462D" w:rsidRDefault="00FE462D" w:rsidP="00FE462D">
      <w:pPr>
        <w:spacing w:after="0" w:line="360" w:lineRule="auto"/>
        <w:ind w:left="426" w:right="-27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</w:p>
    <w:p w:rsidR="004A41B3" w:rsidRPr="004A41B3" w:rsidRDefault="004A41B3" w:rsidP="004A41B3">
      <w:pPr>
        <w:spacing w:after="0" w:line="360" w:lineRule="auto"/>
        <w:ind w:left="426" w:right="-279"/>
        <w:jc w:val="both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shd w:val="clear" w:color="auto" w:fill="FFFFFF"/>
        </w:rPr>
      </w:pPr>
      <w:r w:rsidRPr="004A41B3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shd w:val="clear" w:color="auto" w:fill="FFFFFF"/>
        </w:rPr>
        <w:t>Adenosine triphosphate (ATP)</w:t>
      </w:r>
    </w:p>
    <w:p w:rsidR="004A41B3" w:rsidRPr="004A41B3" w:rsidRDefault="004A41B3" w:rsidP="004A41B3">
      <w:pPr>
        <w:pStyle w:val="ListParagraph"/>
        <w:numPr>
          <w:ilvl w:val="0"/>
          <w:numId w:val="39"/>
        </w:numPr>
        <w:spacing w:after="0" w:line="360" w:lineRule="auto"/>
        <w:ind w:right="-279"/>
        <w:jc w:val="both"/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</w:rPr>
      </w:pPr>
      <w:r w:rsidRPr="004A41B3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Is the energy form stored in </w:t>
      </w:r>
      <w:proofErr w:type="gramStart"/>
      <w:r w:rsidRPr="004A41B3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cells.</w:t>
      </w:r>
      <w:proofErr w:type="gramEnd"/>
      <w:r w:rsidRPr="004A41B3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</w:p>
    <w:p w:rsidR="004A41B3" w:rsidRPr="004A41B3" w:rsidRDefault="004A41B3" w:rsidP="004A41B3">
      <w:pPr>
        <w:pStyle w:val="ListParagraph"/>
        <w:numPr>
          <w:ilvl w:val="0"/>
          <w:numId w:val="39"/>
        </w:numPr>
        <w:spacing w:after="0" w:line="360" w:lineRule="auto"/>
        <w:ind w:right="-279"/>
        <w:jc w:val="both"/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</w:rPr>
      </w:pPr>
      <w:r w:rsidRPr="004A41B3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Is obtained from the oxidation of food. </w:t>
      </w:r>
    </w:p>
    <w:p w:rsidR="00CB395E" w:rsidRPr="004A41B3" w:rsidRDefault="004A41B3" w:rsidP="004A41B3">
      <w:pPr>
        <w:pStyle w:val="ListParagraph"/>
        <w:numPr>
          <w:ilvl w:val="0"/>
          <w:numId w:val="39"/>
        </w:numPr>
        <w:spacing w:after="0" w:line="360" w:lineRule="auto"/>
        <w:ind w:right="-27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4A41B3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Consists of adenine (nitrogen base), a ribose sugar, and three phosphate groups.</w:t>
      </w:r>
    </w:p>
    <w:p w:rsidR="00CB395E" w:rsidRPr="00EA1479" w:rsidRDefault="00CB395E" w:rsidP="00EA1479">
      <w:pPr>
        <w:spacing w:after="0" w:line="360" w:lineRule="auto"/>
        <w:ind w:left="426" w:right="-27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</w:p>
    <w:p w:rsidR="00323F4C" w:rsidRDefault="00EC62AE" w:rsidP="00EC62AE">
      <w:pPr>
        <w:spacing w:after="0" w:line="360" w:lineRule="auto"/>
        <w:ind w:right="-279"/>
        <w:jc w:val="center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Theme="majorBidi" w:eastAsia="Times New Roman" w:hAnsiTheme="majorBidi" w:cstheme="majorBidi"/>
          <w:b/>
          <w:bCs/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>
            <wp:extent cx="4371975" cy="1635105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036" cy="1635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C73" w:rsidRDefault="00050C73" w:rsidP="009A5A4A">
      <w:pP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shd w:val="clear" w:color="auto" w:fill="FFFFFF"/>
        </w:rPr>
      </w:pPr>
    </w:p>
    <w:p w:rsidR="000375E0" w:rsidRDefault="008736B1" w:rsidP="008736B1">
      <w:pPr>
        <w:ind w:firstLine="720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shd w:val="clear" w:color="auto" w:fill="FFFFFF"/>
        </w:rPr>
      </w:pPr>
      <w:r w:rsidRPr="008736B1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shd w:val="clear" w:color="auto" w:fill="FFFFFF"/>
        </w:rPr>
        <w:t>Coenzyme</w:t>
      </w:r>
    </w:p>
    <w:p w:rsidR="008736B1" w:rsidRPr="008736B1" w:rsidRDefault="008736B1" w:rsidP="008736B1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8736B1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Coenzyme NAD+ (</w:t>
      </w:r>
      <w:proofErr w:type="spellStart"/>
      <w:r w:rsidRPr="008736B1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Nicotinamide</w:t>
      </w:r>
      <w:proofErr w:type="spellEnd"/>
      <w:r w:rsidRPr="008736B1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Adenine Dinucleotide) </w:t>
      </w:r>
    </w:p>
    <w:p w:rsidR="008736B1" w:rsidRDefault="008736B1" w:rsidP="008736B1">
      <w:pPr>
        <w:pStyle w:val="ListParagraph"/>
        <w:spacing w:line="360" w:lineRule="auto"/>
        <w:ind w:left="108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8736B1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1 NADH = 3ATP </w:t>
      </w:r>
    </w:p>
    <w:p w:rsidR="008736B1" w:rsidRPr="008736B1" w:rsidRDefault="008736B1" w:rsidP="008736B1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8736B1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Coenzyme FAD (</w:t>
      </w:r>
      <w:proofErr w:type="spellStart"/>
      <w:r w:rsidRPr="008736B1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Flavin</w:t>
      </w:r>
      <w:proofErr w:type="spellEnd"/>
      <w:r w:rsidRPr="008736B1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Adenine Dinucleotide) </w:t>
      </w:r>
    </w:p>
    <w:p w:rsidR="008736B1" w:rsidRDefault="00230BE7" w:rsidP="00230BE7">
      <w:pPr>
        <w:pStyle w:val="ListParagraph"/>
        <w:spacing w:line="360" w:lineRule="auto"/>
        <w:ind w:left="144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1 </w:t>
      </w:r>
      <w:r w:rsidR="008736B1" w:rsidRPr="008736B1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FADH = 2ATP</w:t>
      </w:r>
    </w:p>
    <w:p w:rsidR="008736B1" w:rsidRPr="008736B1" w:rsidRDefault="008736B1" w:rsidP="008736B1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8736B1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Coenzyme GTP (</w:t>
      </w:r>
      <w:proofErr w:type="spellStart"/>
      <w:r w:rsidRPr="008736B1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Guanosine</w:t>
      </w:r>
      <w:proofErr w:type="spellEnd"/>
      <w:r w:rsidRPr="008736B1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Tri Phosphate) </w:t>
      </w:r>
    </w:p>
    <w:p w:rsidR="008736B1" w:rsidRDefault="008736B1" w:rsidP="008736B1">
      <w:pPr>
        <w:pStyle w:val="ListParagraph"/>
        <w:spacing w:line="360" w:lineRule="auto"/>
        <w:ind w:left="108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8736B1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1 GPT = 1ATP</w:t>
      </w:r>
    </w:p>
    <w:p w:rsidR="005A180D" w:rsidRDefault="005A180D" w:rsidP="005A180D">
      <w:pPr>
        <w:spacing w:line="36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shd w:val="clear" w:color="auto" w:fill="FFFFFF"/>
        </w:rPr>
      </w:pPr>
      <w:r w:rsidRPr="005A180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shd w:val="clear" w:color="auto" w:fill="FFFFFF"/>
        </w:rPr>
        <w:lastRenderedPageBreak/>
        <w:t xml:space="preserve">Carbohydrate Metabolism </w:t>
      </w:r>
    </w:p>
    <w:p w:rsidR="005A180D" w:rsidRDefault="005A180D" w:rsidP="005A180D">
      <w:pPr>
        <w:spacing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5A180D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Stage 1: Digestion of Carbohydrates </w:t>
      </w:r>
    </w:p>
    <w:p w:rsidR="005A180D" w:rsidRDefault="005A180D" w:rsidP="005A180D">
      <w:pPr>
        <w:spacing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5A180D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Stage 2: Glycolysis </w:t>
      </w:r>
    </w:p>
    <w:p w:rsidR="008D5125" w:rsidRDefault="005A180D" w:rsidP="005A180D">
      <w:pPr>
        <w:spacing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5A180D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Stage 3: Krebs</w:t>
      </w:r>
      <w:r w:rsidR="009A5A4A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="009A5A4A" w:rsidRPr="005A180D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cycle</w:t>
      </w:r>
      <w:r w:rsidRPr="005A180D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OR citric acid cycle</w:t>
      </w:r>
    </w:p>
    <w:p w:rsidR="005A180D" w:rsidRDefault="005A180D" w:rsidP="005A180D">
      <w:pPr>
        <w:spacing w:line="36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u w:val="single"/>
          <w:shd w:val="clear" w:color="auto" w:fill="FFFFFF"/>
        </w:rPr>
      </w:pPr>
      <w:r w:rsidRPr="005A180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u w:val="single"/>
          <w:shd w:val="clear" w:color="auto" w:fill="FFFFFF"/>
        </w:rPr>
        <w:t>Stage 1: Digestion of Carbohydrates</w:t>
      </w:r>
    </w:p>
    <w:p w:rsidR="005A180D" w:rsidRPr="005A180D" w:rsidRDefault="005A180D" w:rsidP="005A180D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5A180D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The principle sites of dietary carbohydrate digestion are the mouth and intestinal lumen </w:t>
      </w:r>
    </w:p>
    <w:p w:rsidR="005A180D" w:rsidRDefault="005A180D" w:rsidP="005A180D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5A180D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The major carbohydrates of our diet are polysac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charides (starch and glycogen)</w:t>
      </w:r>
      <w:proofErr w:type="gramStart"/>
      <w:r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t</w:t>
      </w:r>
      <w:r w:rsidRPr="005A180D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hese polysaccharides are hydrolyzed to maltose and glucose by the action of number of enzymes.</w:t>
      </w:r>
    </w:p>
    <w:p w:rsidR="005A180D" w:rsidRDefault="005A180D" w:rsidP="005A180D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5A180D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Begins in the mouth where salivary α-amylase breaks down polysaccharides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Pr="005A180D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(breaking some α-(1-4) bonds) to smaller polysaccharides (dextrin), maltose, and some glucose.</w:t>
      </w:r>
    </w:p>
    <w:p w:rsidR="005A180D" w:rsidRDefault="005A180D" w:rsidP="005A180D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5A180D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There are both α- and β-(1-4) </w:t>
      </w:r>
      <w:proofErr w:type="spellStart"/>
      <w:r w:rsidRPr="005A180D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endogulcosidases</w:t>
      </w:r>
      <w:proofErr w:type="spellEnd"/>
      <w:r w:rsidRPr="005A180D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in the nature, but humans do not produce and secrete the enzyme (β-(1-4) </w:t>
      </w:r>
      <w:proofErr w:type="spellStart"/>
      <w:r w:rsidRPr="005A180D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endogulcosidases</w:t>
      </w:r>
      <w:proofErr w:type="spellEnd"/>
      <w:r w:rsidRPr="005A180D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) in digestive juices. Therefore, they are not able to digest cellulose.</w:t>
      </w:r>
    </w:p>
    <w:p w:rsidR="005A180D" w:rsidRDefault="005A180D" w:rsidP="005A180D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5A180D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Salivary α-amylase is not active in stomach due to high acidity (lower pH).</w:t>
      </w:r>
    </w:p>
    <w:p w:rsidR="005A180D" w:rsidRDefault="005A180D" w:rsidP="005A180D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5A180D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When the acidic contents of reach the small intestine, they are neutralized by bicarbonate secreted by the pancreas, and pancreatic α-amylase continues the process starch digestion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.</w:t>
      </w:r>
    </w:p>
    <w:p w:rsidR="005A180D" w:rsidRDefault="005A180D" w:rsidP="005A180D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5A180D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Pancreatic α- amylase hydrolyze dextrin's to maltose and glucose.</w:t>
      </w:r>
    </w:p>
    <w:p w:rsidR="005A180D" w:rsidRDefault="009047E6" w:rsidP="009047E6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9047E6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The final digestive process occurs at the mucosal cells where disaccharides digested to monosaccharide by different </w:t>
      </w:r>
      <w:proofErr w:type="spellStart"/>
      <w:r w:rsidRPr="009047E6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disaccharidases</w:t>
      </w:r>
      <w:proofErr w:type="spellEnd"/>
      <w:r w:rsidRPr="009047E6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.</w:t>
      </w:r>
    </w:p>
    <w:p w:rsidR="009047E6" w:rsidRDefault="009047E6" w:rsidP="009047E6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9047E6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Hydrolyzes maltose, lactose, and sucrose to </w:t>
      </w:r>
      <w:proofErr w:type="spellStart"/>
      <w:r w:rsidRPr="009047E6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monosaccharides</w:t>
      </w:r>
      <w:proofErr w:type="spellEnd"/>
      <w:r w:rsidRPr="009047E6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, mostly glucose, which enter the blood stream for transport to the cells.</w:t>
      </w:r>
    </w:p>
    <w:p w:rsidR="00641968" w:rsidRDefault="00641968" w:rsidP="00641968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641968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lastRenderedPageBreak/>
        <w:t xml:space="preserve">Any defect in specific </w:t>
      </w:r>
      <w:proofErr w:type="spellStart"/>
      <w:r w:rsidRPr="00641968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disaccharidase</w:t>
      </w:r>
      <w:proofErr w:type="spellEnd"/>
      <w:r w:rsidRPr="00641968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activity of the intestinal mucosa causes the passage of undigested carbohydrate into large intestine, and this leads to osmotic diarrhea.</w:t>
      </w:r>
    </w:p>
    <w:p w:rsidR="00641968" w:rsidRDefault="00641968" w:rsidP="00641968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641968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More than half of the world's adults are lactose intolerant. They are not able to metabolize lactose.</w:t>
      </w:r>
    </w:p>
    <w:p w:rsidR="00641968" w:rsidRDefault="00641968" w:rsidP="00641968">
      <w:pPr>
        <w:pStyle w:val="ListParagraph"/>
        <w:spacing w:line="360" w:lineRule="auto"/>
        <w:jc w:val="center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>
        <w:rPr>
          <w:rFonts w:asciiTheme="majorBidi" w:eastAsia="Times New Roman" w:hAnsiTheme="majorBidi" w:cstheme="majorBid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788557" cy="5029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25" cy="5036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968" w:rsidRDefault="00641968" w:rsidP="00A9389C">
      <w:pPr>
        <w:pStyle w:val="ListParagraph"/>
        <w:spacing w:line="360" w:lineRule="auto"/>
        <w:ind w:left="0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641968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</w:rPr>
        <w:t>Stage 2: Glycolysis</w:t>
      </w:r>
    </w:p>
    <w:p w:rsidR="00A9389C" w:rsidRDefault="00A9389C" w:rsidP="00A9389C">
      <w:pPr>
        <w:pStyle w:val="ListParagraph"/>
        <w:numPr>
          <w:ilvl w:val="0"/>
          <w:numId w:val="43"/>
        </w:numPr>
        <w:spacing w:line="360" w:lineRule="auto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A9389C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Is the sequence of 10 enzyme-catalyzed reactions that converts glucose (6 C) into two pyruvate (3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Pr="00A9389C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C) </w:t>
      </w:r>
    </w:p>
    <w:p w:rsidR="00A9389C" w:rsidRDefault="00C01785" w:rsidP="00C01785">
      <w:pPr>
        <w:pStyle w:val="ListParagraph"/>
        <w:numPr>
          <w:ilvl w:val="0"/>
          <w:numId w:val="43"/>
        </w:numPr>
        <w:spacing w:line="360" w:lineRule="auto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C01785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Takes place in the extra-mitochondrial part of the cell (cytoplasm).</w:t>
      </w:r>
    </w:p>
    <w:p w:rsidR="00C01785" w:rsidRDefault="00C01785" w:rsidP="00C01785">
      <w:pPr>
        <w:pStyle w:val="ListParagraph"/>
        <w:numPr>
          <w:ilvl w:val="0"/>
          <w:numId w:val="43"/>
        </w:numPr>
        <w:spacing w:line="360" w:lineRule="auto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C01785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These reactions are grouped under 2 phases, phase I and II.</w:t>
      </w:r>
    </w:p>
    <w:p w:rsidR="00C01785" w:rsidRDefault="00C01785" w:rsidP="00C01785">
      <w:pPr>
        <w:spacing w:line="360" w:lineRule="auto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C01785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  <w:lastRenderedPageBreak/>
        <w:t>In phase I (reactions 1-5 of glycolysis)</w:t>
      </w:r>
    </w:p>
    <w:p w:rsidR="00C01785" w:rsidRDefault="00C01785" w:rsidP="00C01785">
      <w:pPr>
        <w:spacing w:line="360" w:lineRule="auto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C01785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Energy is required to converted Glucose (6 - carbon) to two (3 –carbon) molecules.</w:t>
      </w:r>
    </w:p>
    <w:p w:rsidR="0038753D" w:rsidRDefault="0038753D" w:rsidP="0015143C">
      <w:pPr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38753D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Energy consuming = 2 ATP</w:t>
      </w:r>
    </w:p>
    <w:p w:rsidR="00A046FD" w:rsidRDefault="00A046FD" w:rsidP="0015143C">
      <w:pPr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</w:p>
    <w:p w:rsidR="0038753D" w:rsidRDefault="0038753D" w:rsidP="0038753D">
      <w:pPr>
        <w:spacing w:line="360" w:lineRule="auto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38753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  <w:t>In phase II (reactions 6-10 of glycolysis)</w:t>
      </w:r>
    </w:p>
    <w:p w:rsidR="0038753D" w:rsidRDefault="0038753D" w:rsidP="0038753D">
      <w:pPr>
        <w:spacing w:line="360" w:lineRule="auto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38753D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Energy is generated to convert two </w:t>
      </w:r>
      <w:proofErr w:type="spellStart"/>
      <w:r w:rsidRPr="0038753D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Glyceralaldehyde</w:t>
      </w:r>
      <w:proofErr w:type="spellEnd"/>
      <w:r w:rsidR="0015143C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8753D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3-phosphate</w:t>
      </w:r>
      <w:proofErr w:type="gramEnd"/>
      <w:r w:rsidRPr="0038753D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(3- carbon) to two pyruvate (3 –carbon) molecules.</w:t>
      </w:r>
    </w:p>
    <w:p w:rsidR="0015143C" w:rsidRPr="0015143C" w:rsidRDefault="0038753D" w:rsidP="0037539F">
      <w:pPr>
        <w:spacing w:line="360" w:lineRule="auto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38753D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Energy </w:t>
      </w:r>
      <w:r w:rsidR="0037539F" w:rsidRPr="00050C73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yielding</w:t>
      </w:r>
      <w:r w:rsidR="0037539F" w:rsidRPr="0038753D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Pr="0038753D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= 4 ATP + 2 NADH</w:t>
      </w:r>
    </w:p>
    <w:p w:rsidR="00403B73" w:rsidRDefault="00403B73" w:rsidP="0015143C">
      <w:pPr>
        <w:spacing w:before="240" w:after="0" w:line="360" w:lineRule="auto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403B73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  <w:t>There are two types of glycolysis:</w:t>
      </w:r>
    </w:p>
    <w:p w:rsidR="00403B73" w:rsidRDefault="00403B73" w:rsidP="0015143C">
      <w:pPr>
        <w:spacing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95184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1- </w:t>
      </w:r>
      <w:r w:rsidRPr="0095184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</w:rPr>
        <w:t>Aerobic glycolysis</w:t>
      </w:r>
      <w:r w:rsidRPr="00403B73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: site of occurrence </w:t>
      </w:r>
      <w:r w:rsidR="0015143C" w:rsidRPr="00C01785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cytoplasm</w:t>
      </w:r>
      <w:r w:rsidR="0015143C" w:rsidRPr="00403B73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Pr="00403B73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in the presence of oxygen. Here glucose (6C) by two phases (10</w:t>
      </w:r>
      <w:r w:rsidR="0015143C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03B73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reaction</w:t>
      </w:r>
      <w:proofErr w:type="gramEnd"/>
      <w:r w:rsidRPr="00403B73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) is broken down to 2</w:t>
      </w:r>
      <w:r w:rsidR="00951841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="00951841" w:rsidRPr="00951841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pyruvate</w:t>
      </w:r>
    </w:p>
    <w:p w:rsidR="00951841" w:rsidRDefault="00951841" w:rsidP="0015143C">
      <w:pPr>
        <w:spacing w:line="360" w:lineRule="auto"/>
        <w:jc w:val="center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>
        <w:rPr>
          <w:rFonts w:asciiTheme="majorBidi" w:eastAsia="Times New Roman" w:hAnsiTheme="majorBidi" w:cstheme="majorBid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1775704B" wp14:editId="0F61B5DB">
            <wp:extent cx="3400425" cy="1291949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32" cy="129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841" w:rsidRDefault="00951841" w:rsidP="00951841">
      <w:pPr>
        <w:spacing w:line="360" w:lineRule="auto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951841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Input (energy consuming) = 2 ATP </w:t>
      </w:r>
    </w:p>
    <w:p w:rsidR="00951841" w:rsidRDefault="00951841" w:rsidP="00951841">
      <w:pPr>
        <w:spacing w:line="360" w:lineRule="auto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951841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Output energy = 4 ATP + 2 NADH </w:t>
      </w:r>
    </w:p>
    <w:p w:rsidR="00951841" w:rsidRDefault="00951841" w:rsidP="00951841">
      <w:pPr>
        <w:spacing w:line="360" w:lineRule="auto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951841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= 4ATP + 2× 3ATP</w:t>
      </w:r>
    </w:p>
    <w:p w:rsidR="00951841" w:rsidRDefault="00951841" w:rsidP="00951841">
      <w:pPr>
        <w:spacing w:line="360" w:lineRule="auto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951841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= 4ATP + 6ATP =10ATP</w:t>
      </w:r>
    </w:p>
    <w:p w:rsidR="00951841" w:rsidRDefault="00951841" w:rsidP="00951841">
      <w:pPr>
        <w:spacing w:line="360" w:lineRule="auto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951841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10ATP - 2 ATP = 8ATP</w:t>
      </w:r>
    </w:p>
    <w:p w:rsidR="00951841" w:rsidRDefault="00951841" w:rsidP="00951841">
      <w:pPr>
        <w:spacing w:line="360" w:lineRule="auto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</w:p>
    <w:p w:rsidR="00050C73" w:rsidRPr="0015143C" w:rsidRDefault="00951841" w:rsidP="0015143C">
      <w:pPr>
        <w:pStyle w:val="ListParagraph"/>
        <w:numPr>
          <w:ilvl w:val="0"/>
          <w:numId w:val="38"/>
        </w:numPr>
        <w:tabs>
          <w:tab w:val="left" w:pos="0"/>
          <w:tab w:val="left" w:pos="142"/>
          <w:tab w:val="left" w:pos="284"/>
          <w:tab w:val="left" w:pos="567"/>
        </w:tabs>
        <w:spacing w:line="360" w:lineRule="auto"/>
        <w:ind w:left="0" w:firstLine="0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050C73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</w:rPr>
        <w:lastRenderedPageBreak/>
        <w:t>Anaerobic glycolysis:</w:t>
      </w:r>
      <w:r w:rsidRPr="00050C73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occurs in cells under hypoxic conditions. Two molecular of lactate are formed from pyruvate by lactate dehydrogenase enzymes. In this type only 2 ATP are formed</w:t>
      </w:r>
    </w:p>
    <w:p w:rsidR="00050C73" w:rsidRPr="009F2FD5" w:rsidRDefault="00050C73" w:rsidP="009F2FD5">
      <w:pPr>
        <w:pStyle w:val="ListParagraph"/>
        <w:spacing w:line="360" w:lineRule="auto"/>
        <w:jc w:val="center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>
        <w:rPr>
          <w:rFonts w:asciiTheme="majorBidi" w:eastAsia="Times New Roman" w:hAnsiTheme="majorBidi" w:cstheme="majorBid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0113A6F6" wp14:editId="69F8D5A0">
            <wp:extent cx="3676650" cy="1268828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994" cy="126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C73" w:rsidRDefault="00050C73" w:rsidP="00050C73">
      <w:pPr>
        <w:tabs>
          <w:tab w:val="left" w:pos="8370"/>
        </w:tabs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050C73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Input (energy consuming) = 2 ATP + 2 NADH </w:t>
      </w:r>
    </w:p>
    <w:p w:rsidR="00050C73" w:rsidRDefault="00050C73" w:rsidP="00050C73">
      <w:pPr>
        <w:tabs>
          <w:tab w:val="left" w:pos="8370"/>
        </w:tabs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050C73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Output energy (yielding steps) = 4 ATP + 2 NADH</w:t>
      </w:r>
    </w:p>
    <w:p w:rsidR="00230BE7" w:rsidRDefault="00050C73" w:rsidP="009F2FD5">
      <w:pPr>
        <w:tabs>
          <w:tab w:val="left" w:pos="8370"/>
        </w:tabs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050C73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Net 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= </w:t>
      </w:r>
      <w:r w:rsidRPr="00050C73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2 ATP</w:t>
      </w:r>
    </w:p>
    <w:p w:rsidR="0037539F" w:rsidRDefault="0037539F" w:rsidP="00230BE7">
      <w:pPr>
        <w:tabs>
          <w:tab w:val="left" w:pos="8370"/>
        </w:tabs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</w:p>
    <w:p w:rsidR="00230BE7" w:rsidRPr="00230BE7" w:rsidRDefault="00230BE7" w:rsidP="00230BE7">
      <w:pPr>
        <w:tabs>
          <w:tab w:val="left" w:pos="8370"/>
        </w:tabs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230BE7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Fate of pyruvate </w:t>
      </w:r>
    </w:p>
    <w:p w:rsidR="00230BE7" w:rsidRPr="009F2FD5" w:rsidRDefault="00230BE7" w:rsidP="009F2FD5">
      <w:pPr>
        <w:pStyle w:val="ListParagraph"/>
        <w:numPr>
          <w:ilvl w:val="0"/>
          <w:numId w:val="46"/>
        </w:numPr>
        <w:tabs>
          <w:tab w:val="left" w:pos="8370"/>
        </w:tabs>
        <w:ind w:left="426" w:hanging="284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9F2FD5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Entry into the citric acid cycle </w:t>
      </w:r>
    </w:p>
    <w:p w:rsidR="00230BE7" w:rsidRPr="009F2FD5" w:rsidRDefault="00230BE7" w:rsidP="009F2FD5">
      <w:pPr>
        <w:pStyle w:val="ListParagraph"/>
        <w:numPr>
          <w:ilvl w:val="0"/>
          <w:numId w:val="46"/>
        </w:numPr>
        <w:tabs>
          <w:tab w:val="left" w:pos="8370"/>
        </w:tabs>
        <w:ind w:left="426" w:hanging="284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9F2FD5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Conversion to lactate </w:t>
      </w:r>
    </w:p>
    <w:p w:rsidR="009F2FD5" w:rsidRPr="009F2FD5" w:rsidRDefault="00230BE7" w:rsidP="009F2FD5">
      <w:pPr>
        <w:pStyle w:val="ListParagraph"/>
        <w:numPr>
          <w:ilvl w:val="0"/>
          <w:numId w:val="46"/>
        </w:numPr>
        <w:tabs>
          <w:tab w:val="left" w:pos="8370"/>
        </w:tabs>
        <w:ind w:left="426" w:hanging="284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9F2FD5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Conversion to ethanol</w:t>
      </w:r>
    </w:p>
    <w:p w:rsidR="009F2FD5" w:rsidRDefault="009F2FD5" w:rsidP="009F2FD5">
      <w:pPr>
        <w:tabs>
          <w:tab w:val="left" w:pos="8370"/>
        </w:tabs>
        <w:jc w:val="center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>
        <w:rPr>
          <w:rFonts w:asciiTheme="majorBidi" w:eastAsia="Times New Roman" w:hAnsiTheme="majorBidi" w:cstheme="majorBid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3733800" cy="2283934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003" cy="229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FD5" w:rsidRPr="009F2FD5" w:rsidRDefault="009F2FD5" w:rsidP="009F2FD5">
      <w:pPr>
        <w:tabs>
          <w:tab w:val="left" w:pos="8370"/>
        </w:tabs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</w:p>
    <w:p w:rsidR="00C72C8B" w:rsidRDefault="00C72C8B" w:rsidP="009F2FD5">
      <w:pPr>
        <w:tabs>
          <w:tab w:val="left" w:pos="8370"/>
        </w:tabs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050C73" w:rsidRDefault="00050C73" w:rsidP="009F2FD5">
      <w:pPr>
        <w:tabs>
          <w:tab w:val="left" w:pos="8370"/>
        </w:tabs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050C73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</w:rPr>
        <w:lastRenderedPageBreak/>
        <w:t xml:space="preserve">Stage 3: Krebs </w:t>
      </w:r>
      <w:r w:rsidR="009F2FD5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</w:rPr>
        <w:t>(</w:t>
      </w:r>
      <w:r w:rsidRPr="00050C73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</w:rPr>
        <w:t>citric acid</w:t>
      </w:r>
      <w:r w:rsidR="009F2FD5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</w:rPr>
        <w:t>)</w:t>
      </w:r>
      <w:r w:rsidRPr="00050C73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cycle</w:t>
      </w:r>
    </w:p>
    <w:p w:rsidR="004F7745" w:rsidRPr="004F7745" w:rsidRDefault="004F7745" w:rsidP="0071477F">
      <w:pPr>
        <w:pStyle w:val="ListParagraph"/>
        <w:numPr>
          <w:ilvl w:val="0"/>
          <w:numId w:val="47"/>
        </w:numPr>
        <w:tabs>
          <w:tab w:val="left" w:pos="8370"/>
        </w:tabs>
        <w:spacing w:line="360" w:lineRule="auto"/>
        <w:ind w:left="142" w:hanging="142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4F7745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The citric acid cycle</w:t>
      </w:r>
      <w:r w:rsidR="007147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71477F" w:rsidRPr="007147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tricarboxylic</w:t>
      </w:r>
      <w:proofErr w:type="spellEnd"/>
      <w:r w:rsidR="0071477F" w:rsidRPr="007147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acid cycle</w:t>
      </w:r>
      <w:r w:rsidR="007147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TCA)</w:t>
      </w:r>
      <w:r w:rsidRPr="004F7745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is the principal process for generating the reduced coenzymes NADH and FADH2, which are necessary for the reduction of oxygen and ATP synthesis in the electron transport chain.</w:t>
      </w:r>
    </w:p>
    <w:p w:rsidR="004F7745" w:rsidRPr="004F7745" w:rsidRDefault="004F7745" w:rsidP="004F7745">
      <w:pPr>
        <w:pStyle w:val="ListParagraph"/>
        <w:numPr>
          <w:ilvl w:val="0"/>
          <w:numId w:val="47"/>
        </w:numPr>
        <w:tabs>
          <w:tab w:val="left" w:pos="8370"/>
        </w:tabs>
        <w:spacing w:line="360" w:lineRule="auto"/>
        <w:ind w:left="142" w:hanging="142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4F7745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The citric acid cycle also functions as a source of intermediates for biosynthesis of other important molecules (e.g., some amino acids).</w:t>
      </w:r>
    </w:p>
    <w:p w:rsidR="004F7745" w:rsidRDefault="004F7745" w:rsidP="004F7745">
      <w:pPr>
        <w:pStyle w:val="ListParagraph"/>
        <w:numPr>
          <w:ilvl w:val="0"/>
          <w:numId w:val="47"/>
        </w:numPr>
        <w:tabs>
          <w:tab w:val="left" w:pos="8370"/>
        </w:tabs>
        <w:spacing w:line="360" w:lineRule="auto"/>
        <w:ind w:left="142" w:hanging="142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4F7745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The reactions of the citric acid cycle occur within the matrix of the mitochondria.</w:t>
      </w:r>
    </w:p>
    <w:p w:rsidR="004F7745" w:rsidRDefault="004F7745" w:rsidP="004F7745">
      <w:pPr>
        <w:pStyle w:val="ListParagraph"/>
        <w:numPr>
          <w:ilvl w:val="0"/>
          <w:numId w:val="47"/>
        </w:numPr>
        <w:tabs>
          <w:tab w:val="left" w:pos="8370"/>
        </w:tabs>
        <w:spacing w:line="360" w:lineRule="auto"/>
        <w:ind w:left="142" w:hanging="142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4F7745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There are eight reactions in the cycle. Of particular importance are the reactions where NADH (Steps 3, 4, and 8) and FADH2 (Step 6) are produced.</w:t>
      </w:r>
    </w:p>
    <w:p w:rsidR="0071477F" w:rsidRDefault="0071477F" w:rsidP="0071477F">
      <w:pPr>
        <w:pStyle w:val="ListParagraph"/>
        <w:tabs>
          <w:tab w:val="left" w:pos="8370"/>
        </w:tabs>
        <w:spacing w:line="360" w:lineRule="auto"/>
        <w:ind w:left="142"/>
        <w:jc w:val="center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</w:p>
    <w:p w:rsidR="0071477F" w:rsidRPr="0071477F" w:rsidRDefault="0071477F" w:rsidP="0071477F">
      <w:pPr>
        <w:pStyle w:val="ListParagraph"/>
        <w:tabs>
          <w:tab w:val="left" w:pos="8370"/>
        </w:tabs>
        <w:spacing w:line="360" w:lineRule="auto"/>
        <w:ind w:left="142"/>
        <w:jc w:val="center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>
        <w:rPr>
          <w:rFonts w:asciiTheme="majorBidi" w:eastAsia="Times New Roman" w:hAnsiTheme="majorBidi" w:cstheme="majorBid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3764707C" wp14:editId="233C1C1E">
            <wp:extent cx="3055409" cy="211528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970" cy="211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77F" w:rsidRDefault="0071477F" w:rsidP="0071477F">
      <w:pPr>
        <w:pStyle w:val="ListParagraph"/>
        <w:tabs>
          <w:tab w:val="left" w:pos="8370"/>
        </w:tabs>
        <w:spacing w:line="360" w:lineRule="auto"/>
        <w:ind w:left="142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</w:p>
    <w:p w:rsidR="0071477F" w:rsidRPr="0071477F" w:rsidRDefault="0071477F" w:rsidP="0071477F">
      <w:pPr>
        <w:pStyle w:val="ListParagraph"/>
        <w:tabs>
          <w:tab w:val="left" w:pos="8370"/>
        </w:tabs>
        <w:spacing w:line="360" w:lineRule="auto"/>
        <w:ind w:left="142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71477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  <w:t>Reactions of TCA cycle: 8 reactions:</w:t>
      </w:r>
    </w:p>
    <w:p w:rsidR="0071477F" w:rsidRPr="0071477F" w:rsidRDefault="0071477F" w:rsidP="00C72C8B">
      <w:pPr>
        <w:pStyle w:val="ListParagraph"/>
        <w:numPr>
          <w:ilvl w:val="0"/>
          <w:numId w:val="48"/>
        </w:numPr>
        <w:tabs>
          <w:tab w:val="left" w:pos="8370"/>
        </w:tabs>
        <w:spacing w:line="360" w:lineRule="auto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7147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Citrate synthase</w:t>
      </w:r>
    </w:p>
    <w:p w:rsidR="0071477F" w:rsidRPr="0071477F" w:rsidRDefault="0071477F" w:rsidP="00C72C8B">
      <w:pPr>
        <w:pStyle w:val="ListParagraph"/>
        <w:numPr>
          <w:ilvl w:val="0"/>
          <w:numId w:val="48"/>
        </w:numPr>
        <w:tabs>
          <w:tab w:val="left" w:pos="8370"/>
        </w:tabs>
        <w:spacing w:line="360" w:lineRule="auto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proofErr w:type="spellStart"/>
      <w:r w:rsidRPr="007147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Aconitase</w:t>
      </w:r>
      <w:proofErr w:type="spellEnd"/>
    </w:p>
    <w:p w:rsidR="0071477F" w:rsidRPr="0071477F" w:rsidRDefault="0071477F" w:rsidP="00C72C8B">
      <w:pPr>
        <w:pStyle w:val="ListParagraph"/>
        <w:numPr>
          <w:ilvl w:val="0"/>
          <w:numId w:val="48"/>
        </w:numPr>
        <w:tabs>
          <w:tab w:val="left" w:pos="8370"/>
        </w:tabs>
        <w:spacing w:line="360" w:lineRule="auto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proofErr w:type="spellStart"/>
      <w:r w:rsidRPr="007147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Iso</w:t>
      </w:r>
      <w:proofErr w:type="spellEnd"/>
      <w:r w:rsidRPr="007147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-citrate dehydrogenase</w:t>
      </w:r>
    </w:p>
    <w:p w:rsidR="0071477F" w:rsidRPr="0071477F" w:rsidRDefault="0071477F" w:rsidP="00C72C8B">
      <w:pPr>
        <w:pStyle w:val="ListParagraph"/>
        <w:numPr>
          <w:ilvl w:val="0"/>
          <w:numId w:val="48"/>
        </w:numPr>
        <w:tabs>
          <w:tab w:val="left" w:pos="8370"/>
        </w:tabs>
        <w:spacing w:line="360" w:lineRule="auto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proofErr w:type="spellStart"/>
      <w:r w:rsidRPr="007147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ketoglutarate</w:t>
      </w:r>
      <w:proofErr w:type="spellEnd"/>
      <w:r w:rsidRPr="007147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dehydrogenase</w:t>
      </w:r>
    </w:p>
    <w:p w:rsidR="0071477F" w:rsidRPr="0071477F" w:rsidRDefault="0071477F" w:rsidP="00C72C8B">
      <w:pPr>
        <w:pStyle w:val="ListParagraph"/>
        <w:numPr>
          <w:ilvl w:val="0"/>
          <w:numId w:val="48"/>
        </w:numPr>
        <w:tabs>
          <w:tab w:val="left" w:pos="8370"/>
        </w:tabs>
        <w:spacing w:line="360" w:lineRule="auto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proofErr w:type="spellStart"/>
      <w:r w:rsidRPr="007147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Succinyl</w:t>
      </w:r>
      <w:proofErr w:type="spellEnd"/>
      <w:r w:rsidRPr="007147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-Coenzyme A </w:t>
      </w:r>
      <w:proofErr w:type="spellStart"/>
      <w:r w:rsidRPr="007147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synthetase</w:t>
      </w:r>
      <w:proofErr w:type="spellEnd"/>
    </w:p>
    <w:p w:rsidR="0071477F" w:rsidRPr="0071477F" w:rsidRDefault="0071477F" w:rsidP="00C72C8B">
      <w:pPr>
        <w:pStyle w:val="ListParagraph"/>
        <w:numPr>
          <w:ilvl w:val="0"/>
          <w:numId w:val="48"/>
        </w:numPr>
        <w:tabs>
          <w:tab w:val="left" w:pos="8370"/>
        </w:tabs>
        <w:spacing w:line="360" w:lineRule="auto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7147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Succinate dehydrogenase</w:t>
      </w:r>
    </w:p>
    <w:p w:rsidR="0071477F" w:rsidRPr="0071477F" w:rsidRDefault="0071477F" w:rsidP="00C72C8B">
      <w:pPr>
        <w:pStyle w:val="ListParagraph"/>
        <w:numPr>
          <w:ilvl w:val="0"/>
          <w:numId w:val="48"/>
        </w:numPr>
        <w:tabs>
          <w:tab w:val="left" w:pos="8370"/>
        </w:tabs>
        <w:spacing w:line="360" w:lineRule="auto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proofErr w:type="spellStart"/>
      <w:r w:rsidRPr="007147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Fumerase</w:t>
      </w:r>
      <w:proofErr w:type="spellEnd"/>
    </w:p>
    <w:p w:rsidR="0071477F" w:rsidRDefault="0071477F" w:rsidP="00C72C8B">
      <w:pPr>
        <w:pStyle w:val="ListParagraph"/>
        <w:numPr>
          <w:ilvl w:val="0"/>
          <w:numId w:val="48"/>
        </w:numPr>
        <w:tabs>
          <w:tab w:val="left" w:pos="8370"/>
        </w:tabs>
        <w:spacing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7147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Malate dehydrogenase</w:t>
      </w:r>
    </w:p>
    <w:p w:rsidR="00426931" w:rsidRPr="00426931" w:rsidRDefault="00426931" w:rsidP="0071477F">
      <w:pPr>
        <w:pStyle w:val="ListParagraph"/>
        <w:tabs>
          <w:tab w:val="left" w:pos="8370"/>
        </w:tabs>
        <w:spacing w:line="360" w:lineRule="auto"/>
        <w:ind w:left="142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42693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  <w:lastRenderedPageBreak/>
        <w:t>Energy yield of Krebs cycle:</w:t>
      </w:r>
    </w:p>
    <w:p w:rsidR="00426931" w:rsidRDefault="0071477F" w:rsidP="0071477F">
      <w:pPr>
        <w:pStyle w:val="ListParagraph"/>
        <w:tabs>
          <w:tab w:val="left" w:pos="8370"/>
        </w:tabs>
        <w:spacing w:line="360" w:lineRule="auto"/>
        <w:ind w:left="142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7147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Input (energy consuming) = 0 ATP </w:t>
      </w:r>
    </w:p>
    <w:p w:rsidR="00426931" w:rsidRDefault="0071477F" w:rsidP="0071477F">
      <w:pPr>
        <w:pStyle w:val="ListParagraph"/>
        <w:tabs>
          <w:tab w:val="left" w:pos="8370"/>
        </w:tabs>
        <w:spacing w:line="360" w:lineRule="auto"/>
        <w:ind w:left="142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7147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Output energy = GTP + 3 NADH + FADH2 </w:t>
      </w:r>
    </w:p>
    <w:p w:rsidR="00426931" w:rsidRDefault="00426931" w:rsidP="0071477F">
      <w:pPr>
        <w:pStyle w:val="ListParagraph"/>
        <w:tabs>
          <w:tab w:val="left" w:pos="8370"/>
        </w:tabs>
        <w:spacing w:line="360" w:lineRule="auto"/>
        <w:ind w:left="142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                       </w:t>
      </w:r>
      <w:r w:rsidR="0071477F" w:rsidRPr="007147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= ATP + 3× 3ATP + 2ATP</w:t>
      </w:r>
    </w:p>
    <w:p w:rsidR="00426931" w:rsidRPr="00426931" w:rsidRDefault="00426931" w:rsidP="00426931">
      <w:pPr>
        <w:pStyle w:val="ListParagraph"/>
        <w:tabs>
          <w:tab w:val="left" w:pos="8370"/>
        </w:tabs>
        <w:spacing w:line="360" w:lineRule="auto"/>
        <w:ind w:left="142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                      </w:t>
      </w:r>
      <w:r w:rsidR="0071477F" w:rsidRPr="007147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= ATP + 9ATP + 3ATP </w:t>
      </w:r>
      <w:r w:rsidR="0071477F" w:rsidRPr="00426931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=12ATP</w:t>
      </w:r>
    </w:p>
    <w:p w:rsidR="00426931" w:rsidRDefault="00426931" w:rsidP="0071477F">
      <w:pPr>
        <w:pStyle w:val="ListParagraph"/>
        <w:tabs>
          <w:tab w:val="left" w:pos="8370"/>
        </w:tabs>
        <w:spacing w:line="360" w:lineRule="auto"/>
        <w:ind w:left="142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                      </w:t>
      </w:r>
      <w:r w:rsidR="0071477F" w:rsidRPr="007147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= 12ATP one molecular of Acetyl CoA</w:t>
      </w:r>
    </w:p>
    <w:p w:rsidR="0071477F" w:rsidRDefault="00426931" w:rsidP="0071477F">
      <w:pPr>
        <w:pStyle w:val="ListParagraph"/>
        <w:tabs>
          <w:tab w:val="left" w:pos="8370"/>
        </w:tabs>
        <w:spacing w:line="360" w:lineRule="auto"/>
        <w:ind w:left="142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                      </w:t>
      </w:r>
      <w:r w:rsidR="0071477F" w:rsidRPr="0071477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= 24 ATP two molecular of Acetyl CoA</w:t>
      </w:r>
    </w:p>
    <w:p w:rsidR="00426931" w:rsidRDefault="00426931" w:rsidP="00426931">
      <w:pPr>
        <w:tabs>
          <w:tab w:val="left" w:pos="8370"/>
        </w:tabs>
        <w:spacing w:line="36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42693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  <w:t>Full Oxidation of Glucose</w:t>
      </w:r>
    </w:p>
    <w:p w:rsidR="00426931" w:rsidRDefault="00426931" w:rsidP="00426931">
      <w:pPr>
        <w:tabs>
          <w:tab w:val="left" w:pos="8370"/>
        </w:tabs>
        <w:spacing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426931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What is the maximum yield of high energy ATP in the aerobic catabolism of glucose?</w:t>
      </w:r>
    </w:p>
    <w:p w:rsidR="00426931" w:rsidRDefault="00426931" w:rsidP="002B7E18">
      <w:pPr>
        <w:tabs>
          <w:tab w:val="left" w:pos="8370"/>
        </w:tabs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42693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  <w:t>Glycolysis Aerobic</w:t>
      </w:r>
      <w:r w:rsidRPr="00426931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: </w:t>
      </w:r>
    </w:p>
    <w:p w:rsidR="00426931" w:rsidRDefault="00C72C8B" w:rsidP="002B7E18">
      <w:pPr>
        <w:tabs>
          <w:tab w:val="left" w:pos="8370"/>
        </w:tabs>
        <w:jc w:val="both"/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</w:rPr>
      </w:pPr>
      <w:r w:rsidRPr="00426931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Glucose</w:t>
      </w:r>
      <w:r w:rsidR="00426931" w:rsidRPr="00426931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="00426931" w:rsidRPr="00426931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sym w:font="Symbol" w:char="F0AE"/>
      </w:r>
      <w:r w:rsidR="00426931" w:rsidRPr="00426931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2pyruvate + 2NADH+2ATP </w:t>
      </w:r>
      <w:r w:rsidR="00426931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                                                   </w:t>
      </w:r>
      <w:r w:rsidR="00426931" w:rsidRPr="00426931">
        <w:rPr>
          <w:rFonts w:asciiTheme="majorBidi" w:eastAsia="Times New Roman" w:hAnsiTheme="majorBidi" w:cstheme="majorBidi"/>
          <w:color w:val="00B0F0"/>
          <w:sz w:val="28"/>
          <w:szCs w:val="28"/>
          <w:shd w:val="clear" w:color="auto" w:fill="FFFFFF"/>
        </w:rPr>
        <w:t xml:space="preserve">8 ATPs </w:t>
      </w:r>
    </w:p>
    <w:p w:rsidR="00426931" w:rsidRPr="00426931" w:rsidRDefault="00426931" w:rsidP="00C72C8B">
      <w:pPr>
        <w:tabs>
          <w:tab w:val="left" w:pos="8370"/>
        </w:tabs>
        <w:jc w:val="both"/>
        <w:rPr>
          <w:rFonts w:ascii="Tahoma" w:eastAsia="Times New Roman" w:hAnsi="Tahoma" w:cs="Tahoma"/>
          <w:color w:val="FF0000"/>
          <w:sz w:val="28"/>
          <w:szCs w:val="28"/>
          <w:shd w:val="clear" w:color="auto" w:fill="FFFFFF"/>
        </w:rPr>
      </w:pPr>
      <w:r w:rsidRPr="00426931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Pr="0042693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  <w:t>Pyruvate Dehydrogenase</w:t>
      </w:r>
      <w:r w:rsidRPr="00426931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: 2pyruvate </w:t>
      </w:r>
      <w:r w:rsidRPr="00426931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sym w:font="Symbol" w:char="F0AE"/>
      </w:r>
      <w:r w:rsidRPr="00426931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2</w:t>
      </w:r>
      <w:r w:rsidR="00C72C8B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Pr="00426931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acetyl CoA + 2NADH 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    </w:t>
      </w:r>
      <w:r w:rsidR="00C72C8B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  </w:t>
      </w:r>
      <w:r w:rsidRPr="00426931">
        <w:rPr>
          <w:rFonts w:asciiTheme="majorBidi" w:eastAsia="Times New Roman" w:hAnsiTheme="majorBidi" w:cstheme="majorBidi"/>
          <w:color w:val="FF0000"/>
          <w:sz w:val="28"/>
          <w:szCs w:val="28"/>
          <w:shd w:val="clear" w:color="auto" w:fill="FFFFFF"/>
        </w:rPr>
        <w:t xml:space="preserve">6 ATPs </w:t>
      </w:r>
    </w:p>
    <w:p w:rsidR="00426931" w:rsidRDefault="00426931" w:rsidP="002B7E18">
      <w:pPr>
        <w:tabs>
          <w:tab w:val="left" w:pos="8370"/>
        </w:tabs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426931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Pr="0042693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  <w:t>TCA cycle</w:t>
      </w:r>
      <w:r w:rsidRPr="00426931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: acetyl CoA</w:t>
      </w:r>
      <w:r w:rsidRPr="00426931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sym w:font="Symbol" w:char="F0AE"/>
      </w:r>
      <w:r w:rsidRPr="00426931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2CO2+3NADH+FADH2+GTP </w:t>
      </w:r>
    </w:p>
    <w:p w:rsidR="00426931" w:rsidRPr="00A605CC" w:rsidRDefault="00426931" w:rsidP="002B7E18">
      <w:pPr>
        <w:tabs>
          <w:tab w:val="left" w:pos="8370"/>
        </w:tabs>
        <w:jc w:val="both"/>
        <w:rPr>
          <w:rFonts w:ascii="Tahoma" w:eastAsia="Times New Roman" w:hAnsi="Tahoma" w:cs="Tahoma"/>
          <w:color w:val="00B050"/>
          <w:sz w:val="28"/>
          <w:szCs w:val="28"/>
          <w:shd w:val="clear" w:color="auto" w:fill="FFFFFF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</w:t>
      </w:r>
      <w:r w:rsidRPr="00426931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2 x 12ATP =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426931">
        <w:rPr>
          <w:rFonts w:asciiTheme="majorBidi" w:eastAsia="Times New Roman" w:hAnsiTheme="majorBidi" w:cstheme="majorBidi"/>
          <w:color w:val="00B050"/>
          <w:sz w:val="28"/>
          <w:szCs w:val="28"/>
          <w:shd w:val="clear" w:color="auto" w:fill="FFFFFF"/>
        </w:rPr>
        <w:t xml:space="preserve">24ATP </w:t>
      </w:r>
    </w:p>
    <w:p w:rsidR="00426931" w:rsidRPr="002B7E18" w:rsidRDefault="00426931" w:rsidP="002B7E18">
      <w:pPr>
        <w:tabs>
          <w:tab w:val="left" w:pos="8370"/>
        </w:tabs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426931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Pr="0042693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  <w:t>OVERALL</w:t>
      </w:r>
      <w:r w:rsidRPr="00426931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yield from glucose </w:t>
      </w:r>
      <w:r w:rsidRPr="0042693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</w:rPr>
        <w:t>38 ATPs</w:t>
      </w:r>
    </w:p>
    <w:p w:rsidR="00E42B60" w:rsidRPr="002B7E18" w:rsidRDefault="00A605CC" w:rsidP="002B7E18">
      <w:pPr>
        <w:jc w:val="center"/>
        <w:rPr>
          <w:shd w:val="clear" w:color="auto" w:fill="FFFFFF"/>
        </w:rPr>
      </w:pPr>
      <w:r>
        <w:rPr>
          <w:noProof/>
          <w:shd w:val="clear" w:color="auto" w:fill="FFFFFF"/>
        </w:rPr>
        <w:drawing>
          <wp:inline distT="0" distB="0" distL="0" distR="0" wp14:anchorId="69FBE18E" wp14:editId="7F08E29E">
            <wp:extent cx="2971800" cy="2645228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25" cy="264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2B60" w:rsidRPr="002B7E18" w:rsidSect="004961F7">
      <w:headerReference w:type="default" r:id="rId18"/>
      <w:footerReference w:type="default" r:id="rId19"/>
      <w:type w:val="continuous"/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479" w:rsidRDefault="00201479" w:rsidP="00804D0E">
      <w:pPr>
        <w:spacing w:after="0" w:line="240" w:lineRule="auto"/>
      </w:pPr>
      <w:r>
        <w:separator/>
      </w:r>
    </w:p>
  </w:endnote>
  <w:endnote w:type="continuationSeparator" w:id="0">
    <w:p w:rsidR="00201479" w:rsidRDefault="00201479" w:rsidP="00804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83951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1F6A" w:rsidRDefault="00F61F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1B4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61F6A" w:rsidRDefault="00F61F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479" w:rsidRDefault="00201479" w:rsidP="00804D0E">
      <w:pPr>
        <w:spacing w:after="0" w:line="240" w:lineRule="auto"/>
      </w:pPr>
      <w:r>
        <w:separator/>
      </w:r>
    </w:p>
  </w:footnote>
  <w:footnote w:type="continuationSeparator" w:id="0">
    <w:p w:rsidR="00201479" w:rsidRDefault="00201479" w:rsidP="00804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F6A" w:rsidRPr="00804D0E" w:rsidRDefault="00F61F6A" w:rsidP="00C41195">
    <w:pPr>
      <w:pStyle w:val="Header"/>
      <w:rPr>
        <w:rFonts w:asciiTheme="majorBidi" w:hAnsiTheme="majorBidi" w:cstheme="majorBidi"/>
        <w:u w:val="single"/>
      </w:rPr>
    </w:pPr>
    <w:r w:rsidRPr="00804D0E">
      <w:rPr>
        <w:rFonts w:asciiTheme="majorBidi" w:hAnsiTheme="majorBidi" w:cstheme="majorBidi"/>
        <w:b/>
        <w:bCs/>
        <w:sz w:val="24"/>
        <w:u w:val="single"/>
      </w:rPr>
      <w:t>Biochemistry</w:t>
    </w:r>
    <w:r>
      <w:rPr>
        <w:rFonts w:asciiTheme="majorBidi" w:hAnsiTheme="majorBidi" w:cstheme="majorBidi"/>
        <w:b/>
        <w:bCs/>
        <w:caps/>
        <w:sz w:val="24"/>
        <w:u w:val="single"/>
      </w:rPr>
      <w:t xml:space="preserve">                                                                                          </w:t>
    </w:r>
    <w:r>
      <w:rPr>
        <w:rFonts w:asciiTheme="majorBidi" w:hAnsiTheme="majorBidi" w:cstheme="majorBidi"/>
        <w:b/>
        <w:bCs/>
        <w:sz w:val="24"/>
        <w:u w:val="single"/>
      </w:rPr>
      <w:t xml:space="preserve">Theoretical </w:t>
    </w:r>
    <w:r w:rsidRPr="00804D0E">
      <w:rPr>
        <w:rFonts w:asciiTheme="majorBidi" w:hAnsiTheme="majorBidi" w:cstheme="majorBidi"/>
        <w:b/>
        <w:bCs/>
        <w:caps/>
        <w:sz w:val="24"/>
        <w:u w:val="single"/>
      </w:rPr>
      <w:t>/</w:t>
    </w:r>
    <w:r>
      <w:rPr>
        <w:rFonts w:asciiTheme="majorBidi" w:hAnsiTheme="majorBidi" w:cstheme="majorBidi"/>
        <w:b/>
        <w:bCs/>
        <w:caps/>
        <w:sz w:val="24"/>
        <w:u w:val="single"/>
      </w:rPr>
      <w:t xml:space="preserve"> 6</w:t>
    </w:r>
    <w:r>
      <w:rPr>
        <w:rFonts w:asciiTheme="majorBidi" w:hAnsiTheme="majorBidi" w:cstheme="majorBidi"/>
        <w:b/>
        <w:bCs/>
        <w:sz w:val="24"/>
        <w:u w:val="single"/>
        <w:vertAlign w:val="superscript"/>
      </w:rPr>
      <w:t>th</w:t>
    </w:r>
    <w:r w:rsidRPr="00804D0E">
      <w:rPr>
        <w:rFonts w:asciiTheme="majorBidi" w:hAnsiTheme="majorBidi" w:cstheme="majorBidi"/>
        <w:b/>
        <w:bCs/>
        <w:caps/>
        <w:sz w:val="24"/>
        <w:u w:val="single"/>
      </w:rPr>
      <w:t xml:space="preserve"> </w:t>
    </w:r>
    <w:r w:rsidRPr="00804D0E">
      <w:rPr>
        <w:rFonts w:asciiTheme="majorBidi" w:hAnsiTheme="majorBidi" w:cstheme="majorBidi"/>
        <w:b/>
        <w:bCs/>
        <w:sz w:val="24"/>
        <w:u w:val="single"/>
      </w:rPr>
      <w:t>Lecture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193B"/>
    <w:multiLevelType w:val="hybridMultilevel"/>
    <w:tmpl w:val="37AC4C2C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5A81BC7"/>
    <w:multiLevelType w:val="hybridMultilevel"/>
    <w:tmpl w:val="1FF68834"/>
    <w:lvl w:ilvl="0" w:tplc="87343E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AE3353"/>
    <w:multiLevelType w:val="hybridMultilevel"/>
    <w:tmpl w:val="63BA6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B76C9"/>
    <w:multiLevelType w:val="hybridMultilevel"/>
    <w:tmpl w:val="8A426A6C"/>
    <w:lvl w:ilvl="0" w:tplc="EE84FE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604F6"/>
    <w:multiLevelType w:val="hybridMultilevel"/>
    <w:tmpl w:val="E0DC0F6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CEF545F"/>
    <w:multiLevelType w:val="hybridMultilevel"/>
    <w:tmpl w:val="FA94A0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F4026"/>
    <w:multiLevelType w:val="hybridMultilevel"/>
    <w:tmpl w:val="71B6E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5416D"/>
    <w:multiLevelType w:val="hybridMultilevel"/>
    <w:tmpl w:val="7558202C"/>
    <w:lvl w:ilvl="0" w:tplc="87343E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1E532D5"/>
    <w:multiLevelType w:val="hybridMultilevel"/>
    <w:tmpl w:val="13EEF2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03A54"/>
    <w:multiLevelType w:val="hybridMultilevel"/>
    <w:tmpl w:val="B7048A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527F5D"/>
    <w:multiLevelType w:val="hybridMultilevel"/>
    <w:tmpl w:val="E8548FCE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DDA70B4"/>
    <w:multiLevelType w:val="hybridMultilevel"/>
    <w:tmpl w:val="3D1E13F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0505997"/>
    <w:multiLevelType w:val="hybridMultilevel"/>
    <w:tmpl w:val="64463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AB39B5"/>
    <w:multiLevelType w:val="hybridMultilevel"/>
    <w:tmpl w:val="DF3CB814"/>
    <w:lvl w:ilvl="0" w:tplc="4E5468E6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2CA5D4B"/>
    <w:multiLevelType w:val="hybridMultilevel"/>
    <w:tmpl w:val="BF166410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267B6682"/>
    <w:multiLevelType w:val="hybridMultilevel"/>
    <w:tmpl w:val="9A7E7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270FAF"/>
    <w:multiLevelType w:val="hybridMultilevel"/>
    <w:tmpl w:val="BA7A8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DF3731"/>
    <w:multiLevelType w:val="hybridMultilevel"/>
    <w:tmpl w:val="CB8E95AE"/>
    <w:lvl w:ilvl="0" w:tplc="79A423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4A3E0F"/>
    <w:multiLevelType w:val="hybridMultilevel"/>
    <w:tmpl w:val="2EF0FBE2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2B8D6D86"/>
    <w:multiLevelType w:val="hybridMultilevel"/>
    <w:tmpl w:val="DD102C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AD4DE6"/>
    <w:multiLevelType w:val="hybridMultilevel"/>
    <w:tmpl w:val="7938CDD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07542DF"/>
    <w:multiLevelType w:val="hybridMultilevel"/>
    <w:tmpl w:val="65C6D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B441A7"/>
    <w:multiLevelType w:val="hybridMultilevel"/>
    <w:tmpl w:val="E49E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C45EA3"/>
    <w:multiLevelType w:val="hybridMultilevel"/>
    <w:tmpl w:val="D49CF7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1B0847"/>
    <w:multiLevelType w:val="hybridMultilevel"/>
    <w:tmpl w:val="EEA6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4B6ADF"/>
    <w:multiLevelType w:val="hybridMultilevel"/>
    <w:tmpl w:val="89227594"/>
    <w:lvl w:ilvl="0" w:tplc="87343E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977067"/>
    <w:multiLevelType w:val="hybridMultilevel"/>
    <w:tmpl w:val="D5DC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751733"/>
    <w:multiLevelType w:val="hybridMultilevel"/>
    <w:tmpl w:val="33722B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9E17D1"/>
    <w:multiLevelType w:val="hybridMultilevel"/>
    <w:tmpl w:val="7ED078F4"/>
    <w:lvl w:ilvl="0" w:tplc="0C24214A">
      <w:start w:val="1"/>
      <w:numFmt w:val="decimal"/>
      <w:lvlText w:val="%1-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9917BE1"/>
    <w:multiLevelType w:val="hybridMultilevel"/>
    <w:tmpl w:val="B3BE12F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F02BEB"/>
    <w:multiLevelType w:val="hybridMultilevel"/>
    <w:tmpl w:val="386E38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E5685C"/>
    <w:multiLevelType w:val="hybridMultilevel"/>
    <w:tmpl w:val="9F9834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D55895"/>
    <w:multiLevelType w:val="hybridMultilevel"/>
    <w:tmpl w:val="1A0EE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051940"/>
    <w:multiLevelType w:val="hybridMultilevel"/>
    <w:tmpl w:val="0246B6C2"/>
    <w:lvl w:ilvl="0" w:tplc="8B00FEEA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A0115FE"/>
    <w:multiLevelType w:val="hybridMultilevel"/>
    <w:tmpl w:val="CD1A1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8251EB"/>
    <w:multiLevelType w:val="hybridMultilevel"/>
    <w:tmpl w:val="DFF07D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F936A7"/>
    <w:multiLevelType w:val="hybridMultilevel"/>
    <w:tmpl w:val="B87E5D88"/>
    <w:lvl w:ilvl="0" w:tplc="04090005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7">
    <w:nsid w:val="5C574BFE"/>
    <w:multiLevelType w:val="hybridMultilevel"/>
    <w:tmpl w:val="377C01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DD5B68"/>
    <w:multiLevelType w:val="hybridMultilevel"/>
    <w:tmpl w:val="D2C8BFD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6016073B"/>
    <w:multiLevelType w:val="hybridMultilevel"/>
    <w:tmpl w:val="45F67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1D1EAA"/>
    <w:multiLevelType w:val="hybridMultilevel"/>
    <w:tmpl w:val="42F4D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3A036F"/>
    <w:multiLevelType w:val="hybridMultilevel"/>
    <w:tmpl w:val="DA1264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7A1C30"/>
    <w:multiLevelType w:val="hybridMultilevel"/>
    <w:tmpl w:val="2690D0F8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669C29CD"/>
    <w:multiLevelType w:val="hybridMultilevel"/>
    <w:tmpl w:val="8FEE342E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6B946464"/>
    <w:multiLevelType w:val="hybridMultilevel"/>
    <w:tmpl w:val="30E063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26210B"/>
    <w:multiLevelType w:val="hybridMultilevel"/>
    <w:tmpl w:val="99F4A0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FF6709"/>
    <w:multiLevelType w:val="hybridMultilevel"/>
    <w:tmpl w:val="0316AA38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>
    <w:nsid w:val="7F4418C4"/>
    <w:multiLevelType w:val="hybridMultilevel"/>
    <w:tmpl w:val="BD8AE5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"/>
  </w:num>
  <w:num w:numId="3">
    <w:abstractNumId w:val="0"/>
  </w:num>
  <w:num w:numId="4">
    <w:abstractNumId w:val="13"/>
  </w:num>
  <w:num w:numId="5">
    <w:abstractNumId w:val="14"/>
  </w:num>
  <w:num w:numId="6">
    <w:abstractNumId w:val="41"/>
  </w:num>
  <w:num w:numId="7">
    <w:abstractNumId w:val="45"/>
  </w:num>
  <w:num w:numId="8">
    <w:abstractNumId w:val="10"/>
  </w:num>
  <w:num w:numId="9">
    <w:abstractNumId w:val="47"/>
  </w:num>
  <w:num w:numId="10">
    <w:abstractNumId w:val="27"/>
  </w:num>
  <w:num w:numId="11">
    <w:abstractNumId w:val="12"/>
  </w:num>
  <w:num w:numId="12">
    <w:abstractNumId w:val="22"/>
  </w:num>
  <w:num w:numId="13">
    <w:abstractNumId w:val="34"/>
  </w:num>
  <w:num w:numId="14">
    <w:abstractNumId w:val="21"/>
  </w:num>
  <w:num w:numId="15">
    <w:abstractNumId w:val="38"/>
  </w:num>
  <w:num w:numId="16">
    <w:abstractNumId w:val="15"/>
  </w:num>
  <w:num w:numId="17">
    <w:abstractNumId w:val="9"/>
  </w:num>
  <w:num w:numId="18">
    <w:abstractNumId w:val="39"/>
  </w:num>
  <w:num w:numId="19">
    <w:abstractNumId w:val="30"/>
  </w:num>
  <w:num w:numId="20">
    <w:abstractNumId w:val="11"/>
  </w:num>
  <w:num w:numId="21">
    <w:abstractNumId w:val="42"/>
  </w:num>
  <w:num w:numId="22">
    <w:abstractNumId w:val="4"/>
  </w:num>
  <w:num w:numId="23">
    <w:abstractNumId w:val="37"/>
  </w:num>
  <w:num w:numId="24">
    <w:abstractNumId w:val="43"/>
  </w:num>
  <w:num w:numId="25">
    <w:abstractNumId w:val="44"/>
  </w:num>
  <w:num w:numId="26">
    <w:abstractNumId w:val="32"/>
  </w:num>
  <w:num w:numId="27">
    <w:abstractNumId w:val="2"/>
  </w:num>
  <w:num w:numId="28">
    <w:abstractNumId w:val="26"/>
  </w:num>
  <w:num w:numId="29">
    <w:abstractNumId w:val="24"/>
  </w:num>
  <w:num w:numId="30">
    <w:abstractNumId w:val="16"/>
  </w:num>
  <w:num w:numId="31">
    <w:abstractNumId w:val="40"/>
  </w:num>
  <w:num w:numId="32">
    <w:abstractNumId w:val="8"/>
  </w:num>
  <w:num w:numId="33">
    <w:abstractNumId w:val="29"/>
  </w:num>
  <w:num w:numId="34">
    <w:abstractNumId w:val="18"/>
  </w:num>
  <w:num w:numId="35">
    <w:abstractNumId w:val="1"/>
  </w:num>
  <w:num w:numId="36">
    <w:abstractNumId w:val="7"/>
  </w:num>
  <w:num w:numId="37">
    <w:abstractNumId w:val="25"/>
  </w:num>
  <w:num w:numId="38">
    <w:abstractNumId w:val="17"/>
  </w:num>
  <w:num w:numId="39">
    <w:abstractNumId w:val="20"/>
  </w:num>
  <w:num w:numId="40">
    <w:abstractNumId w:val="28"/>
  </w:num>
  <w:num w:numId="41">
    <w:abstractNumId w:val="33"/>
  </w:num>
  <w:num w:numId="42">
    <w:abstractNumId w:val="19"/>
  </w:num>
  <w:num w:numId="43">
    <w:abstractNumId w:val="31"/>
  </w:num>
  <w:num w:numId="44">
    <w:abstractNumId w:val="23"/>
  </w:num>
  <w:num w:numId="45">
    <w:abstractNumId w:val="5"/>
  </w:num>
  <w:num w:numId="46">
    <w:abstractNumId w:val="6"/>
  </w:num>
  <w:num w:numId="47">
    <w:abstractNumId w:val="35"/>
  </w:num>
  <w:num w:numId="48">
    <w:abstractNumId w:val="4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A6"/>
    <w:rsid w:val="0001082F"/>
    <w:rsid w:val="00024CE0"/>
    <w:rsid w:val="00027F89"/>
    <w:rsid w:val="00030724"/>
    <w:rsid w:val="00034B23"/>
    <w:rsid w:val="000375E0"/>
    <w:rsid w:val="00050C73"/>
    <w:rsid w:val="00054D66"/>
    <w:rsid w:val="000705B3"/>
    <w:rsid w:val="0007433A"/>
    <w:rsid w:val="00080E43"/>
    <w:rsid w:val="000817A3"/>
    <w:rsid w:val="00087C74"/>
    <w:rsid w:val="000910E6"/>
    <w:rsid w:val="000A4440"/>
    <w:rsid w:val="000B3C91"/>
    <w:rsid w:val="000B3CBE"/>
    <w:rsid w:val="000C0AF8"/>
    <w:rsid w:val="000C3BD8"/>
    <w:rsid w:val="000E4C72"/>
    <w:rsid w:val="000F352E"/>
    <w:rsid w:val="000F4DA2"/>
    <w:rsid w:val="000F76F2"/>
    <w:rsid w:val="001020B8"/>
    <w:rsid w:val="001165DC"/>
    <w:rsid w:val="00122339"/>
    <w:rsid w:val="00131534"/>
    <w:rsid w:val="0013407D"/>
    <w:rsid w:val="0015143C"/>
    <w:rsid w:val="00157A03"/>
    <w:rsid w:val="0017258D"/>
    <w:rsid w:val="001774AA"/>
    <w:rsid w:val="00180A4F"/>
    <w:rsid w:val="00190DDA"/>
    <w:rsid w:val="00192AE6"/>
    <w:rsid w:val="001943E9"/>
    <w:rsid w:val="001A3475"/>
    <w:rsid w:val="001A794F"/>
    <w:rsid w:val="001D27EA"/>
    <w:rsid w:val="001E5F19"/>
    <w:rsid w:val="001F43FE"/>
    <w:rsid w:val="00201479"/>
    <w:rsid w:val="002053CC"/>
    <w:rsid w:val="00210446"/>
    <w:rsid w:val="002126EC"/>
    <w:rsid w:val="00213A98"/>
    <w:rsid w:val="0021594A"/>
    <w:rsid w:val="00230BE7"/>
    <w:rsid w:val="0024088C"/>
    <w:rsid w:val="00251C89"/>
    <w:rsid w:val="002531B7"/>
    <w:rsid w:val="00276DD3"/>
    <w:rsid w:val="00280EBB"/>
    <w:rsid w:val="0029594A"/>
    <w:rsid w:val="002B7539"/>
    <w:rsid w:val="002B7E18"/>
    <w:rsid w:val="003221CF"/>
    <w:rsid w:val="00323F4C"/>
    <w:rsid w:val="0037539F"/>
    <w:rsid w:val="0038753D"/>
    <w:rsid w:val="003B2FE8"/>
    <w:rsid w:val="003B51E1"/>
    <w:rsid w:val="003B6F01"/>
    <w:rsid w:val="003C313E"/>
    <w:rsid w:val="003D5ABA"/>
    <w:rsid w:val="00403B73"/>
    <w:rsid w:val="004068DB"/>
    <w:rsid w:val="00412AA7"/>
    <w:rsid w:val="004229BC"/>
    <w:rsid w:val="004259C8"/>
    <w:rsid w:val="00426931"/>
    <w:rsid w:val="00432AB9"/>
    <w:rsid w:val="00434B8A"/>
    <w:rsid w:val="0043707D"/>
    <w:rsid w:val="004407FA"/>
    <w:rsid w:val="00455F7E"/>
    <w:rsid w:val="00464D81"/>
    <w:rsid w:val="00472F06"/>
    <w:rsid w:val="004758F1"/>
    <w:rsid w:val="00476D4A"/>
    <w:rsid w:val="00476DA4"/>
    <w:rsid w:val="004835D3"/>
    <w:rsid w:val="00486777"/>
    <w:rsid w:val="0049170C"/>
    <w:rsid w:val="00496185"/>
    <w:rsid w:val="004961F7"/>
    <w:rsid w:val="004A41B3"/>
    <w:rsid w:val="004A491F"/>
    <w:rsid w:val="004E347E"/>
    <w:rsid w:val="004E6CB9"/>
    <w:rsid w:val="004F7745"/>
    <w:rsid w:val="005033AF"/>
    <w:rsid w:val="005159C9"/>
    <w:rsid w:val="00560E81"/>
    <w:rsid w:val="00573417"/>
    <w:rsid w:val="005A180D"/>
    <w:rsid w:val="005A19B1"/>
    <w:rsid w:val="005B5A72"/>
    <w:rsid w:val="005E0EAA"/>
    <w:rsid w:val="00610721"/>
    <w:rsid w:val="00610B79"/>
    <w:rsid w:val="006214C5"/>
    <w:rsid w:val="00631B4F"/>
    <w:rsid w:val="00635131"/>
    <w:rsid w:val="00637071"/>
    <w:rsid w:val="006377D0"/>
    <w:rsid w:val="0064051A"/>
    <w:rsid w:val="00641066"/>
    <w:rsid w:val="00641968"/>
    <w:rsid w:val="006477EE"/>
    <w:rsid w:val="0065228B"/>
    <w:rsid w:val="0065698E"/>
    <w:rsid w:val="00656DC3"/>
    <w:rsid w:val="00667695"/>
    <w:rsid w:val="006745EC"/>
    <w:rsid w:val="00676AD7"/>
    <w:rsid w:val="006A72F9"/>
    <w:rsid w:val="006E5D7A"/>
    <w:rsid w:val="006F547D"/>
    <w:rsid w:val="0071477F"/>
    <w:rsid w:val="00725503"/>
    <w:rsid w:val="007420DC"/>
    <w:rsid w:val="00757BCF"/>
    <w:rsid w:val="00764FBC"/>
    <w:rsid w:val="00766D5F"/>
    <w:rsid w:val="0078152C"/>
    <w:rsid w:val="007A1873"/>
    <w:rsid w:val="007A3FEC"/>
    <w:rsid w:val="007C06F4"/>
    <w:rsid w:val="007C406A"/>
    <w:rsid w:val="007C57F4"/>
    <w:rsid w:val="007C5B53"/>
    <w:rsid w:val="007E0380"/>
    <w:rsid w:val="008045D9"/>
    <w:rsid w:val="00804D0E"/>
    <w:rsid w:val="00827E1A"/>
    <w:rsid w:val="00837BEB"/>
    <w:rsid w:val="00855C29"/>
    <w:rsid w:val="008736B1"/>
    <w:rsid w:val="00890897"/>
    <w:rsid w:val="008A42B0"/>
    <w:rsid w:val="008A698C"/>
    <w:rsid w:val="008B2820"/>
    <w:rsid w:val="008B2D17"/>
    <w:rsid w:val="008D5125"/>
    <w:rsid w:val="008D7F29"/>
    <w:rsid w:val="008E07FE"/>
    <w:rsid w:val="009047E6"/>
    <w:rsid w:val="00916F76"/>
    <w:rsid w:val="00951841"/>
    <w:rsid w:val="00952486"/>
    <w:rsid w:val="00954342"/>
    <w:rsid w:val="009640A6"/>
    <w:rsid w:val="00970FB9"/>
    <w:rsid w:val="0099532B"/>
    <w:rsid w:val="009A5A4A"/>
    <w:rsid w:val="009C4258"/>
    <w:rsid w:val="009F0ADE"/>
    <w:rsid w:val="009F2883"/>
    <w:rsid w:val="009F2FD5"/>
    <w:rsid w:val="009F3585"/>
    <w:rsid w:val="00A032A7"/>
    <w:rsid w:val="00A046FD"/>
    <w:rsid w:val="00A072C9"/>
    <w:rsid w:val="00A111E1"/>
    <w:rsid w:val="00A36C43"/>
    <w:rsid w:val="00A41DD2"/>
    <w:rsid w:val="00A5439A"/>
    <w:rsid w:val="00A56A83"/>
    <w:rsid w:val="00A605CC"/>
    <w:rsid w:val="00A9389C"/>
    <w:rsid w:val="00AA30A2"/>
    <w:rsid w:val="00AB6DEB"/>
    <w:rsid w:val="00AC1DF1"/>
    <w:rsid w:val="00AC3587"/>
    <w:rsid w:val="00AC6E22"/>
    <w:rsid w:val="00AF4F3B"/>
    <w:rsid w:val="00B2352D"/>
    <w:rsid w:val="00B5578A"/>
    <w:rsid w:val="00BA0153"/>
    <w:rsid w:val="00BB5204"/>
    <w:rsid w:val="00BB67A6"/>
    <w:rsid w:val="00BC142E"/>
    <w:rsid w:val="00BC70DF"/>
    <w:rsid w:val="00BC7C79"/>
    <w:rsid w:val="00BE0137"/>
    <w:rsid w:val="00BE3CDC"/>
    <w:rsid w:val="00C01785"/>
    <w:rsid w:val="00C37249"/>
    <w:rsid w:val="00C40744"/>
    <w:rsid w:val="00C41195"/>
    <w:rsid w:val="00C72C8B"/>
    <w:rsid w:val="00C84351"/>
    <w:rsid w:val="00CB395E"/>
    <w:rsid w:val="00CB70DF"/>
    <w:rsid w:val="00CB7F65"/>
    <w:rsid w:val="00CF013E"/>
    <w:rsid w:val="00CF06E2"/>
    <w:rsid w:val="00CF7598"/>
    <w:rsid w:val="00D0693C"/>
    <w:rsid w:val="00D0701F"/>
    <w:rsid w:val="00D169BC"/>
    <w:rsid w:val="00D175BE"/>
    <w:rsid w:val="00D2071E"/>
    <w:rsid w:val="00D4605D"/>
    <w:rsid w:val="00D5563D"/>
    <w:rsid w:val="00D61153"/>
    <w:rsid w:val="00D61DDD"/>
    <w:rsid w:val="00D63D58"/>
    <w:rsid w:val="00DA33EC"/>
    <w:rsid w:val="00DA6AAE"/>
    <w:rsid w:val="00DC2BC9"/>
    <w:rsid w:val="00DC4C2E"/>
    <w:rsid w:val="00DC596E"/>
    <w:rsid w:val="00DD5BCC"/>
    <w:rsid w:val="00DE54E5"/>
    <w:rsid w:val="00DE6573"/>
    <w:rsid w:val="00E067CE"/>
    <w:rsid w:val="00E11540"/>
    <w:rsid w:val="00E14005"/>
    <w:rsid w:val="00E17AD7"/>
    <w:rsid w:val="00E27DB6"/>
    <w:rsid w:val="00E358FA"/>
    <w:rsid w:val="00E42B60"/>
    <w:rsid w:val="00E5459B"/>
    <w:rsid w:val="00E55280"/>
    <w:rsid w:val="00E56962"/>
    <w:rsid w:val="00E659EC"/>
    <w:rsid w:val="00E66EA3"/>
    <w:rsid w:val="00E679B0"/>
    <w:rsid w:val="00E70AF4"/>
    <w:rsid w:val="00E8480F"/>
    <w:rsid w:val="00EA1479"/>
    <w:rsid w:val="00EC1897"/>
    <w:rsid w:val="00EC62AE"/>
    <w:rsid w:val="00F02186"/>
    <w:rsid w:val="00F03193"/>
    <w:rsid w:val="00F14243"/>
    <w:rsid w:val="00F432C1"/>
    <w:rsid w:val="00F4628C"/>
    <w:rsid w:val="00F61F6A"/>
    <w:rsid w:val="00F62C10"/>
    <w:rsid w:val="00F76BA1"/>
    <w:rsid w:val="00F87BEA"/>
    <w:rsid w:val="00F904C0"/>
    <w:rsid w:val="00FA48AA"/>
    <w:rsid w:val="00FB4EAB"/>
    <w:rsid w:val="00FC01CF"/>
    <w:rsid w:val="00FC3C9F"/>
    <w:rsid w:val="00FD2FBA"/>
    <w:rsid w:val="00FE462D"/>
    <w:rsid w:val="00FF25CE"/>
    <w:rsid w:val="00FF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5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75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6962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4D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D0E"/>
  </w:style>
  <w:style w:type="paragraph" w:styleId="Footer">
    <w:name w:val="footer"/>
    <w:basedOn w:val="Normal"/>
    <w:link w:val="FooterChar"/>
    <w:uiPriority w:val="99"/>
    <w:unhideWhenUsed/>
    <w:rsid w:val="00804D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D0E"/>
  </w:style>
  <w:style w:type="character" w:styleId="Hyperlink">
    <w:name w:val="Hyperlink"/>
    <w:basedOn w:val="DefaultParagraphFont"/>
    <w:uiPriority w:val="99"/>
    <w:unhideWhenUsed/>
    <w:rsid w:val="00F62C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5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75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6962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4D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D0E"/>
  </w:style>
  <w:style w:type="paragraph" w:styleId="Footer">
    <w:name w:val="footer"/>
    <w:basedOn w:val="Normal"/>
    <w:link w:val="FooterChar"/>
    <w:uiPriority w:val="99"/>
    <w:unhideWhenUsed/>
    <w:rsid w:val="00804D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D0E"/>
  </w:style>
  <w:style w:type="character" w:styleId="Hyperlink">
    <w:name w:val="Hyperlink"/>
    <w:basedOn w:val="DefaultParagraphFont"/>
    <w:uiPriority w:val="99"/>
    <w:unhideWhenUsed/>
    <w:rsid w:val="00F62C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7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2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5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73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767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905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564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22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38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738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9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0941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6440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7642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42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41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84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8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03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78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3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03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71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120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06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155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589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2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3864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0626">
          <w:marLeft w:val="90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85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5725">
          <w:marLeft w:val="965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324">
          <w:marLeft w:val="965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725">
          <w:marLeft w:val="965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7367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2266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608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8945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9026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CC24C-74B4-4F43-99FD-8959DBBEE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19339</TotalTime>
  <Pages>8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 for computer</dc:creator>
  <cp:lastModifiedBy>win 7 for computer</cp:lastModifiedBy>
  <cp:revision>93</cp:revision>
  <cp:lastPrinted>2022-10-29T22:32:00Z</cp:lastPrinted>
  <dcterms:created xsi:type="dcterms:W3CDTF">2022-10-05T11:16:00Z</dcterms:created>
  <dcterms:modified xsi:type="dcterms:W3CDTF">2022-11-25T20:53:00Z</dcterms:modified>
</cp:coreProperties>
</file>