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13E" w:rsidRDefault="00934A6C" w:rsidP="00934A6C">
      <w:pPr>
        <w:spacing w:after="0" w:line="360" w:lineRule="auto"/>
        <w:ind w:left="-284" w:right="-279"/>
        <w:jc w:val="both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  <w:t xml:space="preserve">                                           </w:t>
      </w:r>
      <w:r w:rsidRPr="00934A6C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shd w:val="clear" w:color="auto" w:fill="FFFFFF"/>
        </w:rPr>
        <w:t>Amino acids and Proteins</w:t>
      </w:r>
    </w:p>
    <w:p w:rsidR="00A3497D" w:rsidRPr="00A3497D" w:rsidRDefault="00A3497D" w:rsidP="00A3497D">
      <w:pPr>
        <w:spacing w:after="0" w:line="360" w:lineRule="auto"/>
        <w:ind w:left="-284" w:right="-279"/>
        <w:jc w:val="both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  <w:r w:rsidRPr="00A3497D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 xml:space="preserve">Amino acids </w:t>
      </w:r>
    </w:p>
    <w:p w:rsidR="00A3497D" w:rsidRDefault="00A3497D" w:rsidP="00A30F31">
      <w:pPr>
        <w:spacing w:after="0" w:line="360" w:lineRule="auto"/>
        <w:ind w:left="-284" w:right="-279" w:firstLine="1004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A3497D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Amino acids: are the simplest units of a protein molecule, they form the building blocks of protein structure, they are organic compounds made of carbon, hydrogen, oxygen, and nitrogen.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Pr="00A3497D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Contains two functional groups an amino group (-NH2) and a carboxyl group (- COOH).</w:t>
      </w:r>
    </w:p>
    <w:p w:rsidR="009219B7" w:rsidRPr="009219B7" w:rsidRDefault="00A3497D" w:rsidP="00A30F31">
      <w:pPr>
        <w:spacing w:after="0" w:line="360" w:lineRule="auto"/>
        <w:ind w:left="-284" w:right="-279" w:firstLine="1004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A3497D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In all amino acids found in proteins, those groups (amino group, carboxyl group and a hydrogen atom) are attached to the carbon atom, called alpha α-carbon atom. (α- amino </w:t>
      </w:r>
      <w:r w:rsidR="009219B7" w:rsidRPr="00A3497D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acids)</w:t>
      </w:r>
      <w:r w:rsidRPr="00A3497D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In addition, the α-carbon atom binds a side chain group, </w:t>
      </w:r>
      <w:r w:rsidR="00A30F31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name</w:t>
      </w:r>
      <w:r w:rsidRPr="00A3497D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d R.</w:t>
      </w:r>
    </w:p>
    <w:p w:rsidR="009219B7" w:rsidRDefault="009219B7" w:rsidP="00AC3587">
      <w:pPr>
        <w:spacing w:after="0" w:line="360" w:lineRule="auto"/>
        <w:ind w:left="-284" w:right="-279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</w:p>
    <w:p w:rsidR="009219B7" w:rsidRDefault="009219B7" w:rsidP="009219B7">
      <w:pPr>
        <w:spacing w:after="0" w:line="360" w:lineRule="auto"/>
        <w:ind w:left="-284" w:right="-279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248275" cy="17101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71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9B7" w:rsidRDefault="009219B7" w:rsidP="009219B7">
      <w:pPr>
        <w:spacing w:after="0" w:line="360" w:lineRule="auto"/>
        <w:ind w:right="-279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</w:p>
    <w:p w:rsidR="009219B7" w:rsidRDefault="009219B7" w:rsidP="009219B7">
      <w:pPr>
        <w:spacing w:after="0" w:line="360" w:lineRule="auto"/>
        <w:ind w:left="-284" w:right="-279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  <w:r w:rsidRPr="009219B7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Zwitterions in simple amino acid</w:t>
      </w:r>
    </w:p>
    <w:p w:rsidR="009219B7" w:rsidRPr="00014092" w:rsidRDefault="0026780D" w:rsidP="00A30F31">
      <w:pPr>
        <w:spacing w:after="0" w:line="360" w:lineRule="auto"/>
        <w:ind w:left="-284" w:right="-279" w:firstLine="1004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26780D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A </w:t>
      </w:r>
      <w:r w:rsidRPr="0026780D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zwitterion</w:t>
      </w:r>
      <w:r w:rsidRPr="0026780D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is a molecule that possesses both a positive and negative charge on the same molecule.</w:t>
      </w:r>
      <w:r w:rsidRPr="0026780D">
        <w:t xml:space="preserve"> </w:t>
      </w:r>
      <w:r w:rsidRPr="0026780D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An amino acid has both a basic amine group and an acidic carboxylic acid group.</w:t>
      </w:r>
      <w:r w:rsidRPr="0026780D">
        <w:t xml:space="preserve"> </w:t>
      </w:r>
      <w:r w:rsidRPr="0026780D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At neutral pH</w:t>
      </w:r>
      <w:r w:rsidR="00A30F31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,</w:t>
      </w:r>
      <w:r w:rsidRPr="0026780D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the amino acids exist as zwitterions due to the negatively charged carboxyl group and a positively charged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amino group</w:t>
      </w:r>
      <w:r w:rsidR="00CA66D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(</w:t>
      </w:r>
      <w:r w:rsidR="00CA66D3" w:rsidRPr="00CA66D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the amino groups pick up an H+ and become positively charged while carboxyl groups lose an H+ and a</w:t>
      </w:r>
      <w:r w:rsidR="00CA66D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re therefore negatively charged)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.</w:t>
      </w:r>
    </w:p>
    <w:p w:rsidR="009219B7" w:rsidRDefault="00CA66D3" w:rsidP="00014092">
      <w:pPr>
        <w:spacing w:after="0" w:line="360" w:lineRule="auto"/>
        <w:ind w:left="-284" w:right="-279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924425" cy="10582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536" cy="106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9B7" w:rsidRDefault="009219B7" w:rsidP="00AC3587">
      <w:pPr>
        <w:spacing w:after="0" w:line="360" w:lineRule="auto"/>
        <w:ind w:left="-284" w:right="-279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</w:p>
    <w:p w:rsidR="009219B7" w:rsidRPr="00014092" w:rsidRDefault="00014092" w:rsidP="00A30F31">
      <w:pPr>
        <w:spacing w:after="0" w:line="360" w:lineRule="auto"/>
        <w:ind w:left="-284" w:right="-279" w:firstLine="1004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014092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The net charge on any amino acid at a given pH is the total of the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Pr="00014092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positive and negative charges on the molecule. In summary, at low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Pr="00014092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pH, amino acids accept the maximum number of hydrogen ions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Pr="00014092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and behave as positively charged (</w:t>
      </w:r>
      <w:proofErr w:type="spellStart"/>
      <w:r w:rsidRPr="00014092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cations</w:t>
      </w:r>
      <w:proofErr w:type="spellEnd"/>
      <w:r w:rsidRPr="00014092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) as possible</w:t>
      </w:r>
      <w:r w:rsidR="00A30F31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,</w:t>
      </w:r>
      <w:r w:rsidRPr="00014092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and at high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Pr="00014092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pH they accept the minimum number of hydrogen ions and behave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Pr="00014092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as negatively charged (anions) as possible</w:t>
      </w:r>
    </w:p>
    <w:p w:rsidR="009219B7" w:rsidRDefault="00014092" w:rsidP="00A30F31">
      <w:pPr>
        <w:spacing w:after="0" w:line="360" w:lineRule="auto"/>
        <w:ind w:left="-284" w:right="-279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B2191B0" wp14:editId="61DEFA8E">
            <wp:extent cx="5943600" cy="2305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9B7" w:rsidRDefault="009219B7" w:rsidP="00AC3587">
      <w:pPr>
        <w:spacing w:after="0" w:line="360" w:lineRule="auto"/>
        <w:ind w:left="-284" w:right="-279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</w:p>
    <w:p w:rsidR="009219B7" w:rsidRDefault="0011705F" w:rsidP="0011705F">
      <w:pPr>
        <w:spacing w:after="0" w:line="360" w:lineRule="auto"/>
        <w:ind w:left="-284" w:right="-279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  <w:r w:rsidRPr="0011705F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Isoelectric point (</w:t>
      </w:r>
      <w:proofErr w:type="spellStart"/>
      <w:r w:rsidRPr="0011705F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pI</w:t>
      </w:r>
      <w:proofErr w:type="spellEnd"/>
      <w:r w:rsidRPr="0011705F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)</w:t>
      </w:r>
    </w:p>
    <w:p w:rsidR="009219B7" w:rsidRPr="00417EAF" w:rsidRDefault="00417EAF" w:rsidP="0066554B">
      <w:pPr>
        <w:spacing w:after="0" w:line="360" w:lineRule="auto"/>
        <w:ind w:left="-284" w:right="-279" w:firstLine="1004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417EA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Isoelectric point is the pH at which the net charge of amino acids is zero.</w:t>
      </w:r>
      <w:r w:rsidRPr="00417EAF">
        <w:t xml:space="preserve"> </w:t>
      </w:r>
      <w:r w:rsidRPr="00417EA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It means the exact pH at which an amino acid is electrically neutral and in its zwitterion form.</w:t>
      </w:r>
      <w:r w:rsidR="00211E9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Pr="00417EA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At a solution pH less than the </w:t>
      </w:r>
      <w:proofErr w:type="spellStart"/>
      <w:r w:rsidRPr="00417EA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pI</w:t>
      </w:r>
      <w:proofErr w:type="spellEnd"/>
      <w:r w:rsidRPr="00417EA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of the amino acid, the amino acid is positively charged. At a pH greater than the </w:t>
      </w:r>
      <w:proofErr w:type="spellStart"/>
      <w:r w:rsidRPr="00417EA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pI</w:t>
      </w:r>
      <w:proofErr w:type="spellEnd"/>
      <w:r w:rsidRPr="00417EAF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, the amino acid is negatively charged.</w:t>
      </w:r>
    </w:p>
    <w:p w:rsidR="009219B7" w:rsidRDefault="009219B7" w:rsidP="00950804">
      <w:pPr>
        <w:spacing w:after="0" w:line="360" w:lineRule="auto"/>
        <w:ind w:left="-284" w:right="-27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</w:p>
    <w:p w:rsidR="0066554B" w:rsidRPr="00417EAF" w:rsidRDefault="0066554B" w:rsidP="00950804">
      <w:pPr>
        <w:spacing w:after="0" w:line="360" w:lineRule="auto"/>
        <w:ind w:left="-284" w:right="-27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</w:p>
    <w:p w:rsidR="009219B7" w:rsidRDefault="009219B7" w:rsidP="00950804">
      <w:pPr>
        <w:spacing w:after="0" w:line="360" w:lineRule="auto"/>
        <w:ind w:right="-279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</w:p>
    <w:p w:rsidR="00950804" w:rsidRDefault="00950804" w:rsidP="00950804">
      <w:pPr>
        <w:spacing w:after="0" w:line="360" w:lineRule="auto"/>
        <w:ind w:right="-279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</w:p>
    <w:p w:rsidR="009219B7" w:rsidRDefault="00950804" w:rsidP="00950804">
      <w:pPr>
        <w:spacing w:after="0" w:line="360" w:lineRule="auto"/>
        <w:ind w:left="-284" w:right="-279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  <w:r w:rsidRPr="00950804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lastRenderedPageBreak/>
        <w:t>Optical properties of amino acids</w:t>
      </w:r>
    </w:p>
    <w:p w:rsidR="00950804" w:rsidRPr="00E62420" w:rsidRDefault="00950804" w:rsidP="0066554B">
      <w:pPr>
        <w:pStyle w:val="ListParagraph"/>
        <w:numPr>
          <w:ilvl w:val="0"/>
          <w:numId w:val="13"/>
        </w:numPr>
        <w:tabs>
          <w:tab w:val="left" w:pos="426"/>
        </w:tabs>
        <w:spacing w:after="0" w:line="360" w:lineRule="auto"/>
        <w:ind w:left="426" w:right="-279" w:hanging="284"/>
        <w:jc w:val="both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  <w:r w:rsidRPr="00E62420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Based on the position of amino group on the asymmetric carbon atom, amino acids exist in two types, they are </w:t>
      </w:r>
      <w:proofErr w:type="spellStart"/>
      <w:r w:rsidRPr="00E62420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Dextro</w:t>
      </w:r>
      <w:proofErr w:type="spellEnd"/>
      <w:r w:rsidRPr="00E62420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E62420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and  </w:t>
      </w:r>
      <w:proofErr w:type="spellStart"/>
      <w:r w:rsidRPr="00E62420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Levo</w:t>
      </w:r>
      <w:proofErr w:type="spellEnd"/>
      <w:proofErr w:type="gramEnd"/>
      <w:r w:rsidRPr="00E62420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amino acids.</w:t>
      </w:r>
      <w:r w:rsidRPr="00950804">
        <w:t xml:space="preserve"> </w:t>
      </w:r>
      <w:r w:rsidRPr="00E62420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The two forms in each pair are termed </w:t>
      </w:r>
      <w:r w:rsidRPr="00E62420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stereoisomers</w:t>
      </w:r>
      <w:r w:rsidRPr="00E62420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or </w:t>
      </w:r>
      <w:r w:rsidRPr="00E62420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t>enantiomers.</w:t>
      </w:r>
    </w:p>
    <w:p w:rsidR="00950804" w:rsidRPr="00E62420" w:rsidRDefault="00950804" w:rsidP="0066554B">
      <w:pPr>
        <w:pStyle w:val="ListParagraph"/>
        <w:numPr>
          <w:ilvl w:val="0"/>
          <w:numId w:val="13"/>
        </w:numPr>
        <w:tabs>
          <w:tab w:val="left" w:pos="426"/>
        </w:tabs>
        <w:spacing w:after="0" w:line="360" w:lineRule="auto"/>
        <w:ind w:left="426" w:right="-279" w:hanging="284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E62420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The amino acid having the NH2 group on the right is called D-amino acid. The amino acid having the NH2 group on the left is called L-amino acid.</w:t>
      </w:r>
    </w:p>
    <w:p w:rsidR="00950804" w:rsidRPr="00950804" w:rsidRDefault="00950804" w:rsidP="00E62420">
      <w:pPr>
        <w:spacing w:after="0" w:line="360" w:lineRule="auto"/>
        <w:ind w:left="142" w:right="-27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</w:p>
    <w:p w:rsidR="009219B7" w:rsidRPr="00E62420" w:rsidRDefault="00950804" w:rsidP="00E62420">
      <w:pPr>
        <w:spacing w:after="0" w:line="360" w:lineRule="auto"/>
        <w:ind w:left="360" w:right="-279"/>
        <w:jc w:val="center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4243D410" wp14:editId="3F2B2EF9">
            <wp:extent cx="3371533" cy="17049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70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420" w:rsidRDefault="00E62420" w:rsidP="00E62420">
      <w:pPr>
        <w:pStyle w:val="ListParagraph"/>
        <w:ind w:left="142"/>
        <w:jc w:val="both"/>
        <w:rPr>
          <w:rFonts w:asciiTheme="majorBidi" w:eastAsia="Times New Roman" w:hAnsiTheme="majorBidi" w:cstheme="majorBidi"/>
          <w:sz w:val="32"/>
          <w:szCs w:val="32"/>
        </w:rPr>
      </w:pPr>
    </w:p>
    <w:p w:rsidR="00E62420" w:rsidRPr="00E62420" w:rsidRDefault="00E62420" w:rsidP="0066554B">
      <w:pPr>
        <w:pStyle w:val="ListParagraph"/>
        <w:numPr>
          <w:ilvl w:val="0"/>
          <w:numId w:val="13"/>
        </w:numPr>
        <w:tabs>
          <w:tab w:val="left" w:pos="567"/>
          <w:tab w:val="left" w:pos="851"/>
        </w:tabs>
        <w:spacing w:line="360" w:lineRule="auto"/>
        <w:ind w:left="567" w:hanging="425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E62420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Only L-Amino acid have been found in protein molecules. D-amino acids have been found only in small peptides bacterial cell walls and in some antibiotics, they are not found in proteins.</w:t>
      </w:r>
    </w:p>
    <w:p w:rsidR="00E62420" w:rsidRPr="0066554B" w:rsidRDefault="00E62420" w:rsidP="0066554B">
      <w:pPr>
        <w:pStyle w:val="ListParagraph"/>
        <w:numPr>
          <w:ilvl w:val="0"/>
          <w:numId w:val="13"/>
        </w:numPr>
        <w:tabs>
          <w:tab w:val="left" w:pos="567"/>
          <w:tab w:val="left" w:pos="851"/>
        </w:tabs>
        <w:spacing w:line="360" w:lineRule="auto"/>
        <w:ind w:left="567" w:hanging="425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E62420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A large number of amino acids are found in nature (&gt; 300), but only (20) different α- amino acids as building blocks of proteins.</w:t>
      </w:r>
      <w:r w:rsidR="0066554B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(</w:t>
      </w:r>
      <w:r w:rsidR="0066554B" w:rsidRPr="00E62420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Involved</w:t>
      </w:r>
      <w:r w:rsidRPr="00E62420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in protein formation)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.</w:t>
      </w:r>
    </w:p>
    <w:p w:rsidR="00584227" w:rsidRDefault="00C56305" w:rsidP="00C56305">
      <w:pPr>
        <w:tabs>
          <w:tab w:val="left" w:pos="284"/>
        </w:tabs>
        <w:jc w:val="center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000500" cy="168610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146" cy="168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227" w:rsidRDefault="00584227" w:rsidP="00584227">
      <w:pPr>
        <w:rPr>
          <w:rFonts w:asciiTheme="majorBidi" w:eastAsia="Times New Roman" w:hAnsiTheme="majorBidi" w:cstheme="majorBidi"/>
          <w:sz w:val="28"/>
          <w:szCs w:val="28"/>
        </w:rPr>
      </w:pPr>
    </w:p>
    <w:p w:rsidR="007A3EF5" w:rsidRDefault="00584227" w:rsidP="00584227">
      <w:pPr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</w:pPr>
      <w:r w:rsidRPr="00584227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shd w:val="clear" w:color="auto" w:fill="FFFFFF"/>
        </w:rPr>
        <w:lastRenderedPageBreak/>
        <w:t>Classification of amino acids</w:t>
      </w:r>
    </w:p>
    <w:p w:rsidR="00584227" w:rsidRPr="005D34A3" w:rsidRDefault="00DB6351" w:rsidP="00DB6351">
      <w:pPr>
        <w:pStyle w:val="ListParagraph"/>
        <w:numPr>
          <w:ilvl w:val="0"/>
          <w:numId w:val="15"/>
        </w:numPr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5D34A3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u w:val="single"/>
          <w:shd w:val="clear" w:color="auto" w:fill="FFFFFF"/>
        </w:rPr>
        <w:t>According to R groups</w:t>
      </w:r>
    </w:p>
    <w:p w:rsidR="00DB6351" w:rsidRDefault="00DB6351" w:rsidP="00DB6351">
      <w:pPr>
        <w:pStyle w:val="ListParagraph"/>
        <w:numPr>
          <w:ilvl w:val="0"/>
          <w:numId w:val="16"/>
        </w:numP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DB6351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Aliphatic amino acids</w:t>
      </w:r>
    </w:p>
    <w:p w:rsidR="00DB6351" w:rsidRDefault="00DB6351" w:rsidP="00DB6351">
      <w:pPr>
        <w:pStyle w:val="ListParagraph"/>
        <w:ind w:left="1080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</w:p>
    <w:p w:rsidR="00DB6351" w:rsidRDefault="00DB6351" w:rsidP="00DB6351">
      <w:pPr>
        <w:pStyle w:val="ListParagraph"/>
        <w:ind w:left="1080"/>
        <w:jc w:val="center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914669" cy="20544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669" cy="20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351" w:rsidRDefault="00DB6351" w:rsidP="00DB6351">
      <w:pPr>
        <w:tabs>
          <w:tab w:val="left" w:pos="1980"/>
        </w:tabs>
      </w:pPr>
    </w:p>
    <w:p w:rsidR="00DB6351" w:rsidRDefault="00DB6351" w:rsidP="00DB6351">
      <w:pPr>
        <w:pStyle w:val="ListParagraph"/>
        <w:numPr>
          <w:ilvl w:val="0"/>
          <w:numId w:val="16"/>
        </w:numP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DB6351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Amino acids containing hydroxyl (-OH) group</w:t>
      </w:r>
    </w:p>
    <w:p w:rsidR="00DB6351" w:rsidRPr="00DB6351" w:rsidRDefault="00DB6351" w:rsidP="00DB6351">
      <w:pPr>
        <w:pStyle w:val="ListParagraph"/>
        <w:numPr>
          <w:ilvl w:val="0"/>
          <w:numId w:val="17"/>
        </w:numPr>
        <w:tabs>
          <w:tab w:val="left" w:pos="567"/>
          <w:tab w:val="left" w:pos="993"/>
        </w:tabs>
        <w:ind w:left="851" w:firstLine="0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Pr="00DB6351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Serine</w:t>
      </w:r>
    </w:p>
    <w:p w:rsidR="00840B91" w:rsidRDefault="00DB6351" w:rsidP="00DB6351">
      <w:pPr>
        <w:pStyle w:val="ListParagraph"/>
        <w:numPr>
          <w:ilvl w:val="0"/>
          <w:numId w:val="17"/>
        </w:numPr>
        <w:tabs>
          <w:tab w:val="left" w:pos="993"/>
        </w:tabs>
        <w:ind w:left="851" w:firstLine="0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 w:rsidRPr="00DB6351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Threonine</w:t>
      </w:r>
    </w:p>
    <w:p w:rsidR="00840B91" w:rsidRPr="00840B91" w:rsidRDefault="00840B91" w:rsidP="00840B91"/>
    <w:p w:rsidR="00840B91" w:rsidRDefault="00840B91" w:rsidP="00840B91">
      <w:pPr>
        <w:jc w:val="center"/>
      </w:pPr>
      <w:r>
        <w:rPr>
          <w:noProof/>
        </w:rPr>
        <w:drawing>
          <wp:inline distT="0" distB="0" distL="0" distR="0">
            <wp:extent cx="2638425" cy="15701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7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351" w:rsidRDefault="00840B91" w:rsidP="00840B91">
      <w:pPr>
        <w:tabs>
          <w:tab w:val="left" w:pos="3045"/>
        </w:tabs>
      </w:pPr>
      <w:r>
        <w:tab/>
      </w:r>
    </w:p>
    <w:p w:rsidR="0066554B" w:rsidRDefault="0066554B" w:rsidP="00840B91">
      <w:pPr>
        <w:tabs>
          <w:tab w:val="left" w:pos="3045"/>
        </w:tabs>
      </w:pPr>
    </w:p>
    <w:p w:rsidR="0066554B" w:rsidRDefault="0066554B" w:rsidP="00840B91">
      <w:pPr>
        <w:tabs>
          <w:tab w:val="left" w:pos="3045"/>
        </w:tabs>
      </w:pPr>
    </w:p>
    <w:p w:rsidR="0066554B" w:rsidRDefault="0066554B" w:rsidP="00840B91">
      <w:pPr>
        <w:tabs>
          <w:tab w:val="left" w:pos="3045"/>
        </w:tabs>
      </w:pPr>
    </w:p>
    <w:p w:rsidR="0066554B" w:rsidRDefault="0066554B" w:rsidP="00840B91">
      <w:pPr>
        <w:tabs>
          <w:tab w:val="left" w:pos="3045"/>
        </w:tabs>
      </w:pPr>
    </w:p>
    <w:p w:rsidR="0066554B" w:rsidRDefault="0066554B" w:rsidP="00840B91">
      <w:pPr>
        <w:tabs>
          <w:tab w:val="left" w:pos="3045"/>
        </w:tabs>
      </w:pPr>
    </w:p>
    <w:p w:rsidR="00840B91" w:rsidRDefault="00840B91" w:rsidP="00840B91">
      <w:pPr>
        <w:pStyle w:val="ListParagraph"/>
        <w:numPr>
          <w:ilvl w:val="0"/>
          <w:numId w:val="16"/>
        </w:numPr>
        <w:tabs>
          <w:tab w:val="left" w:pos="3045"/>
        </w:tabs>
        <w:ind w:left="993" w:hanging="273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840B91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lastRenderedPageBreak/>
        <w:t xml:space="preserve">Amino acids containing </w:t>
      </w:r>
      <w:proofErr w:type="spellStart"/>
      <w:r w:rsidRPr="00840B91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thiol</w:t>
      </w:r>
      <w:proofErr w:type="spellEnd"/>
      <w:r w:rsidRPr="00840B91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or (- SH) group</w:t>
      </w:r>
    </w:p>
    <w:p w:rsidR="00840B91" w:rsidRDefault="00840B91" w:rsidP="00840B91">
      <w:pPr>
        <w:pStyle w:val="ListParagraph"/>
        <w:numPr>
          <w:ilvl w:val="0"/>
          <w:numId w:val="18"/>
        </w:numPr>
        <w:tabs>
          <w:tab w:val="left" w:pos="1134"/>
          <w:tab w:val="left" w:pos="3045"/>
        </w:tabs>
        <w:ind w:left="993" w:hanging="284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840B91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Cysteine </w:t>
      </w:r>
    </w:p>
    <w:p w:rsidR="00840B91" w:rsidRPr="00840B91" w:rsidRDefault="00840B91" w:rsidP="00840B91">
      <w:pPr>
        <w:pStyle w:val="ListParagraph"/>
        <w:numPr>
          <w:ilvl w:val="0"/>
          <w:numId w:val="18"/>
        </w:numPr>
        <w:tabs>
          <w:tab w:val="left" w:pos="1134"/>
          <w:tab w:val="left" w:pos="3045"/>
        </w:tabs>
        <w:ind w:left="993" w:hanging="284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840B91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Methionine</w:t>
      </w:r>
    </w:p>
    <w:p w:rsidR="00840B91" w:rsidRDefault="00840B91" w:rsidP="00840B91">
      <w:pPr>
        <w:jc w:val="center"/>
      </w:pPr>
      <w:r>
        <w:rPr>
          <w:noProof/>
        </w:rPr>
        <w:drawing>
          <wp:inline distT="0" distB="0" distL="0" distR="0">
            <wp:extent cx="2219325" cy="208036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336" cy="208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B91" w:rsidRDefault="00840B91" w:rsidP="00840B91">
      <w:pPr>
        <w:pStyle w:val="ListParagraph"/>
        <w:numPr>
          <w:ilvl w:val="0"/>
          <w:numId w:val="16"/>
        </w:numPr>
        <w:tabs>
          <w:tab w:val="left" w:pos="993"/>
        </w:tabs>
        <w:ind w:left="851" w:firstLine="0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840B91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Acidic amino acids and its amides</w:t>
      </w:r>
    </w:p>
    <w:p w:rsidR="005D34A3" w:rsidRPr="0066554B" w:rsidRDefault="00840B91" w:rsidP="0066554B">
      <w:pPr>
        <w:pStyle w:val="ListParagraph"/>
        <w:tabs>
          <w:tab w:val="left" w:pos="993"/>
        </w:tabs>
        <w:ind w:left="851"/>
        <w:jc w:val="center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851D2C2" wp14:editId="560F3AA9">
            <wp:extent cx="3914142" cy="198534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2" cy="198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4A3" w:rsidRDefault="005D34A3" w:rsidP="00840B91">
      <w:pPr>
        <w:pStyle w:val="ListParagraph"/>
        <w:tabs>
          <w:tab w:val="left" w:pos="993"/>
        </w:tabs>
        <w:ind w:left="851"/>
        <w:jc w:val="center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</w:p>
    <w:p w:rsidR="00840B91" w:rsidRPr="00840B91" w:rsidRDefault="00840B91" w:rsidP="00840B91">
      <w:pPr>
        <w:pStyle w:val="ListParagraph"/>
        <w:numPr>
          <w:ilvl w:val="0"/>
          <w:numId w:val="16"/>
        </w:numP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840B91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Basic amino acids</w:t>
      </w:r>
    </w:p>
    <w:p w:rsidR="004456C7" w:rsidRDefault="00D35D87" w:rsidP="00D5687C">
      <w:pPr>
        <w:tabs>
          <w:tab w:val="left" w:pos="810"/>
          <w:tab w:val="left" w:pos="1380"/>
        </w:tabs>
        <w:jc w:val="center"/>
      </w:pPr>
      <w:r>
        <w:rPr>
          <w:noProof/>
        </w:rPr>
        <w:drawing>
          <wp:inline distT="0" distB="0" distL="0" distR="0" wp14:anchorId="7AABB7E0" wp14:editId="28B9F367">
            <wp:extent cx="3400425" cy="237975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7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B91" w:rsidRDefault="004456C7" w:rsidP="004456C7">
      <w:pPr>
        <w:pStyle w:val="ListParagraph"/>
        <w:numPr>
          <w:ilvl w:val="0"/>
          <w:numId w:val="16"/>
        </w:numP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4456C7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lastRenderedPageBreak/>
        <w:t>Heterocyclic amino acids</w:t>
      </w:r>
      <w:r w:rsidR="00D5687C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(</w:t>
      </w:r>
      <w:r w:rsidRPr="004456C7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Containing </w:t>
      </w:r>
      <w:proofErr w:type="spellStart"/>
      <w:r w:rsidRPr="004456C7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imino</w:t>
      </w:r>
      <w:proofErr w:type="spellEnd"/>
      <w:r w:rsidRPr="004456C7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‘ -NH-’ group</w:t>
      </w: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)</w:t>
      </w:r>
    </w:p>
    <w:p w:rsidR="004456C7" w:rsidRPr="006041F9" w:rsidRDefault="004456C7" w:rsidP="006041F9">
      <w:pPr>
        <w:pStyle w:val="ListParagraph"/>
        <w:numPr>
          <w:ilvl w:val="0"/>
          <w:numId w:val="19"/>
        </w:numPr>
        <w:ind w:left="993" w:hanging="142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456C7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Proline</w:t>
      </w:r>
      <w:proofErr w:type="spellEnd"/>
    </w:p>
    <w:p w:rsidR="006041F9" w:rsidRPr="006041F9" w:rsidRDefault="004456C7" w:rsidP="006041F9">
      <w:pPr>
        <w:pStyle w:val="ListParagraph"/>
        <w:ind w:left="993"/>
        <w:jc w:val="center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rFonts w:asciiTheme="majorBidi" w:eastAsia="Times New Roman" w:hAnsiTheme="majorBidi" w:cstheme="majorBidi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E97DFA9" wp14:editId="036C2F6A">
            <wp:extent cx="1685925" cy="17817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8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041F9" w:rsidRPr="006041F9" w:rsidRDefault="006041F9" w:rsidP="006041F9">
      <w:pPr>
        <w:ind w:firstLine="720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6041F9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7-Aromatic amino acids</w:t>
      </w:r>
    </w:p>
    <w:p w:rsidR="006041F9" w:rsidRDefault="006041F9" w:rsidP="006041F9">
      <w:pPr>
        <w:tabs>
          <w:tab w:val="left" w:pos="3360"/>
        </w:tabs>
        <w:jc w:val="center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noProof/>
          <w:sz w:val="28"/>
          <w:szCs w:val="28"/>
        </w:rPr>
        <w:drawing>
          <wp:inline distT="0" distB="0" distL="0" distR="0" wp14:anchorId="309C31A7" wp14:editId="7329A8DC">
            <wp:extent cx="3286125" cy="205382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5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1F9" w:rsidRDefault="006041F9" w:rsidP="006041F9">
      <w:pPr>
        <w:tabs>
          <w:tab w:val="left" w:pos="3360"/>
        </w:tabs>
        <w:jc w:val="center"/>
        <w:rPr>
          <w:rFonts w:asciiTheme="majorBidi" w:eastAsia="Times New Roman" w:hAnsiTheme="majorBidi" w:cstheme="majorBidi"/>
          <w:sz w:val="28"/>
          <w:szCs w:val="28"/>
        </w:rPr>
      </w:pPr>
    </w:p>
    <w:p w:rsidR="005D34A3" w:rsidRDefault="005D34A3" w:rsidP="005D34A3">
      <w:pPr>
        <w:pStyle w:val="ListParagraph"/>
        <w:numPr>
          <w:ilvl w:val="0"/>
          <w:numId w:val="15"/>
        </w:numPr>
        <w:tabs>
          <w:tab w:val="left" w:pos="3360"/>
        </w:tabs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5D34A3"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  <w:t>Nutritionally amino acids are classified to</w:t>
      </w:r>
      <w:r w:rsidRPr="005D34A3">
        <w:rPr>
          <w:rFonts w:asciiTheme="majorBidi" w:eastAsia="Times New Roman" w:hAnsiTheme="majorBidi" w:cstheme="majorBidi"/>
          <w:b/>
          <w:bCs/>
          <w:sz w:val="28"/>
          <w:szCs w:val="28"/>
        </w:rPr>
        <w:t>:</w:t>
      </w:r>
    </w:p>
    <w:p w:rsidR="005D34A3" w:rsidRDefault="005D34A3" w:rsidP="005D34A3">
      <w:pPr>
        <w:pStyle w:val="ListParagraph"/>
        <w:tabs>
          <w:tab w:val="left" w:pos="3360"/>
        </w:tabs>
        <w:rPr>
          <w:rFonts w:asciiTheme="majorBidi" w:eastAsia="Times New Roman" w:hAnsiTheme="majorBidi" w:cstheme="majorBidi"/>
          <w:b/>
          <w:bCs/>
          <w:sz w:val="28"/>
          <w:szCs w:val="28"/>
        </w:rPr>
      </w:pPr>
    </w:p>
    <w:p w:rsidR="005D34A3" w:rsidRPr="005D34A3" w:rsidRDefault="005D34A3" w:rsidP="00E347E0">
      <w:pPr>
        <w:pStyle w:val="ListParagraph"/>
        <w:numPr>
          <w:ilvl w:val="0"/>
          <w:numId w:val="21"/>
        </w:numPr>
        <w:tabs>
          <w:tab w:val="left" w:pos="3360"/>
        </w:tabs>
        <w:spacing w:line="360" w:lineRule="auto"/>
        <w:jc w:val="both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5D34A3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Essential amino acids: - Certain amino acids cannot be synthesized by our body and they must be included in the diet for normal health.</w:t>
      </w:r>
    </w:p>
    <w:p w:rsidR="005D34A3" w:rsidRPr="00E347E0" w:rsidRDefault="005D34A3" w:rsidP="00E347E0">
      <w:pPr>
        <w:pStyle w:val="ListParagraph"/>
        <w:numPr>
          <w:ilvl w:val="0"/>
          <w:numId w:val="21"/>
        </w:numPr>
        <w:tabs>
          <w:tab w:val="left" w:pos="3360"/>
        </w:tabs>
        <w:spacing w:line="360" w:lineRule="auto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 w:rsidRPr="00E347E0"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  <w:t>Non-Essential amino acids: - Certain amino acids can be synthesized in the cells from essential amino acids or from other compounds. They are called non-essential amino acids.</w:t>
      </w:r>
    </w:p>
    <w:p w:rsidR="005D34A3" w:rsidRDefault="00E347E0" w:rsidP="00E347E0">
      <w:pPr>
        <w:tabs>
          <w:tab w:val="left" w:pos="3360"/>
        </w:tabs>
        <w:jc w:val="center"/>
        <w:rPr>
          <w:rFonts w:asciiTheme="majorBidi" w:eastAsia="Times New Roman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eastAsia="Times New Roman" w:hAnsiTheme="majorBidi" w:cstheme="majorBidi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638550" cy="2134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1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F23" w:rsidRDefault="00D34F23" w:rsidP="00D34F23">
      <w:pPr>
        <w:tabs>
          <w:tab w:val="left" w:pos="3360"/>
        </w:tabs>
        <w:rPr>
          <w:rFonts w:asciiTheme="majorBidi" w:eastAsia="Times New Roman" w:hAnsiTheme="majorBidi" w:cstheme="majorBidi"/>
          <w:sz w:val="28"/>
          <w:szCs w:val="28"/>
        </w:rPr>
      </w:pPr>
    </w:p>
    <w:p w:rsidR="00D34F23" w:rsidRDefault="00D34F23" w:rsidP="00D5687C">
      <w:pPr>
        <w:pStyle w:val="ListParagraph"/>
        <w:numPr>
          <w:ilvl w:val="0"/>
          <w:numId w:val="15"/>
        </w:numPr>
        <w:tabs>
          <w:tab w:val="left" w:pos="3360"/>
        </w:tabs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</w:pPr>
      <w:r w:rsidRPr="00D5687C"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  <w:t>Amino acids are depending on their reaction in solution to:-</w:t>
      </w:r>
    </w:p>
    <w:p w:rsidR="00D5687C" w:rsidRPr="00D5687C" w:rsidRDefault="00D5687C" w:rsidP="00D5687C">
      <w:pPr>
        <w:pStyle w:val="ListParagraph"/>
        <w:tabs>
          <w:tab w:val="left" w:pos="3360"/>
        </w:tabs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</w:pPr>
    </w:p>
    <w:p w:rsidR="00D34F23" w:rsidRDefault="00D34F23" w:rsidP="00D5687C">
      <w:pPr>
        <w:pStyle w:val="ListParagraph"/>
        <w:numPr>
          <w:ilvl w:val="0"/>
          <w:numId w:val="22"/>
        </w:numPr>
        <w:tabs>
          <w:tab w:val="left" w:pos="3360"/>
        </w:tabs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D34F23">
        <w:rPr>
          <w:rFonts w:asciiTheme="majorBidi" w:eastAsia="Times New Roman" w:hAnsiTheme="majorBidi" w:cstheme="majorBidi"/>
          <w:sz w:val="28"/>
          <w:szCs w:val="28"/>
          <w:u w:val="single"/>
        </w:rPr>
        <w:t>Neutral amino acids</w:t>
      </w:r>
      <w:r w:rsidRPr="00D34F23">
        <w:rPr>
          <w:rFonts w:asciiTheme="majorBidi" w:eastAsia="Times New Roman" w:hAnsiTheme="majorBidi" w:cstheme="majorBidi"/>
          <w:sz w:val="28"/>
          <w:szCs w:val="28"/>
        </w:rPr>
        <w:t>:</w:t>
      </w:r>
      <w:r w:rsidRPr="00D34F23">
        <w:t xml:space="preserve"> </w:t>
      </w:r>
      <w:r w:rsidRPr="00D34F23">
        <w:rPr>
          <w:rFonts w:asciiTheme="majorBidi" w:eastAsia="Times New Roman" w:hAnsiTheme="majorBidi" w:cstheme="majorBidi"/>
          <w:sz w:val="28"/>
          <w:szCs w:val="28"/>
        </w:rPr>
        <w:t>The R-group in th</w:t>
      </w:r>
      <w:r>
        <w:rPr>
          <w:rFonts w:asciiTheme="majorBidi" w:eastAsia="Times New Roman" w:hAnsiTheme="majorBidi" w:cstheme="majorBidi"/>
          <w:sz w:val="28"/>
          <w:szCs w:val="28"/>
        </w:rPr>
        <w:t>is class of amino acids are non</w:t>
      </w:r>
      <w:r w:rsidRPr="00D34F23">
        <w:rPr>
          <w:rFonts w:asciiTheme="majorBidi" w:eastAsia="Times New Roman" w:hAnsiTheme="majorBidi" w:cstheme="majorBidi"/>
          <w:sz w:val="28"/>
          <w:szCs w:val="28"/>
        </w:rPr>
        <w:t>polar (or) hydrophobic (‘water-fearing’)</w:t>
      </w:r>
      <w:r w:rsidR="00C3069B">
        <w:rPr>
          <w:rFonts w:asciiTheme="majorBidi" w:eastAsia="Times New Roman" w:hAnsiTheme="majorBidi" w:cstheme="majorBidi"/>
          <w:sz w:val="28"/>
          <w:szCs w:val="28"/>
        </w:rPr>
        <w:t>,</w:t>
      </w:r>
      <w:r w:rsidRPr="00D34F23">
        <w:rPr>
          <w:rFonts w:asciiTheme="majorBidi" w:eastAsia="Times New Roman" w:hAnsiTheme="majorBidi" w:cstheme="majorBidi"/>
          <w:sz w:val="28"/>
          <w:szCs w:val="28"/>
        </w:rPr>
        <w:t xml:space="preserve"> ex. glycine, alanine, </w:t>
      </w:r>
      <w:proofErr w:type="spellStart"/>
      <w:r w:rsidRPr="00D34F23">
        <w:rPr>
          <w:rFonts w:asciiTheme="majorBidi" w:eastAsia="Times New Roman" w:hAnsiTheme="majorBidi" w:cstheme="majorBidi"/>
          <w:sz w:val="28"/>
          <w:szCs w:val="28"/>
        </w:rPr>
        <w:t>valine</w:t>
      </w:r>
      <w:proofErr w:type="spellEnd"/>
      <w:r w:rsidRPr="00D34F23">
        <w:rPr>
          <w:rFonts w:asciiTheme="majorBidi" w:eastAsia="Times New Roman" w:hAnsiTheme="majorBidi" w:cstheme="majorBidi"/>
          <w:sz w:val="28"/>
          <w:szCs w:val="28"/>
        </w:rPr>
        <w:t xml:space="preserve">, </w:t>
      </w:r>
      <w:proofErr w:type="spellStart"/>
      <w:r w:rsidRPr="00D34F23">
        <w:rPr>
          <w:rFonts w:asciiTheme="majorBidi" w:eastAsia="Times New Roman" w:hAnsiTheme="majorBidi" w:cstheme="majorBidi"/>
          <w:sz w:val="28"/>
          <w:szCs w:val="28"/>
        </w:rPr>
        <w:t>proline</w:t>
      </w:r>
      <w:proofErr w:type="spellEnd"/>
      <w:r w:rsidRPr="00D34F23">
        <w:rPr>
          <w:rFonts w:asciiTheme="majorBidi" w:eastAsia="Times New Roman" w:hAnsiTheme="majorBidi" w:cstheme="majorBidi"/>
          <w:sz w:val="28"/>
          <w:szCs w:val="28"/>
        </w:rPr>
        <w:t xml:space="preserve">, </w:t>
      </w:r>
      <w:proofErr w:type="spellStart"/>
      <w:r w:rsidRPr="00D34F23">
        <w:rPr>
          <w:rFonts w:asciiTheme="majorBidi" w:eastAsia="Times New Roman" w:hAnsiTheme="majorBidi" w:cstheme="majorBidi"/>
          <w:sz w:val="28"/>
          <w:szCs w:val="28"/>
        </w:rPr>
        <w:t>leucine</w:t>
      </w:r>
      <w:proofErr w:type="spellEnd"/>
      <w:r w:rsidRPr="00D34F23">
        <w:rPr>
          <w:rFonts w:asciiTheme="majorBidi" w:eastAsia="Times New Roman" w:hAnsiTheme="majorBidi" w:cstheme="majorBidi"/>
          <w:sz w:val="28"/>
          <w:szCs w:val="28"/>
        </w:rPr>
        <w:t>, isoleucine, methionine, phenylalanine, tyrosine and tryptophan</w:t>
      </w:r>
      <w:r w:rsidR="005717CA">
        <w:rPr>
          <w:rFonts w:asciiTheme="majorBidi" w:eastAsia="Times New Roman" w:hAnsiTheme="majorBidi" w:cstheme="majorBidi"/>
          <w:sz w:val="28"/>
          <w:szCs w:val="28"/>
        </w:rPr>
        <w:t>,</w:t>
      </w:r>
      <w:r w:rsidRPr="00D34F23">
        <w:rPr>
          <w:rFonts w:asciiTheme="majorBidi" w:eastAsia="Times New Roman" w:hAnsiTheme="majorBidi" w:cstheme="majorBidi"/>
          <w:sz w:val="28"/>
          <w:szCs w:val="28"/>
        </w:rPr>
        <w:t xml:space="preserve"> serine, threonine, cysteine, asparagine and glutamine.</w:t>
      </w:r>
    </w:p>
    <w:p w:rsidR="00D34F23" w:rsidRDefault="00D34F23" w:rsidP="00D34F23">
      <w:pPr>
        <w:pStyle w:val="ListParagraph"/>
        <w:tabs>
          <w:tab w:val="left" w:pos="3360"/>
        </w:tabs>
        <w:jc w:val="both"/>
        <w:rPr>
          <w:rFonts w:asciiTheme="majorBidi" w:eastAsia="Times New Roman" w:hAnsiTheme="majorBidi" w:cstheme="majorBidi"/>
          <w:sz w:val="28"/>
          <w:szCs w:val="28"/>
        </w:rPr>
      </w:pPr>
    </w:p>
    <w:p w:rsidR="00D34F23" w:rsidRDefault="00D34F23" w:rsidP="00D5687C">
      <w:pPr>
        <w:pStyle w:val="ListParagraph"/>
        <w:numPr>
          <w:ilvl w:val="0"/>
          <w:numId w:val="22"/>
        </w:numPr>
        <w:tabs>
          <w:tab w:val="left" w:pos="3360"/>
        </w:tabs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D34F23">
        <w:rPr>
          <w:rFonts w:asciiTheme="majorBidi" w:eastAsia="Times New Roman" w:hAnsiTheme="majorBidi" w:cstheme="majorBidi"/>
          <w:sz w:val="28"/>
          <w:szCs w:val="28"/>
          <w:u w:val="single"/>
        </w:rPr>
        <w:t>Acidic amino acids</w:t>
      </w:r>
      <w:r w:rsidRPr="00D34F23">
        <w:rPr>
          <w:rFonts w:asciiTheme="majorBidi" w:eastAsia="Times New Roman" w:hAnsiTheme="majorBidi" w:cstheme="majorBidi"/>
          <w:sz w:val="28"/>
          <w:szCs w:val="28"/>
        </w:rPr>
        <w:t>: The two amino acids having R groups with a net negative charge at pH 7.0 ex. Aspartic acid, glutamic acid</w:t>
      </w:r>
      <w:r>
        <w:rPr>
          <w:rFonts w:asciiTheme="majorBidi" w:eastAsia="Times New Roman" w:hAnsiTheme="majorBidi" w:cstheme="majorBidi"/>
          <w:sz w:val="28"/>
          <w:szCs w:val="28"/>
        </w:rPr>
        <w:t>.</w:t>
      </w:r>
    </w:p>
    <w:p w:rsidR="00D34F23" w:rsidRPr="00D34F23" w:rsidRDefault="00D34F23" w:rsidP="00D34F23">
      <w:pPr>
        <w:pStyle w:val="ListParagraph"/>
        <w:rPr>
          <w:rFonts w:asciiTheme="majorBidi" w:eastAsia="Times New Roman" w:hAnsiTheme="majorBidi" w:cstheme="majorBidi"/>
          <w:sz w:val="28"/>
          <w:szCs w:val="28"/>
        </w:rPr>
      </w:pPr>
    </w:p>
    <w:p w:rsidR="00D34F23" w:rsidRPr="00D34F23" w:rsidRDefault="00D34F23" w:rsidP="00D5687C">
      <w:pPr>
        <w:pStyle w:val="ListParagraph"/>
        <w:numPr>
          <w:ilvl w:val="0"/>
          <w:numId w:val="22"/>
        </w:numPr>
        <w:tabs>
          <w:tab w:val="left" w:pos="3360"/>
        </w:tabs>
        <w:spacing w:line="360" w:lineRule="auto"/>
        <w:jc w:val="both"/>
        <w:rPr>
          <w:rFonts w:asciiTheme="majorBidi" w:eastAsia="Times New Roman" w:hAnsiTheme="majorBidi" w:cstheme="majorBidi"/>
          <w:sz w:val="28"/>
          <w:szCs w:val="28"/>
        </w:rPr>
      </w:pPr>
      <w:r w:rsidRPr="00D34F23">
        <w:rPr>
          <w:rFonts w:asciiTheme="majorBidi" w:eastAsia="Times New Roman" w:hAnsiTheme="majorBidi" w:cstheme="majorBidi"/>
          <w:sz w:val="28"/>
          <w:szCs w:val="28"/>
          <w:u w:val="single"/>
        </w:rPr>
        <w:t>Basic amino acid</w:t>
      </w:r>
      <w:r w:rsidRPr="00D34F23">
        <w:rPr>
          <w:rFonts w:asciiTheme="majorBidi" w:eastAsia="Times New Roman" w:hAnsiTheme="majorBidi" w:cstheme="majorBidi"/>
          <w:sz w:val="28"/>
          <w:szCs w:val="28"/>
        </w:rPr>
        <w:t xml:space="preserve">: The amino acids in which the R groups have significant positive charges at pH 7.0 ex. Lysine, arginine and </w:t>
      </w:r>
      <w:proofErr w:type="spellStart"/>
      <w:r w:rsidRPr="00D34F23">
        <w:rPr>
          <w:rFonts w:asciiTheme="majorBidi" w:eastAsia="Times New Roman" w:hAnsiTheme="majorBidi" w:cstheme="majorBidi"/>
          <w:sz w:val="28"/>
          <w:szCs w:val="28"/>
        </w:rPr>
        <w:t>histidine</w:t>
      </w:r>
      <w:proofErr w:type="spellEnd"/>
      <w:r w:rsidR="00C3069B">
        <w:rPr>
          <w:rFonts w:asciiTheme="majorBidi" w:eastAsia="Times New Roman" w:hAnsiTheme="majorBidi" w:cstheme="majorBidi"/>
          <w:sz w:val="28"/>
          <w:szCs w:val="28"/>
        </w:rPr>
        <w:t>.</w:t>
      </w:r>
    </w:p>
    <w:sectPr w:rsidR="00D34F23" w:rsidRPr="00D34F23" w:rsidSect="008B2820">
      <w:headerReference w:type="default" r:id="rId31"/>
      <w:pgSz w:w="12240" w:h="15840"/>
      <w:pgMar w:top="1440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DF9" w:rsidRDefault="00887DF9" w:rsidP="00804D0E">
      <w:pPr>
        <w:spacing w:after="0" w:line="240" w:lineRule="auto"/>
      </w:pPr>
      <w:r>
        <w:separator/>
      </w:r>
    </w:p>
  </w:endnote>
  <w:endnote w:type="continuationSeparator" w:id="0">
    <w:p w:rsidR="00887DF9" w:rsidRDefault="00887DF9" w:rsidP="00804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DF9" w:rsidRDefault="00887DF9" w:rsidP="00804D0E">
      <w:pPr>
        <w:spacing w:after="0" w:line="240" w:lineRule="auto"/>
      </w:pPr>
      <w:r>
        <w:separator/>
      </w:r>
    </w:p>
  </w:footnote>
  <w:footnote w:type="continuationSeparator" w:id="0">
    <w:p w:rsidR="00887DF9" w:rsidRDefault="00887DF9" w:rsidP="00804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7CA" w:rsidRPr="00804D0E" w:rsidRDefault="005717CA" w:rsidP="005D34A3">
    <w:pPr>
      <w:pStyle w:val="Header"/>
      <w:rPr>
        <w:rFonts w:asciiTheme="majorBidi" w:hAnsiTheme="majorBidi" w:cstheme="majorBidi"/>
        <w:u w:val="single"/>
      </w:rPr>
    </w:pPr>
    <w:r>
      <w:rPr>
        <w:rFonts w:asciiTheme="majorBidi" w:hAnsiTheme="majorBidi" w:cstheme="majorBidi"/>
        <w:b/>
        <w:bCs/>
        <w:sz w:val="24"/>
        <w:u w:val="single"/>
      </w:rPr>
      <w:t>Enzymes and Hormones                                                                           Theoretical</w:t>
    </w:r>
    <w:r w:rsidRPr="00804D0E">
      <w:rPr>
        <w:rFonts w:asciiTheme="majorBidi" w:hAnsiTheme="majorBidi" w:cstheme="majorBidi"/>
        <w:b/>
        <w:bCs/>
        <w:caps/>
        <w:sz w:val="24"/>
        <w:u w:val="single"/>
      </w:rPr>
      <w:t>/1</w:t>
    </w:r>
    <w:r w:rsidRPr="00804D0E">
      <w:rPr>
        <w:rFonts w:asciiTheme="majorBidi" w:hAnsiTheme="majorBidi" w:cstheme="majorBidi"/>
        <w:b/>
        <w:bCs/>
        <w:caps/>
        <w:sz w:val="24"/>
        <w:u w:val="single"/>
        <w:vertAlign w:val="superscript"/>
      </w:rPr>
      <w:t>st</w:t>
    </w:r>
    <w:r w:rsidRPr="00804D0E">
      <w:rPr>
        <w:rFonts w:asciiTheme="majorBidi" w:hAnsiTheme="majorBidi" w:cstheme="majorBidi"/>
        <w:b/>
        <w:bCs/>
        <w:sz w:val="24"/>
        <w:u w:val="single"/>
      </w:rPr>
      <w:t>Lecture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738AF"/>
    <w:multiLevelType w:val="hybridMultilevel"/>
    <w:tmpl w:val="AB1E4AFC"/>
    <w:lvl w:ilvl="0" w:tplc="01F6BAAC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5E0CF9"/>
    <w:multiLevelType w:val="hybridMultilevel"/>
    <w:tmpl w:val="CC2E756C"/>
    <w:lvl w:ilvl="0" w:tplc="03CC2A36">
      <w:start w:val="1"/>
      <w:numFmt w:val="upperLetter"/>
      <w:lvlText w:val="%1-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103F57"/>
    <w:multiLevelType w:val="hybridMultilevel"/>
    <w:tmpl w:val="60FC28D8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1B1B0D13"/>
    <w:multiLevelType w:val="hybridMultilevel"/>
    <w:tmpl w:val="6BC00A82"/>
    <w:lvl w:ilvl="0" w:tplc="484A968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D8B1483"/>
    <w:multiLevelType w:val="hybridMultilevel"/>
    <w:tmpl w:val="C1346882"/>
    <w:lvl w:ilvl="0" w:tplc="03CC2A3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F14D4E"/>
    <w:multiLevelType w:val="hybridMultilevel"/>
    <w:tmpl w:val="C17E81F8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1ECE74A3"/>
    <w:multiLevelType w:val="hybridMultilevel"/>
    <w:tmpl w:val="AC92E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D31D92"/>
    <w:multiLevelType w:val="hybridMultilevel"/>
    <w:tmpl w:val="2FB46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5C33BC"/>
    <w:multiLevelType w:val="hybridMultilevel"/>
    <w:tmpl w:val="C9344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BA29E5"/>
    <w:multiLevelType w:val="hybridMultilevel"/>
    <w:tmpl w:val="D708F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B12CA4"/>
    <w:multiLevelType w:val="hybridMultilevel"/>
    <w:tmpl w:val="70CE0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753ACD"/>
    <w:multiLevelType w:val="hybridMultilevel"/>
    <w:tmpl w:val="07221C5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3163B12"/>
    <w:multiLevelType w:val="hybridMultilevel"/>
    <w:tmpl w:val="D826D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342E91"/>
    <w:multiLevelType w:val="hybridMultilevel"/>
    <w:tmpl w:val="573E6CF4"/>
    <w:lvl w:ilvl="0" w:tplc="484A96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B2D4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80AF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8A0B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CAF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FC9F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324D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7A0C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DEA1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7312C1A"/>
    <w:multiLevelType w:val="hybridMultilevel"/>
    <w:tmpl w:val="0D0AB1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9350EE"/>
    <w:multiLevelType w:val="hybridMultilevel"/>
    <w:tmpl w:val="1CE83FE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6C6820A1"/>
    <w:multiLevelType w:val="hybridMultilevel"/>
    <w:tmpl w:val="B16ADD3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DB1745A"/>
    <w:multiLevelType w:val="hybridMultilevel"/>
    <w:tmpl w:val="DC7C34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0221D2F"/>
    <w:multiLevelType w:val="hybridMultilevel"/>
    <w:tmpl w:val="B6E8875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7A0E4C49"/>
    <w:multiLevelType w:val="hybridMultilevel"/>
    <w:tmpl w:val="8B54B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574322"/>
    <w:multiLevelType w:val="hybridMultilevel"/>
    <w:tmpl w:val="D87EE4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C957B0"/>
    <w:multiLevelType w:val="hybridMultilevel"/>
    <w:tmpl w:val="8CD4092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>
    <w:nsid w:val="7F4D750C"/>
    <w:multiLevelType w:val="hybridMultilevel"/>
    <w:tmpl w:val="4BD6B8A2"/>
    <w:lvl w:ilvl="0" w:tplc="484A96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9"/>
  </w:num>
  <w:num w:numId="4">
    <w:abstractNumId w:val="12"/>
  </w:num>
  <w:num w:numId="5">
    <w:abstractNumId w:val="6"/>
  </w:num>
  <w:num w:numId="6">
    <w:abstractNumId w:val="17"/>
  </w:num>
  <w:num w:numId="7">
    <w:abstractNumId w:val="7"/>
  </w:num>
  <w:num w:numId="8">
    <w:abstractNumId w:val="8"/>
  </w:num>
  <w:num w:numId="9">
    <w:abstractNumId w:val="9"/>
  </w:num>
  <w:num w:numId="10">
    <w:abstractNumId w:val="21"/>
  </w:num>
  <w:num w:numId="11">
    <w:abstractNumId w:val="22"/>
  </w:num>
  <w:num w:numId="12">
    <w:abstractNumId w:val="3"/>
  </w:num>
  <w:num w:numId="13">
    <w:abstractNumId w:val="10"/>
  </w:num>
  <w:num w:numId="14">
    <w:abstractNumId w:val="20"/>
  </w:num>
  <w:num w:numId="15">
    <w:abstractNumId w:val="4"/>
  </w:num>
  <w:num w:numId="16">
    <w:abstractNumId w:val="16"/>
  </w:num>
  <w:num w:numId="17">
    <w:abstractNumId w:val="18"/>
  </w:num>
  <w:num w:numId="18">
    <w:abstractNumId w:val="5"/>
  </w:num>
  <w:num w:numId="19">
    <w:abstractNumId w:val="15"/>
  </w:num>
  <w:num w:numId="20">
    <w:abstractNumId w:val="11"/>
  </w:num>
  <w:num w:numId="21">
    <w:abstractNumId w:val="0"/>
  </w:num>
  <w:num w:numId="22">
    <w:abstractNumId w:val="14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40A6"/>
    <w:rsid w:val="00014092"/>
    <w:rsid w:val="00024CE0"/>
    <w:rsid w:val="00052598"/>
    <w:rsid w:val="00080E43"/>
    <w:rsid w:val="000E4C72"/>
    <w:rsid w:val="0011705F"/>
    <w:rsid w:val="00120A5D"/>
    <w:rsid w:val="002053CC"/>
    <w:rsid w:val="00211E9F"/>
    <w:rsid w:val="0026780D"/>
    <w:rsid w:val="0029594A"/>
    <w:rsid w:val="0031475D"/>
    <w:rsid w:val="003A3B9B"/>
    <w:rsid w:val="003B6F01"/>
    <w:rsid w:val="00412AA7"/>
    <w:rsid w:val="00417EAF"/>
    <w:rsid w:val="0043707D"/>
    <w:rsid w:val="004456C7"/>
    <w:rsid w:val="005717CA"/>
    <w:rsid w:val="00584227"/>
    <w:rsid w:val="005960E6"/>
    <w:rsid w:val="005D34A3"/>
    <w:rsid w:val="006041F9"/>
    <w:rsid w:val="0062511F"/>
    <w:rsid w:val="00641066"/>
    <w:rsid w:val="0066554B"/>
    <w:rsid w:val="006745EC"/>
    <w:rsid w:val="006D17B1"/>
    <w:rsid w:val="00725503"/>
    <w:rsid w:val="007A3EF5"/>
    <w:rsid w:val="007F0B60"/>
    <w:rsid w:val="00804D0E"/>
    <w:rsid w:val="00840B91"/>
    <w:rsid w:val="00887DF9"/>
    <w:rsid w:val="008B2820"/>
    <w:rsid w:val="008B2D17"/>
    <w:rsid w:val="008D5D27"/>
    <w:rsid w:val="009219B7"/>
    <w:rsid w:val="00924F76"/>
    <w:rsid w:val="00934A6C"/>
    <w:rsid w:val="00950804"/>
    <w:rsid w:val="009640A6"/>
    <w:rsid w:val="00A30F31"/>
    <w:rsid w:val="00A3497D"/>
    <w:rsid w:val="00AA30A2"/>
    <w:rsid w:val="00AC3587"/>
    <w:rsid w:val="00BB5204"/>
    <w:rsid w:val="00BE0137"/>
    <w:rsid w:val="00C3069B"/>
    <w:rsid w:val="00C56305"/>
    <w:rsid w:val="00CA66D3"/>
    <w:rsid w:val="00CF013E"/>
    <w:rsid w:val="00CF7598"/>
    <w:rsid w:val="00D175BE"/>
    <w:rsid w:val="00D34F23"/>
    <w:rsid w:val="00D35D87"/>
    <w:rsid w:val="00D5687C"/>
    <w:rsid w:val="00DA33EC"/>
    <w:rsid w:val="00DB6351"/>
    <w:rsid w:val="00DC4C2E"/>
    <w:rsid w:val="00DC596E"/>
    <w:rsid w:val="00DE54E5"/>
    <w:rsid w:val="00E347E0"/>
    <w:rsid w:val="00E56962"/>
    <w:rsid w:val="00E62420"/>
    <w:rsid w:val="00EA5B5F"/>
    <w:rsid w:val="00F91A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60E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5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75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56962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04D0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D0E"/>
  </w:style>
  <w:style w:type="paragraph" w:styleId="Footer">
    <w:name w:val="footer"/>
    <w:basedOn w:val="Normal"/>
    <w:link w:val="FooterChar"/>
    <w:uiPriority w:val="99"/>
    <w:unhideWhenUsed/>
    <w:rsid w:val="00804D0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D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5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75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56962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04D0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D0E"/>
  </w:style>
  <w:style w:type="paragraph" w:styleId="Footer">
    <w:name w:val="footer"/>
    <w:basedOn w:val="Normal"/>
    <w:link w:val="FooterChar"/>
    <w:uiPriority w:val="99"/>
    <w:unhideWhenUsed/>
    <w:rsid w:val="00804D0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0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42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6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78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93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71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03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41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084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68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037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2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10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hdphoto" Target="media/hdphoto7.wdp"/><Relationship Id="rId28" Type="http://schemas.openxmlformats.org/officeDocument/2006/relationships/image" Target="media/image12.png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microsoft.com/office/2007/relationships/hdphoto" Target="media/hdphoto9.wdp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5384</TotalTime>
  <Pages>7</Pages>
  <Words>580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 for computer</dc:creator>
  <cp:lastModifiedBy>win 7 for computer</cp:lastModifiedBy>
  <cp:revision>26</cp:revision>
  <dcterms:created xsi:type="dcterms:W3CDTF">2022-09-11T06:10:00Z</dcterms:created>
  <dcterms:modified xsi:type="dcterms:W3CDTF">2023-01-13T20:51:00Z</dcterms:modified>
</cp:coreProperties>
</file>