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8" w:rsidRDefault="005112A8" w:rsidP="005112A8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4185" cy="2197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A8" w:rsidRDefault="005112A8" w:rsidP="005112A8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5112A8" w:rsidRDefault="005112A8" w:rsidP="005112A8">
      <w:pPr>
        <w:tabs>
          <w:tab w:val="left" w:pos="1200"/>
        </w:tabs>
        <w:bidi/>
        <w:rPr>
          <w:b/>
          <w:bCs/>
          <w:sz w:val="44"/>
          <w:szCs w:val="44"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القسم </w:t>
      </w:r>
      <w:r>
        <w:rPr>
          <w:b/>
          <w:bCs/>
          <w:sz w:val="44"/>
          <w:szCs w:val="44"/>
          <w:rtl/>
          <w:lang w:bidi="ar-IQ"/>
        </w:rPr>
        <w:t xml:space="preserve">. </w:t>
      </w:r>
      <w:r w:rsidR="00743179">
        <w:rPr>
          <w:rFonts w:hint="cs"/>
          <w:b/>
          <w:bCs/>
          <w:sz w:val="44"/>
          <w:szCs w:val="44"/>
          <w:rtl/>
          <w:lang w:bidi="ar-IQ"/>
        </w:rPr>
        <w:t xml:space="preserve">        </w:t>
      </w:r>
      <w:r>
        <w:rPr>
          <w:b/>
          <w:bCs/>
          <w:sz w:val="44"/>
          <w:szCs w:val="44"/>
          <w:rtl/>
          <w:lang w:bidi="ar-IQ"/>
        </w:rPr>
        <w:t>الشّريعة</w:t>
      </w:r>
    </w:p>
    <w:p w:rsidR="005112A8" w:rsidRDefault="005112A8" w:rsidP="005112A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الكلية </w:t>
      </w:r>
      <w:r>
        <w:rPr>
          <w:b/>
          <w:bCs/>
          <w:sz w:val="44"/>
          <w:szCs w:val="44"/>
          <w:rtl/>
          <w:lang w:bidi="ar-IQ"/>
        </w:rPr>
        <w:t>.</w:t>
      </w:r>
      <w:r w:rsidR="00743179">
        <w:rPr>
          <w:rFonts w:hint="cs"/>
          <w:b/>
          <w:bCs/>
          <w:sz w:val="44"/>
          <w:szCs w:val="44"/>
          <w:rtl/>
          <w:lang w:bidi="ar-IQ"/>
        </w:rPr>
        <w:t xml:space="preserve">        </w:t>
      </w:r>
      <w:r>
        <w:rPr>
          <w:b/>
          <w:bCs/>
          <w:sz w:val="44"/>
          <w:szCs w:val="44"/>
          <w:rtl/>
          <w:lang w:bidi="ar-IQ"/>
        </w:rPr>
        <w:t>كليّة العلوم الإسلامية</w:t>
      </w:r>
    </w:p>
    <w:p w:rsidR="005112A8" w:rsidRDefault="005112A8" w:rsidP="005112A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b/>
          <w:bCs/>
          <w:sz w:val="44"/>
          <w:szCs w:val="44"/>
          <w:rtl/>
          <w:lang w:bidi="ar-IQ"/>
        </w:rPr>
        <w:t>.</w:t>
      </w:r>
      <w:r w:rsidR="00743179">
        <w:rPr>
          <w:rFonts w:hint="cs"/>
          <w:b/>
          <w:bCs/>
          <w:sz w:val="44"/>
          <w:szCs w:val="44"/>
          <w:rtl/>
          <w:lang w:bidi="ar-IQ"/>
        </w:rPr>
        <w:t xml:space="preserve">    </w:t>
      </w:r>
      <w:r>
        <w:rPr>
          <w:b/>
          <w:bCs/>
          <w:sz w:val="44"/>
          <w:szCs w:val="44"/>
          <w:rtl/>
          <w:lang w:bidi="ar-IQ"/>
        </w:rPr>
        <w:t>جامعة صلاح الدّين/أربيل</w:t>
      </w:r>
    </w:p>
    <w:p w:rsidR="005112A8" w:rsidRDefault="005112A8" w:rsidP="003345E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 </w:t>
      </w:r>
      <w:r>
        <w:rPr>
          <w:b/>
          <w:bCs/>
          <w:sz w:val="44"/>
          <w:szCs w:val="44"/>
          <w:rtl/>
          <w:lang w:bidi="ar-IQ"/>
        </w:rPr>
        <w:t>.</w:t>
      </w:r>
      <w:r w:rsidR="00743179">
        <w:rPr>
          <w:rFonts w:hint="cs"/>
          <w:b/>
          <w:bCs/>
          <w:sz w:val="44"/>
          <w:szCs w:val="44"/>
          <w:rtl/>
          <w:lang w:bidi="ar-IQ"/>
        </w:rPr>
        <w:t xml:space="preserve">     </w:t>
      </w:r>
      <w:r w:rsidR="00B07765">
        <w:rPr>
          <w:rFonts w:hint="cs"/>
          <w:b/>
          <w:bCs/>
          <w:sz w:val="44"/>
          <w:szCs w:val="44"/>
          <w:rtl/>
          <w:lang w:bidi="ar-IQ"/>
        </w:rPr>
        <w:t>م</w:t>
      </w:r>
      <w:r w:rsidR="003345E7">
        <w:rPr>
          <w:rFonts w:hint="cs"/>
          <w:b/>
          <w:bCs/>
          <w:sz w:val="44"/>
          <w:szCs w:val="44"/>
          <w:rtl/>
          <w:lang w:bidi="ar-IQ"/>
        </w:rPr>
        <w:t>نهج</w:t>
      </w:r>
      <w:r w:rsidR="00B07765">
        <w:rPr>
          <w:rFonts w:hint="cs"/>
          <w:b/>
          <w:bCs/>
          <w:sz w:val="44"/>
          <w:szCs w:val="44"/>
          <w:rtl/>
          <w:lang w:bidi="ar-IQ"/>
        </w:rPr>
        <w:t xml:space="preserve"> البحث</w:t>
      </w:r>
      <w:r w:rsidR="003345E7">
        <w:rPr>
          <w:rFonts w:hint="cs"/>
          <w:b/>
          <w:bCs/>
          <w:sz w:val="44"/>
          <w:szCs w:val="44"/>
          <w:rtl/>
          <w:lang w:bidi="ar-IQ"/>
        </w:rPr>
        <w:t xml:space="preserve"> والتحقيق</w:t>
      </w:r>
    </w:p>
    <w:p w:rsidR="005112A8" w:rsidRDefault="005112A8" w:rsidP="003345E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 w:rsidR="00743179">
        <w:rPr>
          <w:rFonts w:cs="Times New Roman" w:hint="cs"/>
          <w:b/>
          <w:bCs/>
          <w:sz w:val="44"/>
          <w:szCs w:val="44"/>
          <w:rtl/>
          <w:lang w:bidi="ar-IQ"/>
        </w:rPr>
        <w:t xml:space="preserve">  </w:t>
      </w:r>
      <w:r w:rsidR="00B07765">
        <w:rPr>
          <w:rFonts w:hint="cs"/>
          <w:b/>
          <w:bCs/>
          <w:sz w:val="44"/>
          <w:szCs w:val="44"/>
          <w:rtl/>
          <w:lang w:bidi="ar-IQ"/>
        </w:rPr>
        <w:t>المرحلة ال</w:t>
      </w:r>
      <w:r w:rsidR="003345E7">
        <w:rPr>
          <w:rFonts w:hint="cs"/>
          <w:b/>
          <w:bCs/>
          <w:sz w:val="44"/>
          <w:szCs w:val="44"/>
          <w:rtl/>
          <w:lang w:bidi="ar-IQ"/>
        </w:rPr>
        <w:t>ثالثة</w:t>
      </w:r>
    </w:p>
    <w:p w:rsidR="00E07766" w:rsidRDefault="005112A8" w:rsidP="00E0776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اسم التدريسي</w:t>
      </w:r>
      <w:r>
        <w:rPr>
          <w:b/>
          <w:bCs/>
          <w:sz w:val="44"/>
          <w:szCs w:val="44"/>
          <w:rtl/>
          <w:lang w:bidi="ar-IQ"/>
        </w:rPr>
        <w:t>:</w:t>
      </w:r>
      <w:r w:rsidR="00743179">
        <w:rPr>
          <w:rFonts w:hint="cs"/>
          <w:b/>
          <w:bCs/>
          <w:sz w:val="44"/>
          <w:szCs w:val="44"/>
          <w:rtl/>
          <w:lang w:bidi="ar-IQ"/>
        </w:rPr>
        <w:t xml:space="preserve">   </w:t>
      </w:r>
      <w:r>
        <w:rPr>
          <w:b/>
          <w:bCs/>
          <w:sz w:val="44"/>
          <w:szCs w:val="44"/>
          <w:rtl/>
          <w:lang w:bidi="ar-IQ"/>
        </w:rPr>
        <w:t xml:space="preserve"> د.</w:t>
      </w:r>
      <w:r w:rsidR="00E07766">
        <w:rPr>
          <w:rFonts w:hint="cs"/>
          <w:b/>
          <w:bCs/>
          <w:sz w:val="44"/>
          <w:szCs w:val="44"/>
          <w:rtl/>
          <w:lang w:bidi="ar-IQ"/>
        </w:rPr>
        <w:t>عمر</w:t>
      </w:r>
      <w:r>
        <w:rPr>
          <w:b/>
          <w:bCs/>
          <w:sz w:val="44"/>
          <w:szCs w:val="44"/>
          <w:rtl/>
          <w:lang w:bidi="ar-IQ"/>
        </w:rPr>
        <w:t xml:space="preserve"> علي </w:t>
      </w:r>
      <w:r w:rsidR="00E07766">
        <w:rPr>
          <w:rFonts w:hint="cs"/>
          <w:b/>
          <w:bCs/>
          <w:sz w:val="44"/>
          <w:szCs w:val="44"/>
          <w:rtl/>
          <w:lang w:bidi="ar-IQ"/>
        </w:rPr>
        <w:t>محمد</w:t>
      </w:r>
      <w:r>
        <w:rPr>
          <w:b/>
          <w:bCs/>
          <w:sz w:val="44"/>
          <w:szCs w:val="44"/>
          <w:rtl/>
          <w:lang w:bidi="ar-IQ"/>
        </w:rPr>
        <w:t>.</w:t>
      </w:r>
    </w:p>
    <w:p w:rsidR="005112A8" w:rsidRDefault="00743179" w:rsidP="00E07766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 xml:space="preserve">                       </w:t>
      </w:r>
      <w:r w:rsidR="005112A8">
        <w:rPr>
          <w:b/>
          <w:bCs/>
          <w:sz w:val="44"/>
          <w:szCs w:val="44"/>
          <w:rtl/>
          <w:lang w:bidi="ar-IQ"/>
        </w:rPr>
        <w:t xml:space="preserve">دكتوراه في </w:t>
      </w:r>
      <w:r w:rsidR="00E07766">
        <w:rPr>
          <w:rFonts w:hint="cs"/>
          <w:b/>
          <w:bCs/>
          <w:sz w:val="44"/>
          <w:szCs w:val="44"/>
          <w:rtl/>
          <w:lang w:bidi="ar-IQ"/>
        </w:rPr>
        <w:t>التفسير</w:t>
      </w:r>
      <w:r w:rsidR="005E68B0">
        <w:rPr>
          <w:rFonts w:hint="cs"/>
          <w:b/>
          <w:bCs/>
          <w:sz w:val="44"/>
          <w:szCs w:val="44"/>
          <w:rtl/>
          <w:lang w:bidi="ar-IQ"/>
        </w:rPr>
        <w:t xml:space="preserve"> والدراسات القرآنية</w:t>
      </w:r>
      <w:r w:rsidR="005112A8">
        <w:rPr>
          <w:b/>
          <w:bCs/>
          <w:sz w:val="44"/>
          <w:szCs w:val="44"/>
          <w:rtl/>
          <w:lang w:bidi="ar-IQ"/>
        </w:rPr>
        <w:t>.</w:t>
      </w:r>
    </w:p>
    <w:p w:rsidR="005112A8" w:rsidRDefault="005112A8" w:rsidP="00060C0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السنة الدراسية</w:t>
      </w:r>
      <w:r>
        <w:rPr>
          <w:b/>
          <w:bCs/>
          <w:sz w:val="44"/>
          <w:szCs w:val="44"/>
          <w:rtl/>
          <w:lang w:bidi="ar-IQ"/>
        </w:rPr>
        <w:t xml:space="preserve">: </w:t>
      </w:r>
      <w:r w:rsidR="00743179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E07766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201</w:t>
      </w:r>
      <w:r w:rsidR="00060C05">
        <w:rPr>
          <w:rFonts w:hint="cs"/>
          <w:b/>
          <w:bCs/>
          <w:sz w:val="44"/>
          <w:szCs w:val="44"/>
          <w:rtl/>
          <w:lang w:bidi="ar-IQ"/>
        </w:rPr>
        <w:t>8</w:t>
      </w:r>
      <w:r>
        <w:rPr>
          <w:b/>
          <w:bCs/>
          <w:sz w:val="44"/>
          <w:szCs w:val="44"/>
          <w:rtl/>
          <w:lang w:bidi="ar-IQ"/>
        </w:rPr>
        <w:t>/ 201</w:t>
      </w:r>
      <w:r w:rsidR="00060C05">
        <w:rPr>
          <w:rFonts w:hint="cs"/>
          <w:b/>
          <w:bCs/>
          <w:sz w:val="44"/>
          <w:szCs w:val="44"/>
          <w:rtl/>
          <w:lang w:bidi="ar-IQ"/>
        </w:rPr>
        <w:t>9</w:t>
      </w:r>
    </w:p>
    <w:p w:rsidR="005112A8" w:rsidRDefault="005112A8" w:rsidP="005112A8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</w:p>
    <w:p w:rsidR="005112A8" w:rsidRDefault="005112A8" w:rsidP="005112A8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574662" w:rsidRDefault="00574662" w:rsidP="005112A8">
      <w:pPr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rtl/>
          <w:lang w:val="en-US" w:bidi="ar-KW"/>
        </w:rPr>
      </w:pPr>
    </w:p>
    <w:p w:rsidR="005112A8" w:rsidRDefault="005112A8" w:rsidP="005112A8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lang w:bidi="ar-KW"/>
        </w:rPr>
      </w:pPr>
      <w:r>
        <w:rPr>
          <w:rFonts w:cs="Times New Roman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5112A8" w:rsidRDefault="005112A8" w:rsidP="005112A8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rtl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27B13" w:rsidP="002B4C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مشروع البحث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 w:rsidP="002B4C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د.</w:t>
            </w:r>
            <w:r w:rsidR="002B4C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عمر علي محمد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الشريعة/ كلية العلوم الإسلامية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5112A8" w:rsidTr="005112A8">
        <w:trPr>
          <w:trHeight w:val="35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0D" w:rsidRDefault="005112A8" w:rsidP="002B4C28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الايميل: </w:t>
            </w:r>
            <w:hyperlink r:id="rId9" w:history="1"/>
            <w:r w:rsidR="002B4C28">
              <w:rPr>
                <w:rFonts w:hint="cs"/>
                <w:rtl/>
              </w:rPr>
              <w:t xml:space="preserve"> </w:t>
            </w:r>
            <w:proofErr w:type="spellStart"/>
            <w:r w:rsidR="00DC230D">
              <w:rPr>
                <w:lang w:val="en-US"/>
              </w:rPr>
              <w:t>omer</w:t>
            </w:r>
            <w:proofErr w:type="spellEnd"/>
            <w:r w:rsidR="00DC230D">
              <w:rPr>
                <w:lang w:val="en-US"/>
              </w:rPr>
              <w:t xml:space="preserve"> </w:t>
            </w:r>
            <w:proofErr w:type="spellStart"/>
            <w:r w:rsidR="00DC230D">
              <w:rPr>
                <w:lang w:val="en-US"/>
              </w:rPr>
              <w:t>lhony@gmail,com</w:t>
            </w:r>
            <w:proofErr w:type="spellEnd"/>
          </w:p>
          <w:p w:rsidR="005112A8" w:rsidRDefault="002B4C28" w:rsidP="00DC23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rtl/>
              </w:rPr>
              <w:t xml:space="preserve"> </w:t>
            </w:r>
            <w:r w:rsidR="00DC230D" w:rsidRPr="00DC230D">
              <w:t>omar.muhamad@su.edu</w:t>
            </w:r>
          </w:p>
          <w:p w:rsidR="005112A8" w:rsidRDefault="005112A8" w:rsidP="002B4C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رقم الهاتف (اختياري): </w:t>
            </w:r>
            <w:r w:rsidR="002B4C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C23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07504522016</w:t>
            </w:r>
          </w:p>
          <w:p w:rsidR="009D6EBE" w:rsidRDefault="009D6EBE" w:rsidP="009D6E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07824522016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27B13" w:rsidP="0096403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5112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DC23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ساع</w:t>
            </w:r>
            <w:r w:rsidR="009640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تان 0( نظرية وعملية)</w:t>
            </w:r>
          </w:p>
          <w:p w:rsidR="005112A8" w:rsidRPr="002B4C28" w:rsidRDefault="00DC230D" w:rsidP="002B4C2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 w:rsidP="003B0CB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الوحدات الدراسیە (بالساعة) خلال الاسبوع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 w:rsidP="00256B9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5112A8" w:rsidTr="005112A8">
        <w:trPr>
          <w:trHeight w:val="568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 w:rsidP="00256B9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ISIL</w:t>
            </w:r>
            <w:r w:rsidR="00256B9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408</w:t>
            </w:r>
            <w:r w:rsidR="00256B9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D3485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7. رمز المادة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B4E" w:rsidRDefault="00D34854" w:rsidP="00B92B4E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/>
                <w:sz w:val="28"/>
                <w:szCs w:val="28"/>
                <w:lang w:bidi="ar-IQ"/>
              </w:rPr>
              <w:t xml:space="preserve"> 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>الاسم: د. عمر علي محمد بهاءالدين</w:t>
            </w:r>
          </w:p>
          <w:p w:rsidR="00B92B4E" w:rsidRDefault="00B92B4E" w:rsidP="00B92B4E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مواليد : 1976  للميلاد</w:t>
            </w:r>
          </w:p>
          <w:p w:rsidR="00B92B4E" w:rsidRDefault="00B92B4E" w:rsidP="00B92B4E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أربيل </w:t>
            </w:r>
            <w:r>
              <w:rPr>
                <w:rFonts w:cs="Ali-A-Sahifa Bol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العراق </w:t>
            </w:r>
            <w:r>
              <w:rPr>
                <w:rFonts w:cs="Ali-A-Sahifa Bol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قرية الجامعة</w:t>
            </w:r>
          </w:p>
          <w:p w:rsidR="00BD3282" w:rsidRDefault="00BD3282" w:rsidP="00B92B4E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</w:p>
          <w:p w:rsidR="00B92B4E" w:rsidRDefault="00B92B4E" w:rsidP="007D2EE1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-أكمل ثانوية الدراسات الإسلامية التابعة لوزارة التربية في 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السليمانية سنة 1994م ونال على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مرتبة ال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أوائل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على جميع مستوى المحافظة .</w:t>
            </w:r>
          </w:p>
          <w:p w:rsidR="00B92B4E" w:rsidRPr="008E7D4D" w:rsidRDefault="0051715F" w:rsidP="0051715F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80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دخل </w:t>
            </w:r>
            <w:r w:rsidR="00B92B4E" w:rsidRPr="008E7D4D">
              <w:rPr>
                <w:rFonts w:cs="Ali-A-Sahifa Bold" w:hint="cs"/>
                <w:sz w:val="28"/>
                <w:szCs w:val="28"/>
                <w:rtl/>
                <w:lang w:bidi="ar-IQ"/>
              </w:rPr>
              <w:t>كلية اللغات/ قسم الدراسات الإسلاميّة بجامعة السليمانية للعام الدراسي 1994-1995</w:t>
            </w:r>
          </w:p>
          <w:p w:rsidR="00B92B4E" w:rsidRPr="008E7D4D" w:rsidRDefault="00B92B4E" w:rsidP="0051715F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80"/>
              <w:rPr>
                <w:rFonts w:cs="Ali-A-Sahifa Bold"/>
                <w:sz w:val="28"/>
                <w:szCs w:val="28"/>
                <w:rtl/>
                <w:lang w:bidi="ar-IQ"/>
              </w:rPr>
            </w:pPr>
            <w:r w:rsidRPr="008E7D4D">
              <w:rPr>
                <w:rFonts w:cs="Ali-A-Sahifa Bold" w:hint="cs"/>
                <w:sz w:val="28"/>
                <w:szCs w:val="28"/>
                <w:rtl/>
                <w:lang w:bidi="ar-IQ"/>
              </w:rPr>
              <w:t>تخرج في  قسم الدّراسات الإسلاميّة بكلّيّة العلوم الإنسانية/جامعة السليمانية، سنة 1997-1998م .</w:t>
            </w:r>
          </w:p>
          <w:p w:rsidR="00B92B4E" w:rsidRDefault="0051715F" w:rsidP="007D2EE1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 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دخل الدراسات العليا وقوبلت في  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الماجستير 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>في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الدراسات الإسلاميةو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كانت رسالته للماجستير 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>معنون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>ا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7D2EE1">
              <w:rPr>
                <w:rFonts w:cs="Ali-A-Sahifa Bold" w:hint="cs"/>
                <w:sz w:val="28"/>
                <w:szCs w:val="28"/>
                <w:rtl/>
                <w:lang w:bidi="ar-IQ"/>
              </w:rPr>
              <w:t>بـ(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>: الشيخ محمد الخال مفسرا..وحصل على شهادة الماجستير في جامعة صلاح الدين - كلية الشريعة والعلوم الإسلامية - قسم  الدراسات الإسلامية سنة 2003م  .</w:t>
            </w:r>
          </w:p>
          <w:p w:rsidR="00B92B4E" w:rsidRDefault="00B92B4E" w:rsidP="00021CC8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ف</w:t>
            </w:r>
            <w:r w:rsidR="00021CC8">
              <w:rPr>
                <w:rFonts w:cs="Ali-A-Sahifa Bold" w:hint="cs"/>
                <w:sz w:val="28"/>
                <w:szCs w:val="28"/>
                <w:rtl/>
                <w:lang w:bidi="ar-IQ"/>
              </w:rPr>
              <w:t>دخل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الدكتوراه في الجامعة والكلية نفسيها في أربيل سنة 2010 وحصل على الدكتوراه سنة 2012 ، وكان عنوان الأطروحة: (سورة المائدة من منقول التفاسير ليوسف الأصم الكردي-دراسة وتحقيق) </w:t>
            </w:r>
          </w:p>
          <w:p w:rsidR="00B92B4E" w:rsidRDefault="00B92B4E" w:rsidP="00B92B4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-7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كان اماماًوخطيباً في وزارة الأوقاف والشؤن الدينية في السليمانية من 1998 - 2004م.</w:t>
            </w:r>
          </w:p>
          <w:p w:rsidR="00B92B4E" w:rsidRDefault="00B92B4E" w:rsidP="00B92B4E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-7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lastRenderedPageBreak/>
              <w:t xml:space="preserve">انتقل وظيفته الى وزارة التعليم العالى والبحوث العلمية منذ سنة 2005وحتى اليوم ولله الحمد.  </w:t>
            </w:r>
          </w:p>
          <w:p w:rsidR="00B92B4E" w:rsidRDefault="00B92B4E" w:rsidP="00B92B4E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-ومازال يدرس مقاصد الشريعة وفقه آيات الأحكام وغيرهما من العلوم بقسم الشّريعة في جامعة صلاح الدين -كلية العلوم الإسلامية </w:t>
            </w:r>
            <w:r w:rsidRPr="001A0C90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منذ سنة 2006 للميلاد.</w:t>
            </w:r>
          </w:p>
          <w:p w:rsidR="005112A8" w:rsidRPr="0018507F" w:rsidRDefault="00B0145D" w:rsidP="00B0145D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380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استاذ مساعد </w:t>
            </w:r>
            <w:r w:rsidR="00B92B4E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201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٨. البروفايل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5112A8" w:rsidRDefault="005112A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5112A8" w:rsidRDefault="005112A8" w:rsidP="00BD3282">
            <w:pPr>
              <w:tabs>
                <w:tab w:val="left" w:pos="1721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5112A8" w:rsidRDefault="005112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D3282" w:rsidRDefault="00BD32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5112A8" w:rsidRDefault="00B92B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التحصيل العلمي</w:t>
            </w:r>
          </w:p>
          <w:p w:rsidR="005112A8" w:rsidRDefault="005112A8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92B4E" w:rsidRDefault="00B92B4E" w:rsidP="00B92B4E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lastRenderedPageBreak/>
              <w:t xml:space="preserve">العنوان الوظيفي:  </w:t>
            </w:r>
          </w:p>
          <w:p w:rsidR="00B0145D" w:rsidRDefault="00B0145D" w:rsidP="00B92B4E">
            <w:pPr>
              <w:bidi/>
              <w:spacing w:after="0" w:line="240" w:lineRule="auto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</w:p>
          <w:p w:rsidR="00B0145D" w:rsidRDefault="00B0145D" w:rsidP="00B0145D">
            <w:pPr>
              <w:bidi/>
              <w:spacing w:after="0" w:line="240" w:lineRule="auto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</w:p>
          <w:p w:rsidR="00B0145D" w:rsidRDefault="00B0145D" w:rsidP="00B0145D">
            <w:pPr>
              <w:bidi/>
              <w:spacing w:after="0" w:line="240" w:lineRule="auto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</w:p>
          <w:p w:rsidR="00B0145D" w:rsidRDefault="00B0145D" w:rsidP="00B0145D">
            <w:pPr>
              <w:bidi/>
              <w:spacing w:after="0" w:line="240" w:lineRule="auto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</w:p>
          <w:p w:rsidR="00B92B4E" w:rsidRDefault="00B0145D" w:rsidP="00B0145D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02661C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اللقب العلمي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(الآن):</w:t>
            </w:r>
          </w:p>
        </w:tc>
      </w:tr>
      <w:tr w:rsidR="005112A8" w:rsidTr="005112A8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D1" w:rsidRPr="00E57E03" w:rsidRDefault="009E2C23" w:rsidP="00C40464">
            <w:pPr>
              <w:spacing w:after="0" w:line="240" w:lineRule="auto"/>
              <w:jc w:val="right"/>
              <w:rPr>
                <w:rFonts w:cs="Ali-A-Sahifa Bold"/>
                <w:sz w:val="26"/>
                <w:szCs w:val="26"/>
                <w:rtl/>
                <w:lang w:bidi="ar-IQ"/>
              </w:rPr>
            </w:pPr>
            <w:r w:rsidRPr="00E57E03">
              <w:rPr>
                <w:rFonts w:cs="Ali-A-Sahifa Bold" w:hint="cs"/>
                <w:sz w:val="26"/>
                <w:szCs w:val="26"/>
                <w:rtl/>
                <w:lang w:bidi="ar-IQ"/>
              </w:rPr>
              <w:lastRenderedPageBreak/>
              <w:t xml:space="preserve">تمهيد </w:t>
            </w:r>
            <w:r w:rsidR="005115C6" w:rsidRPr="00E57E03">
              <w:rPr>
                <w:rFonts w:cs="Ali-A-Sahifa Bold" w:hint="cs"/>
                <w:sz w:val="26"/>
                <w:szCs w:val="26"/>
                <w:rtl/>
                <w:lang w:bidi="ar-IQ"/>
              </w:rPr>
              <w:t xml:space="preserve">عام </w:t>
            </w:r>
            <w:r w:rsidR="00F85BD1" w:rsidRPr="00E57E03">
              <w:rPr>
                <w:rFonts w:cs="Ali-A-Sahifa Bold" w:hint="cs"/>
                <w:sz w:val="26"/>
                <w:szCs w:val="26"/>
                <w:rtl/>
                <w:lang w:bidi="ar-IQ"/>
              </w:rPr>
              <w:t>حول العلوم الإسلامية ومكانة العلم والعلماء في الإسلام والكورد</w:t>
            </w:r>
            <w:r w:rsidR="00C40464" w:rsidRPr="00E57E03">
              <w:rPr>
                <w:rFonts w:cs="Ali-A-Sahifa Bold" w:hint="cs"/>
                <w:sz w:val="26"/>
                <w:szCs w:val="26"/>
                <w:rtl/>
                <w:lang w:bidi="ar-IQ"/>
              </w:rPr>
              <w:t xml:space="preserve"> </w:t>
            </w:r>
            <w:r w:rsidR="005115C6" w:rsidRPr="00E57E03">
              <w:rPr>
                <w:rFonts w:cs="Ali-A-Sahifa Bold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E6713B" w:rsidRDefault="00005D86" w:rsidP="00E6713B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</w:t>
            </w:r>
            <w:r w:rsidR="00F85BD1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E6713B">
              <w:rPr>
                <w:rFonts w:cs="Ali-A-Sahifa Bold" w:hint="cs"/>
                <w:sz w:val="28"/>
                <w:szCs w:val="28"/>
                <w:rtl/>
                <w:lang w:bidi="ar-IQ"/>
              </w:rPr>
              <w:t>خارطة الطريق لكتابة البحث( بحث التخرج)</w:t>
            </w:r>
          </w:p>
          <w:p w:rsidR="00412D8A" w:rsidRDefault="00E6713B" w:rsidP="003363CC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م</w:t>
            </w:r>
            <w:r w:rsidR="00F85BD1">
              <w:rPr>
                <w:rFonts w:cs="Ali-A-Sahifa Bold" w:hint="cs"/>
                <w:sz w:val="28"/>
                <w:szCs w:val="28"/>
                <w:rtl/>
                <w:lang w:bidi="ar-IQ"/>
              </w:rPr>
              <w:t>ن</w:t>
            </w:r>
            <w:r w:rsidR="005115C6" w:rsidRPr="0032291E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هج القرآن في </w:t>
            </w:r>
            <w:r w:rsidR="00F85BD1">
              <w:rPr>
                <w:rFonts w:cs="Ali-A-Sahifa Bold" w:hint="cs"/>
                <w:sz w:val="28"/>
                <w:szCs w:val="28"/>
                <w:rtl/>
                <w:lang w:bidi="ar-IQ"/>
              </w:rPr>
              <w:t>مصطلحات البحث العلمي</w:t>
            </w:r>
          </w:p>
          <w:p w:rsidR="00276953" w:rsidRDefault="00412D8A" w:rsidP="00005D86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005D86">
              <w:rPr>
                <w:rFonts w:cs="Ali-A-Sahifa Bold" w:hint="cs"/>
                <w:sz w:val="28"/>
                <w:szCs w:val="28"/>
                <w:rtl/>
                <w:lang w:bidi="ar-IQ"/>
              </w:rPr>
              <w:t>-</w:t>
            </w:r>
            <w:r w:rsidR="00276953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التوجيهات القرآنية للبحث العلمي</w:t>
            </w:r>
            <w:r w:rsidR="00005D86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05D86" w:rsidRDefault="00276953" w:rsidP="00005D86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 </w:t>
            </w:r>
            <w:r w:rsidR="00412D8A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مراحل </w:t>
            </w:r>
            <w:r w:rsidR="00005D86">
              <w:rPr>
                <w:rFonts w:cs="Ali-A-Sahifa Bold" w:hint="cs"/>
                <w:sz w:val="28"/>
                <w:szCs w:val="28"/>
                <w:rtl/>
                <w:lang w:bidi="ar-IQ"/>
              </w:rPr>
              <w:t>ك</w:t>
            </w:r>
            <w:r w:rsidR="00412D8A">
              <w:rPr>
                <w:rFonts w:cs="Ali-A-Sahifa Bold" w:hint="cs"/>
                <w:sz w:val="28"/>
                <w:szCs w:val="28"/>
                <w:rtl/>
                <w:lang w:bidi="ar-IQ"/>
              </w:rPr>
              <w:t>تابة البحث العلمي</w:t>
            </w:r>
            <w:r w:rsidR="006E713B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الثلاث</w:t>
            </w:r>
          </w:p>
          <w:p w:rsidR="005112A8" w:rsidRDefault="00005D86" w:rsidP="000F2909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خارطة الطريق</w:t>
            </w:r>
            <w:r w:rsidR="000F290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لكتابة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بحث</w:t>
            </w:r>
            <w:r w:rsidR="000F290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التخرج. </w:t>
            </w:r>
          </w:p>
          <w:p w:rsidR="00D74BD6" w:rsidRDefault="000F2909" w:rsidP="000F2909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</w:t>
            </w:r>
            <w:r w:rsidR="007B3357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D74BD6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مرحلة الإعداد النظري ( القراءة وجمع المعلومات والمكتبة)</w:t>
            </w:r>
          </w:p>
          <w:p w:rsidR="00276953" w:rsidRDefault="00D74BD6" w:rsidP="00D74BD6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 مرحلة التنفيذ العملي (التقميش، </w:t>
            </w:r>
            <w:r w:rsidRPr="00D74BD6">
              <w:rPr>
                <w:rFonts w:cs="Ali-A-Sahifa Bold" w:hint="cs"/>
                <w:sz w:val="24"/>
                <w:szCs w:val="24"/>
                <w:rtl/>
                <w:lang w:bidi="ar-IQ"/>
              </w:rPr>
              <w:t xml:space="preserve">الكتابة </w:t>
            </w:r>
            <w:r w:rsidRPr="00D74BD6">
              <w:rPr>
                <w:rFonts w:cs="Ali-A-Sahifa Bold"/>
                <w:sz w:val="24"/>
                <w:szCs w:val="24"/>
                <w:rtl/>
                <w:lang w:bidi="ar-IQ"/>
              </w:rPr>
              <w:t>–</w:t>
            </w:r>
            <w:r w:rsidRPr="00D74BD6">
              <w:rPr>
                <w:rFonts w:cs="Ali-A-Sahifa Bold" w:hint="cs"/>
                <w:sz w:val="24"/>
                <w:szCs w:val="24"/>
                <w:rtl/>
                <w:lang w:bidi="ar-IQ"/>
              </w:rPr>
              <w:t xml:space="preserve"> المتن والهوامش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-، المقدمات والخاتمة، الفهارس، المصادر )</w:t>
            </w:r>
          </w:p>
          <w:p w:rsidR="000F2909" w:rsidRPr="008761CE" w:rsidRDefault="00B0145D" w:rsidP="00B0145D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المرحلة النهائية </w:t>
            </w:r>
            <w:r>
              <w:rPr>
                <w:rFonts w:cs="Ali-A-Sahifa Bold"/>
                <w:sz w:val="28"/>
                <w:szCs w:val="28"/>
                <w:rtl/>
                <w:lang w:bidi="ar-IQ"/>
              </w:rPr>
              <w:tab/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5112A8" w:rsidTr="005112A8">
        <w:trPr>
          <w:trHeight w:val="277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2A8" w:rsidRDefault="005112A8" w:rsidP="00BB7BC8">
            <w:pPr>
              <w:bidi/>
              <w:spacing w:after="0" w:line="240" w:lineRule="auto"/>
              <w:ind w:left="23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١٠. نبذة عامة عن المادة</w:t>
            </w:r>
          </w:p>
          <w:p w:rsidR="005112A8" w:rsidRDefault="005112A8" w:rsidP="00B0145D">
            <w:pPr>
              <w:bidi/>
              <w:spacing w:after="0" w:line="240" w:lineRule="auto"/>
              <w:ind w:left="238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 اهمية دراسة المادة</w:t>
            </w:r>
          </w:p>
          <w:p w:rsidR="005112A8" w:rsidRDefault="005112A8" w:rsidP="0032291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5112A8" w:rsidRDefault="005112A8" w:rsidP="0032291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5112A8" w:rsidRDefault="005112A8" w:rsidP="0032291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معرفة سليمة للاجزاء الرئيسية للمادة</w:t>
            </w:r>
          </w:p>
          <w:p w:rsidR="005112A8" w:rsidRDefault="005112A8" w:rsidP="0032291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  <w:p w:rsidR="005112A8" w:rsidRDefault="005112A8" w:rsidP="00BB7BC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112A8" w:rsidTr="005112A8">
        <w:trPr>
          <w:trHeight w:val="111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CD" w:rsidRPr="00EE7F00" w:rsidRDefault="005112A8" w:rsidP="00EE7F00">
            <w:pPr>
              <w:bidi/>
              <w:spacing w:after="0" w:line="240" w:lineRule="auto"/>
              <w:ind w:left="238"/>
              <w:rPr>
                <w:rFonts w:cs="Ali-A-Samik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E7F0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B7BC8" w:rsidRPr="00EE7F00" w:rsidRDefault="00BB7BC8" w:rsidP="00B0145D">
            <w:pPr>
              <w:pStyle w:val="ListParagraph"/>
              <w:numPr>
                <w:ilvl w:val="0"/>
                <w:numId w:val="8"/>
              </w:numPr>
              <w:bidi/>
              <w:ind w:left="238" w:right="284" w:hanging="150"/>
              <w:rPr>
                <w:rFonts w:cs="Ali-A-Sahifa Bold"/>
                <w:sz w:val="24"/>
                <w:szCs w:val="24"/>
              </w:rPr>
            </w:pPr>
            <w:r w:rsidRPr="00EE7F00">
              <w:rPr>
                <w:rFonts w:cs="Ali-A-Sahifa Bold" w:hint="cs"/>
                <w:sz w:val="24"/>
                <w:szCs w:val="24"/>
                <w:rtl/>
              </w:rPr>
              <w:t>لايكون ال</w:t>
            </w:r>
            <w:r w:rsidR="00B0145D">
              <w:rPr>
                <w:rFonts w:cs="Ali-A-Sahifa Bold" w:hint="cs"/>
                <w:sz w:val="24"/>
                <w:szCs w:val="24"/>
                <w:rtl/>
              </w:rPr>
              <w:t xml:space="preserve">طالب </w:t>
            </w:r>
            <w:r w:rsidRPr="00EE7F00">
              <w:rPr>
                <w:rFonts w:cs="Ali-A-Sahifa Bold" w:hint="cs"/>
                <w:sz w:val="24"/>
                <w:szCs w:val="24"/>
                <w:rtl/>
              </w:rPr>
              <w:t xml:space="preserve"> على هداية في أمره </w:t>
            </w:r>
            <w:r w:rsidR="006B0ECD" w:rsidRPr="00EE7F00">
              <w:rPr>
                <w:rFonts w:cs="Ali-A-Sahifa Bold" w:hint="cs"/>
                <w:sz w:val="24"/>
                <w:szCs w:val="24"/>
                <w:rtl/>
              </w:rPr>
              <w:t xml:space="preserve"> العلمي والمعرفي </w:t>
            </w:r>
            <w:r w:rsidRPr="00EE7F00">
              <w:rPr>
                <w:rFonts w:cs="Ali-A-Sahifa Bold" w:hint="cs"/>
                <w:sz w:val="24"/>
                <w:szCs w:val="24"/>
                <w:rtl/>
              </w:rPr>
              <w:t xml:space="preserve">إلا بعد معرفة </w:t>
            </w:r>
            <w:r w:rsidR="007B3AC2" w:rsidRPr="00EE7F00">
              <w:rPr>
                <w:rFonts w:cs="Ali-A-Sahifa Bold" w:hint="cs"/>
                <w:sz w:val="24"/>
                <w:szCs w:val="24"/>
                <w:rtl/>
              </w:rPr>
              <w:t xml:space="preserve">أهمية البحث ومكانة الباحث </w:t>
            </w:r>
            <w:r w:rsidR="00B0145D">
              <w:rPr>
                <w:rFonts w:cs="Ali-A-Sahifa Bold" w:hint="cs"/>
                <w:sz w:val="24"/>
                <w:szCs w:val="24"/>
                <w:rtl/>
              </w:rPr>
              <w:t xml:space="preserve"> وتحقيق المخطوطات</w:t>
            </w:r>
            <w:r w:rsidR="007B3AC2" w:rsidRPr="00EE7F00">
              <w:rPr>
                <w:rFonts w:cs="Ali-A-Sahifa Bold" w:hint="cs"/>
                <w:sz w:val="24"/>
                <w:szCs w:val="24"/>
                <w:rtl/>
              </w:rPr>
              <w:t>.</w:t>
            </w:r>
          </w:p>
          <w:p w:rsidR="00035AA9" w:rsidRPr="006B0ECD" w:rsidRDefault="00BB7BC8" w:rsidP="006B0ECD">
            <w:pPr>
              <w:pStyle w:val="ListParagraph"/>
              <w:numPr>
                <w:ilvl w:val="0"/>
                <w:numId w:val="8"/>
              </w:numPr>
              <w:bidi/>
              <w:ind w:left="238" w:right="284" w:hanging="150"/>
              <w:rPr>
                <w:rFonts w:cs="Ali-A-Sahifa Bold"/>
                <w:sz w:val="28"/>
                <w:szCs w:val="28"/>
              </w:rPr>
            </w:pPr>
            <w:r w:rsidRPr="006B0ECD">
              <w:rPr>
                <w:rFonts w:cs="Ali-A-Sahifa Bold" w:hint="cs"/>
                <w:sz w:val="28"/>
                <w:szCs w:val="28"/>
                <w:rtl/>
              </w:rPr>
              <w:t>في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الوقت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الذي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يتزايد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فيه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إقبال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الناس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على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ما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يسمى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بال</w:t>
            </w:r>
            <w:r w:rsidR="006B0ECD">
              <w:rPr>
                <w:rFonts w:cs="Ali-A-Sahifa Bold" w:hint="cs"/>
                <w:sz w:val="28"/>
                <w:szCs w:val="28"/>
                <w:rtl/>
              </w:rPr>
              <w:t>بحث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العلمي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="006B0ECD">
              <w:rPr>
                <w:rFonts w:cs="Ali-A-Sahifa Bold" w:hint="cs"/>
                <w:sz w:val="28"/>
                <w:szCs w:val="28"/>
                <w:rtl/>
              </w:rPr>
              <w:t xml:space="preserve"> والتحقيقات العلمية  ، على طلاب العلوم الإسلامية سيما الكورد</w:t>
            </w:r>
            <w:r w:rsidR="00825365">
              <w:rPr>
                <w:rFonts w:cs="Ali-A-Sahifa Bold" w:hint="cs"/>
                <w:sz w:val="28"/>
                <w:szCs w:val="28"/>
                <w:rtl/>
              </w:rPr>
              <w:t xml:space="preserve"> للاطلاع على تراث أمجادهم من السابقين وتحقيق نتاجاتهم اعلمية وخدماتهم للمكتبات الإسلامية العلمية.</w:t>
            </w:r>
          </w:p>
          <w:p w:rsidR="005112A8" w:rsidRPr="00EE7F00" w:rsidRDefault="00035AA9" w:rsidP="00EE7F00">
            <w:pPr>
              <w:pStyle w:val="ListParagraph"/>
              <w:numPr>
                <w:ilvl w:val="0"/>
                <w:numId w:val="8"/>
              </w:numPr>
              <w:bidi/>
              <w:ind w:left="238" w:right="284" w:hanging="150"/>
              <w:rPr>
                <w:rFonts w:cs="Ali-A-Sahifa Bold"/>
                <w:sz w:val="28"/>
                <w:szCs w:val="28"/>
              </w:rPr>
            </w:pPr>
            <w:r w:rsidRPr="00EE7F00">
              <w:rPr>
                <w:rFonts w:cs="Ali-A-Sahifa Bold" w:hint="cs"/>
                <w:sz w:val="24"/>
                <w:szCs w:val="24"/>
                <w:rtl/>
              </w:rPr>
              <w:t xml:space="preserve"> </w:t>
            </w:r>
            <w:r w:rsidR="00BB7BC8" w:rsidRPr="00EE7F00">
              <w:rPr>
                <w:rFonts w:cs="Ali-A-Sahifa Bold" w:hint="cs"/>
                <w:sz w:val="24"/>
                <w:szCs w:val="24"/>
                <w:rtl/>
              </w:rPr>
              <w:t xml:space="preserve">كذلك تظهر أهمية </w:t>
            </w:r>
            <w:r w:rsidR="0040703C" w:rsidRPr="00EE7F00">
              <w:rPr>
                <w:rFonts w:cs="Ali-A-Sahifa Bold" w:hint="cs"/>
                <w:sz w:val="24"/>
                <w:szCs w:val="24"/>
                <w:rtl/>
              </w:rPr>
              <w:t xml:space="preserve">هذا العلم </w:t>
            </w:r>
            <w:r w:rsidR="00312947" w:rsidRPr="00EE7F00">
              <w:rPr>
                <w:rFonts w:cs="Ali-A-Sahifa Bold" w:hint="cs"/>
                <w:sz w:val="24"/>
                <w:szCs w:val="24"/>
                <w:rtl/>
              </w:rPr>
              <w:t xml:space="preserve">، </w:t>
            </w:r>
            <w:r w:rsidR="00BB7BC8" w:rsidRPr="00EE7F00">
              <w:rPr>
                <w:rFonts w:cs="Ali-A-Sahifa Bold" w:hint="cs"/>
                <w:sz w:val="24"/>
                <w:szCs w:val="24"/>
                <w:rtl/>
              </w:rPr>
              <w:t>ل</w:t>
            </w:r>
            <w:r w:rsidR="00BB7BC8" w:rsidRPr="00EE7F00">
              <w:rPr>
                <w:rFonts w:cs="Ali-A-Sahifa Bold"/>
                <w:sz w:val="24"/>
                <w:szCs w:val="24"/>
                <w:rtl/>
              </w:rPr>
              <w:t xml:space="preserve">إن معرفةَ  هذا العلم وما يتعلق به ضروريةٌ للدارسين في الدراسات الاسلامية، </w:t>
            </w:r>
            <w:r w:rsidR="00BB7BC8" w:rsidRPr="00EE7F00">
              <w:rPr>
                <w:rFonts w:cs="Ali-A-Sahifa Bold"/>
                <w:sz w:val="24"/>
                <w:szCs w:val="24"/>
                <w:rtl/>
              </w:rPr>
              <w:lastRenderedPageBreak/>
              <w:t>وضروريةُ</w:t>
            </w:r>
            <w:r w:rsidR="00BB7BC8" w:rsidRPr="00EE7F00">
              <w:rPr>
                <w:rFonts w:cs="Ali-A-Sahifa Bold" w:hint="cs"/>
                <w:sz w:val="24"/>
                <w:szCs w:val="24"/>
                <w:rtl/>
              </w:rPr>
              <w:t>ٌ</w:t>
            </w:r>
            <w:r w:rsidR="00BB7BC8" w:rsidRPr="00EE7F00">
              <w:rPr>
                <w:rFonts w:cs="Ali-A-Sahifa Bold"/>
                <w:sz w:val="24"/>
                <w:szCs w:val="24"/>
                <w:rtl/>
              </w:rPr>
              <w:t xml:space="preserve"> للراغبين في العلم والحريصين على الثقافة الإسلامية</w:t>
            </w:r>
            <w:r w:rsidR="00BB7BC8" w:rsidRPr="00EE7F00">
              <w:rPr>
                <w:rFonts w:cs="Ali-A-Sahifa Bold" w:hint="cs"/>
                <w:sz w:val="24"/>
                <w:szCs w:val="24"/>
                <w:rtl/>
              </w:rPr>
              <w:t xml:space="preserve"> والدعوة إلى الله تعالى </w:t>
            </w:r>
            <w:r w:rsidR="00BB7BC8" w:rsidRPr="00E04FFF">
              <w:rPr>
                <w:rFonts w:cs="Ali-A-Sahifa Bold"/>
                <w:sz w:val="28"/>
                <w:szCs w:val="28"/>
                <w:rtl/>
              </w:rPr>
              <w:t>.</w:t>
            </w:r>
          </w:p>
        </w:tc>
      </w:tr>
      <w:tr w:rsidR="005112A8" w:rsidTr="005112A8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 w:rsidP="00EE7F0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١٢. التزامات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112A8" w:rsidRPr="00EE7F00" w:rsidRDefault="005112A8" w:rsidP="00EE7F0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rtl/>
                <w:lang w:bidi="ar-KW"/>
              </w:rPr>
              <w:t>يجب على الطالب أن يلتزم بالدّوام والحضور أثناء المحاضرة، وأن يتفاعل مع الدّرس بالمشاركة، وأن يقوم بدوره فيما يطلب منه من تحضيره للدّروس والتقارير المتعلّقة بالمادّة.</w:t>
            </w:r>
          </w:p>
          <w:p w:rsidR="005112A8" w:rsidRDefault="005112A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112A8" w:rsidTr="005112A8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١٣. طرق التدريس</w:t>
            </w:r>
          </w:p>
          <w:p w:rsidR="005112A8" w:rsidRPr="00E04FFF" w:rsidRDefault="005112A8" w:rsidP="00521EE8">
            <w:pPr>
              <w:bidi/>
              <w:spacing w:after="0" w:line="240" w:lineRule="auto"/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</w:pPr>
            <w:r w:rsidRPr="00E04FFF">
              <w:rPr>
                <w:rFonts w:ascii="Traditional Arabic" w:hAnsi="Traditional Arabic" w:cs="Ali-A-Sahifa Bold" w:hint="cs"/>
                <w:sz w:val="28"/>
                <w:szCs w:val="30"/>
                <w:rtl/>
                <w:lang w:bidi="ar-IQ"/>
              </w:rPr>
              <w:t xml:space="preserve">الوسائل المستعملة </w:t>
            </w: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في تدريس هذه المادة الأدوات التالية:</w:t>
            </w:r>
          </w:p>
          <w:p w:rsidR="005112A8" w:rsidRPr="00E04FFF" w:rsidRDefault="00B0145D" w:rsidP="00521EE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 xml:space="preserve">السبورة والقلم </w:t>
            </w:r>
            <w:r>
              <w:rPr>
                <w:rFonts w:ascii="Traditional Arabic" w:hAnsi="Traditional Arabic" w:cs="Ali-A-Sahifa Bold" w:hint="cs"/>
                <w:sz w:val="28"/>
                <w:szCs w:val="28"/>
                <w:rtl/>
                <w:lang w:bidi="ar-IQ"/>
              </w:rPr>
              <w:t>(وايت بورد).</w:t>
            </w:r>
          </w:p>
          <w:p w:rsidR="005112A8" w:rsidRPr="00E04FFF" w:rsidRDefault="005112A8" w:rsidP="00521EE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Ali-A-Sahifa Bold"/>
                <w:sz w:val="28"/>
                <w:szCs w:val="28"/>
                <w:lang w:bidi="ar-IQ"/>
              </w:rPr>
            </w:pP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جهاز الكمبيوتر.</w:t>
            </w:r>
          </w:p>
          <w:p w:rsidR="005112A8" w:rsidRDefault="005112A8" w:rsidP="00333A9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برنامج الباوربوينت لعرض المحاضرات.</w:t>
            </w:r>
            <w:r w:rsidR="00333A94"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 xml:space="preserve"> </w:t>
            </w: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جهاز ( داتاشو ) .</w:t>
            </w:r>
            <w:r w:rsidR="005D03ED" w:rsidRPr="00E04FFF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</w:tr>
      <w:tr w:rsidR="005112A8" w:rsidTr="005112A8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١٤. نظام التقييم</w:t>
            </w:r>
          </w:p>
          <w:p w:rsidR="00611C53" w:rsidRDefault="00611C53" w:rsidP="00611C53">
            <w:pPr>
              <w:spacing w:after="0" w:line="240" w:lineRule="auto"/>
              <w:ind w:left="4"/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من خلال هذه السنة الدراسية يتم فيها( إن شاء الله) :</w:t>
            </w:r>
          </w:p>
          <w:p w:rsidR="00611C53" w:rsidRDefault="00611C53" w:rsidP="00E4647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اجراء امتحانين تحريريين على</w:t>
            </w:r>
            <w:r w:rsidR="009C3721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E4647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) درجة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</w:p>
          <w:p w:rsidR="00611C53" w:rsidRDefault="00611C53" w:rsidP="00E4647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الحضور والمشاركات في الصف و تقدييم </w:t>
            </w:r>
            <w:r w:rsidR="00E4647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أعمال علمية في التحقيق</w:t>
            </w:r>
            <w:r w:rsidR="009C3721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بحوث الطلبة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E4647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) درجات.</w:t>
            </w:r>
          </w:p>
          <w:p w:rsidR="005112A8" w:rsidRPr="00DD7B1C" w:rsidRDefault="00333A94" w:rsidP="00E464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333A94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4647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3345E7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4647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ويكون مجموعهما (40) درجة</w:t>
            </w:r>
            <w:r w:rsidR="00E4647A"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5112A8" w:rsidRPr="00DD7B1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‌</w:t>
            </w:r>
          </w:p>
        </w:tc>
      </w:tr>
      <w:tr w:rsidR="005112A8" w:rsidTr="005112A8">
        <w:trPr>
          <w:trHeight w:val="1819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 w:rsidP="000B13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١٥. نتائج تعلم الطالب (ان لاتقل عن 100 كلمة</w:t>
            </w:r>
            <w:r w:rsidR="000B13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1E0620" w:rsidRDefault="001E0620" w:rsidP="001E0620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5112A8" w:rsidRPr="00EE7F00" w:rsidRDefault="00EE7F00" w:rsidP="00E4647A">
            <w:pPr>
              <w:bidi/>
              <w:spacing w:after="0" w:line="240" w:lineRule="auto"/>
              <w:jc w:val="center"/>
              <w:rPr>
                <w:rFonts w:asciiTheme="majorBidi" w:hAnsiTheme="majorBidi" w:cs="Ali-A-Sulaimania"/>
                <w:sz w:val="24"/>
                <w:szCs w:val="24"/>
                <w:rtl/>
                <w:lang w:val="en-US" w:bidi="ar-KW"/>
              </w:rPr>
            </w:pPr>
            <w:r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الامتحان + </w:t>
            </w:r>
            <w:r w:rsidR="003345E7"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الامتحان </w:t>
            </w:r>
            <w:r w:rsidR="00E4647A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>( مع اختيارين  )</w:t>
            </w:r>
            <w:r w:rsidR="003345E7"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+ </w:t>
            </w:r>
            <w:r w:rsidR="00E4647A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تبيض ورق مخطوط + تدوين ورق مخطوط </w:t>
            </w:r>
            <w:r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  </w:t>
            </w:r>
            <w:r w:rsidR="003345E7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=</w:t>
            </w:r>
            <w:r>
              <w:rPr>
                <w:rFonts w:asciiTheme="majorBidi" w:hAnsiTheme="majorBidi" w:cs="Ali-A-Sulaimania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>الدرجة النهائية</w:t>
            </w:r>
          </w:p>
          <w:p w:rsidR="00EE7F00" w:rsidRPr="00EE7F00" w:rsidRDefault="00E4647A" w:rsidP="00E4647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30</w:t>
            </w:r>
            <w:r w:rsidR="00EE7F00"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 xml:space="preserve"> +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30</w:t>
            </w:r>
            <w:r w:rsidR="00EE7F00"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 xml:space="preserve">+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10</w:t>
            </w:r>
            <w:r w:rsidR="00EE7F00"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+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10</w:t>
            </w:r>
            <w:r w:rsidR="00EE7F00"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 xml:space="preserve"> =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80</w:t>
            </w:r>
          </w:p>
        </w:tc>
      </w:tr>
      <w:tr w:rsidR="005112A8" w:rsidTr="005112A8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  <w:r w:rsidR="003345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112A8" w:rsidRDefault="005112A8" w:rsidP="00A0388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5112A8" w:rsidRDefault="005112A8" w:rsidP="00A0388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5112A8" w:rsidRDefault="005112A8" w:rsidP="00A0388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5112A8" w:rsidRPr="00EE7F00" w:rsidRDefault="00EE7F00" w:rsidP="00EE7F00">
            <w:pPr>
              <w:ind w:left="1440" w:firstLine="720"/>
              <w:jc w:val="right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اولا: المصادر الرئيسة:</w:t>
            </w:r>
          </w:p>
          <w:p w:rsidR="005112A8" w:rsidRPr="00EE7F00" w:rsidRDefault="00EE7F00" w:rsidP="00EE7F00">
            <w:pPr>
              <w:ind w:left="1440" w:firstLine="720"/>
              <w:jc w:val="right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ثانيا: المصادر الثانوية</w:t>
            </w:r>
          </w:p>
          <w:p w:rsidR="005112A8" w:rsidRDefault="005112A8" w:rsidP="000045E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5112A8" w:rsidTr="005112A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5112A8" w:rsidRDefault="005112A8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١٧. المواضيع</w:t>
            </w:r>
          </w:p>
          <w:p w:rsidR="005112A8" w:rsidRDefault="005112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5112A8" w:rsidTr="005112A8">
        <w:trPr>
          <w:trHeight w:val="140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51445" w:rsidRDefault="005112A8" w:rsidP="001E0620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اسم المحاضر :</w:t>
            </w:r>
          </w:p>
          <w:p w:rsidR="005112A8" w:rsidRDefault="005112A8" w:rsidP="00851445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د.</w:t>
            </w:r>
            <w:r w:rsidR="001E0620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عمر</w:t>
            </w:r>
            <w:r w:rsidR="004B2365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علي محمد</w:t>
            </w:r>
          </w:p>
          <w:p w:rsidR="005112A8" w:rsidRDefault="005112A8" w:rsidP="001E0620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sz w:val="24"/>
                <w:szCs w:val="24"/>
                <w:rtl/>
                <w:lang w:val="en-US" w:bidi="ar-IQ"/>
              </w:rPr>
              <w:t>(</w:t>
            </w:r>
            <w:r w:rsidR="001E0620">
              <w:rPr>
                <w:rFonts w:cs="Times New Roman"/>
                <w:sz w:val="24"/>
                <w:szCs w:val="24"/>
                <w:rtl/>
                <w:lang w:val="en-US" w:bidi="ar-IQ"/>
              </w:rPr>
              <w:t>ساع</w:t>
            </w:r>
            <w:r w:rsidR="001E0620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ة واحدة</w:t>
            </w:r>
            <w:r>
              <w:rPr>
                <w:sz w:val="24"/>
                <w:szCs w:val="24"/>
                <w:rtl/>
                <w:lang w:val="en-US" w:bidi="ar-IQ"/>
              </w:rPr>
              <w:t>)</w:t>
            </w:r>
          </w:p>
          <w:p w:rsidR="005112A8" w:rsidRDefault="005112A8" w:rsidP="00851445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 w:rsidR="00851445">
              <w:rPr>
                <w:rFonts w:hint="cs"/>
                <w:sz w:val="24"/>
                <w:szCs w:val="24"/>
                <w:rtl/>
                <w:lang w:val="en-US" w:bidi="ar-IQ"/>
              </w:rPr>
              <w:t>1</w:t>
            </w:r>
            <w:r>
              <w:rPr>
                <w:sz w:val="24"/>
                <w:szCs w:val="24"/>
                <w:rtl/>
                <w:lang w:val="en-US" w:bidi="ar-IQ"/>
              </w:rPr>
              <w:t>/12/201</w:t>
            </w:r>
            <w:r w:rsidR="00851445">
              <w:rPr>
                <w:rFonts w:hint="cs"/>
                <w:sz w:val="24"/>
                <w:szCs w:val="24"/>
                <w:rtl/>
                <w:lang w:val="en-US" w:bidi="ar-IQ"/>
              </w:rPr>
              <w:t>9</w:t>
            </w:r>
          </w:p>
          <w:p w:rsidR="005112A8" w:rsidRDefault="005112A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5112A8" w:rsidRDefault="001E0620" w:rsidP="001E062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112A8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مدة المحاضرة: 45 دقيقة.</w:t>
            </w:r>
          </w:p>
          <w:p w:rsidR="005112A8" w:rsidRDefault="005112A8" w:rsidP="00E5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هدف كلّ موضوع: هو تعلّمه والاطلاع عليه وإدراك ما فيه من </w:t>
            </w:r>
            <w:r w:rsidR="00E506F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الأمور والمفردات العلمية :</w:t>
            </w:r>
          </w:p>
        </w:tc>
      </w:tr>
      <w:tr w:rsidR="005112A8" w:rsidTr="005112A8">
        <w:trPr>
          <w:trHeight w:val="51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EA" w:rsidRDefault="00E506F3" w:rsidP="005641EA">
            <w:pPr>
              <w:bidi/>
              <w:spacing w:after="0" w:line="240" w:lineRule="auto"/>
              <w:ind w:left="4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EE7F00" w:rsidRDefault="00E506F3" w:rsidP="00E506F3">
            <w:pPr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المواضيع التطبيقية :</w:t>
            </w:r>
            <w:r w:rsidR="00E50515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641EA" w:rsidRDefault="00E50515" w:rsidP="00EE7F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قيام الطلبة بتقديم وعرض خطة بحثه وتقديم سيمنار في النهاية.</w:t>
            </w:r>
          </w:p>
        </w:tc>
      </w:tr>
      <w:tr w:rsidR="005112A8" w:rsidTr="00AE5AA6">
        <w:trPr>
          <w:trHeight w:val="78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6B" w:rsidRDefault="005112A8" w:rsidP="008E6A9C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اسم المحاضر:</w:t>
            </w:r>
          </w:p>
          <w:p w:rsidR="005112A8" w:rsidRDefault="005112A8" w:rsidP="0018616B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د.</w:t>
            </w:r>
            <w:r w:rsidR="008E6A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عمر</w:t>
            </w:r>
            <w:r w:rsidR="008E6A9C"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علي </w:t>
            </w:r>
            <w:r w:rsidR="008E6A9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محمد</w:t>
            </w:r>
          </w:p>
          <w:p w:rsidR="005112A8" w:rsidRDefault="005112A8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sz w:val="24"/>
                <w:szCs w:val="24"/>
                <w:rtl/>
                <w:lang w:val="en-US" w:bidi="ar-IQ"/>
              </w:rPr>
              <w:t>)</w:t>
            </w:r>
          </w:p>
          <w:p w:rsidR="005112A8" w:rsidRDefault="005112A8" w:rsidP="00851445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 w:rsidR="00851445">
              <w:rPr>
                <w:rFonts w:hint="cs"/>
                <w:sz w:val="24"/>
                <w:szCs w:val="24"/>
                <w:rtl/>
                <w:lang w:val="en-US" w:bidi="ar-IQ"/>
              </w:rPr>
              <w:t>1</w:t>
            </w:r>
            <w:r>
              <w:rPr>
                <w:sz w:val="24"/>
                <w:szCs w:val="24"/>
                <w:rtl/>
                <w:lang w:val="en-US" w:bidi="ar-IQ"/>
              </w:rPr>
              <w:t>/</w:t>
            </w:r>
            <w:r w:rsidR="008E6A9C">
              <w:rPr>
                <w:rFonts w:hint="cs"/>
                <w:sz w:val="24"/>
                <w:szCs w:val="24"/>
                <w:rtl/>
                <w:lang w:val="en-US" w:bidi="ar-IQ"/>
              </w:rPr>
              <w:t>1</w:t>
            </w:r>
            <w:r w:rsidR="00851445">
              <w:rPr>
                <w:rFonts w:hint="cs"/>
                <w:sz w:val="24"/>
                <w:szCs w:val="24"/>
                <w:rtl/>
                <w:lang w:val="en-US" w:bidi="ar-IQ"/>
              </w:rPr>
              <w:t>2</w:t>
            </w:r>
            <w:r>
              <w:rPr>
                <w:sz w:val="24"/>
                <w:szCs w:val="24"/>
                <w:rtl/>
                <w:lang w:val="en-US" w:bidi="ar-IQ"/>
              </w:rPr>
              <w:t>/201</w:t>
            </w:r>
            <w:r w:rsidR="00851445">
              <w:rPr>
                <w:rFonts w:hint="cs"/>
                <w:sz w:val="24"/>
                <w:szCs w:val="24"/>
                <w:rtl/>
                <w:lang w:val="en-US" w:bidi="ar-IQ"/>
              </w:rPr>
              <w:t>9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3F" w:rsidRDefault="005112A8" w:rsidP="00AB02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 كل موضوع وتاريخه ومدة المحاضرة</w:t>
            </w:r>
            <w:r w:rsidR="00AB02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AB020D" w:rsidRDefault="00AB020D" w:rsidP="00AB020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00F3F" w:rsidRPr="00400F3F" w:rsidRDefault="00400F3F" w:rsidP="00400F3F">
            <w:pPr>
              <w:shd w:val="clear" w:color="auto" w:fill="F2F2F2" w:themeFill="background1" w:themeFillShade="F2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الاسابيع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       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التواريخ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               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المحاضرة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الأولى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المحاضرة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الثانية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الأول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10 / 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كورس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بوك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الثاني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10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AB020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FF330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تعريف البحث العلمي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الثالث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11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63756F" w:rsidRPr="00F268F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مرحلة الاعداد النظري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الرابع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11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AB020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413C4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خارطة الطريق  لكتابة بحث  التخرج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الخامس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11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AB020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63756F" w:rsidRPr="00E32A3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وضع خطط اولية للبحث</w:t>
            </w:r>
          </w:p>
          <w:p w:rsidR="00400F3F" w:rsidRDefault="00400F3F" w:rsidP="0063041C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السادس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11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="0063756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646C5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63756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أهداف البحث العلمي والمصطلحات القرآنية فيها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السابع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11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413C4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أهداف البحث العمي  والمصطلحات القرآنية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الثامن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11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المخطوطة  تعريفها واهميتها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التاسع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12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    </w:t>
            </w:r>
            <w:r w:rsidR="00851445" w:rsidRPr="00E32A3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تحديد المصادر الاولية للبحث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العاشر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12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AB020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E32A3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36661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نماذج حول كتابة الخطة العلمية</w:t>
            </w:r>
          </w:p>
          <w:p w:rsidR="00991F86" w:rsidRDefault="00400F3F" w:rsidP="0063041C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(11)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12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36661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التوجيهات القرآنية في البحث العلمي</w:t>
            </w:r>
          </w:p>
          <w:p w:rsidR="00991F86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(12)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12 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2C36E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DB049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</w:t>
            </w:r>
            <w:r w:rsidR="00520D8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إمتحان  </w:t>
            </w:r>
            <w:r w:rsidR="00DB049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</w:t>
            </w:r>
            <w:r w:rsidR="00520D8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تحريري </w:t>
            </w:r>
            <w:r w:rsidR="00DB049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</w:t>
            </w:r>
            <w:r w:rsidR="00520D8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أول</w:t>
            </w:r>
          </w:p>
          <w:p w:rsidR="00400F3F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(13)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520D8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تقديم التقارير الصفية   المطلوبة</w:t>
            </w:r>
          </w:p>
          <w:p w:rsidR="00415217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(14)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3E4F2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القراءة  و</w:t>
            </w:r>
            <w:r w:rsidR="00851445" w:rsidRPr="009A0D1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أنواعها</w:t>
            </w:r>
          </w:p>
          <w:p w:rsidR="00400F3F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(15)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</w:p>
          <w:p w:rsidR="00400F3F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(16)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851445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85144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3E4F2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991F8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9A0D1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المكتبة وأنواعها</w:t>
            </w:r>
          </w:p>
          <w:p w:rsidR="00400F3F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(17)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132C2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جمع المعلومات ، كتابة البحث</w:t>
            </w:r>
          </w:p>
          <w:p w:rsidR="00400F3F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(18)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3E4F2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DB049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20461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المرحلة النهائية</w:t>
            </w:r>
          </w:p>
          <w:p w:rsidR="00400F3F" w:rsidRPr="00415217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(19)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1/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="00520D8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5C6A8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9748F9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5C6A8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أركان البحث</w:t>
            </w:r>
            <w:r w:rsidR="005B06D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/ شروط الباحث</w:t>
            </w:r>
            <w:r w:rsidR="009748F9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ومصطلحات القرآن</w:t>
            </w:r>
          </w:p>
          <w:p w:rsidR="005B06DB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العشرون</w:t>
            </w:r>
            <w:r w:rsidR="0041521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2/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="0072446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9231E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72446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DC521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5B06D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شروط البحث</w:t>
            </w:r>
            <w:r w:rsidR="00F646EA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9748F9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ومصطلحات القرآن</w:t>
            </w:r>
          </w:p>
          <w:p w:rsidR="00400F3F" w:rsidRPr="005B06DB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(21)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2/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="00DC5212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     </w:t>
            </w:r>
            <w:r w:rsidR="005B06D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تقديم البحوث  في سيمينارصفي للطلبة  وأمامهم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(22)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2/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DB049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الإمتحان التحريري الثاني</w:t>
            </w:r>
          </w:p>
          <w:p w:rsidR="00400F3F" w:rsidRPr="00400F3F" w:rsidRDefault="00400F3F" w:rsidP="006304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(23)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3/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="003E4F2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4C068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E8099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3E4F2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تقديم البحوث المناقشة والتقييم</w:t>
            </w:r>
          </w:p>
          <w:p w:rsidR="00400F3F" w:rsidRPr="005B06DB" w:rsidRDefault="00400F3F" w:rsidP="0063041C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(24)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3/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="003E4F2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B06D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تقديم البحوث  في سيمينارصفي للطلبة  وأمامهم</w:t>
            </w:r>
          </w:p>
          <w:p w:rsidR="00400F3F" w:rsidRDefault="00400F3F" w:rsidP="00AE5A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(25)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3/ </w:t>
            </w:r>
            <w:r w:rsidR="0063041C"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201</w:t>
            </w:r>
            <w:r w:rsidR="0063041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5112A8" w:rsidTr="005112A8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 w:rsidP="00400F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5112A8" w:rsidRDefault="005112A8" w:rsidP="00400F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5112A8" w:rsidRDefault="000C6D8B" w:rsidP="000C6D8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تقرير حول المخطوطات وطباعتها </w:t>
            </w:r>
          </w:p>
          <w:p w:rsidR="005112A8" w:rsidRPr="003A4874" w:rsidRDefault="005112A8" w:rsidP="003A487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٣. الخيارات المتعدده: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في هذا النوع من الاختبارات يتم ذكر عدد من العبارات او المفردات بجانب او اسفل جملة معينه ويقوم الطلاب باختيار العبارة الصحيحه. يجب ذكر امثلة.</w:t>
            </w:r>
            <w:r w:rsidR="003A487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5112A8" w:rsidRPr="003A4874" w:rsidRDefault="005112A8" w:rsidP="00592026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عرّف 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منهج 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>الب</w:t>
            </w:r>
            <w:r w:rsidR="00592026">
              <w:rPr>
                <w:rFonts w:cs="Ali-A-Sahifa" w:hint="cs"/>
                <w:sz w:val="32"/>
                <w:szCs w:val="32"/>
                <w:rtl/>
                <w:lang w:bidi="ar-IQ"/>
              </w:rPr>
              <w:t>ح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>ث العلمي اصطلاحا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>؟</w:t>
            </w: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>.</w:t>
            </w:r>
          </w:p>
          <w:p w:rsidR="005112A8" w:rsidRPr="003A4874" w:rsidRDefault="005112A8" w:rsidP="00EE7F00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بيّن أقسام 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>المكتبة ؟ أو القراءة ؟  مراحل البحث العلمي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؟</w:t>
            </w: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>.</w:t>
            </w:r>
          </w:p>
          <w:p w:rsidR="005112A8" w:rsidRPr="003A4874" w:rsidRDefault="005112A8" w:rsidP="00EE7F00">
            <w:pPr>
              <w:spacing w:after="0" w:line="240" w:lineRule="auto"/>
              <w:jc w:val="right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>ت</w:t>
            </w:r>
            <w:r w:rsidR="00592026">
              <w:rPr>
                <w:rFonts w:cs="Ali-A-Sahifa" w:hint="cs"/>
                <w:sz w:val="32"/>
                <w:szCs w:val="32"/>
                <w:rtl/>
                <w:lang w:bidi="ar-IQ"/>
              </w:rPr>
              <w:t>ح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دّث عن 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منهج القرآن في 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البحث العلمي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>؟</w:t>
            </w: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>.</w:t>
            </w:r>
          </w:p>
          <w:p w:rsidR="005112A8" w:rsidRDefault="005112A8" w:rsidP="00EE7F00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اذكر ثلاثاً 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من الأدلة القرآنية  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>لمصطلحات المتعلقة بادواة البحث العلمي</w:t>
            </w:r>
            <w:r w:rsidR="00B36E07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؟ </w:t>
            </w:r>
          </w:p>
          <w:p w:rsidR="00592026" w:rsidRPr="003A4874" w:rsidRDefault="00592026" w:rsidP="00592026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>تقديم حوالي 40 سؤالا نموذجيا حول الموضوع .</w:t>
            </w:r>
          </w:p>
          <w:p w:rsidR="005112A8" w:rsidRPr="003A4874" w:rsidRDefault="005112A8" w:rsidP="00EE7F00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</w:t>
            </w:r>
            <w:r w:rsidR="00390D0F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أكتب 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خمس مصادر في التفسير أو علم الحديث</w:t>
            </w:r>
            <w:r w:rsidR="00544B67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والسنة النبوية</w:t>
            </w:r>
            <w:r w:rsidR="00EE7F00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 </w:t>
            </w:r>
            <w:r w:rsidR="00390D0F"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>؟</w:t>
            </w:r>
          </w:p>
          <w:p w:rsidR="0037375D" w:rsidRPr="002D1EEB" w:rsidRDefault="00EE7F00" w:rsidP="0037375D">
            <w:pPr>
              <w:bidi/>
              <w:spacing w:after="0" w:line="240" w:lineRule="auto"/>
              <w:jc w:val="both"/>
              <w:rPr>
                <w:sz w:val="32"/>
                <w:szCs w:val="32"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5112A8" w:rsidTr="005112A8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٢٠. ملاحظات اضافية:</w:t>
            </w:r>
          </w:p>
          <w:p w:rsidR="005112A8" w:rsidRDefault="00D6333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112A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  <w:p w:rsidR="005112A8" w:rsidRDefault="005112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5112A8" w:rsidTr="005112A8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5112A8" w:rsidRDefault="005112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5112A8" w:rsidRDefault="005112A8" w:rsidP="002D1E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:rsidR="005112A8" w:rsidRDefault="005112A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E15FE4" w:rsidRPr="002D1EEB" w:rsidRDefault="005112A8" w:rsidP="002D1EEB">
      <w:pPr>
        <w:rPr>
          <w:sz w:val="18"/>
          <w:szCs w:val="18"/>
          <w:rtl/>
          <w:lang w:bidi="ar-IQ"/>
        </w:rPr>
      </w:pPr>
      <w:r>
        <w:rPr>
          <w:sz w:val="28"/>
          <w:szCs w:val="28"/>
        </w:rPr>
        <w:br/>
      </w:r>
      <w:bookmarkStart w:id="0" w:name="_GoBack"/>
      <w:bookmarkEnd w:id="0"/>
    </w:p>
    <w:sectPr w:rsidR="00E15FE4" w:rsidRPr="002D1E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92" w:rsidRDefault="00C76192" w:rsidP="002D1EEB">
      <w:pPr>
        <w:spacing w:after="0" w:line="240" w:lineRule="auto"/>
      </w:pPr>
      <w:r>
        <w:separator/>
      </w:r>
    </w:p>
  </w:endnote>
  <w:endnote w:type="continuationSeparator" w:id="0">
    <w:p w:rsidR="00C76192" w:rsidRDefault="00C76192" w:rsidP="002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92" w:rsidRDefault="00C76192" w:rsidP="002D1EEB">
      <w:pPr>
        <w:spacing w:after="0" w:line="240" w:lineRule="auto"/>
      </w:pPr>
      <w:r>
        <w:separator/>
      </w:r>
    </w:p>
  </w:footnote>
  <w:footnote w:type="continuationSeparator" w:id="0">
    <w:p w:rsidR="00C76192" w:rsidRDefault="00C76192" w:rsidP="002D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928"/>
    <w:multiLevelType w:val="hybridMultilevel"/>
    <w:tmpl w:val="BBBA590E"/>
    <w:lvl w:ilvl="0" w:tplc="26F29C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B2A"/>
    <w:multiLevelType w:val="hybridMultilevel"/>
    <w:tmpl w:val="26724EAC"/>
    <w:lvl w:ilvl="0" w:tplc="3C669F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1772153B"/>
    <w:multiLevelType w:val="hybridMultilevel"/>
    <w:tmpl w:val="5B4E2768"/>
    <w:lvl w:ilvl="0" w:tplc="647201B8">
      <w:start w:val="1"/>
      <w:numFmt w:val="decimal"/>
      <w:lvlText w:val="%1-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12777"/>
    <w:multiLevelType w:val="hybridMultilevel"/>
    <w:tmpl w:val="EB720992"/>
    <w:lvl w:ilvl="0" w:tplc="A3849544">
      <w:start w:val="14"/>
      <w:numFmt w:val="bullet"/>
      <w:lvlText w:val="-"/>
      <w:lvlJc w:val="left"/>
      <w:pPr>
        <w:ind w:left="364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4EDD3670"/>
    <w:multiLevelType w:val="hybridMultilevel"/>
    <w:tmpl w:val="C936C8A4"/>
    <w:lvl w:ilvl="0" w:tplc="A52890C8">
      <w:start w:val="1"/>
      <w:numFmt w:val="bullet"/>
      <w:lvlText w:val="-"/>
      <w:lvlJc w:val="left"/>
      <w:pPr>
        <w:ind w:left="-350" w:hanging="360"/>
      </w:pPr>
      <w:rPr>
        <w:rFonts w:asciiTheme="minorHAnsi" w:eastAsiaTheme="minorHAnsi" w:hAnsiTheme="minorHAnsi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6">
    <w:nsid w:val="52F12D68"/>
    <w:multiLevelType w:val="hybridMultilevel"/>
    <w:tmpl w:val="2B2A49D6"/>
    <w:lvl w:ilvl="0" w:tplc="8BCEC536">
      <w:numFmt w:val="decimalFullWidth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974A5"/>
    <w:multiLevelType w:val="hybridMultilevel"/>
    <w:tmpl w:val="9BCEA4D4"/>
    <w:lvl w:ilvl="0" w:tplc="CB82DA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A8"/>
    <w:rsid w:val="000018EA"/>
    <w:rsid w:val="000045EB"/>
    <w:rsid w:val="00005D86"/>
    <w:rsid w:val="00006B3D"/>
    <w:rsid w:val="000129C4"/>
    <w:rsid w:val="00021CC8"/>
    <w:rsid w:val="00035AA9"/>
    <w:rsid w:val="00040FA0"/>
    <w:rsid w:val="00060C05"/>
    <w:rsid w:val="0007410D"/>
    <w:rsid w:val="000B132F"/>
    <w:rsid w:val="000C56B3"/>
    <w:rsid w:val="000C6D8B"/>
    <w:rsid w:val="000D3B13"/>
    <w:rsid w:val="000F2909"/>
    <w:rsid w:val="00132C26"/>
    <w:rsid w:val="0018507F"/>
    <w:rsid w:val="0018616B"/>
    <w:rsid w:val="001A765E"/>
    <w:rsid w:val="001E0620"/>
    <w:rsid w:val="00201399"/>
    <w:rsid w:val="0020461B"/>
    <w:rsid w:val="00256B91"/>
    <w:rsid w:val="00276953"/>
    <w:rsid w:val="002B4C28"/>
    <w:rsid w:val="002C36E8"/>
    <w:rsid w:val="002D1EEB"/>
    <w:rsid w:val="002E666B"/>
    <w:rsid w:val="00312947"/>
    <w:rsid w:val="0032291E"/>
    <w:rsid w:val="00333A94"/>
    <w:rsid w:val="003345E7"/>
    <w:rsid w:val="003363CC"/>
    <w:rsid w:val="00342A8D"/>
    <w:rsid w:val="00366615"/>
    <w:rsid w:val="0037375D"/>
    <w:rsid w:val="00374CE9"/>
    <w:rsid w:val="00380119"/>
    <w:rsid w:val="00390D0F"/>
    <w:rsid w:val="003A4874"/>
    <w:rsid w:val="003B0CBF"/>
    <w:rsid w:val="003D0DDA"/>
    <w:rsid w:val="003E4F2D"/>
    <w:rsid w:val="00400F3F"/>
    <w:rsid w:val="0040703C"/>
    <w:rsid w:val="00412D8A"/>
    <w:rsid w:val="00413C4D"/>
    <w:rsid w:val="00415217"/>
    <w:rsid w:val="00426459"/>
    <w:rsid w:val="0044787A"/>
    <w:rsid w:val="004B2365"/>
    <w:rsid w:val="004C0687"/>
    <w:rsid w:val="005112A8"/>
    <w:rsid w:val="005115C6"/>
    <w:rsid w:val="0051715F"/>
    <w:rsid w:val="00520D82"/>
    <w:rsid w:val="00521EE8"/>
    <w:rsid w:val="00527B13"/>
    <w:rsid w:val="00544B67"/>
    <w:rsid w:val="005641EA"/>
    <w:rsid w:val="00564C86"/>
    <w:rsid w:val="00574662"/>
    <w:rsid w:val="00574AF2"/>
    <w:rsid w:val="00592026"/>
    <w:rsid w:val="005B06DB"/>
    <w:rsid w:val="005C6A8D"/>
    <w:rsid w:val="005D03ED"/>
    <w:rsid w:val="005E68B0"/>
    <w:rsid w:val="00611C53"/>
    <w:rsid w:val="00612E6D"/>
    <w:rsid w:val="0063041C"/>
    <w:rsid w:val="0063756F"/>
    <w:rsid w:val="00646C55"/>
    <w:rsid w:val="00674E76"/>
    <w:rsid w:val="006B0ECD"/>
    <w:rsid w:val="006E713B"/>
    <w:rsid w:val="00724463"/>
    <w:rsid w:val="00743179"/>
    <w:rsid w:val="0077682F"/>
    <w:rsid w:val="007B3357"/>
    <w:rsid w:val="007B3AC2"/>
    <w:rsid w:val="007C20D3"/>
    <w:rsid w:val="007C761B"/>
    <w:rsid w:val="007D2EE1"/>
    <w:rsid w:val="007F68D7"/>
    <w:rsid w:val="008107AC"/>
    <w:rsid w:val="008118AC"/>
    <w:rsid w:val="00825365"/>
    <w:rsid w:val="00851445"/>
    <w:rsid w:val="00860E05"/>
    <w:rsid w:val="00867D41"/>
    <w:rsid w:val="008761CE"/>
    <w:rsid w:val="00897D57"/>
    <w:rsid w:val="008A69A3"/>
    <w:rsid w:val="008C715F"/>
    <w:rsid w:val="008D1009"/>
    <w:rsid w:val="008E6A9C"/>
    <w:rsid w:val="008F5B42"/>
    <w:rsid w:val="00907A6E"/>
    <w:rsid w:val="009231E2"/>
    <w:rsid w:val="00964032"/>
    <w:rsid w:val="009748F9"/>
    <w:rsid w:val="00991F86"/>
    <w:rsid w:val="009A0D10"/>
    <w:rsid w:val="009C3721"/>
    <w:rsid w:val="009D6EBE"/>
    <w:rsid w:val="009E2C23"/>
    <w:rsid w:val="00A9392F"/>
    <w:rsid w:val="00A93AE9"/>
    <w:rsid w:val="00A966D6"/>
    <w:rsid w:val="00AA1635"/>
    <w:rsid w:val="00AB020D"/>
    <w:rsid w:val="00AE5AA6"/>
    <w:rsid w:val="00B0145D"/>
    <w:rsid w:val="00B07765"/>
    <w:rsid w:val="00B260E8"/>
    <w:rsid w:val="00B36E07"/>
    <w:rsid w:val="00B42454"/>
    <w:rsid w:val="00B62AFE"/>
    <w:rsid w:val="00B92B4E"/>
    <w:rsid w:val="00BB72B6"/>
    <w:rsid w:val="00BB7BC8"/>
    <w:rsid w:val="00BD3282"/>
    <w:rsid w:val="00BF535A"/>
    <w:rsid w:val="00C107F2"/>
    <w:rsid w:val="00C3204F"/>
    <w:rsid w:val="00C37D38"/>
    <w:rsid w:val="00C40464"/>
    <w:rsid w:val="00C476D3"/>
    <w:rsid w:val="00C531D2"/>
    <w:rsid w:val="00C61668"/>
    <w:rsid w:val="00C629AB"/>
    <w:rsid w:val="00C67A88"/>
    <w:rsid w:val="00C76192"/>
    <w:rsid w:val="00C86CAB"/>
    <w:rsid w:val="00D04FEC"/>
    <w:rsid w:val="00D22A7E"/>
    <w:rsid w:val="00D34854"/>
    <w:rsid w:val="00D63335"/>
    <w:rsid w:val="00D67FDB"/>
    <w:rsid w:val="00D74BD6"/>
    <w:rsid w:val="00DB049B"/>
    <w:rsid w:val="00DC230D"/>
    <w:rsid w:val="00DC5212"/>
    <w:rsid w:val="00DD7B1C"/>
    <w:rsid w:val="00E04FFF"/>
    <w:rsid w:val="00E07404"/>
    <w:rsid w:val="00E07766"/>
    <w:rsid w:val="00E15FE4"/>
    <w:rsid w:val="00E21F45"/>
    <w:rsid w:val="00E32A36"/>
    <w:rsid w:val="00E4647A"/>
    <w:rsid w:val="00E50515"/>
    <w:rsid w:val="00E506F3"/>
    <w:rsid w:val="00E57E03"/>
    <w:rsid w:val="00E632F9"/>
    <w:rsid w:val="00E6713B"/>
    <w:rsid w:val="00E8099C"/>
    <w:rsid w:val="00EE7F00"/>
    <w:rsid w:val="00EF1472"/>
    <w:rsid w:val="00F268F3"/>
    <w:rsid w:val="00F646EA"/>
    <w:rsid w:val="00F67737"/>
    <w:rsid w:val="00F67A78"/>
    <w:rsid w:val="00F85BD1"/>
    <w:rsid w:val="00FE2F82"/>
    <w:rsid w:val="00FE6D37"/>
    <w:rsid w:val="00FF330A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A8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11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A8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E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EB"/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A8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11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A8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EE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EEB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il.rasu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153</cp:revision>
  <cp:lastPrinted>2018-12-01T20:22:00Z</cp:lastPrinted>
  <dcterms:created xsi:type="dcterms:W3CDTF">2017-02-25T20:02:00Z</dcterms:created>
  <dcterms:modified xsi:type="dcterms:W3CDTF">2019-06-03T13:55:00Z</dcterms:modified>
</cp:coreProperties>
</file>