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A8F71" w14:textId="0CFFD9AD"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47095EE7" wp14:editId="4B1DB36C">
            <wp:simplePos x="0" y="0"/>
            <wp:positionH relativeFrom="margin">
              <wp:posOffset>1370965</wp:posOffset>
            </wp:positionH>
            <wp:positionV relativeFrom="margin">
              <wp:posOffset>130810</wp:posOffset>
            </wp:positionV>
            <wp:extent cx="2279650" cy="1671955"/>
            <wp:effectExtent l="0" t="0" r="635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9650" cy="1671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6DC495" w14:textId="77777777" w:rsidR="008D46A4" w:rsidRDefault="008D46A4" w:rsidP="008D46A4">
      <w:pPr>
        <w:tabs>
          <w:tab w:val="left" w:pos="1200"/>
        </w:tabs>
        <w:jc w:val="center"/>
        <w:rPr>
          <w:b/>
          <w:bCs/>
          <w:sz w:val="44"/>
          <w:szCs w:val="44"/>
          <w:lang w:bidi="ar-KW"/>
        </w:rPr>
      </w:pPr>
    </w:p>
    <w:p w14:paraId="731B5C7F" w14:textId="77777777" w:rsidR="008D46A4" w:rsidRDefault="008D46A4" w:rsidP="008D46A4">
      <w:pPr>
        <w:tabs>
          <w:tab w:val="left" w:pos="1200"/>
        </w:tabs>
        <w:jc w:val="center"/>
        <w:rPr>
          <w:b/>
          <w:bCs/>
          <w:sz w:val="44"/>
          <w:szCs w:val="44"/>
          <w:lang w:bidi="ar-KW"/>
        </w:rPr>
      </w:pPr>
    </w:p>
    <w:p w14:paraId="7BB86234" w14:textId="77777777" w:rsidR="002B7CC7" w:rsidRDefault="002B7CC7" w:rsidP="0080086A">
      <w:pPr>
        <w:tabs>
          <w:tab w:val="left" w:pos="1200"/>
        </w:tabs>
        <w:rPr>
          <w:b/>
          <w:bCs/>
          <w:sz w:val="44"/>
          <w:szCs w:val="44"/>
          <w:lang w:bidi="ar-KW"/>
        </w:rPr>
      </w:pPr>
    </w:p>
    <w:p w14:paraId="6B9C5EA6" w14:textId="3AF79241" w:rsidR="00F824CB" w:rsidRDefault="00DD2703" w:rsidP="00F824CB">
      <w:pPr>
        <w:tabs>
          <w:tab w:val="left" w:pos="1200"/>
        </w:tabs>
        <w:rPr>
          <w:b/>
          <w:bCs/>
          <w:sz w:val="44"/>
          <w:szCs w:val="44"/>
          <w:lang w:bidi="ar-KW"/>
        </w:rPr>
      </w:pPr>
      <w:r>
        <w:rPr>
          <w:b/>
          <w:bCs/>
          <w:sz w:val="44"/>
          <w:szCs w:val="44"/>
          <w:lang w:bidi="ar-KW"/>
        </w:rPr>
        <w:t>COLLEGE OF POLITICAL SCIENCES</w:t>
      </w:r>
    </w:p>
    <w:p w14:paraId="68E7E696" w14:textId="670D453F" w:rsidR="008D46A4" w:rsidRDefault="00DD2703" w:rsidP="00E82E97">
      <w:pPr>
        <w:tabs>
          <w:tab w:val="left" w:pos="1200"/>
        </w:tabs>
        <w:rPr>
          <w:b/>
          <w:bCs/>
          <w:sz w:val="44"/>
          <w:szCs w:val="44"/>
          <w:lang w:bidi="ar-KW"/>
        </w:rPr>
      </w:pPr>
      <w:r>
        <w:rPr>
          <w:b/>
          <w:bCs/>
          <w:sz w:val="44"/>
          <w:szCs w:val="44"/>
          <w:lang w:bidi="ar-KW"/>
        </w:rPr>
        <w:t xml:space="preserve">International Relations </w:t>
      </w:r>
      <w:r w:rsidR="009E0185">
        <w:rPr>
          <w:b/>
          <w:bCs/>
          <w:sz w:val="44"/>
          <w:szCs w:val="44"/>
          <w:lang w:bidi="ar-KW"/>
        </w:rPr>
        <w:t>Department</w:t>
      </w:r>
    </w:p>
    <w:p w14:paraId="2385F211" w14:textId="4DAC2861" w:rsidR="008D46A4" w:rsidRDefault="008D46A4" w:rsidP="00E82E97">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E82E97">
        <w:rPr>
          <w:b/>
          <w:bCs/>
          <w:sz w:val="44"/>
          <w:szCs w:val="44"/>
          <w:lang w:bidi="ar-KW"/>
        </w:rPr>
        <w:t>Academic writing</w:t>
      </w:r>
    </w:p>
    <w:p w14:paraId="64A44D64" w14:textId="42A833A9" w:rsidR="008D46A4" w:rsidRDefault="00E82E97" w:rsidP="00E82E97">
      <w:pPr>
        <w:tabs>
          <w:tab w:val="left" w:pos="1200"/>
        </w:tabs>
        <w:rPr>
          <w:b/>
          <w:bCs/>
          <w:sz w:val="44"/>
          <w:szCs w:val="44"/>
          <w:lang w:bidi="ar-KW"/>
        </w:rPr>
      </w:pPr>
      <w:r>
        <w:rPr>
          <w:b/>
          <w:bCs/>
          <w:sz w:val="44"/>
          <w:szCs w:val="44"/>
          <w:lang w:bidi="ar-KW"/>
        </w:rPr>
        <w:t xml:space="preserve">Course </w:t>
      </w:r>
      <w:proofErr w:type="gramStart"/>
      <w:r>
        <w:rPr>
          <w:b/>
          <w:bCs/>
          <w:sz w:val="44"/>
          <w:szCs w:val="44"/>
          <w:lang w:bidi="ar-KW"/>
        </w:rPr>
        <w:t>Book :</w:t>
      </w:r>
      <w:proofErr w:type="gramEnd"/>
      <w:r w:rsidR="008D46A4">
        <w:rPr>
          <w:b/>
          <w:bCs/>
          <w:sz w:val="44"/>
          <w:szCs w:val="44"/>
          <w:lang w:bidi="ar-KW"/>
        </w:rPr>
        <w:t xml:space="preserve"> </w:t>
      </w:r>
      <w:r w:rsidR="00695467">
        <w:rPr>
          <w:b/>
          <w:bCs/>
          <w:sz w:val="44"/>
          <w:szCs w:val="44"/>
          <w:lang w:bidi="ar-KW"/>
        </w:rPr>
        <w:t>(</w:t>
      </w:r>
      <w:r w:rsidR="00F824CB">
        <w:rPr>
          <w:b/>
          <w:bCs/>
          <w:sz w:val="44"/>
          <w:szCs w:val="44"/>
          <w:lang w:bidi="ar-KW"/>
        </w:rPr>
        <w:t>Year 1</w:t>
      </w:r>
      <w:r w:rsidR="00695467">
        <w:rPr>
          <w:b/>
          <w:bCs/>
          <w:sz w:val="44"/>
          <w:szCs w:val="44"/>
          <w:lang w:bidi="ar-KW"/>
        </w:rPr>
        <w:t>)</w:t>
      </w:r>
    </w:p>
    <w:p w14:paraId="0E39DFA8" w14:textId="6F036055" w:rsidR="008D46A4" w:rsidRDefault="008D46A4" w:rsidP="00DD2703">
      <w:pPr>
        <w:tabs>
          <w:tab w:val="left" w:pos="1200"/>
        </w:tabs>
        <w:rPr>
          <w:b/>
          <w:bCs/>
          <w:sz w:val="44"/>
          <w:szCs w:val="44"/>
          <w:lang w:bidi="ar-KW"/>
        </w:rPr>
      </w:pPr>
      <w:r>
        <w:rPr>
          <w:b/>
          <w:bCs/>
          <w:sz w:val="44"/>
          <w:szCs w:val="44"/>
          <w:lang w:bidi="ar-KW"/>
        </w:rPr>
        <w:t>Lecturer's name</w:t>
      </w:r>
      <w:r w:rsidR="00E82E97">
        <w:rPr>
          <w:b/>
          <w:bCs/>
          <w:sz w:val="44"/>
          <w:szCs w:val="44"/>
          <w:lang w:bidi="ar-KW"/>
        </w:rPr>
        <w:t>:</w:t>
      </w:r>
      <w:r>
        <w:rPr>
          <w:b/>
          <w:bCs/>
          <w:sz w:val="44"/>
          <w:szCs w:val="44"/>
          <w:lang w:bidi="ar-KW"/>
        </w:rPr>
        <w:t xml:space="preserve"> </w:t>
      </w:r>
      <w:proofErr w:type="spellStart"/>
      <w:r w:rsidR="00DD2703">
        <w:rPr>
          <w:b/>
          <w:bCs/>
          <w:sz w:val="44"/>
          <w:szCs w:val="44"/>
          <w:lang w:bidi="ar-KW"/>
        </w:rPr>
        <w:t>Pawan</w:t>
      </w:r>
      <w:proofErr w:type="spellEnd"/>
      <w:r w:rsidR="00DD2703">
        <w:rPr>
          <w:b/>
          <w:bCs/>
          <w:sz w:val="44"/>
          <w:szCs w:val="44"/>
          <w:lang w:bidi="ar-KW"/>
        </w:rPr>
        <w:t xml:space="preserve"> </w:t>
      </w:r>
      <w:proofErr w:type="spellStart"/>
      <w:r w:rsidR="00DD2703">
        <w:rPr>
          <w:b/>
          <w:bCs/>
          <w:sz w:val="44"/>
          <w:szCs w:val="44"/>
          <w:lang w:bidi="ar-KW"/>
        </w:rPr>
        <w:t>Asghar</w:t>
      </w:r>
      <w:proofErr w:type="spellEnd"/>
      <w:r w:rsidR="00DD2703">
        <w:rPr>
          <w:b/>
          <w:bCs/>
          <w:sz w:val="44"/>
          <w:szCs w:val="44"/>
          <w:lang w:bidi="ar-KW"/>
        </w:rPr>
        <w:t xml:space="preserve"> </w:t>
      </w:r>
      <w:proofErr w:type="spellStart"/>
      <w:r w:rsidR="00DD2703">
        <w:rPr>
          <w:b/>
          <w:bCs/>
          <w:sz w:val="44"/>
          <w:szCs w:val="44"/>
          <w:lang w:bidi="ar-KW"/>
        </w:rPr>
        <w:t>Talib</w:t>
      </w:r>
      <w:proofErr w:type="spellEnd"/>
    </w:p>
    <w:p w14:paraId="5D45D9D7" w14:textId="21B23267" w:rsidR="008D46A4" w:rsidRDefault="008D46A4" w:rsidP="00DD2703">
      <w:pPr>
        <w:tabs>
          <w:tab w:val="left" w:pos="1200"/>
        </w:tabs>
        <w:rPr>
          <w:b/>
          <w:bCs/>
          <w:sz w:val="44"/>
          <w:szCs w:val="44"/>
          <w:lang w:bidi="ar-KW"/>
        </w:rPr>
      </w:pPr>
      <w:r>
        <w:rPr>
          <w:b/>
          <w:bCs/>
          <w:sz w:val="44"/>
          <w:szCs w:val="44"/>
          <w:lang w:bidi="ar-KW"/>
        </w:rPr>
        <w:t xml:space="preserve">Academic Year: </w:t>
      </w:r>
      <w:r w:rsidR="00E82E97">
        <w:rPr>
          <w:b/>
          <w:bCs/>
          <w:i/>
          <w:iCs/>
          <w:sz w:val="44"/>
          <w:szCs w:val="44"/>
          <w:lang w:bidi="ar-KW"/>
        </w:rPr>
        <w:t xml:space="preserve"> </w:t>
      </w:r>
      <w:r w:rsidR="00DD2703">
        <w:rPr>
          <w:b/>
          <w:bCs/>
          <w:sz w:val="44"/>
          <w:szCs w:val="44"/>
          <w:lang w:bidi="ar-KW"/>
        </w:rPr>
        <w:t>2022-2023</w:t>
      </w:r>
    </w:p>
    <w:p w14:paraId="5BC2F494" w14:textId="77777777" w:rsidR="00C46D58" w:rsidRDefault="00C46D58" w:rsidP="008D46A4">
      <w:pPr>
        <w:tabs>
          <w:tab w:val="left" w:pos="1200"/>
        </w:tabs>
        <w:jc w:val="center"/>
        <w:rPr>
          <w:b/>
          <w:bCs/>
          <w:sz w:val="44"/>
          <w:szCs w:val="44"/>
          <w:lang w:bidi="ar-KW"/>
        </w:rPr>
      </w:pPr>
    </w:p>
    <w:p w14:paraId="612DCC0C" w14:textId="77777777" w:rsidR="00C857AF" w:rsidRDefault="00C857AF" w:rsidP="008D46A4">
      <w:pPr>
        <w:tabs>
          <w:tab w:val="left" w:pos="1200"/>
        </w:tabs>
        <w:jc w:val="center"/>
        <w:rPr>
          <w:b/>
          <w:bCs/>
          <w:sz w:val="44"/>
          <w:szCs w:val="44"/>
          <w:lang w:bidi="ar-KW"/>
        </w:rPr>
      </w:pPr>
    </w:p>
    <w:p w14:paraId="34F9D2FC" w14:textId="77777777" w:rsidR="00F824CB" w:rsidRDefault="00F824CB" w:rsidP="008D46A4">
      <w:pPr>
        <w:tabs>
          <w:tab w:val="left" w:pos="1200"/>
        </w:tabs>
        <w:jc w:val="center"/>
        <w:rPr>
          <w:b/>
          <w:bCs/>
          <w:sz w:val="44"/>
          <w:szCs w:val="44"/>
          <w:lang w:bidi="ar-KW"/>
        </w:rPr>
      </w:pPr>
    </w:p>
    <w:p w14:paraId="6F1FD33A" w14:textId="77777777" w:rsidR="00C857AF" w:rsidRDefault="00C857AF" w:rsidP="008D46A4">
      <w:pPr>
        <w:tabs>
          <w:tab w:val="left" w:pos="1200"/>
        </w:tabs>
        <w:jc w:val="center"/>
        <w:rPr>
          <w:b/>
          <w:bCs/>
          <w:sz w:val="44"/>
          <w:szCs w:val="44"/>
          <w:lang w:bidi="ar-KW"/>
        </w:rPr>
      </w:pPr>
    </w:p>
    <w:p w14:paraId="32F7556D" w14:textId="77777777" w:rsidR="002B7CC7" w:rsidRDefault="002B7CC7" w:rsidP="008D46A4">
      <w:pPr>
        <w:tabs>
          <w:tab w:val="left" w:pos="1200"/>
        </w:tabs>
        <w:jc w:val="center"/>
        <w:rPr>
          <w:b/>
          <w:bCs/>
          <w:sz w:val="44"/>
          <w:szCs w:val="44"/>
          <w:lang w:bidi="ar-KW"/>
        </w:rPr>
      </w:pPr>
    </w:p>
    <w:p w14:paraId="55950C17" w14:textId="77777777" w:rsidR="002B7CC7" w:rsidRDefault="002B7CC7" w:rsidP="008D46A4">
      <w:pPr>
        <w:tabs>
          <w:tab w:val="left" w:pos="1200"/>
        </w:tabs>
        <w:jc w:val="center"/>
        <w:rPr>
          <w:b/>
          <w:bCs/>
          <w:sz w:val="44"/>
          <w:szCs w:val="44"/>
          <w:lang w:bidi="ar-KW"/>
        </w:rPr>
      </w:pPr>
    </w:p>
    <w:p w14:paraId="51FDB1DC"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2167"/>
        <w:gridCol w:w="1433"/>
        <w:gridCol w:w="2880"/>
        <w:gridCol w:w="1695"/>
      </w:tblGrid>
      <w:tr w:rsidR="008D46A4" w:rsidRPr="00747A9A" w14:paraId="3E32FEBC" w14:textId="77777777" w:rsidTr="00B50C7F">
        <w:tc>
          <w:tcPr>
            <w:tcW w:w="3085" w:type="dxa"/>
            <w:gridSpan w:val="2"/>
          </w:tcPr>
          <w:p w14:paraId="0C9D2728"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3"/>
          </w:tcPr>
          <w:p w14:paraId="03F3E208" w14:textId="24A12508" w:rsidR="008D46A4" w:rsidRPr="006766CD" w:rsidRDefault="00E82E97" w:rsidP="000144CC">
            <w:pPr>
              <w:spacing w:after="0" w:line="240" w:lineRule="auto"/>
              <w:rPr>
                <w:b/>
                <w:bCs/>
                <w:sz w:val="24"/>
                <w:szCs w:val="24"/>
                <w:lang w:bidi="ar-KW"/>
              </w:rPr>
            </w:pPr>
            <w:r>
              <w:rPr>
                <w:b/>
                <w:bCs/>
                <w:sz w:val="24"/>
                <w:szCs w:val="24"/>
                <w:lang w:bidi="ar-KW"/>
              </w:rPr>
              <w:t>Academic writing</w:t>
            </w:r>
          </w:p>
        </w:tc>
      </w:tr>
      <w:tr w:rsidR="008D46A4" w:rsidRPr="00747A9A" w14:paraId="05AFE90F" w14:textId="77777777" w:rsidTr="00B50C7F">
        <w:tc>
          <w:tcPr>
            <w:tcW w:w="3085" w:type="dxa"/>
            <w:gridSpan w:val="2"/>
          </w:tcPr>
          <w:p w14:paraId="4563441E"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3"/>
          </w:tcPr>
          <w:p w14:paraId="0C391A3A" w14:textId="1B9B44A9" w:rsidR="008D46A4" w:rsidRPr="006766CD" w:rsidRDefault="00DD2703" w:rsidP="000144CC">
            <w:pPr>
              <w:spacing w:after="0" w:line="240" w:lineRule="auto"/>
              <w:rPr>
                <w:b/>
                <w:bCs/>
                <w:sz w:val="24"/>
                <w:szCs w:val="24"/>
                <w:lang w:bidi="ar-KW"/>
              </w:rPr>
            </w:pPr>
            <w:proofErr w:type="spellStart"/>
            <w:r>
              <w:rPr>
                <w:b/>
                <w:bCs/>
                <w:sz w:val="24"/>
                <w:szCs w:val="24"/>
                <w:lang w:bidi="ar-KW"/>
              </w:rPr>
              <w:t>Pawan</w:t>
            </w:r>
            <w:proofErr w:type="spellEnd"/>
            <w:r>
              <w:rPr>
                <w:b/>
                <w:bCs/>
                <w:sz w:val="24"/>
                <w:szCs w:val="24"/>
                <w:lang w:bidi="ar-KW"/>
              </w:rPr>
              <w:t xml:space="preserve"> </w:t>
            </w:r>
            <w:proofErr w:type="spellStart"/>
            <w:r>
              <w:rPr>
                <w:b/>
                <w:bCs/>
                <w:sz w:val="24"/>
                <w:szCs w:val="24"/>
                <w:lang w:bidi="ar-KW"/>
              </w:rPr>
              <w:t>Asghar</w:t>
            </w:r>
            <w:proofErr w:type="spellEnd"/>
            <w:r>
              <w:rPr>
                <w:b/>
                <w:bCs/>
                <w:sz w:val="24"/>
                <w:szCs w:val="24"/>
                <w:lang w:bidi="ar-KW"/>
              </w:rPr>
              <w:t xml:space="preserve"> </w:t>
            </w:r>
            <w:proofErr w:type="spellStart"/>
            <w:r>
              <w:rPr>
                <w:b/>
                <w:bCs/>
                <w:sz w:val="24"/>
                <w:szCs w:val="24"/>
                <w:lang w:bidi="ar-KW"/>
              </w:rPr>
              <w:t>Talib</w:t>
            </w:r>
            <w:proofErr w:type="spellEnd"/>
          </w:p>
        </w:tc>
      </w:tr>
      <w:tr w:rsidR="008D46A4" w:rsidRPr="00747A9A" w14:paraId="663F2E6A" w14:textId="77777777" w:rsidTr="00B50C7F">
        <w:tc>
          <w:tcPr>
            <w:tcW w:w="3085" w:type="dxa"/>
            <w:gridSpan w:val="2"/>
          </w:tcPr>
          <w:p w14:paraId="488C8A9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3"/>
          </w:tcPr>
          <w:p w14:paraId="52AD87CA" w14:textId="21394444" w:rsidR="008D46A4" w:rsidRPr="006766CD" w:rsidRDefault="00DD2703" w:rsidP="000144CC">
            <w:pPr>
              <w:spacing w:after="0" w:line="240" w:lineRule="auto"/>
              <w:rPr>
                <w:b/>
                <w:bCs/>
                <w:sz w:val="24"/>
                <w:szCs w:val="24"/>
                <w:lang w:bidi="ar-KW"/>
              </w:rPr>
            </w:pPr>
            <w:r>
              <w:rPr>
                <w:b/>
                <w:bCs/>
                <w:sz w:val="24"/>
                <w:szCs w:val="24"/>
                <w:lang w:bidi="ar-KW"/>
              </w:rPr>
              <w:t>International Relations</w:t>
            </w:r>
          </w:p>
        </w:tc>
      </w:tr>
      <w:tr w:rsidR="008D46A4" w:rsidRPr="00747A9A" w14:paraId="32B1D2E6" w14:textId="77777777" w:rsidTr="00B50C7F">
        <w:trPr>
          <w:trHeight w:val="352"/>
        </w:trPr>
        <w:tc>
          <w:tcPr>
            <w:tcW w:w="3085" w:type="dxa"/>
            <w:gridSpan w:val="2"/>
          </w:tcPr>
          <w:p w14:paraId="20E49724"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3"/>
          </w:tcPr>
          <w:p w14:paraId="7C86F280" w14:textId="43B08398" w:rsidR="008D46A4" w:rsidRPr="006766CD" w:rsidRDefault="008D46A4" w:rsidP="00DD2703">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DD2703">
              <w:rPr>
                <w:b/>
                <w:bCs/>
                <w:sz w:val="24"/>
                <w:szCs w:val="24"/>
                <w:lang w:bidi="ar-KW"/>
              </w:rPr>
              <w:t>pawan.talib@su.edu.krd</w:t>
            </w:r>
          </w:p>
          <w:p w14:paraId="60122211" w14:textId="72FDF716" w:rsidR="008D46A4" w:rsidRPr="006766CD" w:rsidRDefault="008D46A4" w:rsidP="00DD2703">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DD2703">
              <w:rPr>
                <w:b/>
                <w:bCs/>
                <w:sz w:val="24"/>
                <w:szCs w:val="24"/>
                <w:lang w:val="en-US" w:bidi="ar-KW"/>
              </w:rPr>
              <w:t>07506261055</w:t>
            </w:r>
          </w:p>
        </w:tc>
      </w:tr>
      <w:tr w:rsidR="008D46A4" w:rsidRPr="00747A9A" w14:paraId="708A8ED2" w14:textId="77777777" w:rsidTr="00B50C7F">
        <w:tc>
          <w:tcPr>
            <w:tcW w:w="3085" w:type="dxa"/>
            <w:gridSpan w:val="2"/>
          </w:tcPr>
          <w:p w14:paraId="6AF48A88"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3"/>
          </w:tcPr>
          <w:p w14:paraId="42738076" w14:textId="77777777" w:rsidR="008D46A4" w:rsidRPr="006766CD" w:rsidRDefault="008D46A4" w:rsidP="00CF5475">
            <w:pPr>
              <w:spacing w:after="0" w:line="240" w:lineRule="auto"/>
              <w:rPr>
                <w:b/>
                <w:bCs/>
                <w:sz w:val="24"/>
                <w:szCs w:val="24"/>
                <w:lang w:bidi="ar-KW"/>
              </w:rPr>
            </w:pPr>
            <w:r w:rsidRPr="006766CD">
              <w:rPr>
                <w:b/>
                <w:bCs/>
                <w:sz w:val="24"/>
                <w:szCs w:val="24"/>
                <w:lang w:bidi="ar-KW"/>
              </w:rPr>
              <w:t xml:space="preserve">For example Theory:    2 </w:t>
            </w:r>
          </w:p>
          <w:p w14:paraId="64140ED9" w14:textId="2079F207" w:rsidR="008D46A4" w:rsidRPr="006766CD" w:rsidRDefault="008D46A4" w:rsidP="00E82E97">
            <w:pPr>
              <w:spacing w:after="0" w:line="240" w:lineRule="auto"/>
              <w:rPr>
                <w:b/>
                <w:bCs/>
                <w:sz w:val="24"/>
                <w:szCs w:val="24"/>
                <w:lang w:bidi="ar-KW"/>
              </w:rPr>
            </w:pPr>
            <w:r w:rsidRPr="006766CD">
              <w:rPr>
                <w:b/>
                <w:bCs/>
                <w:sz w:val="24"/>
                <w:szCs w:val="24"/>
                <w:lang w:bidi="ar-KW"/>
              </w:rPr>
              <w:t xml:space="preserve">Practical: </w:t>
            </w:r>
            <w:r w:rsidR="00E82E97">
              <w:rPr>
                <w:b/>
                <w:bCs/>
                <w:sz w:val="24"/>
                <w:szCs w:val="24"/>
                <w:lang w:bidi="ar-KW"/>
              </w:rPr>
              <w:t>2</w:t>
            </w:r>
            <w:r w:rsidRPr="006766CD">
              <w:rPr>
                <w:b/>
                <w:bCs/>
                <w:sz w:val="24"/>
                <w:szCs w:val="24"/>
                <w:lang w:bidi="ar-KW"/>
              </w:rPr>
              <w:t xml:space="preserve">                      </w:t>
            </w:r>
          </w:p>
        </w:tc>
      </w:tr>
      <w:tr w:rsidR="008D46A4" w:rsidRPr="00747A9A" w14:paraId="6CD81998" w14:textId="77777777" w:rsidTr="00B50C7F">
        <w:tc>
          <w:tcPr>
            <w:tcW w:w="3085" w:type="dxa"/>
            <w:gridSpan w:val="2"/>
          </w:tcPr>
          <w:p w14:paraId="0E95EF06"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3"/>
          </w:tcPr>
          <w:p w14:paraId="28FF7FD7" w14:textId="385D1FF7" w:rsidR="008D46A4" w:rsidRPr="006766CD" w:rsidRDefault="008C5492" w:rsidP="00DD2703">
            <w:pPr>
              <w:spacing w:after="0" w:line="240" w:lineRule="auto"/>
              <w:rPr>
                <w:b/>
                <w:bCs/>
                <w:sz w:val="24"/>
                <w:szCs w:val="24"/>
                <w:lang w:bidi="ar-KW"/>
              </w:rPr>
            </w:pPr>
            <w:r>
              <w:rPr>
                <w:b/>
                <w:bCs/>
                <w:sz w:val="24"/>
                <w:szCs w:val="24"/>
                <w:lang w:bidi="ar-KW"/>
              </w:rPr>
              <w:t>8  hours a week ( Sunday</w:t>
            </w:r>
            <w:r w:rsidR="00DD2703">
              <w:rPr>
                <w:b/>
                <w:bCs/>
                <w:sz w:val="24"/>
                <w:szCs w:val="24"/>
                <w:lang w:bidi="ar-KW"/>
              </w:rPr>
              <w:t xml:space="preserve"> and Monday</w:t>
            </w:r>
            <w:r>
              <w:rPr>
                <w:b/>
                <w:bCs/>
                <w:sz w:val="24"/>
                <w:szCs w:val="24"/>
                <w:lang w:bidi="ar-KW"/>
              </w:rPr>
              <w:t>)</w:t>
            </w:r>
          </w:p>
        </w:tc>
      </w:tr>
      <w:tr w:rsidR="008D46A4" w:rsidRPr="00747A9A" w14:paraId="276DDA31" w14:textId="77777777" w:rsidTr="00B50C7F">
        <w:tc>
          <w:tcPr>
            <w:tcW w:w="3085" w:type="dxa"/>
            <w:gridSpan w:val="2"/>
          </w:tcPr>
          <w:p w14:paraId="395AC8CA"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3"/>
          </w:tcPr>
          <w:p w14:paraId="6AD5CEDD" w14:textId="77777777" w:rsidR="008D46A4" w:rsidRPr="006766CD" w:rsidRDefault="008D46A4" w:rsidP="00CF5475">
            <w:pPr>
              <w:spacing w:after="0" w:line="240" w:lineRule="auto"/>
              <w:rPr>
                <w:b/>
                <w:bCs/>
                <w:sz w:val="24"/>
                <w:szCs w:val="24"/>
                <w:lang w:bidi="ar-KW"/>
              </w:rPr>
            </w:pPr>
          </w:p>
        </w:tc>
      </w:tr>
      <w:tr w:rsidR="008D46A4" w:rsidRPr="00747A9A" w14:paraId="43735C91" w14:textId="77777777" w:rsidTr="00B50C7F">
        <w:tc>
          <w:tcPr>
            <w:tcW w:w="3085" w:type="dxa"/>
            <w:gridSpan w:val="2"/>
          </w:tcPr>
          <w:p w14:paraId="3C583E7A"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3"/>
          </w:tcPr>
          <w:p w14:paraId="7E0FE93A" w14:textId="333ADE51" w:rsidR="006766CD" w:rsidRPr="006766CD" w:rsidRDefault="00DD2703" w:rsidP="00DD2703">
            <w:pPr>
              <w:autoSpaceDE w:val="0"/>
              <w:autoSpaceDN w:val="0"/>
              <w:adjustRightInd w:val="0"/>
              <w:spacing w:after="0" w:line="240" w:lineRule="auto"/>
              <w:rPr>
                <w:b/>
                <w:bCs/>
                <w:sz w:val="24"/>
                <w:szCs w:val="24"/>
                <w:rtl/>
                <w:lang w:val="en-US" w:bidi="ar-KW"/>
              </w:rPr>
            </w:pPr>
            <w:proofErr w:type="spellStart"/>
            <w:r>
              <w:t>Pawan</w:t>
            </w:r>
            <w:proofErr w:type="spellEnd"/>
            <w:r>
              <w:t xml:space="preserve"> </w:t>
            </w:r>
            <w:proofErr w:type="spellStart"/>
            <w:r>
              <w:t>Asghar</w:t>
            </w:r>
            <w:proofErr w:type="spellEnd"/>
            <w:r>
              <w:t xml:space="preserve"> </w:t>
            </w:r>
            <w:proofErr w:type="spellStart"/>
            <w:r>
              <w:t>Talib</w:t>
            </w:r>
            <w:proofErr w:type="spellEnd"/>
            <w:r>
              <w:t xml:space="preserve"> is a Kurdish University teacher from Kurdistan's capital Erbil, interested in teaching, reform in Kurdistan education system, volunteering and charity activities. </w:t>
            </w:r>
            <w:proofErr w:type="spellStart"/>
            <w:r>
              <w:t>Pawan</w:t>
            </w:r>
            <w:proofErr w:type="spellEnd"/>
            <w:r>
              <w:t xml:space="preserve"> holds an MA in Applied Linguistics and ELT. This certificate has been conferred on her by the University of Nottingham in the United Kingdom in 2013. She successfully obtained BA in English Language department at </w:t>
            </w:r>
            <w:proofErr w:type="spellStart"/>
            <w:r>
              <w:t>Salahaddin</w:t>
            </w:r>
            <w:proofErr w:type="spellEnd"/>
            <w:r>
              <w:t xml:space="preserve"> University-Erbil in 2009. She has worked as a Lecturer at </w:t>
            </w:r>
            <w:proofErr w:type="spellStart"/>
            <w:r>
              <w:t>Salahaddin</w:t>
            </w:r>
            <w:proofErr w:type="spellEnd"/>
            <w:r>
              <w:t xml:space="preserve"> University-Erbil/ College of Islamic Studies. She was the Head of English Language Department at </w:t>
            </w:r>
            <w:proofErr w:type="spellStart"/>
            <w:r>
              <w:t>Aynda</w:t>
            </w:r>
            <w:proofErr w:type="spellEnd"/>
            <w:r>
              <w:t xml:space="preserve"> Private Technical Institute. Moreover, she worked as the Head of English Language Department at Bayan </w:t>
            </w:r>
            <w:proofErr w:type="spellStart"/>
            <w:r>
              <w:t>Univeristy</w:t>
            </w:r>
            <w:proofErr w:type="spellEnd"/>
            <w:r>
              <w:t xml:space="preserve">. </w:t>
            </w:r>
            <w:proofErr w:type="gramStart"/>
            <w:r>
              <w:t>now</w:t>
            </w:r>
            <w:proofErr w:type="gramEnd"/>
            <w:r>
              <w:t xml:space="preserve"> she is a lecturer at the college of Political Sciences. </w:t>
            </w:r>
            <w:proofErr w:type="spellStart"/>
            <w:r>
              <w:t>Pawan</w:t>
            </w:r>
            <w:proofErr w:type="spellEnd"/>
            <w:r>
              <w:t xml:space="preserve"> is a freelance translator and researcher with research interests in the areas of Educational Psychology, Applied Linguistics, Classroom management and English Language Teaching. </w:t>
            </w:r>
          </w:p>
        </w:tc>
      </w:tr>
      <w:tr w:rsidR="008D46A4" w:rsidRPr="00747A9A" w14:paraId="29D755E4" w14:textId="77777777" w:rsidTr="00B50C7F">
        <w:tc>
          <w:tcPr>
            <w:tcW w:w="3085" w:type="dxa"/>
            <w:gridSpan w:val="2"/>
          </w:tcPr>
          <w:p w14:paraId="3BB30250"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3"/>
          </w:tcPr>
          <w:p w14:paraId="5D6C9685" w14:textId="4DF1DE70" w:rsidR="008D46A4" w:rsidRPr="006766CD" w:rsidRDefault="002172E7" w:rsidP="00CF5475">
            <w:pPr>
              <w:spacing w:after="0" w:line="240" w:lineRule="auto"/>
              <w:rPr>
                <w:b/>
                <w:bCs/>
                <w:sz w:val="24"/>
                <w:szCs w:val="24"/>
                <w:lang w:val="en-US" w:bidi="ar-KW"/>
              </w:rPr>
            </w:pPr>
            <w:r>
              <w:rPr>
                <w:b/>
                <w:bCs/>
                <w:sz w:val="24"/>
                <w:szCs w:val="24"/>
                <w:lang w:val="en-US" w:bidi="ar-KW"/>
              </w:rPr>
              <w:t>Sentence, paragraph, brainstorm, writing, editing.</w:t>
            </w:r>
          </w:p>
        </w:tc>
      </w:tr>
      <w:tr w:rsidR="008D46A4" w:rsidRPr="00747A9A" w14:paraId="74A70296" w14:textId="77777777" w:rsidTr="00B50C7F">
        <w:trPr>
          <w:trHeight w:val="1125"/>
        </w:trPr>
        <w:tc>
          <w:tcPr>
            <w:tcW w:w="9093" w:type="dxa"/>
            <w:gridSpan w:val="5"/>
          </w:tcPr>
          <w:p w14:paraId="4506E30B"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3F438CCC" w14:textId="77777777" w:rsidR="00BE2449" w:rsidRDefault="00F62A27" w:rsidP="0037616F">
            <w:pPr>
              <w:spacing w:after="0" w:line="240" w:lineRule="auto"/>
              <w:jc w:val="both"/>
              <w:rPr>
                <w:color w:val="333333"/>
                <w:sz w:val="24"/>
                <w:szCs w:val="24"/>
              </w:rPr>
            </w:pPr>
            <w:r>
              <w:rPr>
                <w:color w:val="333333"/>
                <w:sz w:val="24"/>
                <w:szCs w:val="24"/>
              </w:rPr>
              <w:t xml:space="preserve">Writing is an important form of communication in day-to-day life, but it is especially important at university. Writing is also one of the most difficult skills to master in both a first language and second language. Students can find challenging to find ideas to include in their writing, and each culture has its own style for organizing academic writing. However with the help of this book </w:t>
            </w:r>
            <w:r w:rsidR="00A536A4">
              <w:rPr>
                <w:color w:val="333333"/>
                <w:sz w:val="24"/>
                <w:szCs w:val="24"/>
              </w:rPr>
              <w:t xml:space="preserve">and my guidance, students will learn to recognize good academic paragraphs and develop their own paragraph writing skills. </w:t>
            </w:r>
          </w:p>
          <w:p w14:paraId="6C402A63" w14:textId="4101293A" w:rsidR="008D46A4" w:rsidRPr="006766CD" w:rsidRDefault="00BE2449" w:rsidP="0037616F">
            <w:pPr>
              <w:spacing w:after="0" w:line="240" w:lineRule="auto"/>
              <w:jc w:val="both"/>
              <w:rPr>
                <w:sz w:val="28"/>
                <w:szCs w:val="28"/>
                <w:rtl/>
                <w:lang w:val="en-US" w:bidi="ar-KW"/>
              </w:rPr>
            </w:pPr>
            <w:r>
              <w:rPr>
                <w:color w:val="333333"/>
                <w:sz w:val="24"/>
                <w:szCs w:val="24"/>
              </w:rPr>
              <w:t>This book is designed to help Low-intermediate students analyse model paragraph, find ideas for</w:t>
            </w:r>
            <w:r w:rsidR="0015537B">
              <w:rPr>
                <w:color w:val="333333"/>
                <w:sz w:val="24"/>
                <w:szCs w:val="24"/>
              </w:rPr>
              <w:t xml:space="preserve"> their writing, put their ideas into sentences, organize their sentences into paragraphs, review their paragraph, an revise their paragraphs so that they become even stronger. This process approach to writing will not only develop students’ paragraph writing skills, but will also encourage them to become independent and creative writing. </w:t>
            </w:r>
            <w:r w:rsidR="006766CD">
              <w:rPr>
                <w:sz w:val="28"/>
                <w:szCs w:val="28"/>
                <w:lang w:val="en-US" w:bidi="ar-KW"/>
              </w:rPr>
              <w:t xml:space="preserve"> </w:t>
            </w:r>
          </w:p>
        </w:tc>
      </w:tr>
      <w:tr w:rsidR="00FD437F" w:rsidRPr="00747A9A" w14:paraId="50325BCE" w14:textId="77777777" w:rsidTr="00B50C7F">
        <w:trPr>
          <w:trHeight w:val="850"/>
        </w:trPr>
        <w:tc>
          <w:tcPr>
            <w:tcW w:w="9093" w:type="dxa"/>
            <w:gridSpan w:val="5"/>
          </w:tcPr>
          <w:p w14:paraId="461B209D"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5594127C" w14:textId="77777777" w:rsidR="0071573A" w:rsidRDefault="00387D41" w:rsidP="004257AE">
            <w:pPr>
              <w:spacing w:after="0" w:line="240" w:lineRule="auto"/>
              <w:jc w:val="both"/>
              <w:rPr>
                <w:sz w:val="24"/>
                <w:szCs w:val="24"/>
                <w:lang w:bidi="ar-KW"/>
              </w:rPr>
            </w:pPr>
            <w:r>
              <w:rPr>
                <w:sz w:val="24"/>
                <w:szCs w:val="24"/>
                <w:lang w:bidi="ar-KW"/>
              </w:rPr>
              <w:t>The aim is to provide an interesting theme to engage students and motivate them to read and analyse the model paragraphs. The unit themes also inspire students to create their own writing. An introductory unit shows students how to format their writing and introd</w:t>
            </w:r>
            <w:r w:rsidR="0071573A">
              <w:rPr>
                <w:sz w:val="24"/>
                <w:szCs w:val="24"/>
                <w:lang w:bidi="ar-KW"/>
              </w:rPr>
              <w:t>uce the idea of process writing.</w:t>
            </w:r>
          </w:p>
          <w:p w14:paraId="19BF0513" w14:textId="34813961" w:rsidR="00FD437F" w:rsidRPr="006766CD" w:rsidRDefault="0071573A" w:rsidP="004257AE">
            <w:pPr>
              <w:spacing w:after="0" w:line="240" w:lineRule="auto"/>
              <w:jc w:val="both"/>
              <w:rPr>
                <w:b/>
                <w:bCs/>
                <w:sz w:val="24"/>
                <w:szCs w:val="24"/>
                <w:u w:val="single"/>
                <w:lang w:bidi="ar-KW"/>
              </w:rPr>
            </w:pPr>
            <w:r>
              <w:rPr>
                <w:sz w:val="24"/>
                <w:szCs w:val="24"/>
                <w:lang w:bidi="ar-KW"/>
              </w:rPr>
              <w:lastRenderedPageBreak/>
              <w:t>The activities in each units helps students with a particular aspect of paragraph writing, such brain storming, writing topic sentences, and developing paragraphs with supporting sentences. A unit’s activi</w:t>
            </w:r>
            <w:r w:rsidR="004257AE">
              <w:rPr>
                <w:sz w:val="24"/>
                <w:szCs w:val="24"/>
                <w:lang w:bidi="ar-KW"/>
              </w:rPr>
              <w:t>ties might also teach correct punctuation for academic writing and useful grammatical functions for writing, such as conjunctions</w:t>
            </w:r>
            <w:r w:rsidR="00387D41">
              <w:rPr>
                <w:sz w:val="24"/>
                <w:szCs w:val="24"/>
                <w:lang w:bidi="ar-KW"/>
              </w:rPr>
              <w:t xml:space="preserve"> </w:t>
            </w:r>
            <w:r w:rsidR="004257AE">
              <w:rPr>
                <w:sz w:val="24"/>
                <w:szCs w:val="24"/>
                <w:lang w:bidi="ar-KW"/>
              </w:rPr>
              <w:t>and connecting words and expressions. The units also show students how to review their own and their classmates’ writing in order to make revisions.</w:t>
            </w:r>
          </w:p>
        </w:tc>
      </w:tr>
      <w:tr w:rsidR="008D46A4" w:rsidRPr="00747A9A" w14:paraId="4672E724" w14:textId="77777777" w:rsidTr="00B50C7F">
        <w:trPr>
          <w:trHeight w:val="704"/>
        </w:trPr>
        <w:tc>
          <w:tcPr>
            <w:tcW w:w="9093" w:type="dxa"/>
            <w:gridSpan w:val="5"/>
          </w:tcPr>
          <w:p w14:paraId="36F8C6A0" w14:textId="77777777"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14:paraId="2CB205C8" w14:textId="0954FC77" w:rsidR="004257AE" w:rsidRPr="00BF5012" w:rsidRDefault="004257AE" w:rsidP="004257AE">
            <w:pPr>
              <w:spacing w:after="0" w:line="240" w:lineRule="auto"/>
              <w:jc w:val="both"/>
              <w:rPr>
                <w:rFonts w:asciiTheme="minorHAnsi" w:hAnsiTheme="minorHAnsi"/>
                <w:sz w:val="28"/>
                <w:szCs w:val="28"/>
                <w:lang w:bidi="ar-KW"/>
              </w:rPr>
            </w:pPr>
            <w:r w:rsidRPr="00BF5012">
              <w:rPr>
                <w:rFonts w:asciiTheme="minorHAnsi" w:hAnsiTheme="minorHAnsi"/>
                <w:sz w:val="28"/>
                <w:szCs w:val="28"/>
                <w:lang w:bidi="ar-KW"/>
              </w:rPr>
              <w:t>For this course students are obliged for their attendance to the lectures during the academic year.</w:t>
            </w:r>
            <w:r>
              <w:rPr>
                <w:rFonts w:asciiTheme="minorHAnsi" w:hAnsiTheme="minorHAnsi"/>
                <w:sz w:val="28"/>
                <w:szCs w:val="28"/>
                <w:lang w:bidi="ar-KW"/>
              </w:rPr>
              <w:t xml:space="preserve"> </w:t>
            </w:r>
            <w:r w:rsidR="00A11FB5">
              <w:rPr>
                <w:rFonts w:asciiTheme="minorHAnsi" w:hAnsiTheme="minorHAnsi"/>
                <w:sz w:val="28"/>
                <w:szCs w:val="28"/>
                <w:lang w:bidi="ar-KW"/>
              </w:rPr>
              <w:t xml:space="preserve">They should come to their writing class every day with energy and willingness to work and learn. </w:t>
            </w:r>
            <w:r w:rsidR="00152F5F">
              <w:rPr>
                <w:rFonts w:asciiTheme="minorHAnsi" w:hAnsiTheme="minorHAnsi"/>
                <w:sz w:val="28"/>
                <w:szCs w:val="28"/>
                <w:lang w:bidi="ar-KW"/>
              </w:rPr>
              <w:t xml:space="preserve">They have much to share with their classmates. </w:t>
            </w:r>
            <w:r>
              <w:rPr>
                <w:rFonts w:asciiTheme="minorHAnsi" w:hAnsiTheme="minorHAnsi"/>
                <w:sz w:val="28"/>
                <w:szCs w:val="28"/>
                <w:lang w:bidi="ar-KW"/>
              </w:rPr>
              <w:t xml:space="preserve">They should study and discuss examples </w:t>
            </w:r>
            <w:r w:rsidR="00A11FB5">
              <w:rPr>
                <w:rFonts w:asciiTheme="minorHAnsi" w:hAnsiTheme="minorHAnsi"/>
                <w:sz w:val="28"/>
                <w:szCs w:val="28"/>
                <w:lang w:bidi="ar-KW"/>
              </w:rPr>
              <w:t>of English academic paragraph writing; they should also discuss their paragraphs and the paragraph of their classmates. They should learn how important the reader to the writer, and how to express clearly and directly what they mean to communicate</w:t>
            </w:r>
          </w:p>
          <w:p w14:paraId="7DCD423C" w14:textId="0A77B045" w:rsidR="00B916A8" w:rsidRPr="006766CD" w:rsidRDefault="00B916A8" w:rsidP="004257AE">
            <w:pPr>
              <w:bidi/>
              <w:spacing w:after="0" w:line="240" w:lineRule="auto"/>
              <w:jc w:val="right"/>
              <w:rPr>
                <w:sz w:val="24"/>
                <w:szCs w:val="24"/>
                <w:rtl/>
                <w:lang w:bidi="ar-KW"/>
              </w:rPr>
            </w:pPr>
            <w:r w:rsidRPr="006766CD">
              <w:rPr>
                <w:rFonts w:hint="cs"/>
                <w:sz w:val="24"/>
                <w:szCs w:val="24"/>
                <w:rtl/>
                <w:lang w:bidi="ar-KW"/>
              </w:rPr>
              <w:t xml:space="preserve"> </w:t>
            </w:r>
          </w:p>
        </w:tc>
      </w:tr>
      <w:tr w:rsidR="008D46A4" w:rsidRPr="00747A9A" w14:paraId="60754923" w14:textId="77777777" w:rsidTr="00B50C7F">
        <w:trPr>
          <w:trHeight w:val="704"/>
        </w:trPr>
        <w:tc>
          <w:tcPr>
            <w:tcW w:w="9093" w:type="dxa"/>
            <w:gridSpan w:val="5"/>
          </w:tcPr>
          <w:p w14:paraId="411A324F" w14:textId="77777777" w:rsidR="008D46A4" w:rsidRPr="00634F2B" w:rsidRDefault="00CF5475" w:rsidP="005153E6">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2A3964E8" w14:textId="77777777" w:rsidR="005153E6" w:rsidRPr="00BF5012" w:rsidRDefault="005153E6" w:rsidP="005153E6">
            <w:pPr>
              <w:spacing w:after="0" w:line="240" w:lineRule="auto"/>
              <w:jc w:val="both"/>
              <w:rPr>
                <w:rFonts w:asciiTheme="minorHAnsi" w:hAnsiTheme="minorHAnsi"/>
                <w:sz w:val="28"/>
                <w:szCs w:val="28"/>
                <w:lang w:bidi="ar-KW"/>
              </w:rPr>
            </w:pPr>
            <w:r w:rsidRPr="00BF5012">
              <w:rPr>
                <w:rFonts w:asciiTheme="minorHAnsi" w:hAnsiTheme="minorHAnsi"/>
                <w:sz w:val="28"/>
                <w:szCs w:val="28"/>
                <w:lang w:val="en-US" w:bidi="ar-KW"/>
              </w:rPr>
              <w:t>My teaching philosophy includes Involving the students</w:t>
            </w:r>
            <w:r>
              <w:rPr>
                <w:rFonts w:asciiTheme="minorHAnsi" w:hAnsiTheme="minorHAnsi"/>
                <w:sz w:val="28"/>
                <w:szCs w:val="28"/>
                <w:lang w:val="en-US" w:bidi="ar-KW"/>
              </w:rPr>
              <w:t xml:space="preserve"> by arranging them in small groups</w:t>
            </w:r>
            <w:r w:rsidRPr="00BF5012">
              <w:rPr>
                <w:rFonts w:asciiTheme="minorHAnsi" w:hAnsiTheme="minorHAnsi"/>
                <w:sz w:val="28"/>
                <w:szCs w:val="28"/>
                <w:lang w:val="en-US" w:bidi="ar-KW"/>
              </w:rPr>
              <w:t xml:space="preserve"> in order to gain the ultimate outcomes from the students learning. Therefore, the </w:t>
            </w:r>
            <w:r w:rsidRPr="00BF5012">
              <w:rPr>
                <w:rFonts w:asciiTheme="minorHAnsi" w:hAnsiTheme="minorHAnsi"/>
                <w:sz w:val="28"/>
                <w:szCs w:val="28"/>
                <w:lang w:bidi="ar-KW"/>
              </w:rPr>
              <w:t>form of teaching includes explaining the lecture orally and using power points to show the topics with the use of data show. I may use pictures and flash cards to explain some of the topics. As well as using the white board in order to explain the important points.</w:t>
            </w:r>
          </w:p>
          <w:p w14:paraId="76E0E767" w14:textId="77777777" w:rsidR="005153E6" w:rsidRPr="00BF5012" w:rsidRDefault="005153E6" w:rsidP="005153E6">
            <w:pPr>
              <w:spacing w:after="0" w:line="240" w:lineRule="auto"/>
              <w:jc w:val="both"/>
              <w:rPr>
                <w:rFonts w:asciiTheme="minorHAnsi" w:hAnsiTheme="minorHAnsi"/>
                <w:sz w:val="28"/>
                <w:szCs w:val="28"/>
                <w:lang w:bidi="ar-KW"/>
              </w:rPr>
            </w:pPr>
            <w:r w:rsidRPr="00BF5012">
              <w:rPr>
                <w:rFonts w:asciiTheme="minorHAnsi" w:hAnsiTheme="minorHAnsi"/>
                <w:sz w:val="28"/>
                <w:szCs w:val="28"/>
                <w:lang w:bidi="ar-KW"/>
              </w:rPr>
              <w:t>I allow the students to give their own opinions and have discussions about the required topics during the lecture, in order to improve their critical thinking.</w:t>
            </w:r>
          </w:p>
          <w:p w14:paraId="2508DF8F" w14:textId="42D03479" w:rsidR="007F0899" w:rsidRPr="006766CD" w:rsidRDefault="005153E6" w:rsidP="005153E6">
            <w:pPr>
              <w:bidi/>
              <w:spacing w:after="0" w:line="240" w:lineRule="auto"/>
              <w:jc w:val="both"/>
              <w:rPr>
                <w:sz w:val="24"/>
                <w:szCs w:val="24"/>
                <w:rtl/>
                <w:lang w:val="en-US" w:bidi="ar-KW"/>
              </w:rPr>
            </w:pPr>
            <w:r w:rsidRPr="00BF5012">
              <w:rPr>
                <w:rFonts w:asciiTheme="minorHAnsi" w:hAnsiTheme="minorHAnsi"/>
                <w:sz w:val="28"/>
                <w:szCs w:val="28"/>
                <w:lang w:bidi="ar-KW"/>
              </w:rPr>
              <w:t>I may give the students a useful resources, sites and materials regarding this course. As well as a copy of the slides for lectures weekly, before the coming lecture.</w:t>
            </w:r>
            <w:r>
              <w:rPr>
                <w:rFonts w:asciiTheme="minorHAnsi" w:hAnsiTheme="minorHAnsi"/>
                <w:sz w:val="28"/>
                <w:szCs w:val="28"/>
                <w:lang w:bidi="ar-KW"/>
              </w:rPr>
              <w:t xml:space="preserve">                                                                                                                              </w:t>
            </w:r>
          </w:p>
        </w:tc>
      </w:tr>
      <w:tr w:rsidR="008D46A4" w:rsidRPr="00747A9A" w14:paraId="2D9B21A5" w14:textId="77777777" w:rsidTr="00B50C7F">
        <w:trPr>
          <w:trHeight w:val="704"/>
        </w:trPr>
        <w:tc>
          <w:tcPr>
            <w:tcW w:w="9093" w:type="dxa"/>
            <w:gridSpan w:val="5"/>
          </w:tcPr>
          <w:p w14:paraId="0E83BBE7" w14:textId="77777777"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5DEFEC68" w14:textId="77777777" w:rsidR="001B289B" w:rsidRPr="006C6E0A" w:rsidRDefault="001B289B" w:rsidP="001B289B">
            <w:pPr>
              <w:spacing w:after="0" w:line="240" w:lineRule="auto"/>
              <w:jc w:val="both"/>
              <w:rPr>
                <w:rFonts w:asciiTheme="minorHAnsi" w:hAnsiTheme="minorHAnsi"/>
                <w:sz w:val="28"/>
                <w:szCs w:val="28"/>
                <w:lang w:val="en-US" w:bidi="ar-KW"/>
              </w:rPr>
            </w:pPr>
            <w:r w:rsidRPr="006C6E0A">
              <w:rPr>
                <w:rFonts w:asciiTheme="minorHAnsi" w:hAnsiTheme="minorHAnsi"/>
                <w:sz w:val="28"/>
                <w:szCs w:val="28"/>
                <w:lang w:val="en-US" w:bidi="ar-KW"/>
              </w:rPr>
              <w:t>Breakdown of overall assessment and examination</w:t>
            </w:r>
          </w:p>
          <w:p w14:paraId="584D2A1F" w14:textId="77777777" w:rsidR="001B289B" w:rsidRPr="006C6E0A" w:rsidRDefault="001B289B" w:rsidP="001B289B">
            <w:pPr>
              <w:spacing w:after="0" w:line="240" w:lineRule="auto"/>
              <w:jc w:val="both"/>
              <w:rPr>
                <w:rFonts w:asciiTheme="minorHAnsi" w:hAnsiTheme="minorHAnsi"/>
                <w:sz w:val="28"/>
                <w:szCs w:val="28"/>
                <w:lang w:val="en-US" w:bidi="ar-KW"/>
              </w:rPr>
            </w:pPr>
            <w:r w:rsidRPr="006C6E0A">
              <w:rPr>
                <w:rFonts w:asciiTheme="minorHAnsi" w:hAnsiTheme="minorHAnsi"/>
                <w:sz w:val="28"/>
                <w:szCs w:val="28"/>
                <w:lang w:val="en-US" w:bidi="ar-KW"/>
              </w:rPr>
              <w:t xml:space="preserve">Students are assessed depending on their exam results, participation, presentation and even attendance in class, i.e. marks are not given on the basis of students’ performance in the exams alone. </w:t>
            </w:r>
          </w:p>
          <w:p w14:paraId="2355C706" w14:textId="77777777" w:rsidR="001B289B" w:rsidRPr="006C6E0A" w:rsidRDefault="001B289B" w:rsidP="001B289B">
            <w:pPr>
              <w:spacing w:after="0" w:line="240" w:lineRule="auto"/>
              <w:rPr>
                <w:rFonts w:asciiTheme="minorHAnsi" w:hAnsiTheme="minorHAnsi"/>
                <w:sz w:val="28"/>
                <w:szCs w:val="28"/>
                <w:lang w:val="en-US" w:bidi="ar-KW"/>
              </w:rPr>
            </w:pPr>
          </w:p>
          <w:p w14:paraId="2CC0E9E7" w14:textId="77777777" w:rsidR="001B289B" w:rsidRPr="006C6E0A" w:rsidRDefault="001B289B" w:rsidP="001B289B">
            <w:pPr>
              <w:spacing w:after="0" w:line="240" w:lineRule="auto"/>
              <w:rPr>
                <w:rFonts w:asciiTheme="minorHAnsi" w:hAnsiTheme="minorHAnsi"/>
                <w:sz w:val="28"/>
                <w:szCs w:val="28"/>
                <w:lang w:val="en-US" w:bidi="ar-KW"/>
              </w:rPr>
            </w:pPr>
            <w:r w:rsidRPr="006C6E0A">
              <w:rPr>
                <w:rFonts w:asciiTheme="minorHAnsi" w:hAnsiTheme="minorHAnsi"/>
                <w:sz w:val="28"/>
                <w:szCs w:val="28"/>
                <w:lang w:val="en-US" w:bidi="ar-KW"/>
              </w:rPr>
              <w:t xml:space="preserve">60% of marks go to the final exam; </w:t>
            </w:r>
          </w:p>
          <w:p w14:paraId="7FDA09A6" w14:textId="3ECC578E" w:rsidR="001B289B" w:rsidRPr="006C6E0A" w:rsidRDefault="001B289B" w:rsidP="001B289B">
            <w:pPr>
              <w:spacing w:after="0" w:line="240" w:lineRule="auto"/>
              <w:rPr>
                <w:rFonts w:asciiTheme="minorHAnsi" w:hAnsiTheme="minorHAnsi"/>
                <w:sz w:val="28"/>
                <w:szCs w:val="28"/>
                <w:lang w:val="en-US" w:bidi="ar-KW"/>
              </w:rPr>
            </w:pPr>
            <w:r>
              <w:rPr>
                <w:rFonts w:asciiTheme="minorHAnsi" w:hAnsiTheme="minorHAnsi"/>
                <w:sz w:val="28"/>
                <w:szCs w:val="28"/>
                <w:lang w:val="en-US" w:bidi="ar-KW"/>
              </w:rPr>
              <w:t>30</w:t>
            </w:r>
            <w:r w:rsidRPr="006C6E0A">
              <w:rPr>
                <w:rFonts w:asciiTheme="minorHAnsi" w:hAnsiTheme="minorHAnsi"/>
                <w:sz w:val="28"/>
                <w:szCs w:val="28"/>
                <w:lang w:val="en-US" w:bidi="ar-KW"/>
              </w:rPr>
              <w:t xml:space="preserve"> % 2 midterm exams</w:t>
            </w:r>
          </w:p>
          <w:p w14:paraId="6AB11120" w14:textId="1AB2B7AB" w:rsidR="001B289B" w:rsidRPr="006C6E0A" w:rsidRDefault="001B289B" w:rsidP="001B289B">
            <w:pPr>
              <w:spacing w:after="0" w:line="240" w:lineRule="auto"/>
              <w:rPr>
                <w:rFonts w:asciiTheme="minorHAnsi" w:hAnsiTheme="minorHAnsi"/>
                <w:sz w:val="28"/>
                <w:szCs w:val="28"/>
                <w:lang w:val="en-US" w:bidi="ar-KW"/>
              </w:rPr>
            </w:pPr>
            <w:r>
              <w:rPr>
                <w:rFonts w:asciiTheme="minorHAnsi" w:hAnsiTheme="minorHAnsi"/>
                <w:sz w:val="28"/>
                <w:szCs w:val="28"/>
                <w:lang w:val="en-US" w:bidi="ar-KW"/>
              </w:rPr>
              <w:t>10</w:t>
            </w:r>
            <w:r w:rsidRPr="006C6E0A">
              <w:rPr>
                <w:rFonts w:asciiTheme="minorHAnsi" w:hAnsiTheme="minorHAnsi"/>
                <w:sz w:val="28"/>
                <w:szCs w:val="28"/>
                <w:lang w:val="en-US" w:bidi="ar-KW"/>
              </w:rPr>
              <w:t xml:space="preserve"> % participation, assignments, and presentations.</w:t>
            </w:r>
          </w:p>
          <w:p w14:paraId="2ED49D16" w14:textId="7533C3EA" w:rsidR="000F2337" w:rsidRPr="00B916A8" w:rsidRDefault="000F2337" w:rsidP="000F2337">
            <w:pPr>
              <w:spacing w:after="0" w:line="240" w:lineRule="auto"/>
              <w:jc w:val="right"/>
              <w:rPr>
                <w:sz w:val="28"/>
                <w:szCs w:val="28"/>
                <w:rtl/>
                <w:lang w:val="en-US" w:bidi="ar-KW"/>
              </w:rPr>
            </w:pPr>
            <w:r>
              <w:rPr>
                <w:rFonts w:hint="cs"/>
                <w:sz w:val="28"/>
                <w:szCs w:val="28"/>
                <w:rtl/>
                <w:lang w:val="en-US" w:bidi="ar-KW"/>
              </w:rPr>
              <w:t>‌</w:t>
            </w:r>
          </w:p>
        </w:tc>
      </w:tr>
      <w:tr w:rsidR="008D46A4" w:rsidRPr="00747A9A" w14:paraId="3BE2C7BF" w14:textId="77777777" w:rsidTr="00B50C7F">
        <w:trPr>
          <w:trHeight w:val="704"/>
        </w:trPr>
        <w:tc>
          <w:tcPr>
            <w:tcW w:w="9093" w:type="dxa"/>
            <w:gridSpan w:val="5"/>
          </w:tcPr>
          <w:p w14:paraId="336689D0" w14:textId="11DBF468" w:rsidR="00FD437F" w:rsidRDefault="00CF5475" w:rsidP="006766CD">
            <w:pPr>
              <w:spacing w:after="0" w:line="240" w:lineRule="auto"/>
              <w:rPr>
                <w:sz w:val="28"/>
                <w:szCs w:val="28"/>
                <w:rtl/>
                <w:lang w:val="en-US" w:bidi="ar-KW"/>
              </w:rPr>
            </w:pPr>
            <w:r>
              <w:rPr>
                <w:b/>
                <w:bCs/>
                <w:sz w:val="28"/>
                <w:szCs w:val="28"/>
                <w:lang w:bidi="ar-KW"/>
              </w:rPr>
              <w:lastRenderedPageBreak/>
              <w:t xml:space="preserve">15. </w:t>
            </w:r>
            <w:r w:rsidR="00001B33">
              <w:rPr>
                <w:b/>
                <w:bCs/>
                <w:sz w:val="28"/>
                <w:szCs w:val="28"/>
                <w:lang w:bidi="ar-KW"/>
              </w:rPr>
              <w:t>Student learning outcome:</w:t>
            </w:r>
          </w:p>
          <w:p w14:paraId="5AB2B7D9" w14:textId="1E88CA03" w:rsidR="001B289B" w:rsidRPr="00627553" w:rsidRDefault="00627553" w:rsidP="00627553">
            <w:pPr>
              <w:spacing w:after="0" w:line="240" w:lineRule="auto"/>
              <w:jc w:val="both"/>
              <w:rPr>
                <w:rFonts w:asciiTheme="minorHAnsi" w:hAnsiTheme="minorHAnsi"/>
                <w:sz w:val="28"/>
                <w:szCs w:val="28"/>
                <w:lang w:val="en-US" w:bidi="ar-KW"/>
              </w:rPr>
            </w:pPr>
            <w:r w:rsidRPr="00627553">
              <w:rPr>
                <w:rFonts w:asciiTheme="minorHAnsi" w:hAnsiTheme="minorHAnsi"/>
                <w:i/>
                <w:iCs/>
                <w:sz w:val="28"/>
                <w:szCs w:val="28"/>
                <w:lang w:val="en-US" w:bidi="ar-KW"/>
              </w:rPr>
              <w:t>Writing</w:t>
            </w:r>
            <w:r w:rsidRPr="00627553">
              <w:rPr>
                <w:rFonts w:asciiTheme="minorHAnsi" w:hAnsiTheme="minorHAnsi"/>
                <w:sz w:val="28"/>
                <w:szCs w:val="28"/>
                <w:lang w:val="en-US" w:bidi="ar-KW"/>
              </w:rPr>
              <w:t xml:space="preserve"> paragraphs from sentence to paragraph </w:t>
            </w:r>
          </w:p>
          <w:p w14:paraId="00BA9B14" w14:textId="3E414194" w:rsidR="00627553" w:rsidRPr="00627553" w:rsidRDefault="00627553" w:rsidP="00627553">
            <w:pPr>
              <w:spacing w:after="0" w:line="240" w:lineRule="auto"/>
              <w:jc w:val="both"/>
              <w:rPr>
                <w:rFonts w:asciiTheme="minorHAnsi" w:hAnsiTheme="minorHAnsi"/>
                <w:sz w:val="28"/>
                <w:szCs w:val="28"/>
                <w:lang w:val="en-US" w:bidi="ar-KW"/>
              </w:rPr>
            </w:pPr>
            <w:r w:rsidRPr="00627553">
              <w:rPr>
                <w:rFonts w:asciiTheme="minorHAnsi" w:hAnsiTheme="minorHAnsi"/>
                <w:sz w:val="28"/>
                <w:szCs w:val="28"/>
                <w:lang w:val="en-US" w:bidi="ar-KW"/>
              </w:rPr>
              <w:t>Develops learners’ academic writing skills offering:</w:t>
            </w:r>
          </w:p>
          <w:p w14:paraId="1543E5D0" w14:textId="3620CB7E" w:rsidR="001B289B" w:rsidRPr="00627553" w:rsidRDefault="001B289B" w:rsidP="00627553">
            <w:pPr>
              <w:spacing w:after="0" w:line="240" w:lineRule="auto"/>
              <w:jc w:val="both"/>
              <w:rPr>
                <w:rFonts w:asciiTheme="minorHAnsi" w:hAnsiTheme="minorHAnsi"/>
                <w:sz w:val="28"/>
                <w:szCs w:val="28"/>
                <w:lang w:val="en-US" w:bidi="ar-KW"/>
              </w:rPr>
            </w:pPr>
            <w:r w:rsidRPr="00627553">
              <w:rPr>
                <w:rFonts w:asciiTheme="minorHAnsi" w:hAnsiTheme="minorHAnsi"/>
                <w:sz w:val="28"/>
                <w:szCs w:val="28"/>
                <w:lang w:val="en-US" w:bidi="ar-KW"/>
              </w:rPr>
              <w:t xml:space="preserve">1- </w:t>
            </w:r>
            <w:r w:rsidR="00627553" w:rsidRPr="00627553">
              <w:rPr>
                <w:rFonts w:asciiTheme="minorHAnsi" w:hAnsiTheme="minorHAnsi"/>
                <w:sz w:val="28"/>
                <w:szCs w:val="28"/>
                <w:lang w:val="en-US" w:bidi="ar-KW"/>
              </w:rPr>
              <w:t>review and extension of brainstorming, writing topics and supporting sentences</w:t>
            </w:r>
          </w:p>
          <w:p w14:paraId="68D41834" w14:textId="0BE26275" w:rsidR="001B289B" w:rsidRPr="00627553" w:rsidRDefault="001B289B" w:rsidP="00627553">
            <w:pPr>
              <w:spacing w:after="0" w:line="240" w:lineRule="auto"/>
              <w:jc w:val="both"/>
              <w:rPr>
                <w:rFonts w:asciiTheme="minorHAnsi" w:hAnsiTheme="minorHAnsi"/>
                <w:sz w:val="28"/>
                <w:szCs w:val="28"/>
                <w:lang w:val="en-US" w:bidi="ar-KW"/>
              </w:rPr>
            </w:pPr>
            <w:r w:rsidRPr="00627553">
              <w:rPr>
                <w:rFonts w:asciiTheme="minorHAnsi" w:hAnsiTheme="minorHAnsi"/>
                <w:sz w:val="28"/>
                <w:szCs w:val="28"/>
                <w:lang w:val="en-US" w:bidi="ar-KW"/>
              </w:rPr>
              <w:t xml:space="preserve">2- </w:t>
            </w:r>
            <w:r w:rsidR="00627553" w:rsidRPr="00627553">
              <w:rPr>
                <w:rFonts w:asciiTheme="minorHAnsi" w:hAnsiTheme="minorHAnsi"/>
                <w:sz w:val="28"/>
                <w:szCs w:val="28"/>
                <w:lang w:val="en-US" w:bidi="ar-KW"/>
              </w:rPr>
              <w:t>Grammar, punctuation, and connectives support to help develop sentences</w:t>
            </w:r>
          </w:p>
          <w:p w14:paraId="2BB17336" w14:textId="7F4FE983" w:rsidR="001B289B" w:rsidRPr="00627553" w:rsidRDefault="001B289B" w:rsidP="00627553">
            <w:pPr>
              <w:spacing w:after="0" w:line="240" w:lineRule="auto"/>
              <w:jc w:val="both"/>
              <w:rPr>
                <w:rFonts w:asciiTheme="minorHAnsi" w:hAnsiTheme="minorHAnsi"/>
                <w:sz w:val="28"/>
                <w:szCs w:val="28"/>
                <w:lang w:val="en-US" w:bidi="ar-KW"/>
              </w:rPr>
            </w:pPr>
            <w:r w:rsidRPr="00627553">
              <w:rPr>
                <w:rFonts w:asciiTheme="minorHAnsi" w:hAnsiTheme="minorHAnsi"/>
                <w:sz w:val="28"/>
                <w:szCs w:val="28"/>
                <w:lang w:val="en-US" w:bidi="ar-KW"/>
              </w:rPr>
              <w:t xml:space="preserve">3- </w:t>
            </w:r>
            <w:r w:rsidR="00627553" w:rsidRPr="00627553">
              <w:rPr>
                <w:rFonts w:asciiTheme="minorHAnsi" w:hAnsiTheme="minorHAnsi"/>
                <w:sz w:val="28"/>
                <w:szCs w:val="28"/>
                <w:lang w:val="en-US" w:bidi="ar-KW"/>
              </w:rPr>
              <w:t>a clear introduction to recognizing good academic paragraphs and developing their own</w:t>
            </w:r>
            <w:r w:rsidRPr="00627553">
              <w:rPr>
                <w:rFonts w:asciiTheme="minorHAnsi" w:hAnsiTheme="minorHAnsi"/>
                <w:sz w:val="28"/>
                <w:szCs w:val="28"/>
                <w:lang w:val="en-US" w:bidi="ar-KW"/>
              </w:rPr>
              <w:t xml:space="preserve"> </w:t>
            </w:r>
          </w:p>
          <w:p w14:paraId="519D9CCF" w14:textId="0A672910" w:rsidR="001B289B" w:rsidRPr="00627553" w:rsidRDefault="001B289B" w:rsidP="00627553">
            <w:pPr>
              <w:spacing w:after="0" w:line="240" w:lineRule="auto"/>
              <w:jc w:val="both"/>
              <w:rPr>
                <w:rFonts w:asciiTheme="minorHAnsi" w:hAnsiTheme="minorHAnsi"/>
                <w:sz w:val="28"/>
                <w:szCs w:val="28"/>
                <w:lang w:val="en-US" w:bidi="ar-KW"/>
              </w:rPr>
            </w:pPr>
            <w:r w:rsidRPr="00627553">
              <w:rPr>
                <w:rFonts w:asciiTheme="minorHAnsi" w:hAnsiTheme="minorHAnsi"/>
                <w:sz w:val="28"/>
                <w:szCs w:val="28"/>
                <w:lang w:val="en-US" w:bidi="ar-KW"/>
              </w:rPr>
              <w:t xml:space="preserve">4- </w:t>
            </w:r>
            <w:r w:rsidR="00627553" w:rsidRPr="00627553">
              <w:rPr>
                <w:rFonts w:asciiTheme="minorHAnsi" w:hAnsiTheme="minorHAnsi"/>
                <w:sz w:val="28"/>
                <w:szCs w:val="28"/>
                <w:lang w:val="en-US" w:bidi="ar-KW"/>
              </w:rPr>
              <w:t xml:space="preserve">Structured writing assignments in every unit. </w:t>
            </w:r>
          </w:p>
          <w:p w14:paraId="67DD9D27" w14:textId="76634DF5" w:rsidR="007F0899" w:rsidRPr="001B289B" w:rsidRDefault="007F0899" w:rsidP="00FD437F">
            <w:pPr>
              <w:bidi/>
              <w:spacing w:after="0" w:line="240" w:lineRule="auto"/>
              <w:rPr>
                <w:sz w:val="28"/>
                <w:szCs w:val="28"/>
                <w:rtl/>
                <w:lang w:val="en-US" w:bidi="ar-KW"/>
              </w:rPr>
            </w:pPr>
          </w:p>
        </w:tc>
      </w:tr>
      <w:tr w:rsidR="008D46A4" w:rsidRPr="00747A9A" w14:paraId="38BA85B3" w14:textId="77777777" w:rsidTr="00B50C7F">
        <w:tc>
          <w:tcPr>
            <w:tcW w:w="9093" w:type="dxa"/>
            <w:gridSpan w:val="5"/>
          </w:tcPr>
          <w:p w14:paraId="0615B76B"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14177468" w14:textId="77777777" w:rsidR="00CC5CD1" w:rsidRDefault="00001B33" w:rsidP="00D02DAA">
            <w:pPr>
              <w:spacing w:after="0" w:line="240" w:lineRule="auto"/>
              <w:rPr>
                <w:rFonts w:asciiTheme="minorHAnsi" w:hAnsiTheme="minorHAnsi"/>
                <w:sz w:val="28"/>
                <w:szCs w:val="28"/>
                <w:lang w:val="en-US"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D02DAA" w:rsidRPr="00D02DAA">
              <w:rPr>
                <w:rFonts w:asciiTheme="minorHAnsi" w:hAnsiTheme="minorHAnsi"/>
                <w:sz w:val="28"/>
                <w:szCs w:val="28"/>
                <w:lang w:val="en-US" w:bidi="ar-KW"/>
              </w:rPr>
              <w:t xml:space="preserve">Dorothy E </w:t>
            </w:r>
            <w:proofErr w:type="spellStart"/>
            <w:r w:rsidR="00D02DAA" w:rsidRPr="00D02DAA">
              <w:rPr>
                <w:rFonts w:asciiTheme="minorHAnsi" w:hAnsiTheme="minorHAnsi"/>
                <w:sz w:val="28"/>
                <w:szCs w:val="28"/>
                <w:lang w:val="en-US" w:bidi="ar-KW"/>
              </w:rPr>
              <w:t>Zemach</w:t>
            </w:r>
            <w:proofErr w:type="spellEnd"/>
            <w:r w:rsidR="00D02DAA" w:rsidRPr="00D02DAA">
              <w:rPr>
                <w:rFonts w:asciiTheme="minorHAnsi" w:hAnsiTheme="minorHAnsi"/>
                <w:sz w:val="28"/>
                <w:szCs w:val="28"/>
                <w:lang w:val="en-US" w:bidi="ar-KW"/>
              </w:rPr>
              <w:t xml:space="preserve"> &amp; Carlos Islam 2011</w:t>
            </w:r>
          </w:p>
          <w:p w14:paraId="62D97DF7" w14:textId="77777777" w:rsidR="009E0185" w:rsidRDefault="009E0185" w:rsidP="00D02DAA">
            <w:pPr>
              <w:spacing w:after="0" w:line="240" w:lineRule="auto"/>
              <w:rPr>
                <w:rFonts w:asciiTheme="minorHAnsi" w:hAnsiTheme="minorHAnsi"/>
                <w:sz w:val="28"/>
                <w:szCs w:val="28"/>
                <w:lang w:val="en-US" w:bidi="ar-KW"/>
              </w:rPr>
            </w:pPr>
          </w:p>
          <w:p w14:paraId="4CC251CF" w14:textId="77777777" w:rsidR="009E0185" w:rsidRDefault="009E0185" w:rsidP="00D02DAA">
            <w:pPr>
              <w:spacing w:after="0" w:line="240" w:lineRule="auto"/>
              <w:rPr>
                <w:rFonts w:asciiTheme="minorHAnsi" w:hAnsiTheme="minorHAnsi"/>
                <w:sz w:val="28"/>
                <w:szCs w:val="28"/>
                <w:lang w:val="en-US" w:bidi="ar-KW"/>
              </w:rPr>
            </w:pPr>
          </w:p>
          <w:p w14:paraId="55C94D50" w14:textId="77777777" w:rsidR="009E0185" w:rsidRDefault="009E0185" w:rsidP="00D02DAA">
            <w:pPr>
              <w:spacing w:after="0" w:line="240" w:lineRule="auto"/>
              <w:rPr>
                <w:rFonts w:asciiTheme="minorHAnsi" w:hAnsiTheme="minorHAnsi"/>
                <w:sz w:val="28"/>
                <w:szCs w:val="28"/>
                <w:lang w:val="en-US" w:bidi="ar-KW"/>
              </w:rPr>
            </w:pPr>
          </w:p>
          <w:p w14:paraId="00DCFBF5" w14:textId="1E5D24C2" w:rsidR="009E0185" w:rsidRPr="00747A9A" w:rsidRDefault="009E0185" w:rsidP="00D02DAA">
            <w:pPr>
              <w:spacing w:after="0" w:line="240" w:lineRule="auto"/>
              <w:rPr>
                <w:b/>
                <w:bCs/>
                <w:sz w:val="28"/>
                <w:szCs w:val="28"/>
                <w:lang w:val="en-US" w:bidi="ar-KW"/>
              </w:rPr>
            </w:pPr>
          </w:p>
        </w:tc>
      </w:tr>
      <w:tr w:rsidR="008D46A4" w:rsidRPr="00747A9A" w14:paraId="192069B0" w14:textId="77777777" w:rsidTr="00B50C7F">
        <w:tc>
          <w:tcPr>
            <w:tcW w:w="7398" w:type="dxa"/>
            <w:gridSpan w:val="4"/>
            <w:tcBorders>
              <w:bottom w:val="single" w:sz="8" w:space="0" w:color="auto"/>
            </w:tcBorders>
          </w:tcPr>
          <w:p w14:paraId="66A7F77F" w14:textId="7777777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1695" w:type="dxa"/>
            <w:tcBorders>
              <w:bottom w:val="single" w:sz="8" w:space="0" w:color="auto"/>
            </w:tcBorders>
          </w:tcPr>
          <w:p w14:paraId="54CEB5C7"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B50C7F" w:rsidRPr="00747A9A" w14:paraId="71758CBB" w14:textId="77777777" w:rsidTr="009E0185">
        <w:trPr>
          <w:trHeight w:val="80"/>
        </w:trPr>
        <w:tc>
          <w:tcPr>
            <w:tcW w:w="918" w:type="dxa"/>
            <w:tcBorders>
              <w:top w:val="single" w:sz="8" w:space="0" w:color="auto"/>
              <w:bottom w:val="single" w:sz="8" w:space="0" w:color="auto"/>
            </w:tcBorders>
            <w:vAlign w:val="center"/>
          </w:tcPr>
          <w:p w14:paraId="559B79F2" w14:textId="3E9C787E" w:rsidR="00B50C7F" w:rsidRDefault="00B50C7F" w:rsidP="006766CD">
            <w:pPr>
              <w:spacing w:after="0" w:line="240" w:lineRule="auto"/>
              <w:rPr>
                <w:sz w:val="24"/>
                <w:szCs w:val="24"/>
                <w:lang w:val="en-US" w:bidi="ar-IQ"/>
              </w:rPr>
            </w:pPr>
            <w:r w:rsidRPr="004320F9">
              <w:rPr>
                <w:rFonts w:cstheme="minorHAnsi"/>
                <w:b/>
                <w:bCs/>
                <w:sz w:val="24"/>
                <w:szCs w:val="24"/>
              </w:rPr>
              <w:t>Weeks</w:t>
            </w:r>
          </w:p>
        </w:tc>
        <w:tc>
          <w:tcPr>
            <w:tcW w:w="3600" w:type="dxa"/>
            <w:gridSpan w:val="2"/>
            <w:tcBorders>
              <w:top w:val="single" w:sz="8" w:space="0" w:color="auto"/>
              <w:bottom w:val="single" w:sz="8" w:space="0" w:color="auto"/>
            </w:tcBorders>
            <w:vAlign w:val="center"/>
          </w:tcPr>
          <w:p w14:paraId="4F496C84" w14:textId="5D6D0769" w:rsidR="00B50C7F" w:rsidRPr="006766CD" w:rsidRDefault="00B50C7F" w:rsidP="006766CD">
            <w:pPr>
              <w:spacing w:after="0" w:line="240" w:lineRule="auto"/>
              <w:rPr>
                <w:sz w:val="24"/>
                <w:szCs w:val="24"/>
                <w:lang w:val="en-US" w:bidi="ar-IQ"/>
              </w:rPr>
            </w:pPr>
            <w:r w:rsidRPr="00090305">
              <w:rPr>
                <w:rFonts w:cstheme="minorHAnsi"/>
                <w:b/>
                <w:bCs/>
                <w:sz w:val="24"/>
                <w:szCs w:val="24"/>
              </w:rPr>
              <w:t>Topics</w:t>
            </w:r>
          </w:p>
        </w:tc>
        <w:tc>
          <w:tcPr>
            <w:tcW w:w="2880" w:type="dxa"/>
            <w:tcBorders>
              <w:top w:val="single" w:sz="8" w:space="0" w:color="auto"/>
              <w:bottom w:val="single" w:sz="8" w:space="0" w:color="auto"/>
            </w:tcBorders>
          </w:tcPr>
          <w:p w14:paraId="46934F99" w14:textId="3AC21FB6" w:rsidR="00B50C7F" w:rsidRPr="006766CD" w:rsidRDefault="00B50C7F" w:rsidP="006766CD">
            <w:pPr>
              <w:spacing w:after="0" w:line="240" w:lineRule="auto"/>
              <w:rPr>
                <w:sz w:val="24"/>
                <w:szCs w:val="24"/>
                <w:lang w:val="en-US" w:bidi="ar-IQ"/>
              </w:rPr>
            </w:pPr>
            <w:r w:rsidRPr="004320F9">
              <w:rPr>
                <w:rFonts w:cstheme="minorHAnsi"/>
                <w:b/>
                <w:bCs/>
                <w:sz w:val="24"/>
                <w:szCs w:val="24"/>
              </w:rPr>
              <w:t xml:space="preserve">Teaching Methods  </w:t>
            </w:r>
          </w:p>
        </w:tc>
        <w:tc>
          <w:tcPr>
            <w:tcW w:w="1695" w:type="dxa"/>
            <w:vMerge w:val="restart"/>
            <w:tcBorders>
              <w:top w:val="single" w:sz="8" w:space="0" w:color="auto"/>
            </w:tcBorders>
          </w:tcPr>
          <w:p w14:paraId="1C6183F0" w14:textId="4F0C6928" w:rsidR="00B50C7F" w:rsidRPr="006766CD" w:rsidRDefault="00DD2703" w:rsidP="000144CC">
            <w:pPr>
              <w:spacing w:after="0" w:line="240" w:lineRule="auto"/>
              <w:rPr>
                <w:sz w:val="24"/>
                <w:szCs w:val="24"/>
                <w:lang w:bidi="ar-KW"/>
              </w:rPr>
            </w:pPr>
            <w:proofErr w:type="spellStart"/>
            <w:r>
              <w:rPr>
                <w:sz w:val="24"/>
                <w:szCs w:val="24"/>
                <w:lang w:bidi="ar-KW"/>
              </w:rPr>
              <w:t>Pawan</w:t>
            </w:r>
            <w:proofErr w:type="spellEnd"/>
            <w:r>
              <w:rPr>
                <w:sz w:val="24"/>
                <w:szCs w:val="24"/>
                <w:lang w:bidi="ar-KW"/>
              </w:rPr>
              <w:t xml:space="preserve"> A. Talib</w:t>
            </w:r>
            <w:bookmarkStart w:id="0" w:name="_GoBack"/>
            <w:bookmarkEnd w:id="0"/>
          </w:p>
          <w:p w14:paraId="2598C976" w14:textId="26A7CB1C" w:rsidR="00B50C7F" w:rsidRPr="006766CD" w:rsidRDefault="00B50C7F" w:rsidP="000144CC">
            <w:pPr>
              <w:spacing w:after="0" w:line="240" w:lineRule="auto"/>
              <w:rPr>
                <w:sz w:val="24"/>
                <w:szCs w:val="24"/>
                <w:lang w:bidi="ar-KW"/>
              </w:rPr>
            </w:pPr>
          </w:p>
        </w:tc>
      </w:tr>
      <w:tr w:rsidR="00B50C7F" w:rsidRPr="00747A9A" w14:paraId="39EB8C91" w14:textId="77777777" w:rsidTr="009E0185">
        <w:trPr>
          <w:trHeight w:val="70"/>
        </w:trPr>
        <w:tc>
          <w:tcPr>
            <w:tcW w:w="918" w:type="dxa"/>
            <w:tcBorders>
              <w:top w:val="single" w:sz="8" w:space="0" w:color="auto"/>
              <w:bottom w:val="single" w:sz="8" w:space="0" w:color="auto"/>
            </w:tcBorders>
            <w:vAlign w:val="center"/>
          </w:tcPr>
          <w:p w14:paraId="47DB141B" w14:textId="4447576B" w:rsidR="00B50C7F" w:rsidRDefault="00B50C7F" w:rsidP="006766CD">
            <w:pPr>
              <w:spacing w:after="0" w:line="240" w:lineRule="auto"/>
              <w:rPr>
                <w:sz w:val="24"/>
                <w:szCs w:val="24"/>
                <w:lang w:val="en-US" w:bidi="ar-IQ"/>
              </w:rPr>
            </w:pPr>
            <w:r>
              <w:rPr>
                <w:rFonts w:cstheme="minorHAnsi"/>
                <w:b/>
                <w:bCs/>
                <w:sz w:val="24"/>
                <w:szCs w:val="24"/>
              </w:rPr>
              <w:t>1</w:t>
            </w:r>
          </w:p>
        </w:tc>
        <w:tc>
          <w:tcPr>
            <w:tcW w:w="3600" w:type="dxa"/>
            <w:gridSpan w:val="2"/>
            <w:tcBorders>
              <w:top w:val="single" w:sz="8" w:space="0" w:color="auto"/>
              <w:bottom w:val="single" w:sz="8" w:space="0" w:color="auto"/>
            </w:tcBorders>
            <w:vAlign w:val="center"/>
          </w:tcPr>
          <w:p w14:paraId="3A9F1A5D" w14:textId="7FF17697" w:rsidR="00B50C7F" w:rsidRDefault="00B50C7F" w:rsidP="006766CD">
            <w:pPr>
              <w:spacing w:after="0" w:line="240" w:lineRule="auto"/>
              <w:rPr>
                <w:sz w:val="24"/>
                <w:szCs w:val="24"/>
                <w:lang w:val="en-US" w:bidi="ar-IQ"/>
              </w:rPr>
            </w:pPr>
            <w:r>
              <w:rPr>
                <w:sz w:val="24"/>
                <w:szCs w:val="24"/>
                <w:lang w:bidi="ar-IQ"/>
              </w:rPr>
              <w:t>Welcome and Course Introduction</w:t>
            </w:r>
          </w:p>
        </w:tc>
        <w:tc>
          <w:tcPr>
            <w:tcW w:w="2880" w:type="dxa"/>
            <w:tcBorders>
              <w:top w:val="single" w:sz="8" w:space="0" w:color="auto"/>
              <w:bottom w:val="single" w:sz="8" w:space="0" w:color="auto"/>
            </w:tcBorders>
          </w:tcPr>
          <w:p w14:paraId="7BAB89AE" w14:textId="6D5F6D13" w:rsidR="00B50C7F" w:rsidRDefault="00B50C7F" w:rsidP="006766CD">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14:paraId="7ECDD82F" w14:textId="77777777" w:rsidR="00B50C7F" w:rsidRPr="006766CD" w:rsidRDefault="00B50C7F" w:rsidP="000144CC">
            <w:pPr>
              <w:spacing w:after="0" w:line="240" w:lineRule="auto"/>
              <w:rPr>
                <w:sz w:val="24"/>
                <w:szCs w:val="24"/>
                <w:lang w:bidi="ar-KW"/>
              </w:rPr>
            </w:pPr>
          </w:p>
        </w:tc>
      </w:tr>
      <w:tr w:rsidR="00B50C7F" w:rsidRPr="00747A9A" w14:paraId="05188706" w14:textId="77777777" w:rsidTr="009E0185">
        <w:trPr>
          <w:trHeight w:val="70"/>
        </w:trPr>
        <w:tc>
          <w:tcPr>
            <w:tcW w:w="918" w:type="dxa"/>
            <w:tcBorders>
              <w:top w:val="single" w:sz="8" w:space="0" w:color="auto"/>
              <w:bottom w:val="single" w:sz="8" w:space="0" w:color="auto"/>
            </w:tcBorders>
            <w:vAlign w:val="center"/>
          </w:tcPr>
          <w:p w14:paraId="17D81527" w14:textId="00E8533D" w:rsidR="00B50C7F" w:rsidRDefault="00B50C7F" w:rsidP="006766CD">
            <w:pPr>
              <w:spacing w:after="0" w:line="240" w:lineRule="auto"/>
              <w:rPr>
                <w:sz w:val="24"/>
                <w:szCs w:val="24"/>
                <w:lang w:val="en-US" w:bidi="ar-IQ"/>
              </w:rPr>
            </w:pPr>
            <w:r>
              <w:rPr>
                <w:rFonts w:cstheme="minorHAnsi"/>
                <w:b/>
                <w:bCs/>
                <w:sz w:val="24"/>
                <w:szCs w:val="24"/>
              </w:rPr>
              <w:t>2</w:t>
            </w:r>
          </w:p>
        </w:tc>
        <w:tc>
          <w:tcPr>
            <w:tcW w:w="3600" w:type="dxa"/>
            <w:gridSpan w:val="2"/>
            <w:tcBorders>
              <w:top w:val="single" w:sz="8" w:space="0" w:color="auto"/>
              <w:bottom w:val="single" w:sz="8" w:space="0" w:color="auto"/>
            </w:tcBorders>
            <w:vAlign w:val="center"/>
          </w:tcPr>
          <w:p w14:paraId="57B03B41" w14:textId="6BCDFCD6" w:rsidR="00B50C7F" w:rsidRDefault="00B50C7F" w:rsidP="006766CD">
            <w:pPr>
              <w:spacing w:after="0" w:line="240" w:lineRule="auto"/>
              <w:rPr>
                <w:sz w:val="24"/>
                <w:szCs w:val="24"/>
                <w:lang w:val="en-US" w:bidi="ar-IQ"/>
              </w:rPr>
            </w:pPr>
            <w:r>
              <w:rPr>
                <w:sz w:val="24"/>
                <w:szCs w:val="24"/>
                <w:lang w:bidi="ar-IQ"/>
              </w:rPr>
              <w:t xml:space="preserve">Introduction to Academic Writing </w:t>
            </w:r>
          </w:p>
        </w:tc>
        <w:tc>
          <w:tcPr>
            <w:tcW w:w="2880" w:type="dxa"/>
            <w:tcBorders>
              <w:top w:val="single" w:sz="8" w:space="0" w:color="auto"/>
              <w:bottom w:val="single" w:sz="8" w:space="0" w:color="auto"/>
            </w:tcBorders>
          </w:tcPr>
          <w:p w14:paraId="1C7C7C81" w14:textId="586987FE" w:rsidR="00B50C7F" w:rsidRDefault="00B50C7F" w:rsidP="006766CD">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14:paraId="6EC134EE" w14:textId="77777777" w:rsidR="00B50C7F" w:rsidRPr="006766CD" w:rsidRDefault="00B50C7F" w:rsidP="000144CC">
            <w:pPr>
              <w:spacing w:after="0" w:line="240" w:lineRule="auto"/>
              <w:rPr>
                <w:sz w:val="24"/>
                <w:szCs w:val="24"/>
                <w:lang w:bidi="ar-KW"/>
              </w:rPr>
            </w:pPr>
          </w:p>
        </w:tc>
      </w:tr>
      <w:tr w:rsidR="00B50C7F" w:rsidRPr="00747A9A" w14:paraId="4B194A21" w14:textId="77777777" w:rsidTr="009E0185">
        <w:trPr>
          <w:trHeight w:val="70"/>
        </w:trPr>
        <w:tc>
          <w:tcPr>
            <w:tcW w:w="918" w:type="dxa"/>
            <w:tcBorders>
              <w:top w:val="single" w:sz="8" w:space="0" w:color="auto"/>
              <w:bottom w:val="single" w:sz="8" w:space="0" w:color="auto"/>
            </w:tcBorders>
            <w:vAlign w:val="center"/>
          </w:tcPr>
          <w:p w14:paraId="3FCB0A5D" w14:textId="6392F004" w:rsidR="00B50C7F" w:rsidRDefault="00B50C7F" w:rsidP="006766CD">
            <w:pPr>
              <w:spacing w:after="0" w:line="240" w:lineRule="auto"/>
              <w:rPr>
                <w:sz w:val="24"/>
                <w:szCs w:val="24"/>
                <w:lang w:val="en-US" w:bidi="ar-IQ"/>
              </w:rPr>
            </w:pPr>
            <w:r>
              <w:rPr>
                <w:rFonts w:cstheme="minorHAnsi"/>
                <w:b/>
                <w:bCs/>
                <w:sz w:val="24"/>
                <w:szCs w:val="24"/>
              </w:rPr>
              <w:t>3</w:t>
            </w:r>
          </w:p>
        </w:tc>
        <w:tc>
          <w:tcPr>
            <w:tcW w:w="3600" w:type="dxa"/>
            <w:gridSpan w:val="2"/>
            <w:tcBorders>
              <w:top w:val="single" w:sz="8" w:space="0" w:color="auto"/>
              <w:bottom w:val="single" w:sz="8" w:space="0" w:color="auto"/>
            </w:tcBorders>
            <w:vAlign w:val="center"/>
          </w:tcPr>
          <w:p w14:paraId="6B5967CD" w14:textId="170EB401" w:rsidR="00B50C7F" w:rsidRDefault="00B50C7F" w:rsidP="006766CD">
            <w:pPr>
              <w:spacing w:after="0" w:line="240" w:lineRule="auto"/>
              <w:rPr>
                <w:sz w:val="24"/>
                <w:szCs w:val="24"/>
                <w:lang w:val="en-US" w:bidi="ar-IQ"/>
              </w:rPr>
            </w:pPr>
            <w:r>
              <w:rPr>
                <w:sz w:val="24"/>
                <w:szCs w:val="24"/>
                <w:lang w:bidi="ar-IQ"/>
              </w:rPr>
              <w:t xml:space="preserve">Writing Sentences </w:t>
            </w:r>
          </w:p>
        </w:tc>
        <w:tc>
          <w:tcPr>
            <w:tcW w:w="2880" w:type="dxa"/>
            <w:tcBorders>
              <w:top w:val="single" w:sz="8" w:space="0" w:color="auto"/>
              <w:bottom w:val="single" w:sz="8" w:space="0" w:color="auto"/>
            </w:tcBorders>
          </w:tcPr>
          <w:p w14:paraId="1900AEB3" w14:textId="2A1C4914" w:rsidR="00B50C7F" w:rsidRDefault="00B50C7F" w:rsidP="006766CD">
            <w:pPr>
              <w:spacing w:after="0" w:line="240" w:lineRule="auto"/>
              <w:rPr>
                <w:sz w:val="24"/>
                <w:szCs w:val="24"/>
                <w:lang w:val="en-US" w:bidi="ar-IQ"/>
              </w:rPr>
            </w:pPr>
            <w:r>
              <w:rPr>
                <w:rFonts w:cstheme="minorHAnsi"/>
                <w:sz w:val="24"/>
                <w:szCs w:val="24"/>
              </w:rPr>
              <w:t xml:space="preserve">Group work and discussion </w:t>
            </w:r>
          </w:p>
        </w:tc>
        <w:tc>
          <w:tcPr>
            <w:tcW w:w="1695" w:type="dxa"/>
            <w:vMerge/>
          </w:tcPr>
          <w:p w14:paraId="4A3AC160" w14:textId="77777777" w:rsidR="00B50C7F" w:rsidRPr="006766CD" w:rsidRDefault="00B50C7F" w:rsidP="000144CC">
            <w:pPr>
              <w:spacing w:after="0" w:line="240" w:lineRule="auto"/>
              <w:rPr>
                <w:sz w:val="24"/>
                <w:szCs w:val="24"/>
                <w:lang w:bidi="ar-KW"/>
              </w:rPr>
            </w:pPr>
          </w:p>
        </w:tc>
      </w:tr>
      <w:tr w:rsidR="00B50C7F" w:rsidRPr="00747A9A" w14:paraId="7396C9FF" w14:textId="77777777" w:rsidTr="009E0185">
        <w:trPr>
          <w:trHeight w:val="70"/>
        </w:trPr>
        <w:tc>
          <w:tcPr>
            <w:tcW w:w="918" w:type="dxa"/>
            <w:tcBorders>
              <w:top w:val="single" w:sz="8" w:space="0" w:color="auto"/>
              <w:bottom w:val="single" w:sz="8" w:space="0" w:color="auto"/>
            </w:tcBorders>
            <w:vAlign w:val="center"/>
          </w:tcPr>
          <w:p w14:paraId="5D9E774F" w14:textId="1A2C5F62" w:rsidR="00B50C7F" w:rsidRDefault="00B50C7F" w:rsidP="006766CD">
            <w:pPr>
              <w:spacing w:after="0" w:line="240" w:lineRule="auto"/>
              <w:rPr>
                <w:sz w:val="24"/>
                <w:szCs w:val="24"/>
                <w:lang w:val="en-US" w:bidi="ar-IQ"/>
              </w:rPr>
            </w:pPr>
            <w:r>
              <w:rPr>
                <w:rFonts w:cstheme="minorHAnsi"/>
                <w:b/>
                <w:bCs/>
                <w:sz w:val="24"/>
                <w:szCs w:val="24"/>
              </w:rPr>
              <w:t>4</w:t>
            </w:r>
          </w:p>
        </w:tc>
        <w:tc>
          <w:tcPr>
            <w:tcW w:w="3600" w:type="dxa"/>
            <w:gridSpan w:val="2"/>
            <w:tcBorders>
              <w:top w:val="single" w:sz="8" w:space="0" w:color="auto"/>
              <w:bottom w:val="single" w:sz="8" w:space="0" w:color="auto"/>
            </w:tcBorders>
            <w:vAlign w:val="center"/>
          </w:tcPr>
          <w:p w14:paraId="2354041E" w14:textId="3353E148" w:rsidR="00B50C7F" w:rsidRDefault="00B50C7F" w:rsidP="006766CD">
            <w:pPr>
              <w:spacing w:after="0" w:line="240" w:lineRule="auto"/>
              <w:rPr>
                <w:sz w:val="24"/>
                <w:szCs w:val="24"/>
                <w:lang w:val="en-US" w:bidi="ar-IQ"/>
              </w:rPr>
            </w:pPr>
            <w:r>
              <w:rPr>
                <w:sz w:val="24"/>
                <w:szCs w:val="24"/>
                <w:lang w:bidi="ar-IQ"/>
              </w:rPr>
              <w:t xml:space="preserve">Types of sentences </w:t>
            </w:r>
          </w:p>
        </w:tc>
        <w:tc>
          <w:tcPr>
            <w:tcW w:w="2880" w:type="dxa"/>
            <w:tcBorders>
              <w:top w:val="single" w:sz="8" w:space="0" w:color="auto"/>
              <w:bottom w:val="single" w:sz="8" w:space="0" w:color="auto"/>
            </w:tcBorders>
          </w:tcPr>
          <w:p w14:paraId="243DAE0E" w14:textId="33F66737" w:rsidR="00B50C7F" w:rsidRDefault="00B50C7F" w:rsidP="006766CD">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14:paraId="6D4B0F4C" w14:textId="77777777" w:rsidR="00B50C7F" w:rsidRPr="006766CD" w:rsidRDefault="00B50C7F" w:rsidP="000144CC">
            <w:pPr>
              <w:spacing w:after="0" w:line="240" w:lineRule="auto"/>
              <w:rPr>
                <w:sz w:val="24"/>
                <w:szCs w:val="24"/>
                <w:lang w:bidi="ar-KW"/>
              </w:rPr>
            </w:pPr>
          </w:p>
        </w:tc>
      </w:tr>
      <w:tr w:rsidR="00B50C7F" w:rsidRPr="00747A9A" w14:paraId="096B3AF0" w14:textId="77777777" w:rsidTr="009E0185">
        <w:trPr>
          <w:trHeight w:val="70"/>
        </w:trPr>
        <w:tc>
          <w:tcPr>
            <w:tcW w:w="918" w:type="dxa"/>
            <w:tcBorders>
              <w:top w:val="single" w:sz="8" w:space="0" w:color="auto"/>
              <w:bottom w:val="single" w:sz="8" w:space="0" w:color="auto"/>
            </w:tcBorders>
            <w:vAlign w:val="center"/>
          </w:tcPr>
          <w:p w14:paraId="34766A83" w14:textId="0EE27D94" w:rsidR="00B50C7F" w:rsidRDefault="00B50C7F" w:rsidP="006766CD">
            <w:pPr>
              <w:spacing w:after="0" w:line="240" w:lineRule="auto"/>
              <w:rPr>
                <w:sz w:val="24"/>
                <w:szCs w:val="24"/>
                <w:lang w:val="en-US" w:bidi="ar-IQ"/>
              </w:rPr>
            </w:pPr>
            <w:r>
              <w:rPr>
                <w:rFonts w:cstheme="minorHAnsi"/>
                <w:b/>
                <w:bCs/>
                <w:sz w:val="24"/>
                <w:szCs w:val="24"/>
              </w:rPr>
              <w:t>5</w:t>
            </w:r>
          </w:p>
        </w:tc>
        <w:tc>
          <w:tcPr>
            <w:tcW w:w="3600" w:type="dxa"/>
            <w:gridSpan w:val="2"/>
            <w:tcBorders>
              <w:top w:val="single" w:sz="8" w:space="0" w:color="auto"/>
              <w:bottom w:val="single" w:sz="8" w:space="0" w:color="auto"/>
            </w:tcBorders>
            <w:vAlign w:val="center"/>
          </w:tcPr>
          <w:p w14:paraId="3DE0ED9F" w14:textId="21F84D04" w:rsidR="00B50C7F" w:rsidRDefault="00B50C7F" w:rsidP="006766CD">
            <w:pPr>
              <w:spacing w:after="0" w:line="240" w:lineRule="auto"/>
              <w:rPr>
                <w:sz w:val="24"/>
                <w:szCs w:val="24"/>
                <w:lang w:val="en-US" w:bidi="ar-IQ"/>
              </w:rPr>
            </w:pPr>
            <w:r>
              <w:rPr>
                <w:sz w:val="24"/>
                <w:szCs w:val="24"/>
                <w:lang w:bidi="ar-IQ"/>
              </w:rPr>
              <w:t xml:space="preserve">Writing Paragraphs </w:t>
            </w:r>
          </w:p>
        </w:tc>
        <w:tc>
          <w:tcPr>
            <w:tcW w:w="2880" w:type="dxa"/>
            <w:tcBorders>
              <w:top w:val="single" w:sz="8" w:space="0" w:color="auto"/>
              <w:bottom w:val="single" w:sz="8" w:space="0" w:color="auto"/>
            </w:tcBorders>
          </w:tcPr>
          <w:p w14:paraId="7AD03159" w14:textId="4DAF5969" w:rsidR="00B50C7F" w:rsidRDefault="00B50C7F" w:rsidP="006766CD">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14:paraId="20020AF6" w14:textId="77777777" w:rsidR="00B50C7F" w:rsidRPr="006766CD" w:rsidRDefault="00B50C7F" w:rsidP="000144CC">
            <w:pPr>
              <w:spacing w:after="0" w:line="240" w:lineRule="auto"/>
              <w:rPr>
                <w:sz w:val="24"/>
                <w:szCs w:val="24"/>
                <w:lang w:bidi="ar-KW"/>
              </w:rPr>
            </w:pPr>
          </w:p>
        </w:tc>
      </w:tr>
      <w:tr w:rsidR="00B50C7F" w:rsidRPr="00747A9A" w14:paraId="3137CFCB" w14:textId="77777777" w:rsidTr="009E0185">
        <w:trPr>
          <w:trHeight w:val="70"/>
        </w:trPr>
        <w:tc>
          <w:tcPr>
            <w:tcW w:w="918" w:type="dxa"/>
            <w:tcBorders>
              <w:top w:val="single" w:sz="8" w:space="0" w:color="auto"/>
              <w:bottom w:val="single" w:sz="8" w:space="0" w:color="auto"/>
            </w:tcBorders>
            <w:vAlign w:val="center"/>
          </w:tcPr>
          <w:p w14:paraId="5D49003D" w14:textId="5B05EB82" w:rsidR="00B50C7F" w:rsidRDefault="00B50C7F" w:rsidP="006766CD">
            <w:pPr>
              <w:spacing w:after="0" w:line="240" w:lineRule="auto"/>
              <w:rPr>
                <w:sz w:val="24"/>
                <w:szCs w:val="24"/>
                <w:lang w:val="en-US" w:bidi="ar-IQ"/>
              </w:rPr>
            </w:pPr>
            <w:r>
              <w:rPr>
                <w:rFonts w:cstheme="minorHAnsi"/>
                <w:b/>
                <w:bCs/>
                <w:sz w:val="24"/>
                <w:szCs w:val="24"/>
              </w:rPr>
              <w:t>6</w:t>
            </w:r>
          </w:p>
        </w:tc>
        <w:tc>
          <w:tcPr>
            <w:tcW w:w="3600" w:type="dxa"/>
            <w:gridSpan w:val="2"/>
            <w:tcBorders>
              <w:top w:val="single" w:sz="8" w:space="0" w:color="auto"/>
              <w:bottom w:val="single" w:sz="8" w:space="0" w:color="auto"/>
            </w:tcBorders>
            <w:vAlign w:val="center"/>
          </w:tcPr>
          <w:p w14:paraId="549B142D" w14:textId="0D28B651" w:rsidR="00B50C7F" w:rsidRDefault="00B50C7F" w:rsidP="006766CD">
            <w:pPr>
              <w:spacing w:after="0" w:line="240" w:lineRule="auto"/>
              <w:rPr>
                <w:sz w:val="24"/>
                <w:szCs w:val="24"/>
                <w:lang w:val="en-US" w:bidi="ar-IQ"/>
              </w:rPr>
            </w:pPr>
            <w:r>
              <w:rPr>
                <w:sz w:val="24"/>
                <w:szCs w:val="24"/>
                <w:lang w:bidi="ar-IQ"/>
              </w:rPr>
              <w:t>Writing a title</w:t>
            </w:r>
          </w:p>
        </w:tc>
        <w:tc>
          <w:tcPr>
            <w:tcW w:w="2880" w:type="dxa"/>
            <w:tcBorders>
              <w:top w:val="single" w:sz="8" w:space="0" w:color="auto"/>
              <w:bottom w:val="single" w:sz="8" w:space="0" w:color="auto"/>
            </w:tcBorders>
          </w:tcPr>
          <w:p w14:paraId="71C0CC2C" w14:textId="6DE6FDF7" w:rsidR="00B50C7F" w:rsidRDefault="00B50C7F" w:rsidP="006766CD">
            <w:pPr>
              <w:spacing w:after="0" w:line="240" w:lineRule="auto"/>
              <w:rPr>
                <w:sz w:val="24"/>
                <w:szCs w:val="24"/>
                <w:lang w:val="en-US" w:bidi="ar-IQ"/>
              </w:rPr>
            </w:pPr>
            <w:r>
              <w:rPr>
                <w:rFonts w:cstheme="minorHAnsi"/>
                <w:sz w:val="24"/>
                <w:szCs w:val="24"/>
              </w:rPr>
              <w:t xml:space="preserve">Group work and discussion </w:t>
            </w:r>
          </w:p>
        </w:tc>
        <w:tc>
          <w:tcPr>
            <w:tcW w:w="1695" w:type="dxa"/>
            <w:vMerge/>
          </w:tcPr>
          <w:p w14:paraId="0C659CAA" w14:textId="77777777" w:rsidR="00B50C7F" w:rsidRPr="006766CD" w:rsidRDefault="00B50C7F" w:rsidP="000144CC">
            <w:pPr>
              <w:spacing w:after="0" w:line="240" w:lineRule="auto"/>
              <w:rPr>
                <w:sz w:val="24"/>
                <w:szCs w:val="24"/>
                <w:lang w:bidi="ar-KW"/>
              </w:rPr>
            </w:pPr>
          </w:p>
        </w:tc>
      </w:tr>
      <w:tr w:rsidR="00B50C7F" w:rsidRPr="00747A9A" w14:paraId="2ADFE03A" w14:textId="77777777" w:rsidTr="009E0185">
        <w:trPr>
          <w:trHeight w:val="70"/>
        </w:trPr>
        <w:tc>
          <w:tcPr>
            <w:tcW w:w="918" w:type="dxa"/>
            <w:tcBorders>
              <w:top w:val="single" w:sz="8" w:space="0" w:color="auto"/>
              <w:bottom w:val="single" w:sz="8" w:space="0" w:color="auto"/>
            </w:tcBorders>
            <w:vAlign w:val="center"/>
          </w:tcPr>
          <w:p w14:paraId="08E2DE2E" w14:textId="51A9E3F1" w:rsidR="00B50C7F" w:rsidRDefault="00B50C7F" w:rsidP="006766CD">
            <w:pPr>
              <w:spacing w:after="0" w:line="240" w:lineRule="auto"/>
              <w:rPr>
                <w:sz w:val="24"/>
                <w:szCs w:val="24"/>
                <w:lang w:val="en-US" w:bidi="ar-IQ"/>
              </w:rPr>
            </w:pPr>
            <w:r>
              <w:rPr>
                <w:rFonts w:cstheme="minorHAnsi"/>
                <w:b/>
                <w:bCs/>
                <w:sz w:val="24"/>
                <w:szCs w:val="24"/>
              </w:rPr>
              <w:t>7</w:t>
            </w:r>
          </w:p>
        </w:tc>
        <w:tc>
          <w:tcPr>
            <w:tcW w:w="3600" w:type="dxa"/>
            <w:gridSpan w:val="2"/>
            <w:tcBorders>
              <w:top w:val="single" w:sz="8" w:space="0" w:color="auto"/>
              <w:bottom w:val="single" w:sz="8" w:space="0" w:color="auto"/>
            </w:tcBorders>
            <w:vAlign w:val="center"/>
          </w:tcPr>
          <w:p w14:paraId="02724802" w14:textId="7D9A6E16" w:rsidR="00B50C7F" w:rsidRDefault="00B50C7F" w:rsidP="006766CD">
            <w:pPr>
              <w:spacing w:after="0" w:line="240" w:lineRule="auto"/>
              <w:rPr>
                <w:sz w:val="24"/>
                <w:szCs w:val="24"/>
                <w:lang w:val="en-US" w:bidi="ar-IQ"/>
              </w:rPr>
            </w:pPr>
            <w:r>
              <w:rPr>
                <w:sz w:val="24"/>
                <w:szCs w:val="24"/>
                <w:lang w:bidi="ar-IQ"/>
              </w:rPr>
              <w:t xml:space="preserve">Paragraph structure (topic sentence) </w:t>
            </w:r>
          </w:p>
        </w:tc>
        <w:tc>
          <w:tcPr>
            <w:tcW w:w="2880" w:type="dxa"/>
            <w:tcBorders>
              <w:top w:val="single" w:sz="8" w:space="0" w:color="auto"/>
              <w:bottom w:val="single" w:sz="8" w:space="0" w:color="auto"/>
            </w:tcBorders>
          </w:tcPr>
          <w:p w14:paraId="452B74C4" w14:textId="287E4485" w:rsidR="00B50C7F" w:rsidRDefault="00B50C7F" w:rsidP="006766CD">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14:paraId="2F2B4AC3" w14:textId="77777777" w:rsidR="00B50C7F" w:rsidRPr="006766CD" w:rsidRDefault="00B50C7F" w:rsidP="000144CC">
            <w:pPr>
              <w:spacing w:after="0" w:line="240" w:lineRule="auto"/>
              <w:rPr>
                <w:sz w:val="24"/>
                <w:szCs w:val="24"/>
                <w:lang w:bidi="ar-KW"/>
              </w:rPr>
            </w:pPr>
          </w:p>
        </w:tc>
      </w:tr>
      <w:tr w:rsidR="00B50C7F" w:rsidRPr="00747A9A" w14:paraId="72BD6BA4" w14:textId="77777777" w:rsidTr="009E0185">
        <w:trPr>
          <w:trHeight w:val="70"/>
        </w:trPr>
        <w:tc>
          <w:tcPr>
            <w:tcW w:w="918" w:type="dxa"/>
            <w:tcBorders>
              <w:top w:val="single" w:sz="8" w:space="0" w:color="auto"/>
              <w:bottom w:val="single" w:sz="8" w:space="0" w:color="auto"/>
            </w:tcBorders>
            <w:vAlign w:val="center"/>
          </w:tcPr>
          <w:p w14:paraId="32F9B5D5" w14:textId="0F1765FB" w:rsidR="00B50C7F" w:rsidRDefault="00B50C7F" w:rsidP="006766CD">
            <w:pPr>
              <w:spacing w:after="0" w:line="240" w:lineRule="auto"/>
              <w:rPr>
                <w:sz w:val="24"/>
                <w:szCs w:val="24"/>
                <w:lang w:val="en-US" w:bidi="ar-IQ"/>
              </w:rPr>
            </w:pPr>
            <w:r>
              <w:rPr>
                <w:rFonts w:cstheme="minorHAnsi"/>
                <w:b/>
                <w:bCs/>
                <w:sz w:val="24"/>
                <w:szCs w:val="24"/>
              </w:rPr>
              <w:t>8</w:t>
            </w:r>
          </w:p>
        </w:tc>
        <w:tc>
          <w:tcPr>
            <w:tcW w:w="3600" w:type="dxa"/>
            <w:gridSpan w:val="2"/>
            <w:tcBorders>
              <w:top w:val="single" w:sz="8" w:space="0" w:color="auto"/>
              <w:bottom w:val="single" w:sz="8" w:space="0" w:color="auto"/>
            </w:tcBorders>
            <w:vAlign w:val="center"/>
          </w:tcPr>
          <w:p w14:paraId="30C1737D" w14:textId="0FB0027D" w:rsidR="00B50C7F" w:rsidRDefault="00B50C7F" w:rsidP="006766CD">
            <w:pPr>
              <w:spacing w:after="0" w:line="240" w:lineRule="auto"/>
              <w:rPr>
                <w:sz w:val="24"/>
                <w:szCs w:val="24"/>
                <w:lang w:val="en-US" w:bidi="ar-IQ"/>
              </w:rPr>
            </w:pPr>
            <w:r>
              <w:rPr>
                <w:sz w:val="24"/>
                <w:szCs w:val="24"/>
                <w:lang w:bidi="ar-IQ"/>
              </w:rPr>
              <w:t xml:space="preserve">Paragraph structure (supporting sentences) </w:t>
            </w:r>
          </w:p>
        </w:tc>
        <w:tc>
          <w:tcPr>
            <w:tcW w:w="2880" w:type="dxa"/>
            <w:tcBorders>
              <w:top w:val="single" w:sz="8" w:space="0" w:color="auto"/>
              <w:bottom w:val="single" w:sz="8" w:space="0" w:color="auto"/>
            </w:tcBorders>
          </w:tcPr>
          <w:p w14:paraId="69A9CC30" w14:textId="6E5C20A4" w:rsidR="00B50C7F" w:rsidRDefault="00B50C7F" w:rsidP="006766CD">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14:paraId="320B3357" w14:textId="77777777" w:rsidR="00B50C7F" w:rsidRPr="006766CD" w:rsidRDefault="00B50C7F" w:rsidP="000144CC">
            <w:pPr>
              <w:spacing w:after="0" w:line="240" w:lineRule="auto"/>
              <w:rPr>
                <w:sz w:val="24"/>
                <w:szCs w:val="24"/>
                <w:lang w:bidi="ar-KW"/>
              </w:rPr>
            </w:pPr>
          </w:p>
        </w:tc>
      </w:tr>
      <w:tr w:rsidR="00B50C7F" w:rsidRPr="00747A9A" w14:paraId="57CA22D0" w14:textId="77777777" w:rsidTr="009E0185">
        <w:trPr>
          <w:trHeight w:val="70"/>
        </w:trPr>
        <w:tc>
          <w:tcPr>
            <w:tcW w:w="918" w:type="dxa"/>
            <w:tcBorders>
              <w:top w:val="single" w:sz="8" w:space="0" w:color="auto"/>
              <w:bottom w:val="single" w:sz="8" w:space="0" w:color="auto"/>
            </w:tcBorders>
            <w:vAlign w:val="center"/>
          </w:tcPr>
          <w:p w14:paraId="7778257A" w14:textId="5F5D2C5C" w:rsidR="00B50C7F" w:rsidRDefault="00B50C7F" w:rsidP="006766CD">
            <w:pPr>
              <w:spacing w:after="0" w:line="240" w:lineRule="auto"/>
              <w:rPr>
                <w:sz w:val="24"/>
                <w:szCs w:val="24"/>
                <w:lang w:val="en-US" w:bidi="ar-IQ"/>
              </w:rPr>
            </w:pPr>
            <w:r>
              <w:rPr>
                <w:rFonts w:cstheme="minorHAnsi"/>
                <w:b/>
                <w:bCs/>
                <w:sz w:val="24"/>
                <w:szCs w:val="24"/>
              </w:rPr>
              <w:t>9</w:t>
            </w:r>
          </w:p>
        </w:tc>
        <w:tc>
          <w:tcPr>
            <w:tcW w:w="3600" w:type="dxa"/>
            <w:gridSpan w:val="2"/>
            <w:tcBorders>
              <w:top w:val="single" w:sz="8" w:space="0" w:color="auto"/>
              <w:bottom w:val="single" w:sz="8" w:space="0" w:color="auto"/>
            </w:tcBorders>
            <w:vAlign w:val="center"/>
          </w:tcPr>
          <w:p w14:paraId="5742B8EC" w14:textId="147BBE22" w:rsidR="00B50C7F" w:rsidRDefault="00B50C7F" w:rsidP="006766CD">
            <w:pPr>
              <w:spacing w:after="0" w:line="240" w:lineRule="auto"/>
              <w:rPr>
                <w:sz w:val="24"/>
                <w:szCs w:val="24"/>
                <w:lang w:val="en-US" w:bidi="ar-IQ"/>
              </w:rPr>
            </w:pPr>
            <w:r>
              <w:rPr>
                <w:sz w:val="24"/>
                <w:szCs w:val="24"/>
                <w:lang w:bidi="ar-IQ"/>
              </w:rPr>
              <w:t xml:space="preserve">Paragraph structure (concluding sentences) </w:t>
            </w:r>
          </w:p>
        </w:tc>
        <w:tc>
          <w:tcPr>
            <w:tcW w:w="2880" w:type="dxa"/>
            <w:tcBorders>
              <w:top w:val="single" w:sz="8" w:space="0" w:color="auto"/>
              <w:bottom w:val="single" w:sz="8" w:space="0" w:color="auto"/>
            </w:tcBorders>
          </w:tcPr>
          <w:p w14:paraId="67D76704" w14:textId="6A39E9BA" w:rsidR="00B50C7F" w:rsidRDefault="00B50C7F" w:rsidP="006766CD">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14:paraId="4D97E8C8" w14:textId="77777777" w:rsidR="00B50C7F" w:rsidRPr="006766CD" w:rsidRDefault="00B50C7F" w:rsidP="000144CC">
            <w:pPr>
              <w:spacing w:after="0" w:line="240" w:lineRule="auto"/>
              <w:rPr>
                <w:sz w:val="24"/>
                <w:szCs w:val="24"/>
                <w:lang w:bidi="ar-KW"/>
              </w:rPr>
            </w:pPr>
          </w:p>
        </w:tc>
      </w:tr>
      <w:tr w:rsidR="00B50C7F" w:rsidRPr="00747A9A" w14:paraId="2A96BE97" w14:textId="77777777" w:rsidTr="009E0185">
        <w:trPr>
          <w:trHeight w:val="70"/>
        </w:trPr>
        <w:tc>
          <w:tcPr>
            <w:tcW w:w="918" w:type="dxa"/>
            <w:tcBorders>
              <w:top w:val="single" w:sz="8" w:space="0" w:color="auto"/>
              <w:bottom w:val="single" w:sz="8" w:space="0" w:color="auto"/>
            </w:tcBorders>
            <w:vAlign w:val="center"/>
          </w:tcPr>
          <w:p w14:paraId="70F81C26" w14:textId="4AC87A6F" w:rsidR="00B50C7F" w:rsidRDefault="00B50C7F" w:rsidP="006766CD">
            <w:pPr>
              <w:spacing w:after="0" w:line="240" w:lineRule="auto"/>
              <w:rPr>
                <w:sz w:val="24"/>
                <w:szCs w:val="24"/>
                <w:lang w:val="en-US" w:bidi="ar-IQ"/>
              </w:rPr>
            </w:pPr>
            <w:r>
              <w:rPr>
                <w:rFonts w:cstheme="minorHAnsi"/>
                <w:b/>
                <w:bCs/>
                <w:sz w:val="24"/>
                <w:szCs w:val="24"/>
              </w:rPr>
              <w:t>10</w:t>
            </w:r>
          </w:p>
        </w:tc>
        <w:tc>
          <w:tcPr>
            <w:tcW w:w="3600" w:type="dxa"/>
            <w:gridSpan w:val="2"/>
            <w:tcBorders>
              <w:top w:val="single" w:sz="8" w:space="0" w:color="auto"/>
              <w:bottom w:val="single" w:sz="8" w:space="0" w:color="auto"/>
            </w:tcBorders>
            <w:vAlign w:val="center"/>
          </w:tcPr>
          <w:p w14:paraId="795CC1C2" w14:textId="080DC374" w:rsidR="00B50C7F" w:rsidRDefault="00B50C7F" w:rsidP="006766CD">
            <w:pPr>
              <w:spacing w:after="0" w:line="240" w:lineRule="auto"/>
              <w:rPr>
                <w:sz w:val="24"/>
                <w:szCs w:val="24"/>
                <w:lang w:val="en-US" w:bidi="ar-IQ"/>
              </w:rPr>
            </w:pPr>
            <w:r>
              <w:rPr>
                <w:sz w:val="24"/>
                <w:szCs w:val="24"/>
                <w:lang w:bidi="ar-IQ"/>
              </w:rPr>
              <w:t>B</w:t>
            </w:r>
            <w:r w:rsidRPr="000851AB">
              <w:rPr>
                <w:sz w:val="24"/>
                <w:szCs w:val="24"/>
                <w:lang w:bidi="ar-IQ"/>
              </w:rPr>
              <w:t>rainstorming</w:t>
            </w:r>
          </w:p>
        </w:tc>
        <w:tc>
          <w:tcPr>
            <w:tcW w:w="2880" w:type="dxa"/>
            <w:tcBorders>
              <w:top w:val="single" w:sz="8" w:space="0" w:color="auto"/>
              <w:bottom w:val="single" w:sz="8" w:space="0" w:color="auto"/>
            </w:tcBorders>
          </w:tcPr>
          <w:p w14:paraId="00A65D75" w14:textId="130FE56D" w:rsidR="00B50C7F" w:rsidRDefault="00B50C7F" w:rsidP="006766CD">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14:paraId="095C0775" w14:textId="77777777" w:rsidR="00B50C7F" w:rsidRPr="006766CD" w:rsidRDefault="00B50C7F" w:rsidP="000144CC">
            <w:pPr>
              <w:spacing w:after="0" w:line="240" w:lineRule="auto"/>
              <w:rPr>
                <w:sz w:val="24"/>
                <w:szCs w:val="24"/>
                <w:lang w:bidi="ar-KW"/>
              </w:rPr>
            </w:pPr>
          </w:p>
        </w:tc>
      </w:tr>
      <w:tr w:rsidR="00B50C7F" w:rsidRPr="00747A9A" w14:paraId="69499E1F" w14:textId="77777777" w:rsidTr="009E0185">
        <w:trPr>
          <w:trHeight w:val="70"/>
        </w:trPr>
        <w:tc>
          <w:tcPr>
            <w:tcW w:w="918" w:type="dxa"/>
            <w:tcBorders>
              <w:top w:val="single" w:sz="8" w:space="0" w:color="auto"/>
              <w:bottom w:val="single" w:sz="8" w:space="0" w:color="auto"/>
            </w:tcBorders>
            <w:vAlign w:val="center"/>
          </w:tcPr>
          <w:p w14:paraId="4E9962D6" w14:textId="63E1477C" w:rsidR="00B50C7F" w:rsidRDefault="00B50C7F" w:rsidP="006766CD">
            <w:pPr>
              <w:spacing w:after="0" w:line="240" w:lineRule="auto"/>
              <w:rPr>
                <w:sz w:val="24"/>
                <w:szCs w:val="24"/>
                <w:lang w:val="en-US" w:bidi="ar-IQ"/>
              </w:rPr>
            </w:pPr>
            <w:r>
              <w:rPr>
                <w:rFonts w:cstheme="minorHAnsi"/>
                <w:b/>
                <w:bCs/>
                <w:sz w:val="24"/>
                <w:szCs w:val="24"/>
              </w:rPr>
              <w:t>11</w:t>
            </w:r>
          </w:p>
        </w:tc>
        <w:tc>
          <w:tcPr>
            <w:tcW w:w="3600" w:type="dxa"/>
            <w:gridSpan w:val="2"/>
            <w:tcBorders>
              <w:top w:val="single" w:sz="8" w:space="0" w:color="auto"/>
              <w:bottom w:val="single" w:sz="8" w:space="0" w:color="auto"/>
            </w:tcBorders>
            <w:vAlign w:val="center"/>
          </w:tcPr>
          <w:p w14:paraId="6D719E28" w14:textId="5480456D" w:rsidR="00B50C7F" w:rsidRDefault="00B50C7F" w:rsidP="006766CD">
            <w:pPr>
              <w:spacing w:after="0" w:line="240" w:lineRule="auto"/>
              <w:rPr>
                <w:sz w:val="24"/>
                <w:szCs w:val="24"/>
                <w:lang w:val="en-US" w:bidi="ar-IQ"/>
              </w:rPr>
            </w:pPr>
            <w:r>
              <w:rPr>
                <w:sz w:val="24"/>
                <w:szCs w:val="24"/>
                <w:lang w:bidi="ar-IQ"/>
              </w:rPr>
              <w:t xml:space="preserve">Reviewing </w:t>
            </w:r>
          </w:p>
        </w:tc>
        <w:tc>
          <w:tcPr>
            <w:tcW w:w="2880" w:type="dxa"/>
            <w:tcBorders>
              <w:top w:val="single" w:sz="8" w:space="0" w:color="auto"/>
              <w:bottom w:val="single" w:sz="8" w:space="0" w:color="auto"/>
            </w:tcBorders>
          </w:tcPr>
          <w:p w14:paraId="741A76D7" w14:textId="57F43738" w:rsidR="00B50C7F" w:rsidRDefault="00B50C7F" w:rsidP="006766CD">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14:paraId="364DFF58" w14:textId="77777777" w:rsidR="00B50C7F" w:rsidRPr="006766CD" w:rsidRDefault="00B50C7F" w:rsidP="000144CC">
            <w:pPr>
              <w:spacing w:after="0" w:line="240" w:lineRule="auto"/>
              <w:rPr>
                <w:sz w:val="24"/>
                <w:szCs w:val="24"/>
                <w:lang w:bidi="ar-KW"/>
              </w:rPr>
            </w:pPr>
          </w:p>
        </w:tc>
      </w:tr>
      <w:tr w:rsidR="00B50C7F" w:rsidRPr="00747A9A" w14:paraId="0FCEEBE7" w14:textId="77777777" w:rsidTr="009E0185">
        <w:trPr>
          <w:trHeight w:val="70"/>
        </w:trPr>
        <w:tc>
          <w:tcPr>
            <w:tcW w:w="918" w:type="dxa"/>
            <w:tcBorders>
              <w:top w:val="single" w:sz="8" w:space="0" w:color="auto"/>
              <w:bottom w:val="single" w:sz="8" w:space="0" w:color="auto"/>
            </w:tcBorders>
            <w:vAlign w:val="center"/>
          </w:tcPr>
          <w:p w14:paraId="77D570AE" w14:textId="4EF74A44" w:rsidR="00B50C7F" w:rsidRDefault="00B50C7F" w:rsidP="006766CD">
            <w:pPr>
              <w:spacing w:after="0" w:line="240" w:lineRule="auto"/>
              <w:rPr>
                <w:sz w:val="24"/>
                <w:szCs w:val="24"/>
                <w:lang w:val="en-US" w:bidi="ar-IQ"/>
              </w:rPr>
            </w:pPr>
            <w:r>
              <w:rPr>
                <w:rFonts w:cstheme="minorHAnsi"/>
                <w:b/>
                <w:bCs/>
                <w:sz w:val="24"/>
                <w:szCs w:val="24"/>
              </w:rPr>
              <w:t>12</w:t>
            </w:r>
          </w:p>
        </w:tc>
        <w:tc>
          <w:tcPr>
            <w:tcW w:w="3600" w:type="dxa"/>
            <w:gridSpan w:val="2"/>
            <w:tcBorders>
              <w:top w:val="single" w:sz="8" w:space="0" w:color="auto"/>
              <w:bottom w:val="single" w:sz="8" w:space="0" w:color="auto"/>
            </w:tcBorders>
            <w:vAlign w:val="center"/>
          </w:tcPr>
          <w:p w14:paraId="5250B46D" w14:textId="7FE8F442" w:rsidR="00B50C7F" w:rsidRDefault="00B50C7F" w:rsidP="006766CD">
            <w:pPr>
              <w:spacing w:after="0" w:line="240" w:lineRule="auto"/>
              <w:rPr>
                <w:sz w:val="24"/>
                <w:szCs w:val="24"/>
                <w:lang w:val="en-US" w:bidi="ar-IQ"/>
              </w:rPr>
            </w:pPr>
            <w:r>
              <w:rPr>
                <w:sz w:val="24"/>
                <w:szCs w:val="24"/>
                <w:lang w:bidi="ar-IQ"/>
              </w:rPr>
              <w:t xml:space="preserve">Editing </w:t>
            </w:r>
          </w:p>
        </w:tc>
        <w:tc>
          <w:tcPr>
            <w:tcW w:w="2880" w:type="dxa"/>
            <w:tcBorders>
              <w:top w:val="single" w:sz="8" w:space="0" w:color="auto"/>
              <w:bottom w:val="single" w:sz="8" w:space="0" w:color="auto"/>
            </w:tcBorders>
          </w:tcPr>
          <w:p w14:paraId="4843EC38" w14:textId="26EF74D9" w:rsidR="00B50C7F" w:rsidRDefault="00B50C7F" w:rsidP="006766CD">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14:paraId="70C9FBD4" w14:textId="77777777" w:rsidR="00B50C7F" w:rsidRPr="006766CD" w:rsidRDefault="00B50C7F" w:rsidP="000144CC">
            <w:pPr>
              <w:spacing w:after="0" w:line="240" w:lineRule="auto"/>
              <w:rPr>
                <w:sz w:val="24"/>
                <w:szCs w:val="24"/>
                <w:lang w:bidi="ar-KW"/>
              </w:rPr>
            </w:pPr>
          </w:p>
        </w:tc>
      </w:tr>
      <w:tr w:rsidR="00B50C7F" w:rsidRPr="00747A9A" w14:paraId="5014FA30" w14:textId="77777777" w:rsidTr="009E0185">
        <w:trPr>
          <w:trHeight w:val="70"/>
        </w:trPr>
        <w:tc>
          <w:tcPr>
            <w:tcW w:w="918" w:type="dxa"/>
            <w:tcBorders>
              <w:top w:val="single" w:sz="8" w:space="0" w:color="auto"/>
              <w:bottom w:val="single" w:sz="8" w:space="0" w:color="auto"/>
            </w:tcBorders>
            <w:vAlign w:val="center"/>
          </w:tcPr>
          <w:p w14:paraId="5B820B34" w14:textId="4B627FD3" w:rsidR="00B50C7F" w:rsidRDefault="00B50C7F" w:rsidP="006766CD">
            <w:pPr>
              <w:spacing w:after="0" w:line="240" w:lineRule="auto"/>
              <w:rPr>
                <w:sz w:val="24"/>
                <w:szCs w:val="24"/>
                <w:lang w:val="en-US" w:bidi="ar-IQ"/>
              </w:rPr>
            </w:pPr>
            <w:r>
              <w:rPr>
                <w:rFonts w:cstheme="minorHAnsi"/>
                <w:b/>
                <w:bCs/>
                <w:sz w:val="24"/>
                <w:szCs w:val="24"/>
              </w:rPr>
              <w:t>13</w:t>
            </w:r>
          </w:p>
        </w:tc>
        <w:tc>
          <w:tcPr>
            <w:tcW w:w="3600" w:type="dxa"/>
            <w:gridSpan w:val="2"/>
            <w:tcBorders>
              <w:top w:val="single" w:sz="8" w:space="0" w:color="auto"/>
              <w:bottom w:val="single" w:sz="8" w:space="0" w:color="auto"/>
            </w:tcBorders>
            <w:vAlign w:val="center"/>
          </w:tcPr>
          <w:p w14:paraId="26F4A30F" w14:textId="1CCE9713" w:rsidR="00B50C7F" w:rsidRDefault="00B50C7F" w:rsidP="006766CD">
            <w:pPr>
              <w:spacing w:after="0" w:line="240" w:lineRule="auto"/>
              <w:rPr>
                <w:sz w:val="24"/>
                <w:szCs w:val="24"/>
                <w:lang w:val="en-US" w:bidi="ar-IQ"/>
              </w:rPr>
            </w:pPr>
            <w:r>
              <w:rPr>
                <w:sz w:val="24"/>
                <w:szCs w:val="24"/>
                <w:lang w:bidi="ar-IQ"/>
              </w:rPr>
              <w:t xml:space="preserve">Choosing a topic and writing draft </w:t>
            </w:r>
          </w:p>
        </w:tc>
        <w:tc>
          <w:tcPr>
            <w:tcW w:w="2880" w:type="dxa"/>
            <w:tcBorders>
              <w:top w:val="single" w:sz="8" w:space="0" w:color="auto"/>
              <w:bottom w:val="single" w:sz="8" w:space="0" w:color="auto"/>
            </w:tcBorders>
          </w:tcPr>
          <w:p w14:paraId="103CC860" w14:textId="3C866A13" w:rsidR="00B50C7F" w:rsidRDefault="00B50C7F" w:rsidP="006766CD">
            <w:pPr>
              <w:spacing w:after="0" w:line="240" w:lineRule="auto"/>
              <w:rPr>
                <w:sz w:val="24"/>
                <w:szCs w:val="24"/>
                <w:lang w:val="en-US" w:bidi="ar-IQ"/>
              </w:rPr>
            </w:pPr>
            <w:r>
              <w:rPr>
                <w:rFonts w:cstheme="minorHAnsi"/>
                <w:sz w:val="24"/>
                <w:szCs w:val="24"/>
              </w:rPr>
              <w:t xml:space="preserve">Group work and discussion </w:t>
            </w:r>
          </w:p>
        </w:tc>
        <w:tc>
          <w:tcPr>
            <w:tcW w:w="1695" w:type="dxa"/>
            <w:vMerge/>
          </w:tcPr>
          <w:p w14:paraId="06DFBAFC" w14:textId="77777777" w:rsidR="00B50C7F" w:rsidRPr="006766CD" w:rsidRDefault="00B50C7F" w:rsidP="000144CC">
            <w:pPr>
              <w:spacing w:after="0" w:line="240" w:lineRule="auto"/>
              <w:rPr>
                <w:sz w:val="24"/>
                <w:szCs w:val="24"/>
                <w:lang w:bidi="ar-KW"/>
              </w:rPr>
            </w:pPr>
          </w:p>
        </w:tc>
      </w:tr>
      <w:tr w:rsidR="00B50C7F" w:rsidRPr="00747A9A" w14:paraId="008F1093" w14:textId="77777777" w:rsidTr="009E0185">
        <w:trPr>
          <w:trHeight w:val="70"/>
        </w:trPr>
        <w:tc>
          <w:tcPr>
            <w:tcW w:w="918" w:type="dxa"/>
            <w:tcBorders>
              <w:top w:val="single" w:sz="8" w:space="0" w:color="auto"/>
              <w:bottom w:val="single" w:sz="8" w:space="0" w:color="auto"/>
            </w:tcBorders>
            <w:vAlign w:val="center"/>
          </w:tcPr>
          <w:p w14:paraId="4F77249F" w14:textId="0BA04142" w:rsidR="00B50C7F" w:rsidRDefault="00B50C7F" w:rsidP="006766CD">
            <w:pPr>
              <w:spacing w:after="0" w:line="240" w:lineRule="auto"/>
              <w:rPr>
                <w:sz w:val="24"/>
                <w:szCs w:val="24"/>
                <w:lang w:val="en-US" w:bidi="ar-IQ"/>
              </w:rPr>
            </w:pPr>
            <w:r>
              <w:rPr>
                <w:rFonts w:cstheme="minorHAnsi"/>
                <w:b/>
                <w:bCs/>
                <w:sz w:val="24"/>
                <w:szCs w:val="24"/>
              </w:rPr>
              <w:t>14</w:t>
            </w:r>
          </w:p>
        </w:tc>
        <w:tc>
          <w:tcPr>
            <w:tcW w:w="3600" w:type="dxa"/>
            <w:gridSpan w:val="2"/>
            <w:tcBorders>
              <w:top w:val="single" w:sz="8" w:space="0" w:color="auto"/>
              <w:bottom w:val="single" w:sz="8" w:space="0" w:color="auto"/>
            </w:tcBorders>
            <w:vAlign w:val="center"/>
          </w:tcPr>
          <w:p w14:paraId="28C4D323" w14:textId="1DF4391A" w:rsidR="00B50C7F" w:rsidRDefault="00B50C7F" w:rsidP="006766CD">
            <w:pPr>
              <w:spacing w:after="0" w:line="240" w:lineRule="auto"/>
              <w:rPr>
                <w:sz w:val="24"/>
                <w:szCs w:val="24"/>
                <w:lang w:val="en-US" w:bidi="ar-IQ"/>
              </w:rPr>
            </w:pPr>
            <w:r>
              <w:rPr>
                <w:sz w:val="24"/>
                <w:szCs w:val="24"/>
                <w:lang w:bidi="ar-IQ"/>
              </w:rPr>
              <w:t xml:space="preserve">Punctuation </w:t>
            </w:r>
          </w:p>
        </w:tc>
        <w:tc>
          <w:tcPr>
            <w:tcW w:w="2880" w:type="dxa"/>
            <w:tcBorders>
              <w:top w:val="single" w:sz="8" w:space="0" w:color="auto"/>
              <w:bottom w:val="single" w:sz="8" w:space="0" w:color="auto"/>
            </w:tcBorders>
          </w:tcPr>
          <w:p w14:paraId="4FCED675" w14:textId="3D3F4FCB" w:rsidR="00B50C7F" w:rsidRDefault="00B50C7F" w:rsidP="006766CD">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14:paraId="4D062A3C" w14:textId="77777777" w:rsidR="00B50C7F" w:rsidRPr="006766CD" w:rsidRDefault="00B50C7F" w:rsidP="000144CC">
            <w:pPr>
              <w:spacing w:after="0" w:line="240" w:lineRule="auto"/>
              <w:rPr>
                <w:sz w:val="24"/>
                <w:szCs w:val="24"/>
                <w:lang w:bidi="ar-KW"/>
              </w:rPr>
            </w:pPr>
          </w:p>
        </w:tc>
      </w:tr>
      <w:tr w:rsidR="00B50C7F" w:rsidRPr="00747A9A" w14:paraId="5B4736C0" w14:textId="77777777" w:rsidTr="009E0185">
        <w:trPr>
          <w:trHeight w:val="70"/>
        </w:trPr>
        <w:tc>
          <w:tcPr>
            <w:tcW w:w="918" w:type="dxa"/>
            <w:tcBorders>
              <w:top w:val="single" w:sz="8" w:space="0" w:color="auto"/>
              <w:bottom w:val="single" w:sz="8" w:space="0" w:color="auto"/>
            </w:tcBorders>
            <w:vAlign w:val="center"/>
          </w:tcPr>
          <w:p w14:paraId="4366A236" w14:textId="40E5052C" w:rsidR="00B50C7F" w:rsidRDefault="00B50C7F" w:rsidP="006766CD">
            <w:pPr>
              <w:spacing w:after="0" w:line="240" w:lineRule="auto"/>
              <w:rPr>
                <w:sz w:val="24"/>
                <w:szCs w:val="24"/>
                <w:lang w:val="en-US" w:bidi="ar-IQ"/>
              </w:rPr>
            </w:pPr>
            <w:r>
              <w:rPr>
                <w:rFonts w:cstheme="minorHAnsi"/>
                <w:b/>
                <w:bCs/>
                <w:sz w:val="24"/>
                <w:szCs w:val="24"/>
              </w:rPr>
              <w:t>15</w:t>
            </w:r>
          </w:p>
        </w:tc>
        <w:tc>
          <w:tcPr>
            <w:tcW w:w="3600" w:type="dxa"/>
            <w:gridSpan w:val="2"/>
            <w:tcBorders>
              <w:top w:val="single" w:sz="8" w:space="0" w:color="auto"/>
              <w:bottom w:val="single" w:sz="8" w:space="0" w:color="auto"/>
            </w:tcBorders>
            <w:vAlign w:val="center"/>
          </w:tcPr>
          <w:p w14:paraId="5369C1F1" w14:textId="2D044E70" w:rsidR="00B50C7F" w:rsidRDefault="00B50C7F" w:rsidP="006766CD">
            <w:pPr>
              <w:spacing w:after="0" w:line="240" w:lineRule="auto"/>
              <w:rPr>
                <w:sz w:val="24"/>
                <w:szCs w:val="24"/>
                <w:lang w:val="en-US" w:bidi="ar-IQ"/>
              </w:rPr>
            </w:pPr>
            <w:r>
              <w:rPr>
                <w:sz w:val="24"/>
                <w:szCs w:val="24"/>
                <w:lang w:bidi="ar-IQ"/>
              </w:rPr>
              <w:t>Genres of writing paragraph (comparison)</w:t>
            </w:r>
          </w:p>
        </w:tc>
        <w:tc>
          <w:tcPr>
            <w:tcW w:w="2880" w:type="dxa"/>
            <w:tcBorders>
              <w:top w:val="single" w:sz="8" w:space="0" w:color="auto"/>
              <w:bottom w:val="single" w:sz="8" w:space="0" w:color="auto"/>
            </w:tcBorders>
          </w:tcPr>
          <w:p w14:paraId="0B7B838A" w14:textId="1941F648" w:rsidR="00B50C7F" w:rsidRDefault="00B50C7F" w:rsidP="006766CD">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14:paraId="1C71F816" w14:textId="77777777" w:rsidR="00B50C7F" w:rsidRPr="006766CD" w:rsidRDefault="00B50C7F" w:rsidP="000144CC">
            <w:pPr>
              <w:spacing w:after="0" w:line="240" w:lineRule="auto"/>
              <w:rPr>
                <w:sz w:val="24"/>
                <w:szCs w:val="24"/>
                <w:lang w:bidi="ar-KW"/>
              </w:rPr>
            </w:pPr>
          </w:p>
        </w:tc>
      </w:tr>
      <w:tr w:rsidR="00B50C7F" w:rsidRPr="00747A9A" w14:paraId="41C1CDAA" w14:textId="77777777" w:rsidTr="009E0185">
        <w:trPr>
          <w:trHeight w:val="70"/>
        </w:trPr>
        <w:tc>
          <w:tcPr>
            <w:tcW w:w="918" w:type="dxa"/>
            <w:tcBorders>
              <w:top w:val="single" w:sz="8" w:space="0" w:color="auto"/>
              <w:bottom w:val="single" w:sz="8" w:space="0" w:color="auto"/>
            </w:tcBorders>
            <w:vAlign w:val="center"/>
          </w:tcPr>
          <w:p w14:paraId="08E070DF" w14:textId="1291E899" w:rsidR="00B50C7F" w:rsidRDefault="00B50C7F" w:rsidP="006766CD">
            <w:pPr>
              <w:spacing w:after="0" w:line="240" w:lineRule="auto"/>
              <w:rPr>
                <w:sz w:val="24"/>
                <w:szCs w:val="24"/>
                <w:lang w:val="en-US" w:bidi="ar-IQ"/>
              </w:rPr>
            </w:pPr>
            <w:r>
              <w:rPr>
                <w:rFonts w:cstheme="minorHAnsi"/>
                <w:b/>
                <w:bCs/>
                <w:sz w:val="24"/>
                <w:szCs w:val="24"/>
              </w:rPr>
              <w:t>16</w:t>
            </w:r>
          </w:p>
        </w:tc>
        <w:tc>
          <w:tcPr>
            <w:tcW w:w="3600" w:type="dxa"/>
            <w:gridSpan w:val="2"/>
            <w:tcBorders>
              <w:top w:val="single" w:sz="8" w:space="0" w:color="auto"/>
              <w:bottom w:val="single" w:sz="8" w:space="0" w:color="auto"/>
            </w:tcBorders>
            <w:vAlign w:val="center"/>
          </w:tcPr>
          <w:p w14:paraId="2556D695" w14:textId="0294F127" w:rsidR="00B50C7F" w:rsidRDefault="00B50C7F" w:rsidP="006766CD">
            <w:pPr>
              <w:spacing w:after="0" w:line="240" w:lineRule="auto"/>
              <w:rPr>
                <w:sz w:val="24"/>
                <w:szCs w:val="24"/>
                <w:lang w:val="en-US" w:bidi="ar-IQ"/>
              </w:rPr>
            </w:pPr>
            <w:r>
              <w:rPr>
                <w:sz w:val="24"/>
                <w:szCs w:val="24"/>
                <w:lang w:bidi="ar-IQ"/>
              </w:rPr>
              <w:t>Genres of writing paragraph (opinion)</w:t>
            </w:r>
          </w:p>
        </w:tc>
        <w:tc>
          <w:tcPr>
            <w:tcW w:w="2880" w:type="dxa"/>
            <w:tcBorders>
              <w:top w:val="single" w:sz="8" w:space="0" w:color="auto"/>
              <w:bottom w:val="single" w:sz="8" w:space="0" w:color="auto"/>
            </w:tcBorders>
          </w:tcPr>
          <w:p w14:paraId="560C4245" w14:textId="26F42828" w:rsidR="00B50C7F" w:rsidRDefault="00B50C7F" w:rsidP="006766CD">
            <w:pPr>
              <w:spacing w:after="0" w:line="240" w:lineRule="auto"/>
              <w:rPr>
                <w:sz w:val="24"/>
                <w:szCs w:val="24"/>
                <w:lang w:val="en-US" w:bidi="ar-IQ"/>
              </w:rPr>
            </w:pPr>
            <w:r>
              <w:rPr>
                <w:rFonts w:cstheme="minorHAnsi"/>
                <w:sz w:val="24"/>
                <w:szCs w:val="24"/>
              </w:rPr>
              <w:t xml:space="preserve">Lecturing and discussion </w:t>
            </w:r>
          </w:p>
        </w:tc>
        <w:tc>
          <w:tcPr>
            <w:tcW w:w="1695" w:type="dxa"/>
            <w:vMerge/>
          </w:tcPr>
          <w:p w14:paraId="2F574369" w14:textId="77777777" w:rsidR="00B50C7F" w:rsidRPr="006766CD" w:rsidRDefault="00B50C7F" w:rsidP="000144CC">
            <w:pPr>
              <w:spacing w:after="0" w:line="240" w:lineRule="auto"/>
              <w:rPr>
                <w:sz w:val="24"/>
                <w:szCs w:val="24"/>
                <w:lang w:bidi="ar-KW"/>
              </w:rPr>
            </w:pPr>
          </w:p>
        </w:tc>
      </w:tr>
      <w:tr w:rsidR="00B50C7F" w:rsidRPr="00747A9A" w14:paraId="6134C7C4" w14:textId="77777777" w:rsidTr="009E0185">
        <w:trPr>
          <w:trHeight w:val="70"/>
        </w:trPr>
        <w:tc>
          <w:tcPr>
            <w:tcW w:w="918" w:type="dxa"/>
            <w:tcBorders>
              <w:top w:val="single" w:sz="8" w:space="0" w:color="auto"/>
              <w:bottom w:val="single" w:sz="8" w:space="0" w:color="auto"/>
            </w:tcBorders>
            <w:vAlign w:val="center"/>
          </w:tcPr>
          <w:p w14:paraId="61F59C57" w14:textId="7FB548D7" w:rsidR="00B50C7F" w:rsidRDefault="00B50C7F" w:rsidP="006766CD">
            <w:pPr>
              <w:spacing w:after="0" w:line="240" w:lineRule="auto"/>
              <w:rPr>
                <w:sz w:val="24"/>
                <w:szCs w:val="24"/>
                <w:lang w:val="en-US" w:bidi="ar-IQ"/>
              </w:rPr>
            </w:pPr>
            <w:r>
              <w:rPr>
                <w:rFonts w:cstheme="minorHAnsi"/>
                <w:b/>
                <w:bCs/>
                <w:sz w:val="24"/>
                <w:szCs w:val="24"/>
              </w:rPr>
              <w:t>17</w:t>
            </w:r>
          </w:p>
        </w:tc>
        <w:tc>
          <w:tcPr>
            <w:tcW w:w="3600" w:type="dxa"/>
            <w:gridSpan w:val="2"/>
            <w:tcBorders>
              <w:top w:val="single" w:sz="8" w:space="0" w:color="auto"/>
              <w:bottom w:val="single" w:sz="8" w:space="0" w:color="auto"/>
            </w:tcBorders>
            <w:vAlign w:val="center"/>
          </w:tcPr>
          <w:p w14:paraId="267BB210" w14:textId="68B86DCB" w:rsidR="00B50C7F" w:rsidRDefault="00B50C7F" w:rsidP="006766CD">
            <w:pPr>
              <w:spacing w:after="0" w:line="240" w:lineRule="auto"/>
              <w:rPr>
                <w:sz w:val="24"/>
                <w:szCs w:val="24"/>
                <w:lang w:val="en-US" w:bidi="ar-IQ"/>
              </w:rPr>
            </w:pPr>
            <w:r>
              <w:rPr>
                <w:sz w:val="24"/>
                <w:szCs w:val="24"/>
                <w:lang w:bidi="ar-IQ"/>
              </w:rPr>
              <w:t xml:space="preserve">Genres of writing paragraph </w:t>
            </w:r>
            <w:r>
              <w:rPr>
                <w:sz w:val="24"/>
                <w:szCs w:val="24"/>
                <w:lang w:bidi="ar-IQ"/>
              </w:rPr>
              <w:lastRenderedPageBreak/>
              <w:t>(narrative)</w:t>
            </w:r>
          </w:p>
        </w:tc>
        <w:tc>
          <w:tcPr>
            <w:tcW w:w="2880" w:type="dxa"/>
            <w:tcBorders>
              <w:top w:val="single" w:sz="8" w:space="0" w:color="auto"/>
              <w:bottom w:val="single" w:sz="8" w:space="0" w:color="auto"/>
            </w:tcBorders>
          </w:tcPr>
          <w:p w14:paraId="42FBC747" w14:textId="0658F12C" w:rsidR="00B50C7F" w:rsidRDefault="00B50C7F" w:rsidP="006766CD">
            <w:pPr>
              <w:spacing w:after="0" w:line="240" w:lineRule="auto"/>
              <w:rPr>
                <w:sz w:val="24"/>
                <w:szCs w:val="24"/>
                <w:lang w:val="en-US" w:bidi="ar-IQ"/>
              </w:rPr>
            </w:pPr>
            <w:r>
              <w:rPr>
                <w:rFonts w:cstheme="minorHAnsi"/>
                <w:sz w:val="24"/>
                <w:szCs w:val="24"/>
              </w:rPr>
              <w:lastRenderedPageBreak/>
              <w:t xml:space="preserve">Lecturing and discussion </w:t>
            </w:r>
          </w:p>
        </w:tc>
        <w:tc>
          <w:tcPr>
            <w:tcW w:w="1695" w:type="dxa"/>
            <w:vMerge/>
          </w:tcPr>
          <w:p w14:paraId="5018C46F" w14:textId="77777777" w:rsidR="00B50C7F" w:rsidRPr="006766CD" w:rsidRDefault="00B50C7F" w:rsidP="000144CC">
            <w:pPr>
              <w:spacing w:after="0" w:line="240" w:lineRule="auto"/>
              <w:rPr>
                <w:sz w:val="24"/>
                <w:szCs w:val="24"/>
                <w:lang w:bidi="ar-KW"/>
              </w:rPr>
            </w:pPr>
          </w:p>
        </w:tc>
      </w:tr>
      <w:tr w:rsidR="00B50C7F" w:rsidRPr="00747A9A" w14:paraId="1F5A2C4B" w14:textId="77777777" w:rsidTr="009E0185">
        <w:trPr>
          <w:trHeight w:val="70"/>
        </w:trPr>
        <w:tc>
          <w:tcPr>
            <w:tcW w:w="918" w:type="dxa"/>
            <w:tcBorders>
              <w:top w:val="single" w:sz="8" w:space="0" w:color="auto"/>
              <w:bottom w:val="single" w:sz="8" w:space="0" w:color="auto"/>
            </w:tcBorders>
            <w:vAlign w:val="center"/>
          </w:tcPr>
          <w:p w14:paraId="1422AA32" w14:textId="1D28D218" w:rsidR="00B50C7F" w:rsidRDefault="00B50C7F" w:rsidP="006766CD">
            <w:pPr>
              <w:spacing w:after="0" w:line="240" w:lineRule="auto"/>
              <w:rPr>
                <w:sz w:val="24"/>
                <w:szCs w:val="24"/>
                <w:lang w:val="en-US" w:bidi="ar-IQ"/>
              </w:rPr>
            </w:pPr>
            <w:r>
              <w:rPr>
                <w:rFonts w:cstheme="minorHAnsi"/>
                <w:b/>
                <w:bCs/>
                <w:sz w:val="24"/>
                <w:szCs w:val="24"/>
              </w:rPr>
              <w:lastRenderedPageBreak/>
              <w:t>18</w:t>
            </w:r>
          </w:p>
        </w:tc>
        <w:tc>
          <w:tcPr>
            <w:tcW w:w="3600" w:type="dxa"/>
            <w:gridSpan w:val="2"/>
            <w:tcBorders>
              <w:top w:val="single" w:sz="8" w:space="0" w:color="auto"/>
              <w:bottom w:val="single" w:sz="8" w:space="0" w:color="auto"/>
            </w:tcBorders>
            <w:vAlign w:val="center"/>
          </w:tcPr>
          <w:p w14:paraId="10E7F537" w14:textId="4210A388" w:rsidR="00B50C7F" w:rsidRDefault="00B50C7F" w:rsidP="006766CD">
            <w:pPr>
              <w:spacing w:after="0" w:line="240" w:lineRule="auto"/>
              <w:rPr>
                <w:sz w:val="24"/>
                <w:szCs w:val="24"/>
                <w:lang w:val="en-US" w:bidi="ar-IQ"/>
              </w:rPr>
            </w:pPr>
            <w:r>
              <w:rPr>
                <w:sz w:val="24"/>
                <w:szCs w:val="24"/>
                <w:lang w:bidi="ar-IQ"/>
              </w:rPr>
              <w:t>Writing final draft</w:t>
            </w:r>
          </w:p>
        </w:tc>
        <w:tc>
          <w:tcPr>
            <w:tcW w:w="2880" w:type="dxa"/>
            <w:tcBorders>
              <w:top w:val="single" w:sz="8" w:space="0" w:color="auto"/>
              <w:bottom w:val="single" w:sz="8" w:space="0" w:color="auto"/>
            </w:tcBorders>
          </w:tcPr>
          <w:p w14:paraId="40E08431" w14:textId="135E76D2" w:rsidR="00B50C7F" w:rsidRDefault="00B50C7F" w:rsidP="006766CD">
            <w:pPr>
              <w:spacing w:after="0" w:line="240" w:lineRule="auto"/>
              <w:rPr>
                <w:sz w:val="24"/>
                <w:szCs w:val="24"/>
                <w:lang w:val="en-US" w:bidi="ar-IQ"/>
              </w:rPr>
            </w:pPr>
            <w:r>
              <w:rPr>
                <w:rFonts w:cstheme="minorHAnsi"/>
                <w:sz w:val="24"/>
                <w:szCs w:val="24"/>
              </w:rPr>
              <w:t xml:space="preserve">Group work and discussion </w:t>
            </w:r>
          </w:p>
        </w:tc>
        <w:tc>
          <w:tcPr>
            <w:tcW w:w="1695" w:type="dxa"/>
            <w:vMerge/>
          </w:tcPr>
          <w:p w14:paraId="003C2B6A" w14:textId="77777777" w:rsidR="00B50C7F" w:rsidRPr="006766CD" w:rsidRDefault="00B50C7F" w:rsidP="000144CC">
            <w:pPr>
              <w:spacing w:after="0" w:line="240" w:lineRule="auto"/>
              <w:rPr>
                <w:sz w:val="24"/>
                <w:szCs w:val="24"/>
                <w:lang w:bidi="ar-KW"/>
              </w:rPr>
            </w:pPr>
          </w:p>
        </w:tc>
      </w:tr>
      <w:tr w:rsidR="00B50C7F" w:rsidRPr="00747A9A" w14:paraId="6B9CB42B" w14:textId="77777777" w:rsidTr="009E0185">
        <w:trPr>
          <w:trHeight w:val="70"/>
        </w:trPr>
        <w:tc>
          <w:tcPr>
            <w:tcW w:w="918" w:type="dxa"/>
            <w:tcBorders>
              <w:top w:val="single" w:sz="8" w:space="0" w:color="auto"/>
              <w:bottom w:val="single" w:sz="8" w:space="0" w:color="auto"/>
            </w:tcBorders>
            <w:vAlign w:val="center"/>
          </w:tcPr>
          <w:p w14:paraId="2DF503C1" w14:textId="2A0104AC" w:rsidR="00B50C7F" w:rsidRDefault="00B50C7F" w:rsidP="006766CD">
            <w:pPr>
              <w:spacing w:after="0" w:line="240" w:lineRule="auto"/>
              <w:rPr>
                <w:sz w:val="24"/>
                <w:szCs w:val="24"/>
                <w:lang w:val="en-US" w:bidi="ar-IQ"/>
              </w:rPr>
            </w:pPr>
            <w:r>
              <w:rPr>
                <w:rFonts w:cstheme="minorHAnsi"/>
                <w:b/>
                <w:bCs/>
                <w:sz w:val="24"/>
                <w:szCs w:val="24"/>
              </w:rPr>
              <w:t>19</w:t>
            </w:r>
          </w:p>
        </w:tc>
        <w:tc>
          <w:tcPr>
            <w:tcW w:w="3600" w:type="dxa"/>
            <w:gridSpan w:val="2"/>
            <w:tcBorders>
              <w:top w:val="single" w:sz="8" w:space="0" w:color="auto"/>
              <w:bottom w:val="single" w:sz="8" w:space="0" w:color="auto"/>
            </w:tcBorders>
            <w:vAlign w:val="center"/>
          </w:tcPr>
          <w:p w14:paraId="2B9DC893" w14:textId="041CFEAC" w:rsidR="00B50C7F" w:rsidRDefault="00B50C7F" w:rsidP="006766CD">
            <w:pPr>
              <w:spacing w:after="0" w:line="240" w:lineRule="auto"/>
              <w:rPr>
                <w:sz w:val="24"/>
                <w:szCs w:val="24"/>
                <w:lang w:val="en-US" w:bidi="ar-IQ"/>
              </w:rPr>
            </w:pPr>
            <w:r>
              <w:rPr>
                <w:rFonts w:cstheme="minorHAnsi"/>
                <w:sz w:val="24"/>
                <w:szCs w:val="24"/>
              </w:rPr>
              <w:t xml:space="preserve">Reviewing </w:t>
            </w:r>
          </w:p>
        </w:tc>
        <w:tc>
          <w:tcPr>
            <w:tcW w:w="2880" w:type="dxa"/>
            <w:tcBorders>
              <w:top w:val="single" w:sz="8" w:space="0" w:color="auto"/>
              <w:bottom w:val="single" w:sz="8" w:space="0" w:color="auto"/>
            </w:tcBorders>
          </w:tcPr>
          <w:p w14:paraId="61620838" w14:textId="6762CB33" w:rsidR="00B50C7F" w:rsidRDefault="00B50C7F" w:rsidP="006766CD">
            <w:pPr>
              <w:spacing w:after="0" w:line="240" w:lineRule="auto"/>
              <w:rPr>
                <w:sz w:val="24"/>
                <w:szCs w:val="24"/>
                <w:lang w:val="en-US" w:bidi="ar-IQ"/>
              </w:rPr>
            </w:pPr>
            <w:r w:rsidRPr="004320F9">
              <w:rPr>
                <w:rFonts w:cstheme="minorHAnsi"/>
                <w:sz w:val="24"/>
                <w:szCs w:val="24"/>
              </w:rPr>
              <w:t>Lecturing and group work</w:t>
            </w:r>
          </w:p>
        </w:tc>
        <w:tc>
          <w:tcPr>
            <w:tcW w:w="1695" w:type="dxa"/>
            <w:vMerge/>
            <w:tcBorders>
              <w:bottom w:val="single" w:sz="8" w:space="0" w:color="auto"/>
            </w:tcBorders>
          </w:tcPr>
          <w:p w14:paraId="08E245CE" w14:textId="77777777" w:rsidR="00B50C7F" w:rsidRPr="006766CD" w:rsidRDefault="00B50C7F" w:rsidP="000144CC">
            <w:pPr>
              <w:spacing w:after="0" w:line="240" w:lineRule="auto"/>
              <w:rPr>
                <w:sz w:val="24"/>
                <w:szCs w:val="24"/>
                <w:lang w:bidi="ar-KW"/>
              </w:rPr>
            </w:pPr>
          </w:p>
        </w:tc>
      </w:tr>
      <w:tr w:rsidR="008D46A4" w:rsidRPr="00747A9A" w14:paraId="01803560" w14:textId="77777777" w:rsidTr="00B50C7F">
        <w:tc>
          <w:tcPr>
            <w:tcW w:w="7398" w:type="dxa"/>
            <w:gridSpan w:val="4"/>
            <w:tcBorders>
              <w:top w:val="single" w:sz="8" w:space="0" w:color="auto"/>
            </w:tcBorders>
          </w:tcPr>
          <w:p w14:paraId="45A4CC1B"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1695" w:type="dxa"/>
            <w:tcBorders>
              <w:top w:val="single" w:sz="8" w:space="0" w:color="auto"/>
            </w:tcBorders>
          </w:tcPr>
          <w:p w14:paraId="5E37107B" w14:textId="77777777" w:rsidR="008D46A4" w:rsidRPr="00747A9A" w:rsidRDefault="008D46A4" w:rsidP="000144CC">
            <w:pPr>
              <w:spacing w:after="0" w:line="240" w:lineRule="auto"/>
              <w:rPr>
                <w:sz w:val="28"/>
                <w:szCs w:val="28"/>
                <w:lang w:bidi="ar-KW"/>
              </w:rPr>
            </w:pPr>
          </w:p>
        </w:tc>
      </w:tr>
      <w:tr w:rsidR="008D46A4" w:rsidRPr="00747A9A" w14:paraId="57ADE509" w14:textId="77777777" w:rsidTr="00B50C7F">
        <w:tc>
          <w:tcPr>
            <w:tcW w:w="7398" w:type="dxa"/>
            <w:gridSpan w:val="4"/>
          </w:tcPr>
          <w:p w14:paraId="2E8C4C90" w14:textId="77777777" w:rsidR="008D46A4" w:rsidRPr="006766CD" w:rsidRDefault="001647A7" w:rsidP="001647A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1695" w:type="dxa"/>
          </w:tcPr>
          <w:p w14:paraId="2A762921" w14:textId="77777777" w:rsidR="008D46A4" w:rsidRDefault="008D46A4" w:rsidP="00B50C7F">
            <w:pPr>
              <w:spacing w:after="0" w:line="240" w:lineRule="auto"/>
              <w:rPr>
                <w:sz w:val="24"/>
                <w:szCs w:val="24"/>
                <w:lang w:bidi="ar-KW"/>
              </w:rPr>
            </w:pPr>
          </w:p>
          <w:p w14:paraId="121493AF" w14:textId="77777777" w:rsidR="00B50C7F" w:rsidRDefault="00B50C7F" w:rsidP="00B50C7F">
            <w:pPr>
              <w:spacing w:after="0" w:line="240" w:lineRule="auto"/>
              <w:rPr>
                <w:sz w:val="24"/>
                <w:szCs w:val="24"/>
                <w:lang w:bidi="ar-KW"/>
              </w:rPr>
            </w:pPr>
          </w:p>
          <w:p w14:paraId="3A7258FF" w14:textId="77777777" w:rsidR="00B50C7F" w:rsidRDefault="00B50C7F" w:rsidP="00B50C7F">
            <w:pPr>
              <w:spacing w:after="0" w:line="240" w:lineRule="auto"/>
              <w:rPr>
                <w:sz w:val="24"/>
                <w:szCs w:val="24"/>
                <w:lang w:bidi="ar-KW"/>
              </w:rPr>
            </w:pPr>
          </w:p>
          <w:p w14:paraId="4FCCFFDC" w14:textId="77777777" w:rsidR="00B50C7F" w:rsidRDefault="00B50C7F" w:rsidP="00B50C7F">
            <w:pPr>
              <w:spacing w:after="0" w:line="240" w:lineRule="auto"/>
              <w:rPr>
                <w:sz w:val="24"/>
                <w:szCs w:val="24"/>
                <w:lang w:bidi="ar-KW"/>
              </w:rPr>
            </w:pPr>
          </w:p>
          <w:p w14:paraId="068070DE" w14:textId="77777777" w:rsidR="00B50C7F" w:rsidRDefault="00B50C7F" w:rsidP="00B50C7F">
            <w:pPr>
              <w:spacing w:after="0" w:line="240" w:lineRule="auto"/>
              <w:rPr>
                <w:sz w:val="24"/>
                <w:szCs w:val="24"/>
                <w:lang w:bidi="ar-KW"/>
              </w:rPr>
            </w:pPr>
          </w:p>
          <w:p w14:paraId="0876B53E" w14:textId="77777777" w:rsidR="00B50C7F" w:rsidRDefault="00B50C7F" w:rsidP="00B50C7F">
            <w:pPr>
              <w:spacing w:after="0" w:line="240" w:lineRule="auto"/>
              <w:rPr>
                <w:sz w:val="24"/>
                <w:szCs w:val="24"/>
                <w:lang w:bidi="ar-KW"/>
              </w:rPr>
            </w:pPr>
          </w:p>
          <w:p w14:paraId="4D13AEAA" w14:textId="77777777" w:rsidR="00B50C7F" w:rsidRDefault="00B50C7F" w:rsidP="00B50C7F">
            <w:pPr>
              <w:spacing w:after="0" w:line="240" w:lineRule="auto"/>
              <w:rPr>
                <w:sz w:val="24"/>
                <w:szCs w:val="24"/>
                <w:lang w:bidi="ar-KW"/>
              </w:rPr>
            </w:pPr>
          </w:p>
          <w:p w14:paraId="072090DE" w14:textId="77777777" w:rsidR="00B50C7F" w:rsidRDefault="00B50C7F" w:rsidP="00B50C7F">
            <w:pPr>
              <w:spacing w:after="0" w:line="240" w:lineRule="auto"/>
              <w:rPr>
                <w:sz w:val="24"/>
                <w:szCs w:val="24"/>
                <w:lang w:bidi="ar-KW"/>
              </w:rPr>
            </w:pPr>
          </w:p>
          <w:p w14:paraId="076257B7" w14:textId="77777777" w:rsidR="00B50C7F" w:rsidRDefault="00B50C7F" w:rsidP="00B50C7F">
            <w:pPr>
              <w:spacing w:after="0" w:line="240" w:lineRule="auto"/>
              <w:rPr>
                <w:sz w:val="24"/>
                <w:szCs w:val="24"/>
                <w:lang w:bidi="ar-KW"/>
              </w:rPr>
            </w:pPr>
          </w:p>
          <w:p w14:paraId="767A94DD" w14:textId="77777777" w:rsidR="00B50C7F" w:rsidRPr="006766CD" w:rsidRDefault="00B50C7F" w:rsidP="00B50C7F">
            <w:pPr>
              <w:spacing w:after="0" w:line="240" w:lineRule="auto"/>
              <w:rPr>
                <w:sz w:val="24"/>
                <w:szCs w:val="24"/>
                <w:lang w:bidi="ar-KW"/>
              </w:rPr>
            </w:pPr>
          </w:p>
        </w:tc>
      </w:tr>
      <w:tr w:rsidR="008D46A4" w:rsidRPr="00747A9A" w14:paraId="0630118C" w14:textId="77777777" w:rsidTr="00B50C7F">
        <w:trPr>
          <w:trHeight w:val="732"/>
        </w:trPr>
        <w:tc>
          <w:tcPr>
            <w:tcW w:w="9093" w:type="dxa"/>
            <w:gridSpan w:val="5"/>
          </w:tcPr>
          <w:p w14:paraId="453862C3" w14:textId="77777777"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1F319A2D" w14:textId="77777777" w:rsidR="008D46A4" w:rsidRPr="00961D90"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w:t>
            </w:r>
            <w:proofErr w:type="gramStart"/>
            <w:r w:rsidR="008D46A4" w:rsidRPr="00961D90">
              <w:rPr>
                <w:sz w:val="24"/>
                <w:szCs w:val="24"/>
                <w:lang w:bidi="ar-KW"/>
              </w:rPr>
              <w:t>?,</w:t>
            </w:r>
            <w:proofErr w:type="gramEnd"/>
            <w:r w:rsidR="008D46A4" w:rsidRPr="00961D90">
              <w:rPr>
                <w:sz w:val="24"/>
                <w:szCs w:val="24"/>
                <w:lang w:bidi="ar-KW"/>
              </w:rPr>
              <w:t xml:space="preserve"> Why…?, How….?</w:t>
            </w:r>
          </w:p>
          <w:p w14:paraId="4CF460D3" w14:textId="77777777" w:rsidR="008D46A4" w:rsidRPr="00961D90" w:rsidRDefault="001647A7" w:rsidP="001647A7">
            <w:pPr>
              <w:spacing w:after="0" w:line="240" w:lineRule="auto"/>
              <w:ind w:left="720" w:hanging="720"/>
              <w:rPr>
                <w:sz w:val="24"/>
                <w:szCs w:val="24"/>
                <w:lang w:bidi="ar-KW"/>
              </w:rPr>
            </w:pPr>
            <w:r w:rsidRPr="00961D90">
              <w:rPr>
                <w:sz w:val="24"/>
                <w:szCs w:val="24"/>
                <w:lang w:bidi="ar-KW"/>
              </w:rPr>
              <w:t>With their typical answers</w:t>
            </w:r>
          </w:p>
          <w:p w14:paraId="56336C7F" w14:textId="77777777" w:rsidR="001647A7" w:rsidRPr="00961D90" w:rsidRDefault="001647A7" w:rsidP="001647A7">
            <w:pPr>
              <w:spacing w:after="0" w:line="240" w:lineRule="auto"/>
              <w:ind w:left="720" w:hanging="720"/>
              <w:rPr>
                <w:sz w:val="24"/>
                <w:szCs w:val="24"/>
                <w:lang w:bidi="ar-KW"/>
              </w:rPr>
            </w:pPr>
            <w:r w:rsidRPr="00961D90">
              <w:rPr>
                <w:sz w:val="24"/>
                <w:szCs w:val="24"/>
                <w:lang w:bidi="ar-KW"/>
              </w:rPr>
              <w:t>Examples should be provided</w:t>
            </w:r>
          </w:p>
          <w:p w14:paraId="0DD628EB" w14:textId="77777777"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14:paraId="6BEC7E9C" w14:textId="77777777" w:rsidR="001647A7" w:rsidRPr="00961D90" w:rsidRDefault="008D46A4" w:rsidP="00961D90">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Examples should be provided</w:t>
            </w:r>
          </w:p>
          <w:p w14:paraId="6AC20C33" w14:textId="77777777"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14:paraId="315ADF2A" w14:textId="77777777" w:rsidR="008D46A4" w:rsidRPr="00961D90" w:rsidRDefault="008D46A4" w:rsidP="00961D90">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tc>
      </w:tr>
      <w:tr w:rsidR="008D46A4" w:rsidRPr="00747A9A" w14:paraId="6C523F0E" w14:textId="77777777" w:rsidTr="00B50C7F">
        <w:trPr>
          <w:trHeight w:val="732"/>
        </w:trPr>
        <w:tc>
          <w:tcPr>
            <w:tcW w:w="9093" w:type="dxa"/>
            <w:gridSpan w:val="5"/>
          </w:tcPr>
          <w:p w14:paraId="7D1DDFAD" w14:textId="77777777"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7E1AFC69" w14:textId="77777777"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14:paraId="2A6843FE" w14:textId="77777777" w:rsidTr="00B50C7F">
        <w:trPr>
          <w:trHeight w:val="732"/>
        </w:trPr>
        <w:tc>
          <w:tcPr>
            <w:tcW w:w="9093" w:type="dxa"/>
            <w:gridSpan w:val="5"/>
          </w:tcPr>
          <w:p w14:paraId="2A49E01E" w14:textId="77777777"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6F27A541" w14:textId="77777777"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14:paraId="5EFB9DF5" w14:textId="77777777"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14:paraId="75E796D8"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5092CA50"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7D053472" w14:textId="77777777" w:rsidR="008D46A4" w:rsidRPr="007C6767" w:rsidRDefault="008D46A4" w:rsidP="008D46A4">
      <w:pPr>
        <w:rPr>
          <w:sz w:val="18"/>
          <w:szCs w:val="18"/>
        </w:rPr>
      </w:pPr>
      <w:r>
        <w:rPr>
          <w:sz w:val="28"/>
          <w:szCs w:val="28"/>
        </w:rPr>
        <w:br/>
      </w:r>
    </w:p>
    <w:p w14:paraId="4BB9FD10"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AECA9" w14:textId="77777777" w:rsidR="00361CE3" w:rsidRDefault="00361CE3" w:rsidP="00483DD0">
      <w:pPr>
        <w:spacing w:after="0" w:line="240" w:lineRule="auto"/>
      </w:pPr>
      <w:r>
        <w:separator/>
      </w:r>
    </w:p>
  </w:endnote>
  <w:endnote w:type="continuationSeparator" w:id="0">
    <w:p w14:paraId="30D33A7A" w14:textId="77777777" w:rsidR="00361CE3" w:rsidRDefault="00361CE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5D2C2" w14:textId="77777777"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97410"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BF64562" w14:textId="77777777"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FF9F7"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0B06D" w14:textId="77777777" w:rsidR="00361CE3" w:rsidRDefault="00361CE3" w:rsidP="00483DD0">
      <w:pPr>
        <w:spacing w:after="0" w:line="240" w:lineRule="auto"/>
      </w:pPr>
      <w:r>
        <w:separator/>
      </w:r>
    </w:p>
  </w:footnote>
  <w:footnote w:type="continuationSeparator" w:id="0">
    <w:p w14:paraId="4CFB4A6D" w14:textId="77777777" w:rsidR="00361CE3" w:rsidRDefault="00361CE3"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746C4" w14:textId="77777777"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5A542"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4FA2B" w14:textId="77777777"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F0683"/>
    <w:rsid w:val="000F2337"/>
    <w:rsid w:val="00152F5F"/>
    <w:rsid w:val="0015537B"/>
    <w:rsid w:val="001647A7"/>
    <w:rsid w:val="00176F42"/>
    <w:rsid w:val="0018405C"/>
    <w:rsid w:val="001B289B"/>
    <w:rsid w:val="002172E7"/>
    <w:rsid w:val="0025284B"/>
    <w:rsid w:val="002B7CC7"/>
    <w:rsid w:val="002F44B8"/>
    <w:rsid w:val="00361CE3"/>
    <w:rsid w:val="0037616F"/>
    <w:rsid w:val="00387D41"/>
    <w:rsid w:val="00416E0A"/>
    <w:rsid w:val="004257AE"/>
    <w:rsid w:val="00441BF4"/>
    <w:rsid w:val="00483DD0"/>
    <w:rsid w:val="005153E6"/>
    <w:rsid w:val="005D61E1"/>
    <w:rsid w:val="00627553"/>
    <w:rsid w:val="00634F2B"/>
    <w:rsid w:val="006766CD"/>
    <w:rsid w:val="00695467"/>
    <w:rsid w:val="006A57BA"/>
    <w:rsid w:val="006C35FA"/>
    <w:rsid w:val="006C3B09"/>
    <w:rsid w:val="006F5726"/>
    <w:rsid w:val="00707E13"/>
    <w:rsid w:val="0071573A"/>
    <w:rsid w:val="007F0899"/>
    <w:rsid w:val="0080086A"/>
    <w:rsid w:val="00830EE6"/>
    <w:rsid w:val="008C5492"/>
    <w:rsid w:val="008D46A4"/>
    <w:rsid w:val="00961D90"/>
    <w:rsid w:val="009E0185"/>
    <w:rsid w:val="009F7BEC"/>
    <w:rsid w:val="00A11FB5"/>
    <w:rsid w:val="00A536A4"/>
    <w:rsid w:val="00AD68F9"/>
    <w:rsid w:val="00B341B9"/>
    <w:rsid w:val="00B50C7F"/>
    <w:rsid w:val="00B90BE7"/>
    <w:rsid w:val="00B916A8"/>
    <w:rsid w:val="00BE2449"/>
    <w:rsid w:val="00C46D58"/>
    <w:rsid w:val="00C525DA"/>
    <w:rsid w:val="00C857AF"/>
    <w:rsid w:val="00CC5CD1"/>
    <w:rsid w:val="00CF5475"/>
    <w:rsid w:val="00D02DAA"/>
    <w:rsid w:val="00DD2703"/>
    <w:rsid w:val="00E61AD2"/>
    <w:rsid w:val="00E82E97"/>
    <w:rsid w:val="00E873BC"/>
    <w:rsid w:val="00E95307"/>
    <w:rsid w:val="00ED3387"/>
    <w:rsid w:val="00EE60FC"/>
    <w:rsid w:val="00F20BA6"/>
    <w:rsid w:val="00F62A27"/>
    <w:rsid w:val="00F824CB"/>
    <w:rsid w:val="00FB7AFF"/>
    <w:rsid w:val="00FB7C7A"/>
    <w:rsid w:val="00FD437F"/>
    <w:rsid w:val="00FE1252"/>
    <w:rsid w:val="00FE5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B221"/>
  <w15:docId w15:val="{5ABCAF66-34E0-4FA4-AF30-4926D7A6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Windows User</cp:lastModifiedBy>
  <cp:revision>2</cp:revision>
  <dcterms:created xsi:type="dcterms:W3CDTF">2023-05-18T00:30:00Z</dcterms:created>
  <dcterms:modified xsi:type="dcterms:W3CDTF">2023-05-18T00:30:00Z</dcterms:modified>
</cp:coreProperties>
</file>