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7441724">
                <wp:simplePos x="0" y="0"/>
                <wp:positionH relativeFrom="column">
                  <wp:posOffset>5153024</wp:posOffset>
                </wp:positionH>
                <wp:positionV relativeFrom="paragraph">
                  <wp:posOffset>274320</wp:posOffset>
                </wp:positionV>
                <wp:extent cx="1362075" cy="15430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430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5.75pt;margin-top:21.6pt;width:107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" path="m,l1362075,r,1543050l,1543050,,xm48980,48980r,1445090l1313095,1494070r,-1445090l48980,48980xe" fillcolor="#4472c4 [3204]" strokecolor="#1f3763 [1604]" strokeweight=".5pt">
                <v:stroke joinstyle="miter"/>
                <v:path arrowok="t" o:connecttype="custom" o:connectlocs="0,0;1362075,0;1362075,1543050;0,1543050;0,0;48980,48980;48980,1494070;1313095,1494070;1313095,48980;48980,48980" o:connectangles="0,0,0,0,0,0,0,0,0,0"/>
              </v:shape>
            </w:pict>
          </mc:Fallback>
        </mc:AlternateContent>
      </w:r>
    </w:p>
    <w:p w14:paraId="5F15D7D8" w14:textId="67986D1B" w:rsidR="008F39C1" w:rsidRPr="00D47951" w:rsidRDefault="008F39C1" w:rsidP="002B0A23">
      <w:pPr>
        <w:tabs>
          <w:tab w:val="right" w:pos="1008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2B0A23">
        <w:rPr>
          <w:b/>
          <w:bCs/>
          <w:sz w:val="40"/>
          <w:szCs w:val="40"/>
        </w:rPr>
        <w:t xml:space="preserve">     </w:t>
      </w:r>
      <w:r w:rsidR="002B0A23">
        <w:rPr>
          <w:b/>
          <w:bCs/>
          <w:sz w:val="40"/>
          <w:szCs w:val="40"/>
        </w:rPr>
        <w:tab/>
      </w:r>
      <w:r w:rsidR="002B0A23">
        <w:rPr>
          <w:b/>
          <w:bCs/>
          <w:noProof/>
          <w:sz w:val="40"/>
          <w:szCs w:val="40"/>
        </w:rPr>
        <w:drawing>
          <wp:inline distT="0" distB="0" distL="0" distR="0" wp14:anchorId="5D9E9DAB" wp14:editId="6840CEA5">
            <wp:extent cx="1083945" cy="1355363"/>
            <wp:effectExtent l="0" t="0" r="190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ينة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56" cy="13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F6D" w14:textId="39E4F928" w:rsidR="00142031" w:rsidRPr="008F39C1" w:rsidRDefault="00142031" w:rsidP="008F39C1">
      <w:pPr>
        <w:spacing w:after="0"/>
        <w:rPr>
          <w:rFonts w:hint="cs"/>
          <w:sz w:val="26"/>
          <w:szCs w:val="26"/>
          <w:rtl/>
        </w:rPr>
      </w:pPr>
      <w:r w:rsidRPr="008F39C1">
        <w:rPr>
          <w:sz w:val="26"/>
          <w:szCs w:val="26"/>
        </w:rPr>
        <w:t>Full Name</w:t>
      </w:r>
      <w:proofErr w:type="gramStart"/>
      <w:r w:rsidRPr="008F39C1">
        <w:rPr>
          <w:sz w:val="26"/>
          <w:szCs w:val="26"/>
        </w:rPr>
        <w:t>:</w:t>
      </w:r>
      <w:r w:rsidR="002B0A23">
        <w:rPr>
          <w:rFonts w:hint="cs"/>
          <w:sz w:val="26"/>
          <w:szCs w:val="26"/>
          <w:rtl/>
          <w:lang w:bidi="ar-IQ"/>
        </w:rPr>
        <w:t>قاسم</w:t>
      </w:r>
      <w:proofErr w:type="gramEnd"/>
      <w:r w:rsidR="002B0A23">
        <w:rPr>
          <w:rFonts w:hint="cs"/>
          <w:sz w:val="26"/>
          <w:szCs w:val="26"/>
          <w:rtl/>
          <w:lang w:bidi="ar-IQ"/>
        </w:rPr>
        <w:t xml:space="preserve"> غفور حسن</w:t>
      </w:r>
    </w:p>
    <w:p w14:paraId="01C50924" w14:textId="0252C1B3" w:rsidR="00142031" w:rsidRPr="008F39C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Academic Title:</w:t>
      </w:r>
      <w:r w:rsidR="002B0A23">
        <w:rPr>
          <w:sz w:val="26"/>
          <w:szCs w:val="26"/>
        </w:rPr>
        <w:t xml:space="preserve"> </w:t>
      </w:r>
      <w:r w:rsidR="002B0A23">
        <w:rPr>
          <w:rFonts w:hint="cs"/>
          <w:sz w:val="26"/>
          <w:szCs w:val="26"/>
          <w:rtl/>
          <w:lang w:bidi="ar-IQ"/>
        </w:rPr>
        <w:t>أستاذ مساعد</w:t>
      </w:r>
    </w:p>
    <w:p w14:paraId="608D9FC0" w14:textId="475F27BC" w:rsidR="00142031" w:rsidRPr="008F39C1" w:rsidRDefault="002B0A23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qasim.hasan@su.edu.krd</w:t>
      </w:r>
    </w:p>
    <w:p w14:paraId="03B22A1F" w14:textId="288442A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2B0A23">
        <w:rPr>
          <w:sz w:val="26"/>
          <w:szCs w:val="26"/>
        </w:rPr>
        <w:t>07504499369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4C3B6D39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8FB645C" w14:textId="77777777" w:rsidR="002B26C8" w:rsidRPr="005B4409" w:rsidRDefault="002B26C8" w:rsidP="002B26C8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بكالوريوس(أصول الدين)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كلية </w:t>
      </w:r>
      <w:proofErr w:type="gramStart"/>
      <w:r>
        <w:rPr>
          <w:rFonts w:hint="cs"/>
          <w:sz w:val="36"/>
          <w:szCs w:val="36"/>
          <w:rtl/>
          <w:lang w:bidi="ar-IQ"/>
        </w:rPr>
        <w:t>العلوم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الإسلامية-جامعة بغداد 1992</w:t>
      </w:r>
    </w:p>
    <w:p w14:paraId="33B5480D" w14:textId="77777777" w:rsidR="002B26C8" w:rsidRDefault="002B26C8" w:rsidP="002B26C8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ماجستير في الفكر </w:t>
      </w:r>
      <w:proofErr w:type="gramStart"/>
      <w:r>
        <w:rPr>
          <w:rFonts w:hint="cs"/>
          <w:sz w:val="36"/>
          <w:szCs w:val="36"/>
          <w:rtl/>
          <w:lang w:bidi="ar-IQ"/>
        </w:rPr>
        <w:t>الإسلامي :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كلية الشريعة والدراسات الإسلامية-جامعة صلاح الدين 2003</w:t>
      </w:r>
    </w:p>
    <w:p w14:paraId="4C99D77D" w14:textId="77777777" w:rsidR="002B26C8" w:rsidRDefault="002B26C8" w:rsidP="002B26C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دكتورا في العقيدة الإسلامية-كلية </w:t>
      </w:r>
      <w:proofErr w:type="gramStart"/>
      <w:r>
        <w:rPr>
          <w:rFonts w:hint="cs"/>
          <w:sz w:val="36"/>
          <w:szCs w:val="36"/>
          <w:rtl/>
          <w:lang w:bidi="ar-IQ"/>
        </w:rPr>
        <w:t>العلوم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الإسلامية-جامعة صلاح الدين 2011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  <w:lang w:bidi="ar-IQ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DB563FE" w:rsidR="008F39C1" w:rsidRPr="002B26C8" w:rsidRDefault="002B26C8" w:rsidP="002B26C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24-10-1093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DD4DE93" w14:textId="77777777" w:rsidR="002B26C8" w:rsidRDefault="002B26C8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الاجازة العلمية في العلوم الشريعة عند الشيخ( الملا نورالدين المفتي-رحمه الله) 1998</w:t>
      </w:r>
    </w:p>
    <w:p w14:paraId="7A6B7CE6" w14:textId="77777777" w:rsidR="002B26C8" w:rsidRDefault="002B26C8" w:rsidP="00230AD3">
      <w:pPr>
        <w:rPr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الاختصاص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العام: العلوم الإسلامية</w:t>
      </w:r>
    </w:p>
    <w:p w14:paraId="08A3790C" w14:textId="77777777" w:rsidR="002B26C8" w:rsidRDefault="002B26C8" w:rsidP="00230AD3">
      <w:pPr>
        <w:rPr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الاختصاص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الدقيق: العقيدة الإسلامية</w:t>
      </w:r>
    </w:p>
    <w:p w14:paraId="02676DA5" w14:textId="77777777" w:rsidR="002B26C8" w:rsidRDefault="002B26C8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اللغات التي يتقنها: (الكردية </w:t>
      </w:r>
      <w:proofErr w:type="gramStart"/>
      <w:r>
        <w:rPr>
          <w:rFonts w:hint="cs"/>
          <w:sz w:val="36"/>
          <w:szCs w:val="36"/>
          <w:rtl/>
          <w:lang w:bidi="ar-IQ"/>
        </w:rPr>
        <w:t>والعربية</w:t>
      </w:r>
      <w:proofErr w:type="gramEnd"/>
      <w:r>
        <w:rPr>
          <w:rFonts w:hint="cs"/>
          <w:sz w:val="36"/>
          <w:szCs w:val="36"/>
          <w:rtl/>
          <w:lang w:bidi="ar-IQ"/>
        </w:rPr>
        <w:t>)</w:t>
      </w:r>
    </w:p>
    <w:p w14:paraId="28B034CE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7B323CCE" w14:textId="77777777" w:rsidR="002B26C8" w:rsidRPr="002B26C8" w:rsidRDefault="002B26C8" w:rsidP="002B26C8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B26C8">
        <w:rPr>
          <w:rFonts w:hint="cs"/>
          <w:sz w:val="36"/>
          <w:szCs w:val="36"/>
          <w:rtl/>
          <w:lang w:bidi="ar-IQ"/>
        </w:rPr>
        <w:t>1-</w:t>
      </w:r>
      <w:proofErr w:type="gramStart"/>
      <w:r w:rsidRPr="002B26C8">
        <w:rPr>
          <w:rFonts w:hint="cs"/>
          <w:sz w:val="36"/>
          <w:szCs w:val="36"/>
          <w:rtl/>
          <w:lang w:bidi="ar-IQ"/>
        </w:rPr>
        <w:t>دورة</w:t>
      </w:r>
      <w:proofErr w:type="gramEnd"/>
      <w:r w:rsidRPr="002B26C8">
        <w:rPr>
          <w:rFonts w:hint="cs"/>
          <w:sz w:val="36"/>
          <w:szCs w:val="36"/>
          <w:rtl/>
          <w:lang w:bidi="ar-IQ"/>
        </w:rPr>
        <w:t xml:space="preserve"> الطرق التدريس: عام (2004).</w:t>
      </w:r>
    </w:p>
    <w:p w14:paraId="5153AEC9" w14:textId="77777777" w:rsidR="002B26C8" w:rsidRPr="002B26C8" w:rsidRDefault="002B26C8" w:rsidP="002B26C8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B26C8">
        <w:rPr>
          <w:rFonts w:hint="cs"/>
          <w:sz w:val="36"/>
          <w:szCs w:val="36"/>
          <w:rtl/>
          <w:lang w:bidi="ar-IQ"/>
        </w:rPr>
        <w:t>2-دورة (باوربوينت): 2009</w:t>
      </w:r>
    </w:p>
    <w:p w14:paraId="126529EB" w14:textId="77777777" w:rsidR="002B26C8" w:rsidRPr="002B26C8" w:rsidRDefault="002B26C8" w:rsidP="002B26C8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B26C8">
        <w:rPr>
          <w:rFonts w:hint="cs"/>
          <w:sz w:val="36"/>
          <w:szCs w:val="36"/>
          <w:rtl/>
          <w:lang w:bidi="ar-IQ"/>
        </w:rPr>
        <w:t>3-دورة في البرنامج الحاسوب:</w:t>
      </w:r>
    </w:p>
    <w:p w14:paraId="4E05C821" w14:textId="77777777" w:rsidR="002B26C8" w:rsidRPr="002B26C8" w:rsidRDefault="002B26C8" w:rsidP="002B26C8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B26C8">
        <w:rPr>
          <w:rFonts w:hint="cs"/>
          <w:sz w:val="36"/>
          <w:szCs w:val="36"/>
          <w:rtl/>
          <w:lang w:bidi="ar-IQ"/>
        </w:rPr>
        <w:t xml:space="preserve">ورد </w:t>
      </w:r>
      <w:r w:rsidRPr="002B26C8">
        <w:rPr>
          <w:sz w:val="36"/>
          <w:szCs w:val="36"/>
          <w:rtl/>
          <w:lang w:bidi="ar-IQ"/>
        </w:rPr>
        <w:t>–</w:t>
      </w:r>
      <w:r w:rsidRPr="002B26C8">
        <w:rPr>
          <w:rFonts w:hint="cs"/>
          <w:sz w:val="36"/>
          <w:szCs w:val="36"/>
          <w:rtl/>
          <w:lang w:bidi="ar-IQ"/>
        </w:rPr>
        <w:t xml:space="preserve">ويندوز </w:t>
      </w:r>
      <w:r w:rsidRPr="002B26C8">
        <w:rPr>
          <w:sz w:val="36"/>
          <w:szCs w:val="36"/>
          <w:rtl/>
          <w:lang w:bidi="ar-IQ"/>
        </w:rPr>
        <w:t>–</w:t>
      </w:r>
      <w:r w:rsidRPr="002B26C8">
        <w:rPr>
          <w:rFonts w:hint="cs"/>
          <w:sz w:val="36"/>
          <w:szCs w:val="36"/>
          <w:rtl/>
          <w:lang w:bidi="ar-IQ"/>
        </w:rPr>
        <w:t xml:space="preserve"> أنترنيت </w:t>
      </w:r>
      <w:r w:rsidRPr="002B26C8">
        <w:rPr>
          <w:sz w:val="36"/>
          <w:szCs w:val="36"/>
          <w:rtl/>
          <w:lang w:bidi="ar-IQ"/>
        </w:rPr>
        <w:t>–</w:t>
      </w:r>
      <w:r w:rsidRPr="002B26C8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B26C8">
        <w:rPr>
          <w:rFonts w:hint="cs"/>
          <w:sz w:val="36"/>
          <w:szCs w:val="36"/>
          <w:rtl/>
          <w:lang w:bidi="ar-IQ"/>
        </w:rPr>
        <w:t>تادابيس</w:t>
      </w:r>
      <w:proofErr w:type="spellEnd"/>
      <w:r w:rsidRPr="002B26C8">
        <w:rPr>
          <w:rFonts w:hint="cs"/>
          <w:sz w:val="36"/>
          <w:szCs w:val="36"/>
          <w:rtl/>
          <w:lang w:bidi="ar-IQ"/>
        </w:rPr>
        <w:t xml:space="preserve">  عام (2010).</w:t>
      </w:r>
    </w:p>
    <w:p w14:paraId="4EDB76D3" w14:textId="77777777" w:rsidR="002B26C8" w:rsidRPr="002B26C8" w:rsidRDefault="002B26C8" w:rsidP="002B26C8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B26C8">
        <w:rPr>
          <w:rFonts w:hint="cs"/>
          <w:sz w:val="36"/>
          <w:szCs w:val="36"/>
          <w:rtl/>
          <w:lang w:bidi="ar-IQ"/>
        </w:rPr>
        <w:t xml:space="preserve">4-دورة </w:t>
      </w:r>
      <w:proofErr w:type="gramStart"/>
      <w:r w:rsidRPr="002B26C8">
        <w:rPr>
          <w:rFonts w:hint="cs"/>
          <w:sz w:val="36"/>
          <w:szCs w:val="36"/>
          <w:rtl/>
          <w:lang w:bidi="ar-IQ"/>
        </w:rPr>
        <w:t>والإدارة</w:t>
      </w:r>
      <w:proofErr w:type="gramEnd"/>
      <w:r w:rsidRPr="002B26C8">
        <w:rPr>
          <w:rFonts w:hint="cs"/>
          <w:sz w:val="36"/>
          <w:szCs w:val="36"/>
          <w:rtl/>
          <w:lang w:bidi="ar-IQ"/>
        </w:rPr>
        <w:t xml:space="preserve"> والتقنيات العلمية(2016.</w:t>
      </w:r>
    </w:p>
    <w:p w14:paraId="546A5883" w14:textId="77777777" w:rsidR="002B26C8" w:rsidRPr="002B26C8" w:rsidRDefault="002B26C8" w:rsidP="002B26C8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2B26C8">
        <w:rPr>
          <w:rFonts w:hint="cs"/>
          <w:sz w:val="36"/>
          <w:szCs w:val="36"/>
          <w:rtl/>
          <w:lang w:bidi="ar-IQ"/>
        </w:rPr>
        <w:t xml:space="preserve">5-دورة (فن الإلقاء) </w:t>
      </w:r>
      <w:proofErr w:type="gramStart"/>
      <w:r w:rsidRPr="002B26C8">
        <w:rPr>
          <w:rFonts w:hint="cs"/>
          <w:sz w:val="36"/>
          <w:szCs w:val="36"/>
          <w:rtl/>
          <w:lang w:bidi="ar-IQ"/>
        </w:rPr>
        <w:t>عام</w:t>
      </w:r>
      <w:proofErr w:type="gramEnd"/>
      <w:r w:rsidRPr="002B26C8">
        <w:rPr>
          <w:rFonts w:hint="cs"/>
          <w:sz w:val="36"/>
          <w:szCs w:val="36"/>
          <w:rtl/>
          <w:lang w:bidi="ar-IQ"/>
        </w:rPr>
        <w:t xml:space="preserve"> 2018. </w:t>
      </w:r>
    </w:p>
    <w:p w14:paraId="76E96504" w14:textId="77777777" w:rsidR="002B26C8" w:rsidRPr="00C36DAD" w:rsidRDefault="002B26C8" w:rsidP="002B26C8">
      <w:pPr>
        <w:pStyle w:val="a3"/>
        <w:numPr>
          <w:ilvl w:val="0"/>
          <w:numId w:val="1"/>
        </w:numPr>
        <w:spacing w:after="0"/>
        <w:jc w:val="right"/>
        <w:rPr>
          <w:sz w:val="26"/>
          <w:szCs w:val="26"/>
        </w:rPr>
      </w:pPr>
    </w:p>
    <w:p w14:paraId="4ADC189E" w14:textId="1CF8A5D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FC5BB4A" w14:textId="77777777" w:rsidR="00230AD3" w:rsidRDefault="00230AD3" w:rsidP="00230AD3">
      <w:pPr>
        <w:rPr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المواد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التي تدرّسها في الدراسات الأولية:</w:t>
      </w:r>
    </w:p>
    <w:p w14:paraId="6FAEEAF5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</w:t>
      </w:r>
      <w:proofErr w:type="gramStart"/>
      <w:r>
        <w:rPr>
          <w:rFonts w:hint="cs"/>
          <w:sz w:val="36"/>
          <w:szCs w:val="36"/>
          <w:rtl/>
          <w:lang w:bidi="ar-IQ"/>
        </w:rPr>
        <w:t>العقيدة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الإسلامية</w:t>
      </w:r>
    </w:p>
    <w:p w14:paraId="2478BA7B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ب-الفقه </w:t>
      </w:r>
      <w:proofErr w:type="gramStart"/>
      <w:r>
        <w:rPr>
          <w:rFonts w:hint="cs"/>
          <w:sz w:val="36"/>
          <w:szCs w:val="36"/>
          <w:rtl/>
          <w:lang w:bidi="ar-IQ"/>
        </w:rPr>
        <w:t>الإسلامي</w:t>
      </w:r>
      <w:proofErr w:type="gramEnd"/>
    </w:p>
    <w:p w14:paraId="4696D5BA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</w:t>
      </w:r>
      <w:proofErr w:type="gramStart"/>
      <w:r>
        <w:rPr>
          <w:rFonts w:hint="cs"/>
          <w:sz w:val="36"/>
          <w:szCs w:val="36"/>
          <w:rtl/>
          <w:lang w:bidi="ar-IQ"/>
        </w:rPr>
        <w:t>تفسير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آيات الحكام </w:t>
      </w:r>
    </w:p>
    <w:p w14:paraId="239220A1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د-علوم القرآن </w:t>
      </w:r>
      <w:proofErr w:type="gramStart"/>
      <w:r>
        <w:rPr>
          <w:rFonts w:hint="cs"/>
          <w:sz w:val="36"/>
          <w:szCs w:val="36"/>
          <w:rtl/>
          <w:lang w:bidi="ar-IQ"/>
        </w:rPr>
        <w:t>والتجويد</w:t>
      </w:r>
      <w:proofErr w:type="gramEnd"/>
    </w:p>
    <w:p w14:paraId="37FA9515" w14:textId="77777777" w:rsidR="00230AD3" w:rsidRDefault="00230AD3" w:rsidP="00230AD3">
      <w:pPr>
        <w:rPr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هـ-فن  الخطابة</w:t>
      </w:r>
      <w:proofErr w:type="gramEnd"/>
    </w:p>
    <w:p w14:paraId="2336233E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و-</w:t>
      </w:r>
      <w:proofErr w:type="gramStart"/>
      <w:r>
        <w:rPr>
          <w:rFonts w:hint="cs"/>
          <w:sz w:val="36"/>
          <w:szCs w:val="36"/>
          <w:rtl/>
          <w:lang w:bidi="ar-IQ"/>
        </w:rPr>
        <w:t>السيرة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النبوية</w:t>
      </w:r>
    </w:p>
    <w:p w14:paraId="6EF2C87A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ز-علم التصوف</w:t>
      </w:r>
    </w:p>
    <w:p w14:paraId="7301F10B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المواد التي تدرسها في الدراسات العليا:</w:t>
      </w:r>
    </w:p>
    <w:p w14:paraId="2C893599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1-علم التصوف لمرحلة </w:t>
      </w:r>
      <w:proofErr w:type="spellStart"/>
      <w:r>
        <w:rPr>
          <w:rFonts w:hint="cs"/>
          <w:sz w:val="36"/>
          <w:szCs w:val="36"/>
          <w:rtl/>
          <w:lang w:bidi="ar-IQ"/>
        </w:rPr>
        <w:t>الماجستر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قسم الدراسات الإسلامية لسنة: 1017.</w:t>
      </w:r>
    </w:p>
    <w:p w14:paraId="26D9F923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علم التصوف لمرحلة </w:t>
      </w:r>
      <w:proofErr w:type="spellStart"/>
      <w:r>
        <w:rPr>
          <w:rFonts w:hint="cs"/>
          <w:sz w:val="36"/>
          <w:szCs w:val="36"/>
          <w:rtl/>
          <w:lang w:bidi="ar-IQ"/>
        </w:rPr>
        <w:t>الماجستر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قسم الدراسات الإسلامية لسنة :2019-2020</w:t>
      </w:r>
    </w:p>
    <w:p w14:paraId="52E7221D" w14:textId="2064246A" w:rsidR="00842A86" w:rsidRPr="00D47951" w:rsidRDefault="00842A86" w:rsidP="00230AD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7E10231" w14:textId="77777777" w:rsidR="00230AD3" w:rsidRPr="00F15C00" w:rsidRDefault="00230AD3" w:rsidP="00230AD3">
      <w:pPr>
        <w:rPr>
          <w:rFonts w:ascii="_Nemad" w:hAnsi="_Nemad" w:cs="Ali_K_Sulaimania"/>
          <w:sz w:val="36"/>
          <w:szCs w:val="36"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-</w:t>
      </w:r>
      <w:r w:rsidRPr="00F803D0">
        <w:rPr>
          <w:rFonts w:hint="cs"/>
          <w:sz w:val="36"/>
          <w:szCs w:val="36"/>
          <w:rtl/>
          <w:lang w:bidi="ar-IQ"/>
        </w:rPr>
        <w:t>دعائم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الايمان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-</w:t>
      </w:r>
      <w:proofErr w:type="spellStart"/>
      <w:r>
        <w:rPr>
          <w:rFonts w:ascii="_Nemad" w:hAnsi="_Nemad" w:cs="Ali_K_Sulaimania" w:hint="cs"/>
          <w:sz w:val="36"/>
          <w:szCs w:val="36"/>
          <w:rtl/>
          <w:lang w:bidi="ar-IQ"/>
        </w:rPr>
        <w:t>طؤفاري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زانكؤ-49-2007</w:t>
      </w:r>
      <w:r>
        <w:rPr>
          <w:rFonts w:ascii="_Nemad" w:hAnsi="_Nemad" w:cs="Ali_K_Sulaimania"/>
          <w:sz w:val="36"/>
          <w:szCs w:val="36"/>
          <w:lang w:bidi="ar-IQ"/>
        </w:rPr>
        <w:t>1</w:t>
      </w:r>
    </w:p>
    <w:p w14:paraId="2E1DDAA2" w14:textId="77777777" w:rsidR="00230AD3" w:rsidRDefault="00230AD3" w:rsidP="00230AD3">
      <w:pPr>
        <w:rPr>
          <w:rFonts w:ascii="_Nemad" w:hAnsi="_Nemad" w:cs="Ali_K_Sulaimania"/>
          <w:sz w:val="36"/>
          <w:szCs w:val="36"/>
          <w:rtl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2-</w:t>
      </w:r>
      <w:r w:rsidRPr="00F803D0">
        <w:rPr>
          <w:rFonts w:hint="cs"/>
          <w:sz w:val="36"/>
          <w:szCs w:val="36"/>
          <w:rtl/>
          <w:lang w:bidi="ar-IQ"/>
        </w:rPr>
        <w:t>دراسة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F803D0">
        <w:rPr>
          <w:rFonts w:hint="cs"/>
          <w:sz w:val="36"/>
          <w:szCs w:val="36"/>
          <w:rtl/>
          <w:lang w:bidi="ar-IQ"/>
        </w:rPr>
        <w:t>عقادئدية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F803D0">
        <w:rPr>
          <w:rFonts w:hint="cs"/>
          <w:sz w:val="36"/>
          <w:szCs w:val="36"/>
          <w:rtl/>
          <w:lang w:bidi="ar-IQ"/>
        </w:rPr>
        <w:t>مقاصدية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-طؤفاري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_Nemad" w:hAnsi="_Nemad" w:cs="Ali_K_Sulaimania" w:hint="cs"/>
          <w:sz w:val="36"/>
          <w:szCs w:val="36"/>
          <w:rtl/>
          <w:lang w:bidi="ar-IQ"/>
        </w:rPr>
        <w:t>زانكؤ</w:t>
      </w:r>
      <w:proofErr w:type="spellEnd"/>
    </w:p>
    <w:p w14:paraId="4A59419B" w14:textId="77777777" w:rsidR="00230AD3" w:rsidRDefault="00230AD3" w:rsidP="00230AD3">
      <w:pPr>
        <w:rPr>
          <w:rFonts w:ascii="_Nemad" w:hAnsi="_Nemad" w:cs="Ali_K_Sulaimania"/>
          <w:sz w:val="36"/>
          <w:szCs w:val="36"/>
          <w:rtl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3-</w:t>
      </w:r>
      <w:r w:rsidRPr="00F803D0">
        <w:rPr>
          <w:rFonts w:hint="cs"/>
          <w:sz w:val="36"/>
          <w:szCs w:val="36"/>
          <w:rtl/>
          <w:lang w:bidi="ar-IQ"/>
        </w:rPr>
        <w:t>أحاديث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من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(</w:t>
      </w:r>
      <w:r w:rsidRPr="00F803D0">
        <w:rPr>
          <w:rFonts w:hint="cs"/>
          <w:sz w:val="36"/>
          <w:szCs w:val="36"/>
          <w:rtl/>
          <w:lang w:bidi="ar-IQ"/>
        </w:rPr>
        <w:t>وجبت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له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الجنة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)</w:t>
      </w:r>
      <w:proofErr w:type="spellStart"/>
      <w:r>
        <w:rPr>
          <w:rFonts w:ascii="_Nemad" w:hAnsi="_Nemad" w:cs="Ali_K_Sulaimania" w:hint="cs"/>
          <w:sz w:val="36"/>
          <w:szCs w:val="36"/>
          <w:rtl/>
          <w:lang w:bidi="ar-IQ"/>
        </w:rPr>
        <w:t>طؤفاري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_Nemad" w:hAnsi="_Nemad" w:cs="Ali_K_Sulaimania" w:hint="cs"/>
          <w:sz w:val="36"/>
          <w:szCs w:val="36"/>
          <w:rtl/>
          <w:lang w:bidi="ar-IQ"/>
        </w:rPr>
        <w:t>زانكؤ</w:t>
      </w:r>
      <w:proofErr w:type="spellEnd"/>
    </w:p>
    <w:p w14:paraId="5D36BF75" w14:textId="77777777" w:rsidR="00230AD3" w:rsidRDefault="00230AD3" w:rsidP="00230AD3">
      <w:pPr>
        <w:rPr>
          <w:rFonts w:ascii="_Nemad" w:hAnsi="_Nemad" w:cs="Ali_K_Sulaimania"/>
          <w:sz w:val="36"/>
          <w:szCs w:val="36"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4-</w:t>
      </w:r>
      <w:r w:rsidRPr="00F803D0">
        <w:rPr>
          <w:rFonts w:hint="cs"/>
          <w:sz w:val="36"/>
          <w:szCs w:val="36"/>
          <w:rtl/>
          <w:lang w:bidi="ar-IQ"/>
        </w:rPr>
        <w:t>اثبات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صدق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نبوة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النبي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>-</w:t>
      </w:r>
      <w:r w:rsidRPr="00F803D0">
        <w:rPr>
          <w:rFonts w:hint="cs"/>
          <w:sz w:val="36"/>
          <w:szCs w:val="36"/>
          <w:rtl/>
          <w:lang w:bidi="ar-IQ"/>
        </w:rPr>
        <w:t>ص-</w:t>
      </w:r>
    </w:p>
    <w:p w14:paraId="185BD7C7" w14:textId="77777777" w:rsidR="00230AD3" w:rsidRDefault="00230AD3" w:rsidP="00230AD3">
      <w:pPr>
        <w:rPr>
          <w:rFonts w:ascii="_Nemad" w:hAnsi="_Nemad" w:cs="Ali_K_Sulaimania"/>
          <w:sz w:val="36"/>
          <w:szCs w:val="36"/>
          <w:rtl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5-</w:t>
      </w:r>
      <w:r w:rsidRPr="00F803D0">
        <w:rPr>
          <w:rFonts w:hint="cs"/>
          <w:sz w:val="36"/>
          <w:szCs w:val="36"/>
          <w:rtl/>
          <w:lang w:bidi="ar-IQ"/>
        </w:rPr>
        <w:t>رؤية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الله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تعالى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في</w:t>
      </w:r>
      <w:r w:rsidRPr="00B53EAF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الاخرة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-</w:t>
      </w:r>
      <w:r w:rsidRPr="00B53EAF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_Nemad" w:hAnsi="_Nemad" w:cs="Ali_K_Sulaimania" w:hint="cs"/>
          <w:sz w:val="36"/>
          <w:szCs w:val="36"/>
          <w:rtl/>
          <w:lang w:bidi="ar-IQ"/>
        </w:rPr>
        <w:t>طؤفاري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_Nemad" w:hAnsi="_Nemad" w:cs="Ali_K_Sulaimania" w:hint="cs"/>
          <w:sz w:val="36"/>
          <w:szCs w:val="36"/>
          <w:rtl/>
          <w:lang w:bidi="ar-IQ"/>
        </w:rPr>
        <w:t>زانكؤ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>.</w:t>
      </w:r>
    </w:p>
    <w:p w14:paraId="1671B2D4" w14:textId="77777777" w:rsidR="00230AD3" w:rsidRPr="00F803D0" w:rsidRDefault="00230AD3" w:rsidP="00230AD3">
      <w:pPr>
        <w:rPr>
          <w:sz w:val="36"/>
          <w:szCs w:val="36"/>
          <w:rtl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6-</w:t>
      </w:r>
      <w:r w:rsidRPr="00F803D0">
        <w:rPr>
          <w:rFonts w:hint="cs"/>
          <w:sz w:val="36"/>
          <w:szCs w:val="36"/>
          <w:rtl/>
          <w:lang w:bidi="ar-IQ"/>
        </w:rPr>
        <w:t>حكم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الجهر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4C2903">
        <w:rPr>
          <w:rFonts w:ascii="ae_AlArabiya" w:hAnsi="ae_AlArabiya" w:cs="ae_AlArabiya" w:hint="cs"/>
          <w:sz w:val="36"/>
          <w:szCs w:val="36"/>
          <w:rtl/>
          <w:lang w:bidi="ar-IQ"/>
        </w:rPr>
        <w:t>ب</w:t>
      </w:r>
      <w:r>
        <w:rPr>
          <w:rFonts w:ascii="ae_AlArabiya" w:hAnsi="ae_AlArabiya" w:cs="ae_AlArabiya" w:hint="cs"/>
          <w:sz w:val="36"/>
          <w:szCs w:val="36"/>
          <w:rtl/>
          <w:lang w:bidi="ar-IQ"/>
        </w:rPr>
        <w:t>ـ</w:t>
      </w:r>
      <w:r w:rsidRPr="00F803D0">
        <w:rPr>
          <w:rFonts w:hint="cs"/>
          <w:sz w:val="36"/>
          <w:szCs w:val="36"/>
          <w:rtl/>
          <w:lang w:bidi="ar-IQ"/>
        </w:rPr>
        <w:t>(بسم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الله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الرحمن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الرحيم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)</w:t>
      </w:r>
      <w:r w:rsidRPr="00F803D0">
        <w:rPr>
          <w:rFonts w:hint="cs"/>
          <w:sz w:val="36"/>
          <w:szCs w:val="36"/>
          <w:rtl/>
          <w:lang w:bidi="ar-IQ"/>
        </w:rPr>
        <w:t>في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الص</w:t>
      </w:r>
      <w:r>
        <w:rPr>
          <w:rFonts w:hint="cs"/>
          <w:sz w:val="36"/>
          <w:szCs w:val="36"/>
          <w:rtl/>
          <w:lang w:bidi="ar-IQ"/>
        </w:rPr>
        <w:t xml:space="preserve">لوات </w:t>
      </w:r>
      <w:r w:rsidRPr="00F803D0">
        <w:rPr>
          <w:rFonts w:hint="cs"/>
          <w:sz w:val="36"/>
          <w:szCs w:val="36"/>
          <w:rtl/>
          <w:lang w:bidi="ar-IQ"/>
        </w:rPr>
        <w:t>الجهرية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-</w:t>
      </w:r>
      <w:r w:rsidRPr="00F803D0">
        <w:rPr>
          <w:rFonts w:hint="cs"/>
          <w:sz w:val="36"/>
          <w:szCs w:val="36"/>
          <w:rtl/>
          <w:lang w:bidi="ar-IQ"/>
        </w:rPr>
        <w:t>دراسة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>
        <w:rPr>
          <w:rFonts w:ascii="ae_AlArabiya" w:hAnsi="ae_AlArabiya" w:cs="ae_AlArabiya" w:hint="cs"/>
          <w:sz w:val="36"/>
          <w:szCs w:val="36"/>
          <w:rtl/>
          <w:lang w:bidi="ar-IQ"/>
        </w:rPr>
        <w:t>ع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فقهية.</w:t>
      </w:r>
    </w:p>
    <w:p w14:paraId="22E63813" w14:textId="77777777" w:rsidR="00230AD3" w:rsidRDefault="00230AD3" w:rsidP="00230AD3">
      <w:pPr>
        <w:rPr>
          <w:rFonts w:ascii="_Nemad" w:hAnsi="_Nemad" w:cs="Ali_K_Sulaimania"/>
          <w:sz w:val="36"/>
          <w:szCs w:val="36"/>
          <w:rtl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7-</w:t>
      </w:r>
      <w:r w:rsidRPr="00F803D0">
        <w:rPr>
          <w:rFonts w:hint="cs"/>
          <w:sz w:val="36"/>
          <w:szCs w:val="36"/>
          <w:rtl/>
          <w:lang w:bidi="ar-IQ"/>
        </w:rPr>
        <w:t>المدارس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الصوفية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في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عصر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السلف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>
        <w:rPr>
          <w:rFonts w:ascii="_Nemad" w:hAnsi="_Nemad" w:cs="Ali_K_Sulaimania"/>
          <w:sz w:val="36"/>
          <w:szCs w:val="36"/>
          <w:rtl/>
          <w:lang w:bidi="ar-IQ"/>
        </w:rPr>
        <w:t>–</w:t>
      </w:r>
      <w:r w:rsidRPr="00F803D0">
        <w:rPr>
          <w:rFonts w:hint="cs"/>
          <w:sz w:val="36"/>
          <w:szCs w:val="36"/>
          <w:rtl/>
          <w:lang w:bidi="ar-IQ"/>
        </w:rPr>
        <w:t>دراسة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F803D0">
        <w:rPr>
          <w:rFonts w:hint="cs"/>
          <w:sz w:val="36"/>
          <w:szCs w:val="36"/>
          <w:rtl/>
          <w:lang w:bidi="ar-IQ"/>
        </w:rPr>
        <w:t>تأريخية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سلوكية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-</w:t>
      </w:r>
    </w:p>
    <w:p w14:paraId="7501E832" w14:textId="77777777" w:rsidR="00230AD3" w:rsidRDefault="00230AD3" w:rsidP="00230AD3">
      <w:pPr>
        <w:rPr>
          <w:rFonts w:ascii="_Nemad" w:hAnsi="_Nemad" w:cs="Ali_K_Sulaimania"/>
          <w:sz w:val="36"/>
          <w:szCs w:val="36"/>
          <w:rtl/>
          <w:lang w:bidi="ar-IQ"/>
        </w:rPr>
      </w:pPr>
      <w:r>
        <w:rPr>
          <w:rFonts w:ascii="_Nemad" w:hAnsi="_Nemad" w:cs="Ali_K_Sulaimania" w:hint="cs"/>
          <w:sz w:val="36"/>
          <w:szCs w:val="36"/>
          <w:rtl/>
          <w:lang w:bidi="ar-IQ"/>
        </w:rPr>
        <w:t>8-</w:t>
      </w:r>
      <w:r w:rsidRPr="00F803D0">
        <w:rPr>
          <w:rFonts w:hint="cs"/>
          <w:sz w:val="36"/>
          <w:szCs w:val="36"/>
          <w:rtl/>
          <w:lang w:bidi="ar-IQ"/>
        </w:rPr>
        <w:t>تفسير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الآيات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الموه</w:t>
      </w:r>
      <w:r w:rsidRPr="00F803D0">
        <w:rPr>
          <w:rFonts w:hint="cs"/>
          <w:sz w:val="36"/>
          <w:szCs w:val="36"/>
          <w:rtl/>
          <w:lang w:bidi="ar-IQ"/>
        </w:rPr>
        <w:t>مة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للتجسيم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عند</w:t>
      </w:r>
      <w:r w:rsidRPr="00023A34">
        <w:rPr>
          <w:rFonts w:ascii="ae_AlArabiya" w:hAnsi="ae_AlArabiya" w:cs="ae_AlArabiy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علماء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السلف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>-</w:t>
      </w:r>
      <w:r w:rsidRPr="00F803D0">
        <w:rPr>
          <w:rFonts w:hint="cs"/>
          <w:sz w:val="36"/>
          <w:szCs w:val="36"/>
          <w:rtl/>
          <w:lang w:bidi="ar-IQ"/>
        </w:rPr>
        <w:t>دراسة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r w:rsidRPr="00F803D0">
        <w:rPr>
          <w:rFonts w:hint="cs"/>
          <w:sz w:val="36"/>
          <w:szCs w:val="36"/>
          <w:rtl/>
          <w:lang w:bidi="ar-IQ"/>
        </w:rPr>
        <w:t>علمية</w:t>
      </w:r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F803D0">
        <w:rPr>
          <w:rFonts w:hint="cs"/>
          <w:sz w:val="36"/>
          <w:szCs w:val="36"/>
          <w:rtl/>
          <w:lang w:bidi="ar-IQ"/>
        </w:rPr>
        <w:t>مقاصدية</w:t>
      </w:r>
      <w:proofErr w:type="spellEnd"/>
      <w:r>
        <w:rPr>
          <w:rFonts w:ascii="_Nemad" w:hAnsi="_Nemad" w:cs="Ali_K_Sulaimania" w:hint="cs"/>
          <w:sz w:val="36"/>
          <w:szCs w:val="36"/>
          <w:rtl/>
          <w:lang w:bidi="ar-IQ"/>
        </w:rPr>
        <w:t xml:space="preserve">- </w:t>
      </w:r>
    </w:p>
    <w:p w14:paraId="6535C850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9-التوحيد عند الأستاذ النورسي من خلال رسائل-دراسة عقدية تحليلية-</w:t>
      </w:r>
    </w:p>
    <w:p w14:paraId="5B529288" w14:textId="77777777" w:rsidR="00230AD3" w:rsidRDefault="00230AD3" w:rsidP="00230A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10-الزهول في اثبات النزول لابن مريم الرسول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>عليه السلام-دراسة تحليلية عقدية-</w:t>
      </w:r>
    </w:p>
    <w:p w14:paraId="6CE59AF8" w14:textId="09CC53B6" w:rsidR="00654F0E" w:rsidRDefault="00230AD3" w:rsidP="00230AD3">
      <w:pPr>
        <w:spacing w:after="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11-قواعد أصول الأخلاق </w:t>
      </w:r>
      <w:proofErr w:type="gramStart"/>
      <w:r>
        <w:rPr>
          <w:rFonts w:hint="cs"/>
          <w:sz w:val="36"/>
          <w:szCs w:val="36"/>
          <w:rtl/>
          <w:lang w:bidi="ar-IQ"/>
        </w:rPr>
        <w:t>في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علم التصوف-دراسة تحليلية سلوكية-</w:t>
      </w:r>
    </w:p>
    <w:p w14:paraId="4A98A457" w14:textId="138F549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-التوحيد عند الأستاذ النورسي من خلال رسائل-دراسة عقدية تحليلية-</w:t>
      </w:r>
      <w:r>
        <w:rPr>
          <w:sz w:val="36"/>
          <w:szCs w:val="36"/>
          <w:lang w:bidi="ar-IQ"/>
        </w:rPr>
        <w:t xml:space="preserve"> </w:t>
      </w:r>
    </w:p>
    <w:p w14:paraId="5CE58169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12-الرسالة الخامسة للشيخ محمد عثمان سراج الدين </w:t>
      </w:r>
      <w:proofErr w:type="spellStart"/>
      <w:r>
        <w:rPr>
          <w:rFonts w:hint="cs"/>
          <w:sz w:val="36"/>
          <w:szCs w:val="36"/>
          <w:rtl/>
          <w:lang w:bidi="ar-IQ"/>
        </w:rPr>
        <w:t>النقشبندي</w:t>
      </w:r>
      <w:proofErr w:type="spellEnd"/>
      <w:r>
        <w:rPr>
          <w:rFonts w:hint="cs"/>
          <w:sz w:val="36"/>
          <w:szCs w:val="36"/>
          <w:rtl/>
          <w:lang w:bidi="ar-IQ"/>
        </w:rPr>
        <w:t>-رحمه الله-دراسة تحليلية عقدية-</w:t>
      </w:r>
    </w:p>
    <w:p w14:paraId="6BA270E2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13-الوظائف السبعة عند الإمام الغزالي رحمه الله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>دراسة عقدية تحليلية-</w:t>
      </w:r>
    </w:p>
    <w:p w14:paraId="51D182D7" w14:textId="77777777" w:rsidR="00634EB3" w:rsidRDefault="00634EB3" w:rsidP="00634EB3">
      <w:pPr>
        <w:rPr>
          <w:rFonts w:ascii="_Nemad" w:hAnsi="_Nemad" w:cs="Ali_K_Sulaimania" w:hint="cs"/>
          <w:sz w:val="36"/>
          <w:szCs w:val="36"/>
          <w:rtl/>
          <w:lang w:bidi="ar-IQ"/>
        </w:rPr>
      </w:pPr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14-فةرمودةي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زانايان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بة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ليكدانةوةي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ئةو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ئايةتانةي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كةواتاي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(تجسيم)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دةطةيةنن-ليكدانةوةيةكي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زانستي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بابةتيانة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-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طوظاري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 xml:space="preserve"> </w:t>
      </w:r>
      <w:proofErr w:type="spellStart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زانكو</w:t>
      </w:r>
      <w:proofErr w:type="spellEnd"/>
      <w:r w:rsidRPr="009C7EB7">
        <w:rPr>
          <w:rFonts w:ascii="_Nemad" w:hAnsi="_Nemad" w:cs="Ali_K_Sulaimania" w:hint="cs"/>
          <w:sz w:val="36"/>
          <w:szCs w:val="36"/>
          <w:rtl/>
          <w:lang w:bidi="ar-IQ"/>
        </w:rPr>
        <w:t>-</w:t>
      </w:r>
    </w:p>
    <w:p w14:paraId="42897300" w14:textId="77777777" w:rsidR="00634EB3" w:rsidRPr="005B4409" w:rsidRDefault="00634EB3" w:rsidP="00634EB3">
      <w:pPr>
        <w:rPr>
          <w:sz w:val="36"/>
          <w:szCs w:val="36"/>
          <w:lang w:bidi="ar-IQ"/>
        </w:rPr>
      </w:pPr>
    </w:p>
    <w:p w14:paraId="2E0D9620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1-فقه الأخلاق والسلوك </w:t>
      </w:r>
      <w:proofErr w:type="gramStart"/>
      <w:r>
        <w:rPr>
          <w:rFonts w:hint="cs"/>
          <w:sz w:val="36"/>
          <w:szCs w:val="36"/>
          <w:rtl/>
          <w:lang w:bidi="ar-IQ"/>
        </w:rPr>
        <w:t>في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علم التصوف.</w:t>
      </w:r>
    </w:p>
    <w:p w14:paraId="5A451C45" w14:textId="77777777" w:rsidR="00634EB3" w:rsidRDefault="00634EB3" w:rsidP="00634EB3">
      <w:pPr>
        <w:rPr>
          <w:rFonts w:cs="Ali_K_Sharif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2-</w:t>
      </w:r>
      <w:r>
        <w:rPr>
          <w:rFonts w:cs="Ali_K_Sharif" w:hint="cs"/>
          <w:sz w:val="36"/>
          <w:szCs w:val="36"/>
          <w:rtl/>
          <w:lang w:bidi="ar-IQ"/>
        </w:rPr>
        <w:t xml:space="preserve">حوكمي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خويَندني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(بسم الله الرحمن الرحيم)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بةدةنطي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بةرز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لة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نويَذدا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>.</w:t>
      </w:r>
    </w:p>
    <w:p w14:paraId="285A6A52" w14:textId="77777777" w:rsidR="00634EB3" w:rsidRDefault="00634EB3" w:rsidP="00634EB3">
      <w:pPr>
        <w:rPr>
          <w:rFonts w:cs="Ali_K_Sharif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3-عةقيدةي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سةلةف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بؤ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بابةتة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ئيمانيةكان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ليَكدانةوةي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سيفاتة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خةبةريةكان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>.</w:t>
      </w:r>
    </w:p>
    <w:p w14:paraId="2FAD8ACE" w14:textId="77777777" w:rsidR="00634EB3" w:rsidRDefault="00634EB3" w:rsidP="00634EB3">
      <w:pPr>
        <w:bidi/>
        <w:jc w:val="right"/>
        <w:rPr>
          <w:rFonts w:cs="Ali_K_Sharif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>4</w:t>
      </w:r>
      <w:r w:rsidRPr="007E4EAD">
        <w:rPr>
          <w:rFonts w:cs="Ali_K_Sharif" w:hint="cs"/>
          <w:sz w:val="36"/>
          <w:szCs w:val="36"/>
          <w:rtl/>
          <w:lang w:bidi="ar-IQ"/>
        </w:rPr>
        <w:t xml:space="preserve">-ليَكدانةوةي </w:t>
      </w:r>
      <w:proofErr w:type="spellStart"/>
      <w:r w:rsidRPr="007E4EAD">
        <w:rPr>
          <w:rFonts w:cs="Ali_K_Sharif" w:hint="cs"/>
          <w:sz w:val="36"/>
          <w:szCs w:val="36"/>
          <w:rtl/>
          <w:lang w:bidi="ar-IQ"/>
        </w:rPr>
        <w:t>نامةي</w:t>
      </w:r>
      <w:proofErr w:type="spellEnd"/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7E4EAD">
        <w:rPr>
          <w:rFonts w:cs="Ali_K_Sharif" w:hint="cs"/>
          <w:sz w:val="36"/>
          <w:szCs w:val="36"/>
          <w:rtl/>
          <w:lang w:bidi="ar-IQ"/>
        </w:rPr>
        <w:t>ثيَنجةم</w:t>
      </w:r>
      <w:proofErr w:type="spellEnd"/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7E4EAD">
        <w:rPr>
          <w:rFonts w:cs="Ali_K_Sharif" w:hint="cs"/>
          <w:sz w:val="36"/>
          <w:szCs w:val="36"/>
          <w:rtl/>
          <w:lang w:bidi="ar-IQ"/>
        </w:rPr>
        <w:t>لةنامةكاني</w:t>
      </w:r>
      <w:proofErr w:type="spellEnd"/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7E4EAD">
        <w:rPr>
          <w:rFonts w:cs="Ali_K_Sharif" w:hint="cs"/>
          <w:sz w:val="36"/>
          <w:szCs w:val="36"/>
          <w:rtl/>
          <w:lang w:bidi="ar-IQ"/>
        </w:rPr>
        <w:t>حةزرةتي</w:t>
      </w:r>
      <w:proofErr w:type="spellEnd"/>
      <w:r w:rsidRPr="007E4EAD">
        <w:rPr>
          <w:rFonts w:cs="Ali_K_Sharif" w:hint="cs"/>
          <w:sz w:val="36"/>
          <w:szCs w:val="36"/>
          <w:rtl/>
          <w:lang w:bidi="ar-IQ"/>
        </w:rPr>
        <w:t xml:space="preserve"> شيَخ </w:t>
      </w:r>
      <w:r w:rsidRPr="007E4EAD">
        <w:rPr>
          <w:rFonts w:hint="cs"/>
          <w:sz w:val="36"/>
          <w:szCs w:val="36"/>
          <w:rtl/>
          <w:lang w:bidi="ar-IQ"/>
        </w:rPr>
        <w:t>محمد</w:t>
      </w:r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r w:rsidRPr="007E4EAD">
        <w:rPr>
          <w:rFonts w:hint="cs"/>
          <w:sz w:val="36"/>
          <w:szCs w:val="36"/>
          <w:rtl/>
          <w:lang w:bidi="ar-IQ"/>
        </w:rPr>
        <w:t>عثمان</w:t>
      </w:r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r w:rsidRPr="007E4EAD">
        <w:rPr>
          <w:rFonts w:hint="cs"/>
          <w:sz w:val="36"/>
          <w:szCs w:val="36"/>
          <w:rtl/>
          <w:lang w:bidi="ar-IQ"/>
        </w:rPr>
        <w:t>سراج</w:t>
      </w:r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r w:rsidRPr="007E4EAD">
        <w:rPr>
          <w:rFonts w:hint="cs"/>
          <w:sz w:val="36"/>
          <w:szCs w:val="36"/>
          <w:rtl/>
          <w:lang w:bidi="ar-IQ"/>
        </w:rPr>
        <w:t>الدين</w:t>
      </w:r>
      <w:r w:rsidRPr="007E4EAD"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7E4EAD">
        <w:rPr>
          <w:rFonts w:hint="cs"/>
          <w:sz w:val="36"/>
          <w:szCs w:val="36"/>
          <w:rtl/>
          <w:lang w:bidi="ar-IQ"/>
        </w:rPr>
        <w:t>النقشبندي</w:t>
      </w:r>
      <w:r w:rsidRPr="007E4EAD">
        <w:rPr>
          <w:rFonts w:cs="Ali_K_Sharif" w:hint="cs"/>
          <w:sz w:val="36"/>
          <w:szCs w:val="36"/>
          <w:rtl/>
          <w:lang w:bidi="ar-IQ"/>
        </w:rPr>
        <w:t>.</w:t>
      </w:r>
      <w:r>
        <w:rPr>
          <w:rFonts w:cs="Ali_K_Sharif" w:hint="cs"/>
          <w:sz w:val="36"/>
          <w:szCs w:val="36"/>
          <w:rtl/>
          <w:lang w:bidi="ar-IQ"/>
        </w:rPr>
        <w:t>ِ</w:t>
      </w:r>
      <w:proofErr w:type="spellEnd"/>
    </w:p>
    <w:p w14:paraId="2FB2D176" w14:textId="77777777" w:rsidR="00634EB3" w:rsidRDefault="00634EB3" w:rsidP="00634EB3">
      <w:pPr>
        <w:bidi/>
        <w:jc w:val="right"/>
        <w:rPr>
          <w:rFonts w:cs="Ali_K_Sharif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5-عةقيدةي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ئةهلي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سونةت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جةماعةت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بة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ثيَي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قورئان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سونةت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>.</w:t>
      </w:r>
    </w:p>
    <w:p w14:paraId="7A1A606C" w14:textId="77777777" w:rsidR="00634EB3" w:rsidRDefault="00634EB3" w:rsidP="00634EB3">
      <w:pPr>
        <w:bidi/>
        <w:jc w:val="right"/>
        <w:rPr>
          <w:rFonts w:cs="Ali_K_Sharif"/>
          <w:sz w:val="36"/>
          <w:szCs w:val="36"/>
          <w:rtl/>
          <w:lang w:bidi="ar-IQ"/>
        </w:rPr>
      </w:pPr>
      <w:r>
        <w:rPr>
          <w:rFonts w:cs="Ali_K_Sharif" w:hint="cs"/>
          <w:sz w:val="36"/>
          <w:szCs w:val="36"/>
          <w:rtl/>
          <w:lang w:bidi="ar-IQ"/>
        </w:rPr>
        <w:t xml:space="preserve">6-ئيمامي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ئةهلي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سونةت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جةماعةت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ئةبولحةسةني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ئةشعةري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بناغةي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مةزهةبةكةي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>.(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ضاث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cs="Ali_K_Sharif" w:hint="cs"/>
          <w:sz w:val="36"/>
          <w:szCs w:val="36"/>
          <w:rtl/>
          <w:lang w:bidi="ar-IQ"/>
        </w:rPr>
        <w:t>نةكراوة</w:t>
      </w:r>
      <w:proofErr w:type="spellEnd"/>
      <w:r>
        <w:rPr>
          <w:rFonts w:cs="Ali_K_Sharif" w:hint="cs"/>
          <w:sz w:val="36"/>
          <w:szCs w:val="36"/>
          <w:rtl/>
          <w:lang w:bidi="ar-IQ"/>
        </w:rPr>
        <w:t>).</w:t>
      </w:r>
    </w:p>
    <w:p w14:paraId="61C7CF3B" w14:textId="77777777" w:rsidR="00634EB3" w:rsidRDefault="00634EB3" w:rsidP="00230AD3">
      <w:pPr>
        <w:spacing w:after="0"/>
        <w:rPr>
          <w:sz w:val="26"/>
          <w:szCs w:val="26"/>
          <w:lang w:bidi="ar-IQ"/>
        </w:rPr>
      </w:pPr>
      <w:bookmarkStart w:id="0" w:name="_GoBack"/>
      <w:bookmarkEnd w:id="0"/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05FEE99" w14:textId="77777777" w:rsidR="00230AD3" w:rsidRDefault="00230AD3" w:rsidP="00230AD3">
      <w:pPr>
        <w:pStyle w:val="a3"/>
        <w:numPr>
          <w:ilvl w:val="0"/>
          <w:numId w:val="2"/>
        </w:numPr>
        <w:bidi/>
        <w:spacing w:after="200" w:line="276" w:lineRule="auto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المشاركة في الندوة العلمية في تركيا (2012).</w:t>
      </w:r>
    </w:p>
    <w:p w14:paraId="1B511A49" w14:textId="77777777" w:rsidR="00230AD3" w:rsidRDefault="00230AD3" w:rsidP="00230AD3">
      <w:pPr>
        <w:pStyle w:val="a3"/>
        <w:numPr>
          <w:ilvl w:val="0"/>
          <w:numId w:val="2"/>
        </w:numPr>
        <w:bidi/>
        <w:spacing w:after="200" w:line="276" w:lineRule="auto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المشاركة في الندوة العلمية في تانزانيا (2015).</w:t>
      </w:r>
    </w:p>
    <w:p w14:paraId="116A1D91" w14:textId="77777777" w:rsidR="00230AD3" w:rsidRDefault="00230AD3" w:rsidP="00230AD3">
      <w:pPr>
        <w:pStyle w:val="a3"/>
        <w:numPr>
          <w:ilvl w:val="0"/>
          <w:numId w:val="2"/>
        </w:numPr>
        <w:bidi/>
        <w:spacing w:after="200" w:line="276" w:lineRule="auto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المشاركة الندوة العلمية مع البلدان العربية في تركيا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مدينة </w:t>
      </w:r>
      <w:proofErr w:type="spellStart"/>
      <w:r>
        <w:rPr>
          <w:rFonts w:hint="cs"/>
          <w:sz w:val="36"/>
          <w:szCs w:val="36"/>
          <w:rtl/>
          <w:lang w:bidi="ar-IQ"/>
        </w:rPr>
        <w:t>قونيا</w:t>
      </w:r>
      <w:proofErr w:type="spellEnd"/>
    </w:p>
    <w:p w14:paraId="2EFCFC3F" w14:textId="77777777" w:rsidR="00230AD3" w:rsidRDefault="00230AD3" w:rsidP="00230AD3">
      <w:pPr>
        <w:pStyle w:val="a3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والقيصري وأنطاليا عام 2018.</w:t>
      </w:r>
    </w:p>
    <w:p w14:paraId="3B1990A6" w14:textId="3A65DC0C" w:rsidR="00D47951" w:rsidRDefault="00230AD3" w:rsidP="00230AD3">
      <w:pPr>
        <w:spacing w:after="0"/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4-المشاركة في </w:t>
      </w:r>
      <w:proofErr w:type="spellStart"/>
      <w:r>
        <w:rPr>
          <w:rFonts w:hint="cs"/>
          <w:sz w:val="36"/>
          <w:szCs w:val="36"/>
          <w:rtl/>
          <w:lang w:bidi="ar-IQ"/>
        </w:rPr>
        <w:t>الكونفراسات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والندوات العليمة في كردستان أكثر من (50).</w:t>
      </w:r>
    </w:p>
    <w:p w14:paraId="781CE58E" w14:textId="77777777" w:rsidR="00230AD3" w:rsidRDefault="00230AD3" w:rsidP="00230AD3">
      <w:pPr>
        <w:pStyle w:val="a3"/>
        <w:jc w:val="right"/>
        <w:rPr>
          <w:sz w:val="36"/>
          <w:szCs w:val="36"/>
          <w:rtl/>
          <w:lang w:bidi="ar-IQ"/>
        </w:rPr>
      </w:pPr>
    </w:p>
    <w:p w14:paraId="079F6B61" w14:textId="77777777" w:rsidR="00230AD3" w:rsidRDefault="00230AD3" w:rsidP="00230AD3">
      <w:pPr>
        <w:pStyle w:val="a3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5-شاركت في تأليف المناهج للمدارس الدينة التابعة لوزارة الوقاف عام (2016).</w:t>
      </w:r>
    </w:p>
    <w:p w14:paraId="41B92DC0" w14:textId="77777777" w:rsidR="00230AD3" w:rsidRDefault="00230AD3" w:rsidP="00230AD3">
      <w:pPr>
        <w:spacing w:after="0"/>
        <w:jc w:val="both"/>
        <w:rPr>
          <w:sz w:val="26"/>
          <w:szCs w:val="26"/>
          <w:lang w:bidi="ar-IQ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6324636" w14:textId="77777777" w:rsidR="00230AD3" w:rsidRDefault="00230AD3" w:rsidP="00230AD3">
      <w:pPr>
        <w:pStyle w:val="a3"/>
        <w:jc w:val="right"/>
        <w:rPr>
          <w:sz w:val="36"/>
          <w:szCs w:val="36"/>
          <w:rtl/>
          <w:lang w:bidi="ar-IQ"/>
        </w:rPr>
      </w:pPr>
    </w:p>
    <w:p w14:paraId="11BC5798" w14:textId="77777777" w:rsidR="00230AD3" w:rsidRDefault="00230AD3" w:rsidP="00230AD3">
      <w:pPr>
        <w:pStyle w:val="a3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الشكر </w:t>
      </w:r>
      <w:proofErr w:type="spellStart"/>
      <w:r>
        <w:rPr>
          <w:rFonts w:hint="cs"/>
          <w:sz w:val="36"/>
          <w:szCs w:val="36"/>
          <w:rtl/>
          <w:lang w:bidi="ar-IQ"/>
        </w:rPr>
        <w:t>والتقدرات</w:t>
      </w:r>
      <w:proofErr w:type="spellEnd"/>
      <w:r>
        <w:rPr>
          <w:rFonts w:hint="cs"/>
          <w:sz w:val="36"/>
          <w:szCs w:val="36"/>
          <w:rtl/>
          <w:lang w:bidi="ar-IQ"/>
        </w:rPr>
        <w:t>:</w:t>
      </w:r>
    </w:p>
    <w:p w14:paraId="01790AC2" w14:textId="77777777" w:rsidR="00230AD3" w:rsidRDefault="00230AD3" w:rsidP="00230AD3">
      <w:pPr>
        <w:pStyle w:val="a3"/>
        <w:numPr>
          <w:ilvl w:val="0"/>
          <w:numId w:val="3"/>
        </w:numPr>
        <w:bidi/>
        <w:spacing w:after="200" w:line="276" w:lineRule="auto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أكثر من (30) من قبل عمادة الكلية.</w:t>
      </w:r>
    </w:p>
    <w:p w14:paraId="1B9E7238" w14:textId="77777777" w:rsidR="00230AD3" w:rsidRDefault="00230AD3" w:rsidP="00230AD3">
      <w:pPr>
        <w:pStyle w:val="a3"/>
        <w:numPr>
          <w:ilvl w:val="0"/>
          <w:numId w:val="3"/>
        </w:numPr>
        <w:bidi/>
        <w:spacing w:after="200" w:line="276" w:lineRule="auto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أكثر </w:t>
      </w:r>
      <w:proofErr w:type="gramStart"/>
      <w:r>
        <w:rPr>
          <w:rFonts w:hint="cs"/>
          <w:sz w:val="36"/>
          <w:szCs w:val="36"/>
          <w:rtl/>
          <w:lang w:bidi="ar-IQ"/>
        </w:rPr>
        <w:t>من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(15) من رئاسة جامعة صلاح الدين.</w:t>
      </w:r>
    </w:p>
    <w:p w14:paraId="28909B99" w14:textId="77777777" w:rsidR="00230AD3" w:rsidRDefault="00230AD3" w:rsidP="00230AD3">
      <w:pPr>
        <w:pStyle w:val="a3"/>
        <w:numPr>
          <w:ilvl w:val="0"/>
          <w:numId w:val="3"/>
        </w:numPr>
        <w:bidi/>
        <w:spacing w:after="200" w:line="276" w:lineRule="auto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(4) </w:t>
      </w:r>
      <w:proofErr w:type="gramStart"/>
      <w:r>
        <w:rPr>
          <w:rFonts w:hint="cs"/>
          <w:sz w:val="36"/>
          <w:szCs w:val="36"/>
          <w:rtl/>
          <w:lang w:bidi="ar-IQ"/>
        </w:rPr>
        <w:t>من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قبل وزارة الأوقاف، والتعليم العالي.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42C3CA0" w14:textId="77777777" w:rsidR="00634EB3" w:rsidRDefault="00634EB3" w:rsidP="00634EB3">
      <w:pPr>
        <w:jc w:val="right"/>
        <w:rPr>
          <w:sz w:val="36"/>
          <w:szCs w:val="36"/>
          <w:rtl/>
          <w:lang w:bidi="ar-IQ"/>
        </w:rPr>
      </w:pPr>
    </w:p>
    <w:p w14:paraId="701EAD60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أ-</w:t>
      </w:r>
      <w:proofErr w:type="gramStart"/>
      <w:r>
        <w:rPr>
          <w:rFonts w:hint="cs"/>
          <w:sz w:val="36"/>
          <w:szCs w:val="36"/>
          <w:rtl/>
          <w:lang w:bidi="ar-IQ"/>
        </w:rPr>
        <w:t>مقرر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القسم (أصول الدين): (2003- إلى نهاية 2013)</w:t>
      </w:r>
    </w:p>
    <w:p w14:paraId="63EE2FA3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ب-رئيس القسم (الشريعة): (2013-2017)</w:t>
      </w:r>
    </w:p>
    <w:p w14:paraId="43A6727B" w14:textId="77777777" w:rsidR="00634EB3" w:rsidRDefault="00634EB3" w:rsidP="00634EB3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اللجنان العلمية:</w:t>
      </w:r>
    </w:p>
    <w:p w14:paraId="6382B298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أ-رئيس اللجنة العلمية(قسم الشريعة)_2017-2018</w:t>
      </w:r>
    </w:p>
    <w:p w14:paraId="280A7039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ب-عضو اللجنة الدراسات العليا</w:t>
      </w:r>
    </w:p>
    <w:p w14:paraId="33800FFA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ج-عضو اللجنة </w:t>
      </w:r>
      <w:proofErr w:type="gramStart"/>
      <w:r>
        <w:rPr>
          <w:rFonts w:hint="cs"/>
          <w:sz w:val="36"/>
          <w:szCs w:val="36"/>
          <w:rtl/>
          <w:lang w:bidi="ar-IQ"/>
        </w:rPr>
        <w:t xml:space="preserve">الامتحانات2013-2019  </w:t>
      </w:r>
      <w:proofErr w:type="gramEnd"/>
    </w:p>
    <w:p w14:paraId="52F1B86B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د-عضو اللجنة الصحة 2013-2015</w:t>
      </w:r>
    </w:p>
    <w:p w14:paraId="1E3CCF78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هـ-مسؤول تنظيم </w:t>
      </w:r>
      <w:proofErr w:type="spellStart"/>
      <w:r>
        <w:rPr>
          <w:rFonts w:hint="cs"/>
          <w:sz w:val="36"/>
          <w:szCs w:val="36"/>
          <w:rtl/>
          <w:lang w:bidi="ar-IQ"/>
        </w:rPr>
        <w:t>السمينارات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للضمان النوعي 2006-2007</w:t>
      </w:r>
    </w:p>
    <w:p w14:paraId="1DEFE5F8" w14:textId="77777777" w:rsidR="00634EB3" w:rsidRDefault="00634EB3" w:rsidP="00634EB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و-رئيس اللجنة العلمية للكلية: 2018-2019</w:t>
      </w:r>
    </w:p>
    <w:p w14:paraId="1756177D" w14:textId="77777777" w:rsidR="00634EB3" w:rsidRPr="00481895" w:rsidRDefault="00634EB3" w:rsidP="00634EB3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ي-رئيس </w:t>
      </w:r>
      <w:proofErr w:type="gramStart"/>
      <w:r>
        <w:rPr>
          <w:rFonts w:hint="cs"/>
          <w:sz w:val="36"/>
          <w:szCs w:val="36"/>
          <w:rtl/>
          <w:lang w:bidi="ar-IQ"/>
        </w:rPr>
        <w:t>لجنة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العلمية لقسم الشريعة:2022-2023.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C58D" w14:textId="77777777" w:rsidR="00787D50" w:rsidRDefault="00787D50" w:rsidP="00E617CC">
      <w:pPr>
        <w:spacing w:after="0" w:line="240" w:lineRule="auto"/>
      </w:pPr>
      <w:r>
        <w:separator/>
      </w:r>
    </w:p>
  </w:endnote>
  <w:endnote w:type="continuationSeparator" w:id="0">
    <w:p w14:paraId="028C6BBB" w14:textId="77777777" w:rsidR="00787D50" w:rsidRDefault="00787D5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Nem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i_K_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Arabiya">
    <w:altName w:val="_R i b a Z_00"/>
    <w:charset w:val="00"/>
    <w:family w:val="roman"/>
    <w:pitch w:val="variable"/>
    <w:sig w:usb0="00000000" w:usb1="C000204A" w:usb2="00000008" w:usb3="00000000" w:csb0="0000004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EB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EB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6B68" w14:textId="77777777" w:rsidR="00787D50" w:rsidRDefault="00787D50" w:rsidP="00E617CC">
      <w:pPr>
        <w:spacing w:after="0" w:line="240" w:lineRule="auto"/>
      </w:pPr>
      <w:r>
        <w:separator/>
      </w:r>
    </w:p>
  </w:footnote>
  <w:footnote w:type="continuationSeparator" w:id="0">
    <w:p w14:paraId="10871E9D" w14:textId="77777777" w:rsidR="00787D50" w:rsidRDefault="00787D5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1B3"/>
    <w:multiLevelType w:val="hybridMultilevel"/>
    <w:tmpl w:val="7BA03142"/>
    <w:lvl w:ilvl="0" w:tplc="D0829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4844"/>
    <w:multiLevelType w:val="hybridMultilevel"/>
    <w:tmpl w:val="8DBA7CC4"/>
    <w:lvl w:ilvl="0" w:tplc="DFD0C4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30AD3"/>
    <w:rsid w:val="002B0A23"/>
    <w:rsid w:val="002B26C8"/>
    <w:rsid w:val="00355DCF"/>
    <w:rsid w:val="003B5DC4"/>
    <w:rsid w:val="00577682"/>
    <w:rsid w:val="005E5628"/>
    <w:rsid w:val="00634EB3"/>
    <w:rsid w:val="00654F0E"/>
    <w:rsid w:val="00787D50"/>
    <w:rsid w:val="00842A86"/>
    <w:rsid w:val="00875D80"/>
    <w:rsid w:val="008F39C1"/>
    <w:rsid w:val="009E0364"/>
    <w:rsid w:val="00A336A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2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B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2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B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ZETTA</cp:lastModifiedBy>
  <cp:revision>4</cp:revision>
  <dcterms:created xsi:type="dcterms:W3CDTF">2022-06-05T08:58:00Z</dcterms:created>
  <dcterms:modified xsi:type="dcterms:W3CDTF">2023-01-06T11:36:00Z</dcterms:modified>
</cp:coreProperties>
</file>