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extent cx="3000375" cy="2200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5991" cy="2204393"/>
                    </a:xfrm>
                    <a:prstGeom prst="rect">
                      <a:avLst/>
                    </a:prstGeom>
                    <a:noFill/>
                    <a:ln>
                      <a:noFill/>
                    </a:ln>
                  </pic:spPr>
                </pic:pic>
              </a:graphicData>
            </a:graphic>
          </wp:inline>
        </w:drawing>
      </w:r>
    </w:p>
    <w:p w:rsidR="008D46A4" w:rsidRDefault="008D46A4" w:rsidP="008D46A4">
      <w:pPr>
        <w:tabs>
          <w:tab w:val="left" w:pos="1200"/>
        </w:tabs>
        <w:jc w:val="center"/>
        <w:rPr>
          <w:b/>
          <w:bCs/>
          <w:sz w:val="44"/>
          <w:szCs w:val="44"/>
          <w:lang w:bidi="ar-KW"/>
        </w:rPr>
      </w:pPr>
    </w:p>
    <w:p w:rsidR="00CC2F15" w:rsidRPr="00BE00BF" w:rsidRDefault="00DC4477" w:rsidP="00C40D06">
      <w:pPr>
        <w:tabs>
          <w:tab w:val="left" w:pos="1200"/>
        </w:tabs>
        <w:bidi/>
        <w:rPr>
          <w:rFonts w:ascii="ae_AlArabiya" w:hAnsi="ae_AlArabiya" w:cs="ae_AlArabiya" w:hint="cs"/>
          <w:b/>
          <w:bCs/>
          <w:sz w:val="44"/>
          <w:szCs w:val="44"/>
          <w:rtl/>
        </w:rPr>
      </w:pPr>
      <w:r>
        <w:rPr>
          <w:rFonts w:ascii="ae_AlArabiya" w:hAnsi="ae_AlArabiya" w:cs="ae_AlArabiya" w:hint="cs"/>
          <w:b/>
          <w:bCs/>
          <w:sz w:val="44"/>
          <w:szCs w:val="44"/>
          <w:rtl/>
          <w:lang w:bidi="ar-IQ"/>
        </w:rPr>
        <w:t>ق</w:t>
      </w:r>
      <w:r w:rsidR="00CC2F15" w:rsidRPr="00BE00BF">
        <w:rPr>
          <w:rFonts w:ascii="ae_AlArabiya" w:hAnsi="ae_AlArabiya" w:cs="ae_AlArabiya"/>
          <w:b/>
          <w:bCs/>
          <w:sz w:val="44"/>
          <w:szCs w:val="44"/>
          <w:rtl/>
          <w:lang w:bidi="ar-IQ"/>
        </w:rPr>
        <w:t xml:space="preserve">: </w:t>
      </w:r>
      <w:r w:rsidR="00F33C4B" w:rsidRPr="00F33C4B">
        <w:rPr>
          <w:rFonts w:ascii="11_Sarchia_Amad" w:hAnsi="11_Sarchia_Amad" w:cs="11_Sarchia_Amad"/>
          <w:b/>
          <w:bCs/>
          <w:sz w:val="44"/>
          <w:szCs w:val="44"/>
          <w:rtl/>
          <w:lang w:bidi="ar-IQ"/>
        </w:rPr>
        <w:t>الشريعة</w:t>
      </w:r>
    </w:p>
    <w:p w:rsidR="006B5084" w:rsidRPr="00BE00BF" w:rsidRDefault="006B5084" w:rsidP="00956E9B">
      <w:pPr>
        <w:tabs>
          <w:tab w:val="left" w:pos="1200"/>
        </w:tabs>
        <w:bidi/>
        <w:rPr>
          <w:rFonts w:ascii="ae_AlArabiya" w:hAnsi="ae_AlArabiya" w:cs="ae_AlArabiya"/>
          <w:b/>
          <w:bCs/>
          <w:sz w:val="44"/>
          <w:szCs w:val="44"/>
          <w:rtl/>
          <w:lang w:bidi="ar-IQ"/>
        </w:rPr>
      </w:pPr>
      <w:r w:rsidRPr="00BE00BF">
        <w:rPr>
          <w:rFonts w:ascii="ae_AlArabiya" w:hAnsi="ae_AlArabiya" w:cs="ae_AlArabiya"/>
          <w:b/>
          <w:bCs/>
          <w:sz w:val="44"/>
          <w:szCs w:val="44"/>
          <w:rtl/>
          <w:lang w:bidi="ar-IQ"/>
        </w:rPr>
        <w:t>كلية</w:t>
      </w:r>
      <w:r w:rsidR="00CC2F15" w:rsidRPr="00BE00BF">
        <w:rPr>
          <w:rFonts w:ascii="ae_AlArabiya" w:hAnsi="ae_AlArabiya" w:cs="ae_AlArabiya"/>
          <w:b/>
          <w:bCs/>
          <w:sz w:val="44"/>
          <w:szCs w:val="44"/>
          <w:rtl/>
          <w:lang w:bidi="ar-IQ"/>
        </w:rPr>
        <w:t xml:space="preserve">: </w:t>
      </w:r>
      <w:proofErr w:type="gramStart"/>
      <w:r w:rsidR="00CC2F15" w:rsidRPr="00F33C4B">
        <w:rPr>
          <w:rFonts w:ascii="11_Sarchia_Amad" w:hAnsi="11_Sarchia_Amad" w:cs="11_Sarchia_Amad"/>
          <w:b/>
          <w:bCs/>
          <w:sz w:val="44"/>
          <w:szCs w:val="44"/>
          <w:rtl/>
          <w:lang w:bidi="ar-IQ"/>
        </w:rPr>
        <w:t>العلوم</w:t>
      </w:r>
      <w:proofErr w:type="gramEnd"/>
      <w:r w:rsidR="00CC2F15" w:rsidRPr="00BE00BF">
        <w:rPr>
          <w:rFonts w:ascii="ae_AlArabiya" w:hAnsi="ae_AlArabiya" w:cs="DecoType Naskh"/>
          <w:b/>
          <w:bCs/>
          <w:sz w:val="44"/>
          <w:szCs w:val="44"/>
          <w:rtl/>
          <w:lang w:bidi="ar-IQ"/>
        </w:rPr>
        <w:t xml:space="preserve"> </w:t>
      </w:r>
      <w:r w:rsidR="00CC2F15" w:rsidRPr="00F33C4B">
        <w:rPr>
          <w:rFonts w:ascii="11_Sarchia_Amad" w:hAnsi="11_Sarchia_Amad" w:cs="11_Sarchia_Amad"/>
          <w:b/>
          <w:bCs/>
          <w:sz w:val="44"/>
          <w:szCs w:val="44"/>
          <w:rtl/>
          <w:lang w:bidi="ar-IQ"/>
        </w:rPr>
        <w:t>الإسلامية</w:t>
      </w:r>
    </w:p>
    <w:p w:rsidR="006B5084" w:rsidRPr="00BE00BF" w:rsidRDefault="006B5084" w:rsidP="00CC2F15">
      <w:pPr>
        <w:tabs>
          <w:tab w:val="left" w:pos="1200"/>
        </w:tabs>
        <w:bidi/>
        <w:rPr>
          <w:rFonts w:ascii="ae_AlArabiya" w:hAnsi="ae_AlArabiya" w:cs="ae_AlArabiya"/>
          <w:b/>
          <w:bCs/>
          <w:sz w:val="44"/>
          <w:szCs w:val="44"/>
          <w:rtl/>
          <w:lang w:bidi="ar-IQ"/>
        </w:rPr>
      </w:pPr>
      <w:r w:rsidRPr="00BE00BF">
        <w:rPr>
          <w:rFonts w:ascii="ae_AlArabiya" w:hAnsi="ae_AlArabiya" w:cs="ae_AlArabiya"/>
          <w:b/>
          <w:bCs/>
          <w:sz w:val="44"/>
          <w:szCs w:val="44"/>
          <w:rtl/>
          <w:lang w:bidi="ar-IQ"/>
        </w:rPr>
        <w:t>الجامعة</w:t>
      </w:r>
      <w:r w:rsidR="00CC2F15" w:rsidRPr="00BE00BF">
        <w:rPr>
          <w:rFonts w:ascii="ae_AlArabiya" w:hAnsi="ae_AlArabiya" w:cs="ae_AlArabiya"/>
          <w:b/>
          <w:bCs/>
          <w:sz w:val="44"/>
          <w:szCs w:val="44"/>
          <w:rtl/>
          <w:lang w:bidi="ar-IQ"/>
        </w:rPr>
        <w:t xml:space="preserve">: </w:t>
      </w:r>
      <w:r w:rsidR="00CC2F15" w:rsidRPr="00F33C4B">
        <w:rPr>
          <w:rFonts w:ascii="11_Sarchia_Amad" w:hAnsi="11_Sarchia_Amad" w:cs="11_Sarchia_Amad"/>
          <w:b/>
          <w:bCs/>
          <w:sz w:val="44"/>
          <w:szCs w:val="44"/>
          <w:rtl/>
          <w:lang w:bidi="ar-IQ"/>
        </w:rPr>
        <w:t>صلاح</w:t>
      </w:r>
      <w:r w:rsidR="00CC2F15" w:rsidRPr="00BE00BF">
        <w:rPr>
          <w:rFonts w:ascii="ae_AlArabiya" w:hAnsi="ae_AlArabiya" w:cs="DecoType Naskh"/>
          <w:b/>
          <w:bCs/>
          <w:sz w:val="44"/>
          <w:szCs w:val="44"/>
          <w:rtl/>
          <w:lang w:bidi="ar-IQ"/>
        </w:rPr>
        <w:t xml:space="preserve"> </w:t>
      </w:r>
      <w:r w:rsidR="00CC2F15" w:rsidRPr="00F33C4B">
        <w:rPr>
          <w:rFonts w:ascii="11_Sarchia_Amad" w:hAnsi="11_Sarchia_Amad" w:cs="11_Sarchia_Amad"/>
          <w:b/>
          <w:bCs/>
          <w:sz w:val="44"/>
          <w:szCs w:val="44"/>
          <w:rtl/>
          <w:lang w:bidi="ar-IQ"/>
        </w:rPr>
        <w:t>الدين</w:t>
      </w:r>
      <w:r w:rsidR="00CC2F15" w:rsidRPr="00BE00BF">
        <w:rPr>
          <w:rFonts w:ascii="ae_AlArabiya" w:hAnsi="ae_AlArabiya" w:cs="DecoType Naskh"/>
          <w:b/>
          <w:bCs/>
          <w:sz w:val="44"/>
          <w:szCs w:val="44"/>
          <w:rtl/>
          <w:lang w:bidi="ar-IQ"/>
        </w:rPr>
        <w:t>.</w:t>
      </w:r>
    </w:p>
    <w:p w:rsidR="006B5084" w:rsidRPr="00BE00BF" w:rsidRDefault="006B5084" w:rsidP="00C40D06">
      <w:pPr>
        <w:tabs>
          <w:tab w:val="left" w:pos="1200"/>
        </w:tabs>
        <w:bidi/>
        <w:rPr>
          <w:rFonts w:ascii="ae_AlArabiya" w:hAnsi="ae_AlArabiya" w:cs="ae_AlArabiya"/>
          <w:b/>
          <w:bCs/>
          <w:sz w:val="44"/>
          <w:szCs w:val="44"/>
          <w:rtl/>
          <w:lang w:bidi="ar-IQ"/>
        </w:rPr>
      </w:pPr>
      <w:r w:rsidRPr="00BE00BF">
        <w:rPr>
          <w:rFonts w:ascii="ae_AlArabiya" w:hAnsi="ae_AlArabiya" w:cs="ae_AlArabiya"/>
          <w:b/>
          <w:bCs/>
          <w:sz w:val="44"/>
          <w:szCs w:val="44"/>
          <w:rtl/>
          <w:lang w:bidi="ar-IQ"/>
        </w:rPr>
        <w:t>المادة</w:t>
      </w:r>
      <w:r w:rsidR="00CC2F15" w:rsidRPr="00BE00BF">
        <w:rPr>
          <w:rFonts w:ascii="ae_AlArabiya" w:hAnsi="ae_AlArabiya" w:cs="ae_AlArabiya"/>
          <w:b/>
          <w:bCs/>
          <w:sz w:val="44"/>
          <w:szCs w:val="44"/>
          <w:rtl/>
          <w:lang w:bidi="ar-IQ"/>
        </w:rPr>
        <w:t>:</w:t>
      </w:r>
      <w:r w:rsidRPr="00BE00BF">
        <w:rPr>
          <w:rFonts w:ascii="ae_AlArabiya" w:hAnsi="ae_AlArabiya" w:cs="ae_AlArabiya"/>
          <w:b/>
          <w:bCs/>
          <w:sz w:val="44"/>
          <w:szCs w:val="44"/>
          <w:rtl/>
          <w:lang w:bidi="ar-IQ"/>
        </w:rPr>
        <w:t xml:space="preserve"> </w:t>
      </w:r>
      <w:proofErr w:type="gramStart"/>
      <w:r w:rsidR="00FA249D">
        <w:rPr>
          <w:rFonts w:ascii="ae_AlArabiya" w:hAnsi="ae_AlArabiya" w:cs="DecoType Naskh" w:hint="cs"/>
          <w:b/>
          <w:bCs/>
          <w:sz w:val="44"/>
          <w:szCs w:val="44"/>
          <w:rtl/>
          <w:lang w:bidi="ar-IQ"/>
        </w:rPr>
        <w:t>مدخل</w:t>
      </w:r>
      <w:proofErr w:type="gramEnd"/>
      <w:r w:rsidR="00FA249D">
        <w:rPr>
          <w:rFonts w:ascii="ae_AlArabiya" w:hAnsi="ae_AlArabiya" w:cs="DecoType Naskh" w:hint="cs"/>
          <w:b/>
          <w:bCs/>
          <w:sz w:val="44"/>
          <w:szCs w:val="44"/>
          <w:rtl/>
          <w:lang w:bidi="ar-IQ"/>
        </w:rPr>
        <w:t xml:space="preserve"> إلى مباحث الأدلة</w:t>
      </w:r>
      <w:r w:rsidR="008C6818" w:rsidRPr="00BE00BF">
        <w:rPr>
          <w:rFonts w:ascii="ae_AlArabiya" w:hAnsi="ae_AlArabiya" w:cs="DecoType Naskh"/>
          <w:b/>
          <w:bCs/>
          <w:sz w:val="44"/>
          <w:szCs w:val="44"/>
          <w:rtl/>
          <w:lang w:bidi="ar-IQ"/>
        </w:rPr>
        <w:t>.</w:t>
      </w:r>
    </w:p>
    <w:p w:rsidR="006B5084" w:rsidRPr="00F33C4B" w:rsidRDefault="006B5084" w:rsidP="00C40D06">
      <w:pPr>
        <w:tabs>
          <w:tab w:val="left" w:pos="1200"/>
        </w:tabs>
        <w:bidi/>
        <w:rPr>
          <w:rFonts w:ascii="ae_AlArabiya" w:hAnsi="ae_AlArabiya" w:cs="Sakkal Majalla"/>
          <w:b/>
          <w:bCs/>
          <w:sz w:val="44"/>
          <w:szCs w:val="44"/>
          <w:rtl/>
          <w:lang w:bidi="ar-IQ"/>
        </w:rPr>
      </w:pPr>
      <w:r w:rsidRPr="00BE00BF">
        <w:rPr>
          <w:rFonts w:ascii="ae_AlArabiya" w:hAnsi="ae_AlArabiya" w:cs="ae_AlArabiya"/>
          <w:b/>
          <w:bCs/>
          <w:sz w:val="44"/>
          <w:szCs w:val="44"/>
          <w:rtl/>
          <w:lang w:bidi="ar-IQ"/>
        </w:rPr>
        <w:t>كراسة المادة</w:t>
      </w:r>
      <w:r w:rsidR="00CC2F15" w:rsidRPr="00BE00BF">
        <w:rPr>
          <w:rFonts w:ascii="ae_AlArabiya" w:hAnsi="ae_AlArabiya" w:cs="ae_AlArabiya"/>
          <w:b/>
          <w:bCs/>
          <w:sz w:val="44"/>
          <w:szCs w:val="44"/>
          <w:rtl/>
          <w:lang w:bidi="ar-IQ"/>
        </w:rPr>
        <w:t xml:space="preserve">: </w:t>
      </w:r>
      <w:r w:rsidR="00CC2F15" w:rsidRPr="00F33C4B">
        <w:rPr>
          <w:rFonts w:ascii="11_Sarchia_Amad" w:hAnsi="11_Sarchia_Amad" w:cs="11_Sarchia_Amad"/>
          <w:b/>
          <w:bCs/>
          <w:sz w:val="44"/>
          <w:szCs w:val="44"/>
          <w:rtl/>
          <w:lang w:bidi="ar-IQ"/>
        </w:rPr>
        <w:t>المرحلة</w:t>
      </w:r>
      <w:r w:rsidR="00CC2F15" w:rsidRPr="00BE00BF">
        <w:rPr>
          <w:rFonts w:ascii="ae_AlArabiya" w:hAnsi="ae_AlArabiya" w:cs="DecoType Naskh"/>
          <w:b/>
          <w:bCs/>
          <w:sz w:val="44"/>
          <w:szCs w:val="44"/>
          <w:rtl/>
          <w:lang w:bidi="ar-IQ"/>
        </w:rPr>
        <w:t xml:space="preserve"> </w:t>
      </w:r>
      <w:r w:rsidR="00CC2F15" w:rsidRPr="00F33C4B">
        <w:rPr>
          <w:rFonts w:ascii="11_Sarchia_Amad" w:hAnsi="11_Sarchia_Amad" w:cs="11_Sarchia_Amad"/>
          <w:b/>
          <w:bCs/>
          <w:sz w:val="44"/>
          <w:szCs w:val="44"/>
          <w:rtl/>
          <w:lang w:bidi="ar-IQ"/>
        </w:rPr>
        <w:t>ال</w:t>
      </w:r>
      <w:r w:rsidR="00DC4477">
        <w:rPr>
          <w:rFonts w:ascii="11_Sarchia_Amad" w:hAnsi="11_Sarchia_Amad" w:cs="11_Sarchia_Amad" w:hint="cs"/>
          <w:b/>
          <w:bCs/>
          <w:sz w:val="44"/>
          <w:szCs w:val="44"/>
          <w:rtl/>
          <w:lang w:bidi="ar-IQ"/>
        </w:rPr>
        <w:t>رابعة</w:t>
      </w:r>
      <w:r w:rsidR="00F33C4B">
        <w:rPr>
          <w:rFonts w:ascii="11_Sarchia_Amad" w:hAnsi="11_Sarchia_Amad" w:cs="11_Sarchia_Amad" w:hint="cs"/>
          <w:b/>
          <w:bCs/>
          <w:sz w:val="44"/>
          <w:szCs w:val="44"/>
          <w:rtl/>
          <w:lang w:bidi="ar-IQ"/>
        </w:rPr>
        <w:t xml:space="preserve">- </w:t>
      </w:r>
      <w:proofErr w:type="spellStart"/>
      <w:r w:rsidR="00F33C4B">
        <w:rPr>
          <w:rFonts w:ascii="11_Sarchia_Amad" w:hAnsi="11_Sarchia_Amad" w:cs="11_Sarchia_Amad" w:hint="cs"/>
          <w:b/>
          <w:bCs/>
          <w:sz w:val="44"/>
          <w:szCs w:val="44"/>
          <w:rtl/>
          <w:lang w:bidi="ar-IQ"/>
        </w:rPr>
        <w:t>الکورس</w:t>
      </w:r>
      <w:proofErr w:type="spellEnd"/>
      <w:r w:rsidR="00F33C4B">
        <w:rPr>
          <w:rFonts w:ascii="11_Sarchia_Amad" w:hAnsi="11_Sarchia_Amad" w:cs="11_Sarchia_Amad" w:hint="cs"/>
          <w:b/>
          <w:bCs/>
          <w:sz w:val="44"/>
          <w:szCs w:val="44"/>
          <w:rtl/>
          <w:lang w:bidi="ar-IQ"/>
        </w:rPr>
        <w:t xml:space="preserve"> الأول</w:t>
      </w:r>
      <w:r w:rsidR="00F33C4B">
        <w:rPr>
          <w:rFonts w:ascii="ae_AlArabiya" w:hAnsi="ae_AlArabiya" w:cs="ae_AlArabiya" w:hint="cs"/>
          <w:b/>
          <w:bCs/>
          <w:sz w:val="44"/>
          <w:szCs w:val="44"/>
          <w:rtl/>
          <w:lang w:bidi="ar-IQ"/>
        </w:rPr>
        <w:t xml:space="preserve"> </w:t>
      </w:r>
    </w:p>
    <w:p w:rsidR="006B5084" w:rsidRDefault="00F33C4B" w:rsidP="0056711B">
      <w:pPr>
        <w:tabs>
          <w:tab w:val="left" w:pos="1200"/>
        </w:tabs>
        <w:bidi/>
        <w:rPr>
          <w:b/>
          <w:bCs/>
          <w:sz w:val="20"/>
          <w:szCs w:val="20"/>
          <w:rtl/>
          <w:lang w:bidi="ar-IQ"/>
        </w:rPr>
      </w:pPr>
      <w:proofErr w:type="gramStart"/>
      <w:r w:rsidRPr="00F33C4B">
        <w:rPr>
          <w:rFonts w:ascii="ae_AlArabiya" w:hAnsi="ae_AlArabiya" w:cs="ae_AlArabiya" w:hint="cs"/>
          <w:b/>
          <w:bCs/>
          <w:sz w:val="44"/>
          <w:szCs w:val="44"/>
          <w:rtl/>
          <w:lang w:bidi="ar-IQ"/>
        </w:rPr>
        <w:t>مدرس</w:t>
      </w:r>
      <w:proofErr w:type="gramEnd"/>
      <w:r>
        <w:rPr>
          <w:rFonts w:cs="Ali_K_Sharif" w:hint="cs"/>
          <w:b/>
          <w:bCs/>
          <w:sz w:val="44"/>
          <w:szCs w:val="44"/>
          <w:rtl/>
          <w:lang w:bidi="ar-IQ"/>
        </w:rPr>
        <w:t xml:space="preserve"> </w:t>
      </w:r>
      <w:r>
        <w:rPr>
          <w:rFonts w:ascii="ae_AlArabiya" w:hAnsi="ae_AlArabiya" w:cs="ae_AlArabiya" w:hint="cs"/>
          <w:b/>
          <w:bCs/>
          <w:sz w:val="44"/>
          <w:szCs w:val="44"/>
          <w:rtl/>
          <w:lang w:bidi="ar-IQ"/>
        </w:rPr>
        <w:t>المادة</w:t>
      </w:r>
      <w:r>
        <w:rPr>
          <w:rFonts w:cs="Sakkal Majalla" w:hint="cs"/>
          <w:b/>
          <w:bCs/>
          <w:sz w:val="44"/>
          <w:szCs w:val="44"/>
          <w:rtl/>
          <w:lang w:bidi="ar-IQ"/>
        </w:rPr>
        <w:t xml:space="preserve">: </w:t>
      </w:r>
      <w:r w:rsidR="00DC4477">
        <w:rPr>
          <w:rFonts w:cs="Ali_K_Sharif" w:hint="cs"/>
          <w:b/>
          <w:bCs/>
          <w:sz w:val="44"/>
          <w:szCs w:val="44"/>
          <w:rtl/>
          <w:lang w:bidi="ar-IQ"/>
        </w:rPr>
        <w:t xml:space="preserve">د. </w:t>
      </w:r>
      <w:r w:rsidR="00DC4477" w:rsidRPr="00FA249D">
        <w:rPr>
          <w:rFonts w:asciiTheme="minorHAnsi" w:hAnsiTheme="minorHAnsi" w:cstheme="minorHAnsi"/>
          <w:b/>
          <w:bCs/>
          <w:sz w:val="44"/>
          <w:szCs w:val="44"/>
          <w:rtl/>
          <w:lang w:bidi="ar-IQ"/>
        </w:rPr>
        <w:t>قاسم غفور حسن دكتورا</w:t>
      </w:r>
      <w:r w:rsidR="00975FEA">
        <w:rPr>
          <w:rFonts w:asciiTheme="minorHAnsi" w:hAnsiTheme="minorHAnsi" w:cstheme="minorHAnsi" w:hint="cs"/>
          <w:b/>
          <w:bCs/>
          <w:sz w:val="44"/>
          <w:szCs w:val="44"/>
          <w:rtl/>
          <w:lang w:bidi="ar-IQ"/>
        </w:rPr>
        <w:t>ه</w:t>
      </w:r>
      <w:r w:rsidR="00DC4477" w:rsidRPr="00FA249D">
        <w:rPr>
          <w:rFonts w:asciiTheme="minorHAnsi" w:hAnsiTheme="minorHAnsi" w:cstheme="minorHAnsi"/>
          <w:b/>
          <w:bCs/>
          <w:sz w:val="44"/>
          <w:szCs w:val="44"/>
          <w:rtl/>
          <w:lang w:bidi="ar-IQ"/>
        </w:rPr>
        <w:t xml:space="preserve"> في العقيدة الإسلامية</w:t>
      </w:r>
    </w:p>
    <w:p w:rsidR="006B5084" w:rsidRPr="00FA249D" w:rsidRDefault="00FA249D" w:rsidP="00C40D06">
      <w:pPr>
        <w:tabs>
          <w:tab w:val="left" w:pos="1200"/>
        </w:tabs>
        <w:bidi/>
        <w:rPr>
          <w:rFonts w:ascii="ae_AlArabiya" w:hAnsi="ae_AlArabiya" w:cs="Times New Roman"/>
          <w:b/>
          <w:bCs/>
          <w:sz w:val="44"/>
          <w:szCs w:val="44"/>
          <w:rtl/>
          <w:lang w:bidi="ar-IQ"/>
        </w:rPr>
      </w:pPr>
      <w:proofErr w:type="spellStart"/>
      <w:r>
        <w:rPr>
          <w:rFonts w:ascii="ae_AlArabiya" w:hAnsi="ae_AlArabiya" w:cs="ae_AlArabiya" w:hint="cs"/>
          <w:b/>
          <w:bCs/>
          <w:sz w:val="44"/>
          <w:szCs w:val="44"/>
          <w:rtl/>
          <w:lang w:bidi="ar-IQ"/>
        </w:rPr>
        <w:t>السن</w:t>
      </w:r>
      <w:r>
        <w:rPr>
          <w:rFonts w:ascii="ae_AlArabiya" w:hAnsi="ae_AlArabiya" w:cs="Times New Roman" w:hint="cs"/>
          <w:b/>
          <w:bCs/>
          <w:sz w:val="44"/>
          <w:szCs w:val="44"/>
          <w:rtl/>
          <w:lang w:bidi="ar-IQ"/>
        </w:rPr>
        <w:t>ةالدراسة</w:t>
      </w:r>
      <w:proofErr w:type="spellEnd"/>
      <w:r>
        <w:rPr>
          <w:rFonts w:ascii="ae_AlArabiya" w:hAnsi="ae_AlArabiya" w:cs="Times New Roman" w:hint="cs"/>
          <w:b/>
          <w:bCs/>
          <w:sz w:val="44"/>
          <w:szCs w:val="44"/>
          <w:rtl/>
          <w:lang w:bidi="ar-IQ"/>
        </w:rPr>
        <w:t>: 2022-2023</w:t>
      </w:r>
    </w:p>
    <w:p w:rsidR="00AA6785" w:rsidRPr="00A06409" w:rsidRDefault="00F33C4B" w:rsidP="008345F3">
      <w:pPr>
        <w:rPr>
          <w:rFonts w:cs="Times New Roman"/>
          <w:b/>
          <w:bCs/>
          <w:sz w:val="44"/>
          <w:szCs w:val="44"/>
          <w:rtl/>
          <w:lang w:val="en-US" w:bidi="ar-IQ"/>
        </w:rPr>
      </w:pPr>
      <w:r>
        <w:rPr>
          <w:rFonts w:cs="Times New Roman"/>
          <w:b/>
          <w:bCs/>
          <w:sz w:val="44"/>
          <w:szCs w:val="44"/>
          <w:rtl/>
        </w:rPr>
        <w:br w:type="page"/>
      </w:r>
      <w:proofErr w:type="gramStart"/>
      <w:r w:rsidR="00211F17">
        <w:rPr>
          <w:rFonts w:cs="Times New Roman" w:hint="cs"/>
          <w:b/>
          <w:bCs/>
          <w:sz w:val="44"/>
          <w:szCs w:val="44"/>
          <w:rtl/>
          <w:lang w:bidi="ar-KW"/>
        </w:rPr>
        <w:lastRenderedPageBreak/>
        <w:t>كراسة</w:t>
      </w:r>
      <w:proofErr w:type="gramEnd"/>
      <w:r w:rsidR="00211F17">
        <w:rPr>
          <w:rFonts w:cs="Times New Roman" w:hint="cs"/>
          <w:b/>
          <w:bCs/>
          <w:sz w:val="44"/>
          <w:szCs w:val="44"/>
          <w:rtl/>
          <w:lang w:bidi="ar-KW"/>
        </w:rPr>
        <w:t xml:space="preserve"> المادة</w:t>
      </w:r>
    </w:p>
    <w:p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11131"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7"/>
        <w:gridCol w:w="1053"/>
        <w:gridCol w:w="540"/>
        <w:gridCol w:w="1071"/>
        <w:gridCol w:w="2410"/>
      </w:tblGrid>
      <w:tr w:rsidR="008D46A4" w:rsidRPr="0056711B" w:rsidTr="00995D43">
        <w:tc>
          <w:tcPr>
            <w:tcW w:w="7650" w:type="dxa"/>
            <w:gridSpan w:val="3"/>
          </w:tcPr>
          <w:p w:rsidR="008D46A4" w:rsidRPr="00512D14" w:rsidRDefault="00DC4477" w:rsidP="0056711B">
            <w:pPr>
              <w:bidi/>
              <w:spacing w:after="0" w:line="240" w:lineRule="auto"/>
              <w:rPr>
                <w:rFonts w:ascii="Traditional Arabic" w:hAnsi="Traditional Arabic" w:cs="Traditional Arabic"/>
                <w:b/>
                <w:bCs/>
                <w:sz w:val="36"/>
                <w:szCs w:val="36"/>
                <w:rtl/>
                <w:lang w:val="en-US"/>
              </w:rPr>
            </w:pPr>
            <w:r>
              <w:rPr>
                <w:rFonts w:ascii="Traditional Arabic" w:hAnsi="Traditional Arabic" w:cs="Traditional Arabic" w:hint="cs"/>
                <w:b/>
                <w:bCs/>
                <w:sz w:val="36"/>
                <w:szCs w:val="36"/>
                <w:rtl/>
              </w:rPr>
              <w:t>أدلة احكام العقلية</w:t>
            </w:r>
          </w:p>
        </w:tc>
        <w:tc>
          <w:tcPr>
            <w:tcW w:w="3481" w:type="dxa"/>
            <w:gridSpan w:val="2"/>
          </w:tcPr>
          <w:p w:rsidR="008D46A4" w:rsidRPr="0056711B" w:rsidRDefault="00E777CE" w:rsidP="0056711B">
            <w:pPr>
              <w:bidi/>
              <w:spacing w:after="0" w:line="240" w:lineRule="auto"/>
              <w:rPr>
                <w:rFonts w:ascii="Traditional Arabic" w:hAnsi="Traditional Arabic" w:cs="Traditional Arabic"/>
                <w:b/>
                <w:bCs/>
                <w:sz w:val="36"/>
                <w:szCs w:val="36"/>
                <w:rtl/>
                <w:lang w:bidi="ar-IQ"/>
              </w:rPr>
            </w:pPr>
            <w:r w:rsidRPr="0056711B">
              <w:rPr>
                <w:rFonts w:ascii="Traditional Arabic" w:hAnsi="Traditional Arabic" w:cs="Traditional Arabic"/>
                <w:b/>
                <w:bCs/>
                <w:sz w:val="36"/>
                <w:szCs w:val="36"/>
                <w:rtl/>
                <w:lang w:bidi="ar-IQ"/>
              </w:rPr>
              <w:t>1. اسم المادة</w:t>
            </w:r>
          </w:p>
        </w:tc>
      </w:tr>
      <w:tr w:rsidR="008D46A4" w:rsidRPr="0056711B" w:rsidTr="00995D43">
        <w:tc>
          <w:tcPr>
            <w:tcW w:w="7650" w:type="dxa"/>
            <w:gridSpan w:val="3"/>
          </w:tcPr>
          <w:p w:rsidR="008D46A4" w:rsidRPr="0056711B" w:rsidRDefault="00C40D06" w:rsidP="00C40D06">
            <w:pPr>
              <w:bidi/>
              <w:spacing w:after="0" w:line="240" w:lineRule="auto"/>
              <w:rPr>
                <w:rFonts w:ascii="Traditional Arabic" w:hAnsi="Traditional Arabic" w:cs="Traditional Arabic"/>
                <w:b/>
                <w:bCs/>
                <w:sz w:val="36"/>
                <w:szCs w:val="36"/>
                <w:rtl/>
                <w:lang w:val="en-US"/>
              </w:rPr>
            </w:pPr>
            <w:r>
              <w:rPr>
                <w:rFonts w:ascii="Traditional Arabic" w:hAnsi="Traditional Arabic" w:cs="Traditional Arabic" w:hint="cs"/>
                <w:b/>
                <w:bCs/>
                <w:sz w:val="36"/>
                <w:szCs w:val="36"/>
                <w:rtl/>
                <w:lang w:val="en-US" w:bidi="ar-KW"/>
              </w:rPr>
              <w:t xml:space="preserve">الأستاذ المساعد الدكتور </w:t>
            </w:r>
            <w:r w:rsidR="007F07F4">
              <w:rPr>
                <w:rFonts w:ascii="Traditional Arabic" w:hAnsi="Traditional Arabic" w:cs="Traditional Arabic" w:hint="cs"/>
                <w:b/>
                <w:bCs/>
                <w:sz w:val="36"/>
                <w:szCs w:val="36"/>
                <w:rtl/>
                <w:lang w:val="en-US"/>
              </w:rPr>
              <w:t xml:space="preserve">قاسم غفور </w:t>
            </w:r>
            <w:proofErr w:type="gramStart"/>
            <w:r w:rsidR="007F07F4">
              <w:rPr>
                <w:rFonts w:ascii="Traditional Arabic" w:hAnsi="Traditional Arabic" w:cs="Traditional Arabic" w:hint="cs"/>
                <w:b/>
                <w:bCs/>
                <w:sz w:val="36"/>
                <w:szCs w:val="36"/>
                <w:rtl/>
                <w:lang w:val="en-US"/>
              </w:rPr>
              <w:t>حسن</w:t>
            </w:r>
            <w:proofErr w:type="gramEnd"/>
          </w:p>
        </w:tc>
        <w:tc>
          <w:tcPr>
            <w:tcW w:w="3481" w:type="dxa"/>
            <w:gridSpan w:val="2"/>
          </w:tcPr>
          <w:p w:rsidR="008D46A4" w:rsidRPr="0056711B" w:rsidRDefault="00E777CE" w:rsidP="0056711B">
            <w:pPr>
              <w:bidi/>
              <w:spacing w:after="0" w:line="240" w:lineRule="auto"/>
              <w:rPr>
                <w:rFonts w:ascii="Traditional Arabic" w:hAnsi="Traditional Arabic" w:cs="Traditional Arabic"/>
                <w:b/>
                <w:bCs/>
                <w:sz w:val="36"/>
                <w:szCs w:val="36"/>
                <w:lang w:bidi="ar-KW"/>
              </w:rPr>
            </w:pPr>
            <w:r w:rsidRPr="0056711B">
              <w:rPr>
                <w:rFonts w:ascii="Traditional Arabic" w:hAnsi="Traditional Arabic" w:cs="Traditional Arabic"/>
                <w:b/>
                <w:bCs/>
                <w:sz w:val="36"/>
                <w:szCs w:val="36"/>
                <w:rtl/>
                <w:lang w:bidi="ar-KW"/>
              </w:rPr>
              <w:t xml:space="preserve">2. </w:t>
            </w:r>
            <w:r w:rsidR="00B6542D" w:rsidRPr="0056711B">
              <w:rPr>
                <w:rFonts w:ascii="Traditional Arabic" w:hAnsi="Traditional Arabic" w:cs="Traditional Arabic"/>
                <w:b/>
                <w:bCs/>
                <w:sz w:val="36"/>
                <w:szCs w:val="36"/>
                <w:rtl/>
                <w:lang w:bidi="ar-KW"/>
              </w:rPr>
              <w:t>التدريسي المسؤول</w:t>
            </w:r>
          </w:p>
        </w:tc>
      </w:tr>
      <w:tr w:rsidR="008D46A4" w:rsidRPr="0056711B" w:rsidTr="00995D43">
        <w:tc>
          <w:tcPr>
            <w:tcW w:w="7650" w:type="dxa"/>
            <w:gridSpan w:val="3"/>
          </w:tcPr>
          <w:p w:rsidR="008D46A4" w:rsidRPr="0056711B" w:rsidRDefault="0056711B" w:rsidP="00C40D06">
            <w:pPr>
              <w:bidi/>
              <w:spacing w:after="0" w:line="240" w:lineRule="auto"/>
              <w:rPr>
                <w:rFonts w:ascii="Traditional Arabic" w:hAnsi="Traditional Arabic" w:cs="Traditional Arabic"/>
                <w:b/>
                <w:bCs/>
                <w:sz w:val="36"/>
                <w:szCs w:val="36"/>
                <w:lang w:bidi="ar-KW"/>
              </w:rPr>
            </w:pPr>
            <w:r>
              <w:rPr>
                <w:rFonts w:ascii="Traditional Arabic" w:hAnsi="Traditional Arabic" w:cs="Traditional Arabic" w:hint="cs"/>
                <w:b/>
                <w:bCs/>
                <w:sz w:val="36"/>
                <w:szCs w:val="36"/>
                <w:rtl/>
                <w:lang w:bidi="ar-KW"/>
              </w:rPr>
              <w:t xml:space="preserve">قسم </w:t>
            </w:r>
            <w:proofErr w:type="spellStart"/>
            <w:r w:rsidR="00A97071">
              <w:rPr>
                <w:rFonts w:ascii="Traditional Arabic" w:hAnsi="Traditional Arabic" w:cs="Traditional Arabic" w:hint="cs"/>
                <w:b/>
                <w:bCs/>
                <w:sz w:val="36"/>
                <w:szCs w:val="36"/>
                <w:rtl/>
                <w:lang w:bidi="ar-KW"/>
              </w:rPr>
              <w:t>الشری</w:t>
            </w:r>
            <w:r w:rsidR="00A97071">
              <w:rPr>
                <w:rFonts w:ascii="Traditional Arabic" w:hAnsi="Traditional Arabic" w:cs="Traditional Arabic" w:hint="cs"/>
                <w:b/>
                <w:bCs/>
                <w:sz w:val="36"/>
                <w:szCs w:val="36"/>
                <w:rtl/>
                <w:lang w:bidi="ar-IQ"/>
              </w:rPr>
              <w:t>عة</w:t>
            </w:r>
            <w:proofErr w:type="spellEnd"/>
            <w:r>
              <w:rPr>
                <w:rFonts w:ascii="Traditional Arabic" w:hAnsi="Traditional Arabic" w:cs="Traditional Arabic" w:hint="cs"/>
                <w:b/>
                <w:bCs/>
                <w:sz w:val="36"/>
                <w:szCs w:val="36"/>
                <w:rtl/>
                <w:lang w:bidi="ar-KW"/>
              </w:rPr>
              <w:t>، كلية العلوم الإسلامية</w:t>
            </w:r>
          </w:p>
        </w:tc>
        <w:tc>
          <w:tcPr>
            <w:tcW w:w="3481" w:type="dxa"/>
            <w:gridSpan w:val="2"/>
          </w:tcPr>
          <w:p w:rsidR="008D46A4" w:rsidRPr="0056711B" w:rsidRDefault="00E777CE" w:rsidP="0056711B">
            <w:pPr>
              <w:bidi/>
              <w:spacing w:after="0" w:line="240" w:lineRule="auto"/>
              <w:rPr>
                <w:rFonts w:ascii="Traditional Arabic" w:hAnsi="Traditional Arabic" w:cs="Traditional Arabic"/>
                <w:b/>
                <w:bCs/>
                <w:sz w:val="36"/>
                <w:szCs w:val="36"/>
                <w:lang w:bidi="ar-KW"/>
              </w:rPr>
            </w:pPr>
            <w:r w:rsidRPr="0056711B">
              <w:rPr>
                <w:rFonts w:ascii="Traditional Arabic" w:hAnsi="Traditional Arabic" w:cs="Traditional Arabic"/>
                <w:b/>
                <w:bCs/>
                <w:sz w:val="36"/>
                <w:szCs w:val="36"/>
                <w:rtl/>
                <w:lang w:bidi="ar-KW"/>
              </w:rPr>
              <w:t>3. القسم/ الكلية</w:t>
            </w:r>
          </w:p>
        </w:tc>
      </w:tr>
      <w:tr w:rsidR="008D46A4" w:rsidRPr="0056711B" w:rsidTr="00995D43">
        <w:trPr>
          <w:trHeight w:val="352"/>
        </w:trPr>
        <w:tc>
          <w:tcPr>
            <w:tcW w:w="7650" w:type="dxa"/>
            <w:gridSpan w:val="3"/>
          </w:tcPr>
          <w:p w:rsidR="008D46A4" w:rsidRPr="0056711B" w:rsidRDefault="00B6542D" w:rsidP="00DC4477">
            <w:pPr>
              <w:bidi/>
              <w:spacing w:after="0" w:line="240" w:lineRule="auto"/>
              <w:rPr>
                <w:rFonts w:ascii="Traditional Arabic" w:hAnsi="Traditional Arabic" w:cs="Traditional Arabic"/>
                <w:b/>
                <w:bCs/>
                <w:sz w:val="36"/>
                <w:szCs w:val="36"/>
                <w:lang w:val="en-US" w:bidi="ar-KW"/>
              </w:rPr>
            </w:pPr>
            <w:proofErr w:type="spellStart"/>
            <w:r w:rsidRPr="0056711B">
              <w:rPr>
                <w:rFonts w:ascii="Traditional Arabic" w:hAnsi="Traditional Arabic" w:cs="Traditional Arabic"/>
                <w:b/>
                <w:bCs/>
                <w:sz w:val="36"/>
                <w:szCs w:val="36"/>
                <w:rtl/>
                <w:lang w:bidi="ar-KW"/>
              </w:rPr>
              <w:t>الايميل</w:t>
            </w:r>
            <w:proofErr w:type="spellEnd"/>
            <w:r w:rsidRPr="0056711B">
              <w:rPr>
                <w:rFonts w:ascii="Traditional Arabic" w:hAnsi="Traditional Arabic" w:cs="Traditional Arabic"/>
                <w:b/>
                <w:bCs/>
                <w:sz w:val="36"/>
                <w:szCs w:val="36"/>
                <w:rtl/>
                <w:lang w:bidi="ar-KW"/>
              </w:rPr>
              <w:t>:</w:t>
            </w:r>
            <w:r w:rsidR="0056711B">
              <w:rPr>
                <w:rFonts w:ascii="Traditional Arabic" w:hAnsi="Traditional Arabic" w:cs="Traditional Arabic"/>
                <w:b/>
                <w:bCs/>
                <w:sz w:val="36"/>
                <w:szCs w:val="36"/>
                <w:lang w:bidi="ar-KW"/>
              </w:rPr>
              <w:t xml:space="preserve">  </w:t>
            </w:r>
            <w:r w:rsidR="0056711B">
              <w:rPr>
                <w:rFonts w:ascii="Traditional Arabic" w:hAnsi="Traditional Arabic" w:cs="Traditional Arabic" w:hint="cs"/>
                <w:b/>
                <w:bCs/>
                <w:sz w:val="36"/>
                <w:szCs w:val="36"/>
                <w:rtl/>
                <w:lang w:bidi="ar-KW"/>
              </w:rPr>
              <w:t xml:space="preserve"> </w:t>
            </w:r>
            <w:r w:rsidR="00DC4477">
              <w:rPr>
                <w:rFonts w:ascii="Traditional Arabic" w:hAnsi="Traditional Arabic" w:cs="Traditional Arabic"/>
                <w:b/>
                <w:bCs/>
                <w:sz w:val="36"/>
                <w:szCs w:val="36"/>
                <w:lang w:val="en-US" w:bidi="ar-KW"/>
              </w:rPr>
              <w:t>qasim.hasan</w:t>
            </w:r>
            <w:r w:rsidR="0056711B">
              <w:rPr>
                <w:rFonts w:ascii="Traditional Arabic" w:hAnsi="Traditional Arabic" w:cs="Traditional Arabic"/>
                <w:b/>
                <w:bCs/>
                <w:sz w:val="36"/>
                <w:szCs w:val="36"/>
                <w:lang w:val="en-US" w:bidi="ar-KW"/>
              </w:rPr>
              <w:t>@su.edu.krd</w:t>
            </w:r>
          </w:p>
          <w:p w:rsidR="00B6542D" w:rsidRPr="0056711B" w:rsidRDefault="00B6542D" w:rsidP="00DC4477">
            <w:pPr>
              <w:bidi/>
              <w:spacing w:after="0" w:line="240" w:lineRule="auto"/>
              <w:rPr>
                <w:rFonts w:ascii="Traditional Arabic" w:hAnsi="Traditional Arabic" w:cs="Traditional Arabic"/>
                <w:b/>
                <w:bCs/>
                <w:sz w:val="36"/>
                <w:szCs w:val="36"/>
                <w:rtl/>
              </w:rPr>
            </w:pPr>
            <w:r w:rsidRPr="0056711B">
              <w:rPr>
                <w:rFonts w:ascii="Traditional Arabic" w:hAnsi="Traditional Arabic" w:cs="Traditional Arabic"/>
                <w:b/>
                <w:bCs/>
                <w:sz w:val="36"/>
                <w:szCs w:val="36"/>
                <w:rtl/>
                <w:lang w:bidi="ar-KW"/>
              </w:rPr>
              <w:t>رقم الهاتف</w:t>
            </w:r>
            <w:r w:rsidR="0056711B">
              <w:rPr>
                <w:rFonts w:ascii="Traditional Arabic" w:hAnsi="Traditional Arabic" w:cs="Traditional Arabic" w:hint="cs"/>
                <w:b/>
                <w:bCs/>
                <w:sz w:val="36"/>
                <w:szCs w:val="36"/>
                <w:rtl/>
                <w:lang w:bidi="ar-IQ"/>
              </w:rPr>
              <w:t>:</w:t>
            </w:r>
            <w:r w:rsidR="00DC4477">
              <w:rPr>
                <w:rFonts w:ascii="Traditional Arabic" w:hAnsi="Traditional Arabic" w:cs="Traditional Arabic" w:hint="cs"/>
                <w:b/>
                <w:bCs/>
                <w:sz w:val="36"/>
                <w:szCs w:val="36"/>
                <w:rtl/>
                <w:lang w:bidi="ar-IQ"/>
              </w:rPr>
              <w:t>07504499369</w:t>
            </w:r>
          </w:p>
        </w:tc>
        <w:tc>
          <w:tcPr>
            <w:tcW w:w="3481" w:type="dxa"/>
            <w:gridSpan w:val="2"/>
          </w:tcPr>
          <w:p w:rsidR="008D46A4" w:rsidRPr="0056711B" w:rsidRDefault="00EC286D" w:rsidP="0056711B">
            <w:pPr>
              <w:bidi/>
              <w:spacing w:after="0" w:line="240" w:lineRule="auto"/>
              <w:rPr>
                <w:rFonts w:ascii="Traditional Arabic" w:hAnsi="Traditional Arabic" w:cs="Traditional Arabic"/>
                <w:b/>
                <w:bCs/>
                <w:sz w:val="36"/>
                <w:szCs w:val="36"/>
                <w:lang w:val="en-US" w:bidi="ar-KW"/>
              </w:rPr>
            </w:pPr>
            <w:r w:rsidRPr="0056711B">
              <w:rPr>
                <w:rFonts w:ascii="Traditional Arabic" w:hAnsi="Traditional Arabic" w:cs="Traditional Arabic"/>
                <w:b/>
                <w:bCs/>
                <w:sz w:val="36"/>
                <w:szCs w:val="36"/>
                <w:rtl/>
                <w:lang w:bidi="ar-KW"/>
              </w:rPr>
              <w:t>4.</w:t>
            </w:r>
            <w:r w:rsidR="00B6542D" w:rsidRPr="0056711B">
              <w:rPr>
                <w:rFonts w:ascii="Traditional Arabic" w:hAnsi="Traditional Arabic" w:cs="Traditional Arabic"/>
                <w:b/>
                <w:bCs/>
                <w:sz w:val="36"/>
                <w:szCs w:val="36"/>
                <w:rtl/>
                <w:lang w:bidi="ar-KW"/>
              </w:rPr>
              <w:t xml:space="preserve"> معلومات</w:t>
            </w:r>
            <w:r w:rsidRPr="0056711B">
              <w:rPr>
                <w:rFonts w:ascii="Traditional Arabic" w:hAnsi="Traditional Arabic" w:cs="Traditional Arabic"/>
                <w:b/>
                <w:bCs/>
                <w:sz w:val="36"/>
                <w:szCs w:val="36"/>
                <w:rtl/>
                <w:lang w:bidi="ar-KW"/>
              </w:rPr>
              <w:t xml:space="preserve"> الاتصال: </w:t>
            </w:r>
          </w:p>
          <w:p w:rsidR="008D46A4" w:rsidRPr="0056711B" w:rsidRDefault="008D46A4" w:rsidP="0056711B">
            <w:pPr>
              <w:bidi/>
              <w:spacing w:after="0" w:line="240" w:lineRule="auto"/>
              <w:rPr>
                <w:rFonts w:ascii="Traditional Arabic" w:hAnsi="Traditional Arabic" w:cs="Traditional Arabic"/>
                <w:b/>
                <w:bCs/>
                <w:sz w:val="36"/>
                <w:szCs w:val="36"/>
                <w:lang w:val="en-US" w:bidi="ar-KW"/>
              </w:rPr>
            </w:pPr>
          </w:p>
        </w:tc>
      </w:tr>
      <w:tr w:rsidR="008D46A4" w:rsidRPr="0056711B" w:rsidTr="004D17DA">
        <w:trPr>
          <w:trHeight w:val="1297"/>
        </w:trPr>
        <w:tc>
          <w:tcPr>
            <w:tcW w:w="6057" w:type="dxa"/>
          </w:tcPr>
          <w:p w:rsidR="008D46A4" w:rsidRPr="0056711B" w:rsidRDefault="00512D14" w:rsidP="00436E50">
            <w:pPr>
              <w:bidi/>
              <w:spacing w:after="0" w:line="240" w:lineRule="auto"/>
              <w:rPr>
                <w:rFonts w:ascii="Traditional Arabic" w:hAnsi="Traditional Arabic" w:cs="Traditional Arabic"/>
                <w:b/>
                <w:bCs/>
                <w:sz w:val="36"/>
                <w:szCs w:val="36"/>
                <w:lang w:bidi="ar-KW"/>
              </w:rPr>
            </w:pPr>
            <w:r>
              <w:rPr>
                <w:rFonts w:ascii="Traditional Arabic" w:hAnsi="Traditional Arabic" w:cs="Traditional Arabic" w:hint="cs"/>
                <w:b/>
                <w:bCs/>
                <w:sz w:val="36"/>
                <w:szCs w:val="36"/>
                <w:rtl/>
                <w:lang w:bidi="ar-KW"/>
              </w:rPr>
              <w:t>4</w:t>
            </w:r>
            <w:r w:rsidR="00C40D06">
              <w:rPr>
                <w:rFonts w:ascii="Traditional Arabic" w:hAnsi="Traditional Arabic" w:cs="Traditional Arabic" w:hint="cs"/>
                <w:b/>
                <w:bCs/>
                <w:sz w:val="36"/>
                <w:szCs w:val="36"/>
                <w:rtl/>
                <w:lang w:bidi="ar-KW"/>
              </w:rPr>
              <w:t xml:space="preserve"> ساعات في الأسبوع</w:t>
            </w:r>
          </w:p>
        </w:tc>
        <w:tc>
          <w:tcPr>
            <w:tcW w:w="5074" w:type="dxa"/>
            <w:gridSpan w:val="4"/>
          </w:tcPr>
          <w:p w:rsidR="008D46A4" w:rsidRPr="0056711B" w:rsidRDefault="00B6542D" w:rsidP="0056711B">
            <w:pPr>
              <w:bidi/>
              <w:spacing w:after="0" w:line="240" w:lineRule="auto"/>
              <w:rPr>
                <w:rFonts w:ascii="Traditional Arabic" w:hAnsi="Traditional Arabic" w:cs="Traditional Arabic"/>
                <w:b/>
                <w:bCs/>
                <w:sz w:val="36"/>
                <w:szCs w:val="36"/>
                <w:lang w:bidi="ar-KW"/>
              </w:rPr>
            </w:pPr>
            <w:r w:rsidRPr="0056711B">
              <w:rPr>
                <w:rFonts w:ascii="Traditional Arabic" w:hAnsi="Traditional Arabic" w:cs="Traditional Arabic"/>
                <w:b/>
                <w:bCs/>
                <w:sz w:val="36"/>
                <w:szCs w:val="36"/>
                <w:rtl/>
                <w:lang w:bidi="ar-KW"/>
              </w:rPr>
              <w:t>5. ال</w:t>
            </w:r>
            <w:r w:rsidR="00EB1AE0" w:rsidRPr="0056711B">
              <w:rPr>
                <w:rFonts w:ascii="Traditional Arabic" w:hAnsi="Traditional Arabic" w:cs="Traditional Arabic"/>
                <w:b/>
                <w:bCs/>
                <w:sz w:val="36"/>
                <w:szCs w:val="36"/>
                <w:rtl/>
                <w:lang w:bidi="ar-KW"/>
              </w:rPr>
              <w:t>وحدات</w:t>
            </w:r>
            <w:r w:rsidRPr="0056711B">
              <w:rPr>
                <w:rFonts w:ascii="Traditional Arabic" w:hAnsi="Traditional Arabic" w:cs="Traditional Arabic"/>
                <w:b/>
                <w:bCs/>
                <w:sz w:val="36"/>
                <w:szCs w:val="36"/>
                <w:rtl/>
                <w:lang w:bidi="ar-KW"/>
              </w:rPr>
              <w:t xml:space="preserve"> </w:t>
            </w:r>
            <w:proofErr w:type="spellStart"/>
            <w:r w:rsidR="004D421F" w:rsidRPr="0056711B">
              <w:rPr>
                <w:rFonts w:ascii="Traditional Arabic" w:hAnsi="Traditional Arabic" w:cs="Traditional Arabic"/>
                <w:b/>
                <w:bCs/>
                <w:sz w:val="36"/>
                <w:szCs w:val="36"/>
                <w:rtl/>
                <w:lang w:bidi="ar-KW"/>
              </w:rPr>
              <w:t>الدراسی</w:t>
            </w:r>
            <w:r w:rsidR="00512D14">
              <w:rPr>
                <w:rFonts w:ascii="Traditional Arabic" w:hAnsi="Traditional Arabic" w:cs="Traditional Arabic" w:hint="cs"/>
                <w:b/>
                <w:bCs/>
                <w:sz w:val="36"/>
                <w:szCs w:val="36"/>
                <w:rtl/>
                <w:lang w:bidi="ar-KW"/>
              </w:rPr>
              <w:t>ة</w:t>
            </w:r>
            <w:proofErr w:type="spellEnd"/>
            <w:r w:rsidR="004D421F" w:rsidRPr="0056711B">
              <w:rPr>
                <w:rFonts w:ascii="Traditional Arabic" w:hAnsi="Traditional Arabic" w:cs="Traditional Arabic"/>
                <w:b/>
                <w:bCs/>
                <w:sz w:val="36"/>
                <w:szCs w:val="36"/>
                <w:rtl/>
                <w:lang w:bidi="ar-KW"/>
              </w:rPr>
              <w:t xml:space="preserve"> </w:t>
            </w:r>
            <w:r w:rsidRPr="0056711B">
              <w:rPr>
                <w:rFonts w:ascii="Traditional Arabic" w:hAnsi="Traditional Arabic" w:cs="Traditional Arabic"/>
                <w:b/>
                <w:bCs/>
                <w:sz w:val="36"/>
                <w:szCs w:val="36"/>
                <w:rtl/>
                <w:lang w:bidi="ar-KW"/>
              </w:rPr>
              <w:t>(بالساعة) خلال الاسبوع</w:t>
            </w:r>
          </w:p>
        </w:tc>
      </w:tr>
      <w:tr w:rsidR="008D46A4" w:rsidRPr="0056711B" w:rsidTr="00995D43">
        <w:tc>
          <w:tcPr>
            <w:tcW w:w="7650" w:type="dxa"/>
            <w:gridSpan w:val="3"/>
          </w:tcPr>
          <w:p w:rsidR="008D46A4" w:rsidRDefault="00C742D0" w:rsidP="0056711B">
            <w:pPr>
              <w:bidi/>
              <w:spacing w:after="0" w:line="240" w:lineRule="auto"/>
              <w:rPr>
                <w:rFonts w:ascii="Traditional Arabic" w:hAnsi="Traditional Arabic" w:cs="Traditional Arabic"/>
                <w:b/>
                <w:bCs/>
                <w:sz w:val="36"/>
                <w:szCs w:val="36"/>
                <w:rtl/>
                <w:lang w:val="en-US" w:bidi="ar-IQ"/>
              </w:rPr>
            </w:pPr>
            <w:r>
              <w:rPr>
                <w:rFonts w:ascii="Traditional Arabic" w:hAnsi="Traditional Arabic" w:cs="Traditional Arabic" w:hint="cs"/>
                <w:b/>
                <w:bCs/>
                <w:sz w:val="36"/>
                <w:szCs w:val="36"/>
                <w:rtl/>
                <w:lang w:val="en-US" w:bidi="ar-IQ"/>
              </w:rPr>
              <w:t>أيام جدول المادة</w:t>
            </w:r>
          </w:p>
          <w:p w:rsidR="00577C28" w:rsidRDefault="00DC4477" w:rsidP="00DC4477">
            <w:pPr>
              <w:bidi/>
              <w:spacing w:after="0" w:line="240" w:lineRule="auto"/>
              <w:rPr>
                <w:rFonts w:ascii="Traditional Arabic" w:hAnsi="Traditional Arabic" w:cs="Traditional Arabic"/>
                <w:b/>
                <w:bCs/>
                <w:sz w:val="36"/>
                <w:szCs w:val="36"/>
                <w:rtl/>
                <w:lang w:val="en-US" w:bidi="ar-IQ"/>
              </w:rPr>
            </w:pPr>
            <w:r>
              <w:rPr>
                <w:rFonts w:ascii="Traditional Arabic" w:hAnsi="Traditional Arabic" w:cs="Traditional Arabic" w:hint="cs"/>
                <w:b/>
                <w:bCs/>
                <w:sz w:val="36"/>
                <w:szCs w:val="36"/>
                <w:rtl/>
                <w:lang w:val="en-US" w:bidi="ar-IQ"/>
              </w:rPr>
              <w:t>الثلاثاء</w:t>
            </w:r>
            <w:r w:rsidR="00DE6CAF">
              <w:rPr>
                <w:rFonts w:ascii="Traditional Arabic" w:hAnsi="Traditional Arabic" w:cs="Traditional Arabic" w:hint="cs"/>
                <w:b/>
                <w:bCs/>
                <w:sz w:val="36"/>
                <w:szCs w:val="36"/>
                <w:rtl/>
                <w:lang w:val="en-US" w:bidi="ar-IQ"/>
              </w:rPr>
              <w:t xml:space="preserve">: </w:t>
            </w:r>
            <w:r w:rsidR="00854DEE">
              <w:rPr>
                <w:rFonts w:ascii="Traditional Arabic" w:hAnsi="Traditional Arabic" w:cs="Traditional Arabic" w:hint="cs"/>
                <w:b/>
                <w:bCs/>
                <w:sz w:val="36"/>
                <w:szCs w:val="36"/>
                <w:rtl/>
                <w:lang w:val="en-US" w:bidi="ar-IQ"/>
              </w:rPr>
              <w:t>8.30 -10.</w:t>
            </w:r>
            <w:r w:rsidR="00577C28">
              <w:rPr>
                <w:rFonts w:ascii="Traditional Arabic" w:hAnsi="Traditional Arabic" w:cs="Traditional Arabic" w:hint="cs"/>
                <w:b/>
                <w:bCs/>
                <w:sz w:val="36"/>
                <w:szCs w:val="36"/>
                <w:rtl/>
                <w:lang w:val="en-US" w:bidi="ar-IQ"/>
              </w:rPr>
              <w:t xml:space="preserve">15} أ </w:t>
            </w:r>
          </w:p>
          <w:p w:rsidR="004D17DA" w:rsidRPr="0041285B" w:rsidRDefault="00577C28" w:rsidP="00577C28">
            <w:pPr>
              <w:bidi/>
              <w:spacing w:after="0" w:line="240" w:lineRule="auto"/>
              <w:rPr>
                <w:rFonts w:ascii="Traditional Arabic" w:hAnsi="Traditional Arabic" w:cs="Sakkal Majalla"/>
                <w:b/>
                <w:bCs/>
                <w:sz w:val="36"/>
                <w:szCs w:val="36"/>
                <w:rtl/>
                <w:lang w:val="en-US" w:bidi="ar-IQ"/>
              </w:rPr>
            </w:pPr>
            <w:r>
              <w:rPr>
                <w:rFonts w:ascii="Traditional Arabic" w:hAnsi="Traditional Arabic" w:cs="Traditional Arabic" w:hint="cs"/>
                <w:b/>
                <w:bCs/>
                <w:sz w:val="36"/>
                <w:szCs w:val="36"/>
                <w:rtl/>
                <w:lang w:val="en-US" w:bidi="ar-IQ"/>
              </w:rPr>
              <w:t xml:space="preserve">        10,30- 12,15} ب</w:t>
            </w:r>
            <w:r w:rsidR="00512D14">
              <w:rPr>
                <w:rFonts w:ascii="Traditional Arabic" w:hAnsi="Traditional Arabic" w:cs="Traditional Arabic" w:hint="cs"/>
                <w:b/>
                <w:bCs/>
                <w:sz w:val="36"/>
                <w:szCs w:val="36"/>
                <w:rtl/>
                <w:lang w:val="en-US" w:bidi="ar-IQ"/>
              </w:rPr>
              <w:t xml:space="preserve"> </w:t>
            </w:r>
          </w:p>
          <w:p w:rsidR="00577C28" w:rsidRDefault="00577C28" w:rsidP="004D17DA">
            <w:pPr>
              <w:bidi/>
              <w:spacing w:after="0" w:line="240" w:lineRule="auto"/>
              <w:rPr>
                <w:rFonts w:ascii="Traditional Arabic" w:hAnsi="Traditional Arabic" w:cs="Traditional Arabic"/>
                <w:b/>
                <w:bCs/>
                <w:sz w:val="36"/>
                <w:szCs w:val="36"/>
                <w:rtl/>
                <w:lang w:val="en-US" w:bidi="ar-IQ"/>
              </w:rPr>
            </w:pPr>
          </w:p>
          <w:p w:rsidR="004D17DA" w:rsidRDefault="00DC4477" w:rsidP="00577C28">
            <w:pPr>
              <w:bidi/>
              <w:spacing w:after="0" w:line="240" w:lineRule="auto"/>
              <w:rPr>
                <w:rFonts w:ascii="Traditional Arabic" w:hAnsi="Traditional Arabic" w:cs="Traditional Arabic"/>
                <w:b/>
                <w:bCs/>
                <w:sz w:val="36"/>
                <w:szCs w:val="36"/>
                <w:rtl/>
                <w:lang w:val="en-US" w:bidi="ar-IQ"/>
              </w:rPr>
            </w:pPr>
            <w:proofErr w:type="spellStart"/>
            <w:r>
              <w:rPr>
                <w:rFonts w:ascii="Traditional Arabic" w:hAnsi="Traditional Arabic" w:cs="Traditional Arabic" w:hint="cs"/>
                <w:b/>
                <w:bCs/>
                <w:sz w:val="36"/>
                <w:szCs w:val="36"/>
                <w:rtl/>
                <w:lang w:val="en-US" w:bidi="ar-IQ"/>
              </w:rPr>
              <w:t>الإربعاء</w:t>
            </w:r>
            <w:proofErr w:type="spellEnd"/>
            <w:r w:rsidR="00DE6CAF">
              <w:rPr>
                <w:rFonts w:ascii="Traditional Arabic" w:hAnsi="Traditional Arabic" w:cs="Traditional Arabic" w:hint="cs"/>
                <w:b/>
                <w:bCs/>
                <w:sz w:val="36"/>
                <w:szCs w:val="36"/>
                <w:rtl/>
                <w:lang w:val="en-US" w:bidi="ar-IQ"/>
              </w:rPr>
              <w:t xml:space="preserve">: </w:t>
            </w:r>
            <w:r w:rsidR="00577C28">
              <w:rPr>
                <w:rFonts w:ascii="Traditional Arabic" w:hAnsi="Traditional Arabic" w:cs="Traditional Arabic" w:hint="cs"/>
                <w:b/>
                <w:bCs/>
                <w:sz w:val="36"/>
                <w:szCs w:val="36"/>
                <w:rtl/>
                <w:lang w:val="en-US" w:bidi="ar-IQ"/>
              </w:rPr>
              <w:t>9</w:t>
            </w:r>
            <w:r w:rsidR="00854DEE">
              <w:rPr>
                <w:rFonts w:ascii="Traditional Arabic" w:hAnsi="Traditional Arabic" w:cs="Traditional Arabic" w:hint="cs"/>
                <w:b/>
                <w:bCs/>
                <w:sz w:val="36"/>
                <w:szCs w:val="36"/>
                <w:rtl/>
                <w:lang w:val="en-US" w:bidi="ar-IQ"/>
              </w:rPr>
              <w:t>.30</w:t>
            </w:r>
            <w:r w:rsidR="004D17DA">
              <w:rPr>
                <w:rFonts w:ascii="Traditional Arabic" w:hAnsi="Traditional Arabic" w:cs="Traditional Arabic" w:hint="cs"/>
                <w:b/>
                <w:bCs/>
                <w:sz w:val="36"/>
                <w:szCs w:val="36"/>
                <w:rtl/>
                <w:lang w:val="en-US" w:bidi="ar-IQ"/>
              </w:rPr>
              <w:t>-</w:t>
            </w:r>
            <w:r w:rsidR="00577C28">
              <w:rPr>
                <w:rFonts w:ascii="Traditional Arabic" w:hAnsi="Traditional Arabic" w:cs="Traditional Arabic" w:hint="cs"/>
                <w:b/>
                <w:bCs/>
                <w:sz w:val="36"/>
                <w:szCs w:val="36"/>
                <w:rtl/>
                <w:lang w:val="en-US" w:bidi="ar-IQ"/>
              </w:rPr>
              <w:t>11</w:t>
            </w:r>
            <w:r w:rsidR="004D17DA">
              <w:rPr>
                <w:rFonts w:ascii="Traditional Arabic" w:hAnsi="Traditional Arabic" w:cs="Traditional Arabic" w:hint="cs"/>
                <w:b/>
                <w:bCs/>
                <w:sz w:val="36"/>
                <w:szCs w:val="36"/>
                <w:rtl/>
                <w:lang w:val="en-US" w:bidi="ar-IQ"/>
              </w:rPr>
              <w:t>,</w:t>
            </w:r>
            <w:r w:rsidR="00577C28">
              <w:rPr>
                <w:rFonts w:ascii="Traditional Arabic" w:hAnsi="Traditional Arabic" w:cs="Traditional Arabic" w:hint="cs"/>
                <w:b/>
                <w:bCs/>
                <w:sz w:val="36"/>
                <w:szCs w:val="36"/>
                <w:rtl/>
                <w:lang w:val="en-US" w:bidi="ar-IQ"/>
              </w:rPr>
              <w:t>15} ب</w:t>
            </w:r>
          </w:p>
          <w:p w:rsidR="00854C3F" w:rsidRPr="0056711B" w:rsidRDefault="00577C28" w:rsidP="004D17DA">
            <w:pPr>
              <w:bidi/>
              <w:spacing w:after="0" w:line="240" w:lineRule="auto"/>
              <w:rPr>
                <w:rFonts w:ascii="Traditional Arabic" w:hAnsi="Traditional Arabic" w:cs="Traditional Arabic"/>
                <w:b/>
                <w:bCs/>
                <w:sz w:val="36"/>
                <w:szCs w:val="36"/>
                <w:rtl/>
                <w:lang w:val="en-US" w:bidi="ar-IQ"/>
              </w:rPr>
            </w:pPr>
            <w:r>
              <w:rPr>
                <w:rFonts w:ascii="Traditional Arabic" w:hAnsi="Traditional Arabic" w:cs="Traditional Arabic" w:hint="cs"/>
                <w:b/>
                <w:bCs/>
                <w:sz w:val="36"/>
                <w:szCs w:val="36"/>
                <w:rtl/>
                <w:lang w:val="en-US" w:bidi="ar-IQ"/>
              </w:rPr>
              <w:t xml:space="preserve">          11,30-1,15 } أ</w:t>
            </w:r>
          </w:p>
        </w:tc>
        <w:tc>
          <w:tcPr>
            <w:tcW w:w="3481" w:type="dxa"/>
            <w:gridSpan w:val="2"/>
          </w:tcPr>
          <w:p w:rsidR="008D46A4" w:rsidRPr="0056711B" w:rsidRDefault="00053C1C" w:rsidP="00C742D0">
            <w:pPr>
              <w:bidi/>
              <w:spacing w:after="0" w:line="240" w:lineRule="auto"/>
              <w:rPr>
                <w:rFonts w:ascii="Traditional Arabic" w:hAnsi="Traditional Arabic" w:cs="Traditional Arabic"/>
                <w:b/>
                <w:bCs/>
                <w:sz w:val="36"/>
                <w:szCs w:val="36"/>
                <w:lang w:bidi="ar-KW"/>
              </w:rPr>
            </w:pPr>
            <w:r w:rsidRPr="0056711B">
              <w:rPr>
                <w:rFonts w:ascii="Traditional Arabic" w:hAnsi="Traditional Arabic" w:cs="Traditional Arabic"/>
                <w:b/>
                <w:bCs/>
                <w:sz w:val="36"/>
                <w:szCs w:val="36"/>
                <w:rtl/>
                <w:lang w:bidi="ar-KW"/>
              </w:rPr>
              <w:t>6. عدد ساعات العمل</w:t>
            </w:r>
          </w:p>
        </w:tc>
      </w:tr>
      <w:tr w:rsidR="008D46A4" w:rsidRPr="0056711B" w:rsidTr="00995D43">
        <w:trPr>
          <w:trHeight w:val="568"/>
        </w:trPr>
        <w:tc>
          <w:tcPr>
            <w:tcW w:w="7110" w:type="dxa"/>
            <w:gridSpan w:val="2"/>
          </w:tcPr>
          <w:p w:rsidR="008D46A4" w:rsidRPr="0056711B" w:rsidRDefault="008D46A4" w:rsidP="0056711B">
            <w:pPr>
              <w:bidi/>
              <w:spacing w:after="0" w:line="240" w:lineRule="auto"/>
              <w:rPr>
                <w:rFonts w:ascii="Traditional Arabic" w:hAnsi="Traditional Arabic" w:cs="Traditional Arabic"/>
                <w:b/>
                <w:bCs/>
                <w:sz w:val="36"/>
                <w:szCs w:val="36"/>
                <w:lang w:val="en-US" w:bidi="ar-IQ"/>
              </w:rPr>
            </w:pPr>
          </w:p>
        </w:tc>
        <w:tc>
          <w:tcPr>
            <w:tcW w:w="4021" w:type="dxa"/>
            <w:gridSpan w:val="3"/>
          </w:tcPr>
          <w:p w:rsidR="008D46A4" w:rsidRPr="0056711B" w:rsidRDefault="00496757" w:rsidP="0056711B">
            <w:pPr>
              <w:bidi/>
              <w:spacing w:after="0" w:line="240" w:lineRule="auto"/>
              <w:rPr>
                <w:rFonts w:ascii="Traditional Arabic" w:hAnsi="Traditional Arabic" w:cs="Traditional Arabic"/>
                <w:b/>
                <w:bCs/>
                <w:sz w:val="36"/>
                <w:szCs w:val="36"/>
                <w:lang w:val="en-US" w:bidi="ar-KW"/>
              </w:rPr>
            </w:pPr>
            <w:r w:rsidRPr="0056711B">
              <w:rPr>
                <w:rFonts w:ascii="Traditional Arabic" w:hAnsi="Traditional Arabic" w:cs="Traditional Arabic"/>
                <w:b/>
                <w:bCs/>
                <w:sz w:val="36"/>
                <w:szCs w:val="36"/>
                <w:rtl/>
                <w:lang w:bidi="ar-KW"/>
              </w:rPr>
              <w:t>7. رمز المادة</w:t>
            </w:r>
            <w:r w:rsidR="00EB1AE0" w:rsidRPr="0056711B">
              <w:rPr>
                <w:rFonts w:ascii="Traditional Arabic" w:hAnsi="Traditional Arabic" w:cs="Traditional Arabic"/>
                <w:b/>
                <w:bCs/>
                <w:sz w:val="36"/>
                <w:szCs w:val="36"/>
                <w:rtl/>
                <w:lang w:bidi="ar-KW"/>
              </w:rPr>
              <w:t xml:space="preserve"> </w:t>
            </w:r>
            <w:r w:rsidRPr="0056711B">
              <w:rPr>
                <w:rFonts w:ascii="Traditional Arabic" w:hAnsi="Traditional Arabic" w:cs="Traditional Arabic"/>
                <w:b/>
                <w:bCs/>
                <w:sz w:val="36"/>
                <w:szCs w:val="36"/>
                <w:lang w:val="en-US" w:bidi="ar-KW"/>
              </w:rPr>
              <w:t>(course code)</w:t>
            </w:r>
          </w:p>
        </w:tc>
      </w:tr>
      <w:tr w:rsidR="008D46A4" w:rsidRPr="0056711B" w:rsidTr="00995D43">
        <w:tc>
          <w:tcPr>
            <w:tcW w:w="7650" w:type="dxa"/>
            <w:gridSpan w:val="3"/>
          </w:tcPr>
          <w:p w:rsidR="00622EA6" w:rsidRDefault="00622EA6" w:rsidP="00622EA6">
            <w:pPr>
              <w:bidi/>
              <w:spacing w:after="0" w:line="240" w:lineRule="auto"/>
              <w:rPr>
                <w:rFonts w:ascii="Traditional Arabic" w:hAnsi="Traditional Arabic" w:cs="Traditional Arabic"/>
                <w:b/>
                <w:bCs/>
                <w:sz w:val="32"/>
                <w:szCs w:val="32"/>
                <w:rtl/>
                <w:lang w:val="en-US" w:bidi="ar-IQ"/>
              </w:rPr>
            </w:pPr>
            <w:r>
              <w:rPr>
                <w:rFonts w:ascii="Traditional Arabic" w:hAnsi="Traditional Arabic" w:cs="Traditional Arabic" w:hint="cs"/>
                <w:b/>
                <w:bCs/>
                <w:sz w:val="32"/>
                <w:szCs w:val="32"/>
                <w:rtl/>
                <w:lang w:val="en-US" w:bidi="ar-IQ"/>
              </w:rPr>
              <w:t xml:space="preserve">دراسة الابتدائية إلى الثانية المتوسطة </w:t>
            </w:r>
            <w:r w:rsidR="00DC4477">
              <w:rPr>
                <w:rFonts w:ascii="Traditional Arabic" w:hAnsi="Traditional Arabic" w:cs="Traditional Arabic" w:hint="cs"/>
                <w:b/>
                <w:bCs/>
                <w:sz w:val="32"/>
                <w:szCs w:val="32"/>
                <w:rtl/>
                <w:lang w:val="en-US" w:bidi="ar-IQ"/>
              </w:rPr>
              <w:t xml:space="preserve">والثانوية </w:t>
            </w:r>
            <w:proofErr w:type="spellStart"/>
            <w:r w:rsidR="00DC4477">
              <w:rPr>
                <w:rFonts w:ascii="Traditional Arabic" w:hAnsi="Traditional Arabic" w:cs="Traditional Arabic" w:hint="cs"/>
                <w:b/>
                <w:bCs/>
                <w:sz w:val="32"/>
                <w:szCs w:val="32"/>
                <w:rtl/>
                <w:lang w:val="en-US" w:bidi="ar-IQ"/>
              </w:rPr>
              <w:t>والأعدادية</w:t>
            </w:r>
            <w:proofErr w:type="spellEnd"/>
            <w:r w:rsidR="00DC4477">
              <w:rPr>
                <w:rFonts w:ascii="Traditional Arabic" w:hAnsi="Traditional Arabic" w:cs="Traditional Arabic" w:hint="cs"/>
                <w:b/>
                <w:bCs/>
                <w:sz w:val="32"/>
                <w:szCs w:val="32"/>
                <w:rtl/>
                <w:lang w:val="en-US" w:bidi="ar-IQ"/>
              </w:rPr>
              <w:t xml:space="preserve"> </w:t>
            </w:r>
            <w:r w:rsidR="00C742D0" w:rsidRPr="00AD49A6">
              <w:rPr>
                <w:rFonts w:ascii="Traditional Arabic" w:hAnsi="Traditional Arabic" w:cs="Traditional Arabic" w:hint="cs"/>
                <w:b/>
                <w:bCs/>
                <w:sz w:val="32"/>
                <w:szCs w:val="32"/>
                <w:rtl/>
                <w:lang w:val="en-US" w:bidi="ar-IQ"/>
              </w:rPr>
              <w:t xml:space="preserve">في مدينة </w:t>
            </w:r>
            <w:r w:rsidR="00DC4477">
              <w:rPr>
                <w:rFonts w:ascii="Traditional Arabic" w:hAnsi="Traditional Arabic" w:cs="Ali_K_Alwand" w:hint="cs"/>
                <w:b/>
                <w:bCs/>
                <w:sz w:val="32"/>
                <w:szCs w:val="32"/>
                <w:rtl/>
                <w:lang w:val="en-US" w:bidi="ar-IQ"/>
              </w:rPr>
              <w:t>السليمانية</w:t>
            </w:r>
            <w:r w:rsidR="00C742D0" w:rsidRPr="00AD49A6">
              <w:rPr>
                <w:rFonts w:ascii="Traditional Arabic" w:hAnsi="Traditional Arabic" w:cs="Traditional Arabic" w:hint="cs"/>
                <w:b/>
                <w:bCs/>
                <w:sz w:val="32"/>
                <w:szCs w:val="32"/>
                <w:rtl/>
                <w:lang w:val="en-US" w:bidi="ar-IQ"/>
              </w:rPr>
              <w:t xml:space="preserve"> </w:t>
            </w:r>
          </w:p>
          <w:p w:rsidR="001C3E36" w:rsidRDefault="00DC4477" w:rsidP="007F07F4">
            <w:pPr>
              <w:bidi/>
              <w:spacing w:after="0" w:line="240" w:lineRule="auto"/>
              <w:rPr>
                <w:rFonts w:ascii="Traditional Arabic" w:hAnsi="Traditional Arabic" w:cs="Traditional Arabic"/>
                <w:b/>
                <w:bCs/>
                <w:sz w:val="32"/>
                <w:szCs w:val="32"/>
                <w:rtl/>
                <w:lang w:val="en-US" w:bidi="ar-IQ"/>
              </w:rPr>
            </w:pPr>
            <w:r>
              <w:rPr>
                <w:rFonts w:ascii="Traditional Arabic" w:hAnsi="Traditional Arabic" w:cs="Traditional Arabic" w:hint="cs"/>
                <w:b/>
                <w:bCs/>
                <w:sz w:val="32"/>
                <w:szCs w:val="32"/>
                <w:rtl/>
                <w:lang w:val="en-US" w:bidi="ar-IQ"/>
              </w:rPr>
              <w:t xml:space="preserve"> </w:t>
            </w:r>
            <w:proofErr w:type="gramStart"/>
            <w:r w:rsidR="00C742D0" w:rsidRPr="00AD49A6">
              <w:rPr>
                <w:rFonts w:ascii="Traditional Arabic" w:hAnsi="Traditional Arabic" w:cs="Traditional Arabic" w:hint="cs"/>
                <w:b/>
                <w:bCs/>
                <w:sz w:val="32"/>
                <w:szCs w:val="32"/>
                <w:rtl/>
                <w:lang w:val="en-US" w:bidi="ar-IQ"/>
              </w:rPr>
              <w:t>بكالوريوس</w:t>
            </w:r>
            <w:proofErr w:type="gramEnd"/>
            <w:r w:rsidR="00622EA6">
              <w:rPr>
                <w:rFonts w:ascii="Traditional Arabic" w:hAnsi="Traditional Arabic" w:cs="Traditional Arabic" w:hint="cs"/>
                <w:b/>
                <w:bCs/>
                <w:sz w:val="32"/>
                <w:szCs w:val="32"/>
                <w:rtl/>
                <w:lang w:val="en-US" w:bidi="ar-IQ"/>
              </w:rPr>
              <w:t xml:space="preserve"> من</w:t>
            </w:r>
            <w:r w:rsidR="00C742D0" w:rsidRPr="00AD49A6">
              <w:rPr>
                <w:rFonts w:ascii="Traditional Arabic" w:hAnsi="Traditional Arabic" w:cs="Traditional Arabic" w:hint="cs"/>
                <w:b/>
                <w:bCs/>
                <w:sz w:val="32"/>
                <w:szCs w:val="32"/>
                <w:rtl/>
                <w:lang w:val="en-US" w:bidi="ar-IQ"/>
              </w:rPr>
              <w:t xml:space="preserve"> كلية </w:t>
            </w:r>
            <w:r>
              <w:rPr>
                <w:rFonts w:ascii="Traditional Arabic" w:hAnsi="Traditional Arabic" w:cs="Traditional Arabic" w:hint="cs"/>
                <w:b/>
                <w:bCs/>
                <w:sz w:val="32"/>
                <w:szCs w:val="32"/>
                <w:rtl/>
                <w:lang w:val="en-US" w:bidi="ar-IQ"/>
              </w:rPr>
              <w:t xml:space="preserve">العلوم الإسلامية </w:t>
            </w:r>
            <w:r>
              <w:rPr>
                <w:rFonts w:ascii="Traditional Arabic" w:hAnsi="Traditional Arabic" w:cs="Traditional Arabic"/>
                <w:b/>
                <w:bCs/>
                <w:sz w:val="32"/>
                <w:szCs w:val="32"/>
                <w:rtl/>
                <w:lang w:val="en-US" w:bidi="ar-IQ"/>
              </w:rPr>
              <w:t>–</w:t>
            </w:r>
            <w:r>
              <w:rPr>
                <w:rFonts w:ascii="Traditional Arabic" w:hAnsi="Traditional Arabic" w:cs="Traditional Arabic" w:hint="cs"/>
                <w:b/>
                <w:bCs/>
                <w:sz w:val="32"/>
                <w:szCs w:val="32"/>
                <w:rtl/>
                <w:lang w:val="en-US" w:bidi="ar-IQ"/>
              </w:rPr>
              <w:t>جامعة بغداد 1992م.</w:t>
            </w:r>
          </w:p>
          <w:p w:rsidR="001C3E36" w:rsidRDefault="001C3E36" w:rsidP="00DC4477">
            <w:pPr>
              <w:bidi/>
              <w:spacing w:after="0" w:line="240" w:lineRule="auto"/>
              <w:rPr>
                <w:rFonts w:ascii="Traditional Arabic" w:hAnsi="Traditional Arabic" w:cs="Traditional Arabic"/>
                <w:b/>
                <w:bCs/>
                <w:sz w:val="32"/>
                <w:szCs w:val="32"/>
                <w:rtl/>
                <w:lang w:val="en-US" w:bidi="ar-IQ"/>
              </w:rPr>
            </w:pPr>
            <w:r>
              <w:rPr>
                <w:rFonts w:ascii="Traditional Arabic" w:hAnsi="Traditional Arabic" w:cs="Traditional Arabic" w:hint="cs"/>
                <w:b/>
                <w:bCs/>
                <w:sz w:val="32"/>
                <w:szCs w:val="32"/>
                <w:rtl/>
                <w:lang w:val="en-US" w:bidi="ar-IQ"/>
              </w:rPr>
              <w:t xml:space="preserve">ماجستير في </w:t>
            </w:r>
            <w:r w:rsidR="00DC4477">
              <w:rPr>
                <w:rFonts w:ascii="Traditional Arabic" w:hAnsi="Traditional Arabic" w:cs="Traditional Arabic" w:hint="cs"/>
                <w:b/>
                <w:bCs/>
                <w:sz w:val="32"/>
                <w:szCs w:val="32"/>
                <w:rtl/>
                <w:lang w:val="en-US" w:bidi="ar-IQ"/>
              </w:rPr>
              <w:t>الفكر</w:t>
            </w:r>
            <w:r>
              <w:rPr>
                <w:rFonts w:ascii="Traditional Arabic" w:hAnsi="Traditional Arabic" w:cs="Traditional Arabic" w:hint="cs"/>
                <w:b/>
                <w:bCs/>
                <w:sz w:val="32"/>
                <w:szCs w:val="32"/>
                <w:rtl/>
                <w:lang w:val="en-US" w:bidi="ar-IQ"/>
              </w:rPr>
              <w:t xml:space="preserve"> الإسلامي من </w:t>
            </w:r>
            <w:r w:rsidR="00AD49A6" w:rsidRPr="00AD49A6">
              <w:rPr>
                <w:rFonts w:ascii="Traditional Arabic" w:hAnsi="Traditional Arabic" w:cs="Traditional Arabic" w:hint="cs"/>
                <w:b/>
                <w:bCs/>
                <w:sz w:val="32"/>
                <w:szCs w:val="32"/>
                <w:rtl/>
                <w:lang w:val="en-US" w:bidi="ar-IQ"/>
              </w:rPr>
              <w:t>جامعة</w:t>
            </w:r>
            <w:r w:rsidR="00DC4477">
              <w:rPr>
                <w:rFonts w:ascii="Traditional Arabic" w:hAnsi="Traditional Arabic" w:cs="Traditional Arabic" w:hint="cs"/>
                <w:b/>
                <w:bCs/>
                <w:sz w:val="32"/>
                <w:szCs w:val="32"/>
                <w:rtl/>
                <w:lang w:val="en-US" w:bidi="ar-IQ"/>
              </w:rPr>
              <w:t xml:space="preserve"> صلاح الدين-أربيل2003م.</w:t>
            </w:r>
          </w:p>
          <w:p w:rsidR="00C742D0" w:rsidRPr="00AD49A6" w:rsidRDefault="001C3E36" w:rsidP="00DC4477">
            <w:pPr>
              <w:bidi/>
              <w:spacing w:after="0" w:line="240" w:lineRule="auto"/>
              <w:rPr>
                <w:rFonts w:ascii="Traditional Arabic" w:hAnsi="Traditional Arabic" w:cs="Traditional Arabic"/>
                <w:b/>
                <w:bCs/>
                <w:sz w:val="32"/>
                <w:szCs w:val="32"/>
                <w:rtl/>
                <w:lang w:val="en-US" w:bidi="ar-IQ"/>
              </w:rPr>
            </w:pPr>
            <w:r>
              <w:rPr>
                <w:rFonts w:ascii="Traditional Arabic" w:hAnsi="Traditional Arabic" w:cs="Traditional Arabic" w:hint="cs"/>
                <w:b/>
                <w:bCs/>
                <w:sz w:val="32"/>
                <w:szCs w:val="32"/>
                <w:rtl/>
                <w:lang w:val="en-US" w:bidi="ar-IQ"/>
              </w:rPr>
              <w:t xml:space="preserve">دكتوراه </w:t>
            </w:r>
            <w:r w:rsidR="00DC4477">
              <w:rPr>
                <w:rFonts w:ascii="Traditional Arabic" w:hAnsi="Traditional Arabic" w:cs="Traditional Arabic" w:hint="cs"/>
                <w:b/>
                <w:bCs/>
                <w:sz w:val="32"/>
                <w:szCs w:val="32"/>
                <w:rtl/>
                <w:lang w:val="en-US" w:bidi="ar-IQ"/>
              </w:rPr>
              <w:t>في العقيدة الإسلامية في جامعة صلاح الدين-أربيل 2001م.</w:t>
            </w:r>
          </w:p>
          <w:p w:rsidR="00BE00BF" w:rsidRPr="0056711B" w:rsidRDefault="00273633" w:rsidP="00DC4477">
            <w:pPr>
              <w:bidi/>
              <w:spacing w:after="0" w:line="240" w:lineRule="auto"/>
              <w:rPr>
                <w:rFonts w:ascii="Traditional Arabic" w:hAnsi="Traditional Arabic" w:cs="Traditional Arabic"/>
                <w:b/>
                <w:bCs/>
                <w:sz w:val="36"/>
                <w:szCs w:val="36"/>
                <w:lang w:val="en-US" w:bidi="ar-IQ"/>
              </w:rPr>
            </w:pPr>
            <w:r w:rsidRPr="00AD49A6">
              <w:rPr>
                <w:rFonts w:ascii="Traditional Arabic" w:hAnsi="Traditional Arabic" w:cs="Traditional Arabic" w:hint="cs"/>
                <w:b/>
                <w:bCs/>
                <w:sz w:val="32"/>
                <w:szCs w:val="32"/>
                <w:rtl/>
                <w:lang w:val="en-US" w:bidi="ar-IQ"/>
              </w:rPr>
              <w:t xml:space="preserve">وبعد ذلك توظفت بقسم أصول الدين ، كلية العلوم الإسلامية، جامعة صلاح الدين من عام </w:t>
            </w:r>
            <w:r w:rsidR="00DC4477">
              <w:rPr>
                <w:rFonts w:ascii="Traditional Arabic" w:hAnsi="Traditional Arabic" w:cs="Traditional Arabic" w:hint="cs"/>
                <w:b/>
                <w:bCs/>
                <w:sz w:val="32"/>
                <w:szCs w:val="32"/>
                <w:rtl/>
                <w:lang w:val="en-US" w:bidi="ar-IQ"/>
              </w:rPr>
              <w:t>2003</w:t>
            </w:r>
            <w:r w:rsidRPr="00AD49A6">
              <w:rPr>
                <w:rFonts w:ascii="Traditional Arabic" w:hAnsi="Traditional Arabic" w:cs="Traditional Arabic" w:hint="cs"/>
                <w:b/>
                <w:bCs/>
                <w:sz w:val="32"/>
                <w:szCs w:val="32"/>
                <w:rtl/>
                <w:lang w:val="en-US" w:bidi="ar-IQ"/>
              </w:rPr>
              <w:t xml:space="preserve"> وإلى الآن.</w:t>
            </w:r>
          </w:p>
        </w:tc>
        <w:tc>
          <w:tcPr>
            <w:tcW w:w="3481" w:type="dxa"/>
            <w:gridSpan w:val="2"/>
          </w:tcPr>
          <w:p w:rsidR="00B07BAD" w:rsidRPr="0056711B" w:rsidRDefault="00EC388C" w:rsidP="0056711B">
            <w:pPr>
              <w:bidi/>
              <w:spacing w:after="0" w:line="240" w:lineRule="auto"/>
              <w:rPr>
                <w:rFonts w:ascii="Traditional Arabic" w:hAnsi="Traditional Arabic" w:cs="Traditional Arabic"/>
                <w:b/>
                <w:bCs/>
                <w:sz w:val="36"/>
                <w:szCs w:val="36"/>
                <w:rtl/>
                <w:lang w:val="en-US" w:bidi="ar-IQ"/>
              </w:rPr>
            </w:pPr>
            <w:r w:rsidRPr="0056711B">
              <w:rPr>
                <w:rFonts w:ascii="Traditional Arabic" w:hAnsi="Traditional Arabic" w:cs="Traditional Arabic"/>
                <w:b/>
                <w:bCs/>
                <w:sz w:val="36"/>
                <w:szCs w:val="36"/>
                <w:rtl/>
                <w:lang w:val="en-US" w:bidi="ar-IQ"/>
              </w:rPr>
              <w:t xml:space="preserve">٨. </w:t>
            </w:r>
            <w:r w:rsidR="00B07BAD" w:rsidRPr="0056711B">
              <w:rPr>
                <w:rFonts w:ascii="Traditional Arabic" w:hAnsi="Traditional Arabic" w:cs="Traditional Arabic"/>
                <w:b/>
                <w:bCs/>
                <w:sz w:val="36"/>
                <w:szCs w:val="36"/>
                <w:rtl/>
                <w:lang w:val="en-US" w:bidi="ar-IQ"/>
              </w:rPr>
              <w:t>البروفايل الاكاديمي للتدريسي</w:t>
            </w:r>
          </w:p>
          <w:p w:rsidR="00B07BAD" w:rsidRPr="0056711B" w:rsidRDefault="00B07BAD" w:rsidP="0056711B">
            <w:pPr>
              <w:bidi/>
              <w:spacing w:after="0" w:line="240" w:lineRule="auto"/>
              <w:rPr>
                <w:rFonts w:ascii="Traditional Arabic" w:hAnsi="Traditional Arabic" w:cs="Traditional Arabic"/>
                <w:b/>
                <w:bCs/>
                <w:sz w:val="36"/>
                <w:szCs w:val="36"/>
                <w:lang w:val="en-US" w:bidi="ar-KW"/>
              </w:rPr>
            </w:pPr>
          </w:p>
          <w:p w:rsidR="006766CD" w:rsidRPr="0056711B" w:rsidRDefault="006766CD" w:rsidP="0056711B">
            <w:pPr>
              <w:bidi/>
              <w:spacing w:after="0" w:line="240" w:lineRule="auto"/>
              <w:jc w:val="center"/>
              <w:rPr>
                <w:rFonts w:ascii="Traditional Arabic" w:hAnsi="Traditional Arabic" w:cs="Traditional Arabic"/>
                <w:b/>
                <w:bCs/>
                <w:sz w:val="36"/>
                <w:szCs w:val="36"/>
                <w:rtl/>
                <w:lang w:val="en-US" w:bidi="ar-KW"/>
              </w:rPr>
            </w:pPr>
          </w:p>
          <w:p w:rsidR="000A293F" w:rsidRPr="0056711B" w:rsidRDefault="000A293F" w:rsidP="0056711B">
            <w:pPr>
              <w:bidi/>
              <w:spacing w:after="0" w:line="240" w:lineRule="auto"/>
              <w:jc w:val="center"/>
              <w:rPr>
                <w:rFonts w:ascii="Traditional Arabic" w:hAnsi="Traditional Arabic" w:cs="Traditional Arabic"/>
                <w:b/>
                <w:bCs/>
                <w:sz w:val="36"/>
                <w:szCs w:val="36"/>
                <w:rtl/>
                <w:lang w:val="en-US" w:bidi="ar-KW"/>
              </w:rPr>
            </w:pPr>
          </w:p>
          <w:p w:rsidR="000A293F" w:rsidRPr="0056711B" w:rsidRDefault="000A293F" w:rsidP="0056711B">
            <w:pPr>
              <w:bidi/>
              <w:spacing w:after="0" w:line="240" w:lineRule="auto"/>
              <w:jc w:val="center"/>
              <w:rPr>
                <w:rFonts w:ascii="Traditional Arabic" w:hAnsi="Traditional Arabic" w:cs="Traditional Arabic"/>
                <w:b/>
                <w:bCs/>
                <w:sz w:val="36"/>
                <w:szCs w:val="36"/>
                <w:rtl/>
                <w:lang w:val="en-US" w:bidi="ar-KW"/>
              </w:rPr>
            </w:pPr>
          </w:p>
          <w:p w:rsidR="000A293F" w:rsidRPr="0056711B" w:rsidRDefault="000A293F" w:rsidP="0056711B">
            <w:pPr>
              <w:bidi/>
              <w:spacing w:after="0" w:line="240" w:lineRule="auto"/>
              <w:jc w:val="center"/>
              <w:rPr>
                <w:rFonts w:ascii="Traditional Arabic" w:hAnsi="Traditional Arabic" w:cs="Traditional Arabic"/>
                <w:b/>
                <w:bCs/>
                <w:sz w:val="36"/>
                <w:szCs w:val="36"/>
                <w:rtl/>
                <w:lang w:val="en-US" w:bidi="ar-KW"/>
              </w:rPr>
            </w:pPr>
          </w:p>
          <w:p w:rsidR="000A293F" w:rsidRPr="0056711B" w:rsidRDefault="000A293F" w:rsidP="0056711B">
            <w:pPr>
              <w:bidi/>
              <w:spacing w:after="0" w:line="240" w:lineRule="auto"/>
              <w:jc w:val="center"/>
              <w:rPr>
                <w:rFonts w:ascii="Traditional Arabic" w:hAnsi="Traditional Arabic" w:cs="Traditional Arabic"/>
                <w:b/>
                <w:bCs/>
                <w:sz w:val="36"/>
                <w:szCs w:val="36"/>
                <w:rtl/>
                <w:lang w:val="en-US" w:bidi="ar-KW"/>
              </w:rPr>
            </w:pPr>
          </w:p>
        </w:tc>
      </w:tr>
      <w:tr w:rsidR="008D46A4" w:rsidRPr="0056711B" w:rsidTr="00995D43">
        <w:tc>
          <w:tcPr>
            <w:tcW w:w="7650" w:type="dxa"/>
            <w:gridSpan w:val="3"/>
          </w:tcPr>
          <w:p w:rsidR="008D46A4" w:rsidRPr="00BE00BF" w:rsidRDefault="00AD49A6" w:rsidP="00C90667">
            <w:pPr>
              <w:bidi/>
              <w:spacing w:after="0" w:line="240" w:lineRule="auto"/>
              <w:rPr>
                <w:rFonts w:ascii="Traditional Arabic" w:hAnsi="Traditional Arabic" w:cs="Traditional Arabic"/>
                <w:sz w:val="36"/>
                <w:szCs w:val="36"/>
                <w:lang w:val="en-US" w:bidi="ar-KW"/>
              </w:rPr>
            </w:pPr>
            <w:r w:rsidRPr="00BE00BF">
              <w:rPr>
                <w:rFonts w:ascii="Traditional Arabic" w:hAnsi="Traditional Arabic" w:cs="Traditional Arabic" w:hint="cs"/>
                <w:sz w:val="36"/>
                <w:szCs w:val="36"/>
                <w:rtl/>
                <w:lang w:val="en-US" w:bidi="ar-KW"/>
              </w:rPr>
              <w:lastRenderedPageBreak/>
              <w:t xml:space="preserve">بإمكان الطالب أن يبحث عن المادة المتعلقة بمادتنا عبر كلمات: ( </w:t>
            </w:r>
            <w:r w:rsidR="005924A0">
              <w:rPr>
                <w:rFonts w:ascii="Traditional Arabic" w:hAnsi="Traditional Arabic" w:cs="Traditional Arabic" w:hint="cs"/>
                <w:sz w:val="36"/>
                <w:szCs w:val="36"/>
                <w:rtl/>
                <w:lang w:val="en-US" w:bidi="ar-KW"/>
              </w:rPr>
              <w:t>أصول الفقه</w:t>
            </w:r>
            <w:r w:rsidR="00C40D06">
              <w:rPr>
                <w:rFonts w:ascii="Traditional Arabic" w:hAnsi="Traditional Arabic" w:cs="Traditional Arabic" w:hint="cs"/>
                <w:sz w:val="36"/>
                <w:szCs w:val="36"/>
                <w:rtl/>
                <w:lang w:val="en-US" w:bidi="ar-KW"/>
              </w:rPr>
              <w:t xml:space="preserve">، </w:t>
            </w:r>
            <w:r w:rsidR="005924A0">
              <w:rPr>
                <w:rFonts w:ascii="Traditional Arabic" w:hAnsi="Traditional Arabic" w:cs="Traditional Arabic" w:hint="cs"/>
                <w:sz w:val="36"/>
                <w:szCs w:val="36"/>
                <w:rtl/>
                <w:lang w:val="en-US" w:bidi="ar-KW"/>
              </w:rPr>
              <w:t>أدل</w:t>
            </w:r>
            <w:r w:rsidR="00110A55">
              <w:rPr>
                <w:rFonts w:ascii="Traditional Arabic" w:hAnsi="Traditional Arabic" w:cs="Traditional Arabic" w:hint="cs"/>
                <w:sz w:val="36"/>
                <w:szCs w:val="36"/>
                <w:rtl/>
                <w:lang w:val="en-US" w:bidi="ar-IQ"/>
              </w:rPr>
              <w:t>ة الأحكام</w:t>
            </w:r>
            <w:r w:rsidR="00C90667">
              <w:rPr>
                <w:rFonts w:ascii="Traditional Arabic" w:hAnsi="Traditional Arabic" w:cs="Traditional Arabic" w:hint="cs"/>
                <w:sz w:val="36"/>
                <w:szCs w:val="36"/>
                <w:rtl/>
                <w:lang w:val="en-US" w:bidi="ar-KW"/>
              </w:rPr>
              <w:t xml:space="preserve"> العقلية</w:t>
            </w:r>
            <w:r w:rsidRPr="00BE00BF">
              <w:rPr>
                <w:rFonts w:ascii="Traditional Arabic" w:hAnsi="Traditional Arabic" w:cs="Traditional Arabic" w:hint="cs"/>
                <w:sz w:val="36"/>
                <w:szCs w:val="36"/>
                <w:rtl/>
                <w:lang w:val="en-US" w:bidi="ar-KW"/>
              </w:rPr>
              <w:t xml:space="preserve"> )</w:t>
            </w:r>
          </w:p>
        </w:tc>
        <w:tc>
          <w:tcPr>
            <w:tcW w:w="3481" w:type="dxa"/>
            <w:gridSpan w:val="2"/>
          </w:tcPr>
          <w:p w:rsidR="008D46A4" w:rsidRPr="0056711B" w:rsidRDefault="00EC388C" w:rsidP="0056711B">
            <w:pPr>
              <w:bidi/>
              <w:spacing w:after="0" w:line="240" w:lineRule="auto"/>
              <w:rPr>
                <w:rFonts w:ascii="Traditional Arabic" w:hAnsi="Traditional Arabic" w:cs="Traditional Arabic"/>
                <w:b/>
                <w:bCs/>
                <w:sz w:val="36"/>
                <w:szCs w:val="36"/>
                <w:lang w:val="en-US" w:bidi="ar-IQ"/>
              </w:rPr>
            </w:pPr>
            <w:r w:rsidRPr="0056711B">
              <w:rPr>
                <w:rFonts w:ascii="Traditional Arabic" w:hAnsi="Traditional Arabic" w:cs="Traditional Arabic"/>
                <w:b/>
                <w:bCs/>
                <w:sz w:val="36"/>
                <w:szCs w:val="36"/>
                <w:rtl/>
                <w:lang w:val="en-US" w:bidi="ar-IQ"/>
              </w:rPr>
              <w:t>٩.</w:t>
            </w:r>
            <w:r w:rsidR="000A293F" w:rsidRPr="0056711B">
              <w:rPr>
                <w:rFonts w:ascii="Traditional Arabic" w:hAnsi="Traditional Arabic" w:cs="Traditional Arabic"/>
                <w:b/>
                <w:bCs/>
                <w:sz w:val="36"/>
                <w:szCs w:val="36"/>
                <w:rtl/>
                <w:lang w:val="en-US" w:bidi="ar-IQ"/>
              </w:rPr>
              <w:t xml:space="preserve"> المفردات الرئيسية للمادة </w:t>
            </w:r>
            <w:r w:rsidR="000A293F" w:rsidRPr="0056711B">
              <w:rPr>
                <w:rFonts w:ascii="Traditional Arabic" w:hAnsi="Traditional Arabic" w:cs="Traditional Arabic"/>
                <w:b/>
                <w:bCs/>
                <w:sz w:val="36"/>
                <w:szCs w:val="36"/>
                <w:lang w:val="en-US" w:bidi="ar-IQ"/>
              </w:rPr>
              <w:t>Keywords</w:t>
            </w:r>
          </w:p>
        </w:tc>
      </w:tr>
      <w:tr w:rsidR="008D46A4" w:rsidRPr="0056711B" w:rsidTr="00707FA1">
        <w:trPr>
          <w:trHeight w:val="2125"/>
        </w:trPr>
        <w:tc>
          <w:tcPr>
            <w:tcW w:w="11131" w:type="dxa"/>
            <w:gridSpan w:val="5"/>
          </w:tcPr>
          <w:p w:rsidR="008D46A4" w:rsidRDefault="00EC388C" w:rsidP="006E41B2">
            <w:pPr>
              <w:bidi/>
              <w:spacing w:after="0" w:line="240" w:lineRule="auto"/>
              <w:rPr>
                <w:rFonts w:ascii="Traditional Arabic" w:hAnsi="Traditional Arabic" w:cs="Traditional Arabic"/>
                <w:sz w:val="36"/>
                <w:szCs w:val="36"/>
                <w:rtl/>
                <w:lang w:bidi="ar-IQ"/>
              </w:rPr>
            </w:pPr>
            <w:r w:rsidRPr="0056711B">
              <w:rPr>
                <w:rFonts w:ascii="Traditional Arabic" w:hAnsi="Traditional Arabic" w:cs="Traditional Arabic"/>
                <w:b/>
                <w:bCs/>
                <w:sz w:val="36"/>
                <w:szCs w:val="36"/>
                <w:rtl/>
                <w:lang w:bidi="ar-KW"/>
              </w:rPr>
              <w:t>١٠</w:t>
            </w:r>
            <w:r w:rsidR="000A293F" w:rsidRPr="0056711B">
              <w:rPr>
                <w:rFonts w:ascii="Traditional Arabic" w:hAnsi="Traditional Arabic" w:cs="Traditional Arabic"/>
                <w:b/>
                <w:bCs/>
                <w:sz w:val="36"/>
                <w:szCs w:val="36"/>
                <w:rtl/>
                <w:lang w:bidi="ar-KW"/>
              </w:rPr>
              <w:t xml:space="preserve">. </w:t>
            </w:r>
            <w:r w:rsidR="00AB753E" w:rsidRPr="0056711B">
              <w:rPr>
                <w:rFonts w:ascii="Traditional Arabic" w:hAnsi="Traditional Arabic" w:cs="Traditional Arabic"/>
                <w:b/>
                <w:bCs/>
                <w:sz w:val="36"/>
                <w:szCs w:val="36"/>
                <w:rtl/>
                <w:lang w:bidi="ar-KW"/>
              </w:rPr>
              <w:t>نبذة عامة عن المادة</w:t>
            </w:r>
          </w:p>
          <w:p w:rsidR="006E41B2" w:rsidRPr="00206CA4" w:rsidRDefault="006E41B2" w:rsidP="006E41B2">
            <w:pPr>
              <w:bidi/>
              <w:spacing w:after="0" w:line="240" w:lineRule="auto"/>
              <w:rPr>
                <w:rFonts w:ascii="Traditional Arabic" w:hAnsi="Traditional Arabic" w:cs="Traditional Arabic"/>
                <w:sz w:val="36"/>
                <w:szCs w:val="36"/>
                <w:rtl/>
                <w:lang w:val="en-US" w:bidi="ar-IQ"/>
              </w:rPr>
            </w:pPr>
            <w:r w:rsidRPr="006E41B2">
              <w:rPr>
                <w:rFonts w:ascii="Traditional Arabic" w:hAnsi="Traditional Arabic" w:cs="Traditional Arabic"/>
                <w:sz w:val="36"/>
                <w:szCs w:val="36"/>
                <w:rtl/>
                <w:lang w:bidi="ar-IQ"/>
              </w:rPr>
              <w:t>علم الأصول، أو علم أصول الفقه الإسلامي هو علم ديني وفن شرعي، يُعنى بالاستنباط والاستخراج؛ أي استنباط الأحكام الشرعية واستخراجها، بواسطة جملة من القواعد والمبادئ المنتسبة إلى هذا العلم والمنتمية إليه.</w:t>
            </w:r>
          </w:p>
        </w:tc>
      </w:tr>
      <w:tr w:rsidR="00FD437F" w:rsidRPr="0056711B" w:rsidTr="00995D43">
        <w:trPr>
          <w:trHeight w:val="1110"/>
        </w:trPr>
        <w:tc>
          <w:tcPr>
            <w:tcW w:w="11131" w:type="dxa"/>
            <w:gridSpan w:val="5"/>
          </w:tcPr>
          <w:p w:rsidR="00FD437F" w:rsidRDefault="00EC388C" w:rsidP="00BE00BF">
            <w:pPr>
              <w:bidi/>
              <w:spacing w:after="0" w:line="240" w:lineRule="auto"/>
              <w:rPr>
                <w:rFonts w:ascii="Traditional Arabic" w:hAnsi="Traditional Arabic" w:cs="Traditional Arabic"/>
                <w:b/>
                <w:bCs/>
                <w:sz w:val="36"/>
                <w:szCs w:val="36"/>
                <w:rtl/>
                <w:lang w:bidi="ar-IQ"/>
              </w:rPr>
            </w:pPr>
            <w:r w:rsidRPr="0056711B">
              <w:rPr>
                <w:rFonts w:ascii="Traditional Arabic" w:hAnsi="Traditional Arabic" w:cs="Traditional Arabic"/>
                <w:b/>
                <w:bCs/>
                <w:sz w:val="36"/>
                <w:szCs w:val="36"/>
                <w:rtl/>
                <w:lang w:bidi="ar-IQ"/>
              </w:rPr>
              <w:t>١١.</w:t>
            </w:r>
            <w:r w:rsidR="001F7289" w:rsidRPr="0056711B">
              <w:rPr>
                <w:rFonts w:ascii="Traditional Arabic" w:hAnsi="Traditional Arabic" w:cs="Traditional Arabic"/>
                <w:b/>
                <w:bCs/>
                <w:sz w:val="36"/>
                <w:szCs w:val="36"/>
                <w:rtl/>
                <w:lang w:bidi="ar-IQ"/>
              </w:rPr>
              <w:t xml:space="preserve"> أهداف المادة</w:t>
            </w:r>
            <w:r w:rsidR="00582D81" w:rsidRPr="0056711B">
              <w:rPr>
                <w:rFonts w:ascii="Traditional Arabic" w:hAnsi="Traditional Arabic" w:cs="Traditional Arabic"/>
                <w:b/>
                <w:bCs/>
                <w:sz w:val="36"/>
                <w:szCs w:val="36"/>
                <w:rtl/>
                <w:lang w:bidi="ar-IQ"/>
              </w:rPr>
              <w:t>:</w:t>
            </w:r>
            <w:r w:rsidR="00BE00BF">
              <w:rPr>
                <w:rFonts w:ascii="Traditional Arabic" w:hAnsi="Traditional Arabic" w:cs="Traditional Arabic"/>
                <w:b/>
                <w:bCs/>
                <w:sz w:val="36"/>
                <w:szCs w:val="36"/>
                <w:rtl/>
                <w:lang w:bidi="ar-IQ"/>
              </w:rPr>
              <w:t xml:space="preserve"> </w:t>
            </w:r>
          </w:p>
          <w:p w:rsidR="008F231A" w:rsidRPr="00206CA4" w:rsidRDefault="00E17D8B" w:rsidP="008F231A">
            <w:pPr>
              <w:bidi/>
              <w:spacing w:after="0" w:line="240" w:lineRule="auto"/>
              <w:rPr>
                <w:rFonts w:ascii="Traditional Arabic" w:hAnsi="Traditional Arabic" w:cs="Traditional Arabic"/>
                <w:sz w:val="36"/>
                <w:szCs w:val="36"/>
                <w:rtl/>
                <w:lang w:val="en-US" w:bidi="ar-IQ"/>
              </w:rPr>
            </w:pPr>
            <w:r w:rsidRPr="00E17D8B">
              <w:rPr>
                <w:rFonts w:ascii="Traditional Arabic" w:hAnsi="Traditional Arabic" w:cs="Traditional Arabic" w:hint="cs"/>
                <w:sz w:val="36"/>
                <w:szCs w:val="36"/>
                <w:rtl/>
                <w:lang w:bidi="ar-IQ"/>
              </w:rPr>
              <w:t>الهدف من تدريس هذه المادة يتلخص في نقاط أهمها:</w:t>
            </w:r>
          </w:p>
          <w:p w:rsidR="004D17DA" w:rsidRDefault="00E17D8B" w:rsidP="004D17DA">
            <w:pPr>
              <w:bidi/>
              <w:spacing w:after="0" w:line="240" w:lineRule="auto"/>
              <w:rPr>
                <w:rFonts w:ascii="Traditional Arabic" w:hAnsi="Traditional Arabic" w:cs="Traditional Arabic"/>
                <w:sz w:val="36"/>
                <w:szCs w:val="36"/>
                <w:rtl/>
                <w:lang w:bidi="ar-OM"/>
              </w:rPr>
            </w:pPr>
            <w:r>
              <w:rPr>
                <w:rFonts w:ascii="Traditional Arabic" w:hAnsi="Traditional Arabic" w:cs="Traditional Arabic" w:hint="cs"/>
                <w:sz w:val="36"/>
                <w:szCs w:val="36"/>
                <w:rtl/>
                <w:lang w:bidi="ar-IQ"/>
              </w:rPr>
              <w:t>1:</w:t>
            </w:r>
            <w:r w:rsidR="00206CA4">
              <w:rPr>
                <w:rFonts w:ascii="Traditional Arabic" w:hAnsi="Traditional Arabic" w:cs="Traditional Arabic" w:hint="cs"/>
                <w:sz w:val="36"/>
                <w:szCs w:val="36"/>
                <w:rtl/>
                <w:lang w:bidi="ar-IQ"/>
              </w:rPr>
              <w:t xml:space="preserve"> معرفة كيفية استنباط الأحكام الشرعية لأفعال المكلفين, من المصادر الشرعية.</w:t>
            </w:r>
          </w:p>
          <w:p w:rsidR="004D17DA" w:rsidRPr="00206CA4" w:rsidRDefault="00E17D8B" w:rsidP="004D17DA">
            <w:pPr>
              <w:bidi/>
              <w:spacing w:after="0" w:line="240" w:lineRule="auto"/>
              <w:rPr>
                <w:rFonts w:ascii="Traditional Arabic" w:hAnsi="Traditional Arabic" w:cs="Traditional Arabic"/>
                <w:sz w:val="36"/>
                <w:szCs w:val="36"/>
                <w:rtl/>
                <w:lang w:val="en-US" w:bidi="ar-IQ"/>
              </w:rPr>
            </w:pPr>
            <w:r>
              <w:rPr>
                <w:rFonts w:ascii="Traditional Arabic" w:hAnsi="Traditional Arabic" w:cs="Traditional Arabic" w:hint="cs"/>
                <w:sz w:val="36"/>
                <w:szCs w:val="36"/>
                <w:rtl/>
                <w:lang w:bidi="ar-IQ"/>
              </w:rPr>
              <w:t xml:space="preserve">2: </w:t>
            </w:r>
            <w:r w:rsidR="004D17DA">
              <w:rPr>
                <w:rFonts w:ascii="Traditional Arabic" w:hAnsi="Traditional Arabic" w:cs="Traditional Arabic" w:hint="cs"/>
                <w:sz w:val="36"/>
                <w:szCs w:val="36"/>
                <w:rtl/>
                <w:lang w:bidi="ar-IQ"/>
              </w:rPr>
              <w:t xml:space="preserve">إعداد كوادر متخصصة في </w:t>
            </w:r>
            <w:r w:rsidR="00C37F05">
              <w:rPr>
                <w:rFonts w:ascii="Traditional Arabic" w:hAnsi="Traditional Arabic" w:cs="Traditional Arabic" w:hint="cs"/>
                <w:sz w:val="36"/>
                <w:szCs w:val="36"/>
                <w:rtl/>
                <w:lang w:bidi="ar-IQ"/>
              </w:rPr>
              <w:t>استنباط أحكام الوقائع المستجدة</w:t>
            </w:r>
            <w:r>
              <w:rPr>
                <w:rFonts w:ascii="Traditional Arabic" w:hAnsi="Traditional Arabic" w:cs="Traditional Arabic" w:hint="cs"/>
                <w:sz w:val="36"/>
                <w:szCs w:val="36"/>
                <w:rtl/>
                <w:lang w:bidi="ar-IQ"/>
              </w:rPr>
              <w:t>.</w:t>
            </w:r>
          </w:p>
          <w:p w:rsidR="004D17DA" w:rsidRPr="00206CA4" w:rsidRDefault="004D17DA" w:rsidP="004D17DA">
            <w:pPr>
              <w:bidi/>
              <w:spacing w:after="0" w:line="240" w:lineRule="auto"/>
              <w:rPr>
                <w:rFonts w:ascii="Traditional Arabic" w:hAnsi="Traditional Arabic" w:cs="Traditional Arabic"/>
                <w:sz w:val="36"/>
                <w:szCs w:val="36"/>
                <w:lang w:val="en-US" w:bidi="ar-IQ"/>
              </w:rPr>
            </w:pPr>
            <w:r>
              <w:rPr>
                <w:rFonts w:ascii="Traditional Arabic" w:hAnsi="Traditional Arabic" w:cs="Traditional Arabic" w:hint="cs"/>
                <w:sz w:val="36"/>
                <w:szCs w:val="36"/>
                <w:rtl/>
                <w:lang w:bidi="ar-IQ"/>
              </w:rPr>
              <w:t xml:space="preserve">3: </w:t>
            </w:r>
            <w:r w:rsidR="00C37F05">
              <w:rPr>
                <w:rFonts w:ascii="Traditional Arabic" w:hAnsi="Traditional Arabic" w:cs="Traditional Arabic" w:hint="cs"/>
                <w:sz w:val="36"/>
                <w:szCs w:val="36"/>
                <w:rtl/>
                <w:lang w:bidi="ar-IQ"/>
              </w:rPr>
              <w:t>أن يفهم طلبة العلوم الإسلامية كيف فهم الأئمة الأحكام، وأخذوها من أدلتها، وتوصلوا إلى استنباطها</w:t>
            </w:r>
            <w:r w:rsidR="00206CA4">
              <w:rPr>
                <w:rFonts w:ascii="Traditional Arabic" w:hAnsi="Traditional Arabic" w:cs="Traditional Arabic" w:hint="cs"/>
                <w:sz w:val="36"/>
                <w:szCs w:val="36"/>
                <w:rtl/>
                <w:lang w:bidi="ar-IQ"/>
              </w:rPr>
              <w:t>.</w:t>
            </w:r>
          </w:p>
          <w:p w:rsidR="008F231A" w:rsidRPr="00C371C9" w:rsidRDefault="004D17DA" w:rsidP="004D17DA">
            <w:pPr>
              <w:bidi/>
              <w:spacing w:after="0" w:line="240" w:lineRule="auto"/>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4</w:t>
            </w:r>
            <w:r w:rsidR="00C371C9">
              <w:rPr>
                <w:rFonts w:ascii="Traditional Arabic" w:hAnsi="Traditional Arabic" w:cs="Traditional Arabic" w:hint="cs"/>
                <w:sz w:val="36"/>
                <w:szCs w:val="36"/>
                <w:rtl/>
                <w:lang w:bidi="ar-IQ"/>
              </w:rPr>
              <w:t>:</w:t>
            </w:r>
            <w:r w:rsidR="00C37F05">
              <w:rPr>
                <w:rFonts w:ascii="Traditional Arabic" w:hAnsi="Traditional Arabic" w:cs="Traditional Arabic" w:hint="cs"/>
                <w:sz w:val="36"/>
                <w:szCs w:val="36"/>
                <w:rtl/>
                <w:lang w:bidi="ar-IQ"/>
              </w:rPr>
              <w:t xml:space="preserve"> إن معرفة على أصول الفقه شرط لمن اشتغل بالتفسير والحديث فيما يتعلق بنصوص الأحكام</w:t>
            </w:r>
            <w:r>
              <w:rPr>
                <w:rFonts w:ascii="Traditional Arabic" w:hAnsi="Traditional Arabic" w:cs="Traditional Arabic" w:hint="cs"/>
                <w:sz w:val="36"/>
                <w:szCs w:val="36"/>
                <w:rtl/>
                <w:lang w:bidi="ar-IQ"/>
              </w:rPr>
              <w:t xml:space="preserve"> </w:t>
            </w:r>
            <w:r w:rsidR="00C371C9">
              <w:rPr>
                <w:rFonts w:ascii="Traditional Arabic" w:hAnsi="Traditional Arabic" w:cs="Traditional Arabic" w:hint="cs"/>
                <w:sz w:val="36"/>
                <w:szCs w:val="36"/>
                <w:rtl/>
                <w:lang w:bidi="ar-IQ"/>
              </w:rPr>
              <w:t>.</w:t>
            </w:r>
          </w:p>
        </w:tc>
      </w:tr>
      <w:tr w:rsidR="008D46A4" w:rsidRPr="0056711B" w:rsidTr="00995D43">
        <w:trPr>
          <w:trHeight w:val="704"/>
        </w:trPr>
        <w:tc>
          <w:tcPr>
            <w:tcW w:w="11131" w:type="dxa"/>
            <w:gridSpan w:val="5"/>
          </w:tcPr>
          <w:p w:rsidR="00582D81" w:rsidRPr="0056711B" w:rsidRDefault="00EC388C" w:rsidP="0056711B">
            <w:pPr>
              <w:bidi/>
              <w:spacing w:after="0" w:line="240" w:lineRule="auto"/>
              <w:rPr>
                <w:rFonts w:ascii="Traditional Arabic" w:hAnsi="Traditional Arabic" w:cs="Traditional Arabic"/>
                <w:b/>
                <w:bCs/>
                <w:sz w:val="36"/>
                <w:szCs w:val="36"/>
                <w:rtl/>
                <w:lang w:bidi="ar-IQ"/>
              </w:rPr>
            </w:pPr>
            <w:r w:rsidRPr="0056711B">
              <w:rPr>
                <w:rFonts w:ascii="Traditional Arabic" w:hAnsi="Traditional Arabic" w:cs="Traditional Arabic"/>
                <w:b/>
                <w:bCs/>
                <w:sz w:val="36"/>
                <w:szCs w:val="36"/>
                <w:rtl/>
                <w:lang w:bidi="ar-IQ"/>
              </w:rPr>
              <w:t>١٢.</w:t>
            </w:r>
            <w:r w:rsidR="00582D81" w:rsidRPr="0056711B">
              <w:rPr>
                <w:rFonts w:ascii="Traditional Arabic" w:hAnsi="Traditional Arabic" w:cs="Traditional Arabic"/>
                <w:b/>
                <w:bCs/>
                <w:sz w:val="36"/>
                <w:szCs w:val="36"/>
                <w:rtl/>
                <w:lang w:bidi="ar-IQ"/>
              </w:rPr>
              <w:t xml:space="preserve"> التزامات الطالب:</w:t>
            </w:r>
          </w:p>
          <w:p w:rsidR="00C371C9" w:rsidRDefault="00C371C9" w:rsidP="0056711B">
            <w:pPr>
              <w:bidi/>
              <w:spacing w:after="0" w:line="240" w:lineRule="auto"/>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طلبة المرحلة الثا</w:t>
            </w:r>
            <w:r w:rsidR="007B10D9">
              <w:rPr>
                <w:rFonts w:ascii="Traditional Arabic" w:hAnsi="Traditional Arabic" w:cs="Traditional Arabic" w:hint="cs"/>
                <w:sz w:val="36"/>
                <w:szCs w:val="36"/>
                <w:rtl/>
                <w:lang w:bidi="ar-IQ"/>
              </w:rPr>
              <w:t>نية</w:t>
            </w:r>
            <w:r>
              <w:rPr>
                <w:rFonts w:ascii="Traditional Arabic" w:hAnsi="Traditional Arabic" w:cs="Traditional Arabic" w:hint="cs"/>
                <w:sz w:val="36"/>
                <w:szCs w:val="36"/>
                <w:rtl/>
                <w:lang w:bidi="ar-IQ"/>
              </w:rPr>
              <w:t xml:space="preserve"> في قسم </w:t>
            </w:r>
            <w:r w:rsidR="007B10D9">
              <w:rPr>
                <w:rFonts w:ascii="Traditional Arabic" w:hAnsi="Traditional Arabic" w:cs="Traditional Arabic" w:hint="cs"/>
                <w:sz w:val="36"/>
                <w:szCs w:val="36"/>
                <w:rtl/>
                <w:lang w:bidi="ar-IQ"/>
              </w:rPr>
              <w:t xml:space="preserve">الشريعة </w:t>
            </w:r>
            <w:r>
              <w:rPr>
                <w:rFonts w:ascii="Traditional Arabic" w:hAnsi="Traditional Arabic" w:cs="Traditional Arabic" w:hint="cs"/>
                <w:sz w:val="36"/>
                <w:szCs w:val="36"/>
                <w:rtl/>
                <w:lang w:bidi="ar-IQ"/>
              </w:rPr>
              <w:t xml:space="preserve">بالكلية مطالبون في مادة </w:t>
            </w:r>
            <w:r w:rsidR="007B10D9">
              <w:rPr>
                <w:rFonts w:ascii="Traditional Arabic" w:hAnsi="Traditional Arabic" w:cs="Traditional Arabic" w:hint="cs"/>
                <w:sz w:val="36"/>
                <w:szCs w:val="36"/>
                <w:rtl/>
                <w:lang w:bidi="ar-IQ"/>
              </w:rPr>
              <w:t>المدخل إلى أصول الفقه</w:t>
            </w:r>
            <w:r>
              <w:rPr>
                <w:rFonts w:ascii="Traditional Arabic" w:hAnsi="Traditional Arabic" w:cs="Traditional Arabic" w:hint="cs"/>
                <w:sz w:val="36"/>
                <w:szCs w:val="36"/>
                <w:rtl/>
                <w:lang w:bidi="ar-IQ"/>
              </w:rPr>
              <w:t xml:space="preserve"> بما يلي:</w:t>
            </w:r>
          </w:p>
          <w:p w:rsidR="00C371C9" w:rsidRDefault="00C371C9" w:rsidP="00C371C9">
            <w:pPr>
              <w:bidi/>
              <w:spacing w:after="0" w:line="240" w:lineRule="auto"/>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1: </w:t>
            </w:r>
            <w:r w:rsidR="00C6068F">
              <w:rPr>
                <w:rFonts w:ascii="Traditional Arabic" w:hAnsi="Traditional Arabic" w:cs="Traditional Arabic" w:hint="cs"/>
                <w:sz w:val="36"/>
                <w:szCs w:val="36"/>
                <w:rtl/>
                <w:lang w:bidi="ar-IQ"/>
              </w:rPr>
              <w:t xml:space="preserve">ضورة الاطلاع على هذه الكراسة التعريفية بالمادة ( </w:t>
            </w:r>
            <w:proofErr w:type="spellStart"/>
            <w:r w:rsidR="00C6068F">
              <w:rPr>
                <w:rFonts w:ascii="Traditional Arabic" w:hAnsi="Traditional Arabic" w:cs="Traditional Arabic" w:hint="cs"/>
                <w:sz w:val="36"/>
                <w:szCs w:val="36"/>
                <w:rtl/>
                <w:lang w:bidi="ar-IQ"/>
              </w:rPr>
              <w:t>كورسبوك</w:t>
            </w:r>
            <w:proofErr w:type="spellEnd"/>
            <w:r w:rsidR="00C6068F">
              <w:rPr>
                <w:rFonts w:ascii="Traditional Arabic" w:hAnsi="Traditional Arabic" w:cs="Traditional Arabic" w:hint="cs"/>
                <w:sz w:val="36"/>
                <w:szCs w:val="36"/>
                <w:rtl/>
                <w:lang w:bidi="ar-IQ"/>
              </w:rPr>
              <w:t xml:space="preserve"> ) ليكون</w:t>
            </w:r>
            <w:r w:rsidR="004E21D9">
              <w:rPr>
                <w:rFonts w:ascii="Traditional Arabic" w:hAnsi="Traditional Arabic" w:cs="Traditional Arabic" w:hint="cs"/>
                <w:sz w:val="36"/>
                <w:szCs w:val="36"/>
                <w:rtl/>
                <w:lang w:bidi="ar-IQ"/>
              </w:rPr>
              <w:t>وا</w:t>
            </w:r>
            <w:r w:rsidR="00C6068F">
              <w:rPr>
                <w:rFonts w:ascii="Traditional Arabic" w:hAnsi="Traditional Arabic" w:cs="Traditional Arabic" w:hint="cs"/>
                <w:sz w:val="36"/>
                <w:szCs w:val="36"/>
                <w:rtl/>
                <w:lang w:bidi="ar-IQ"/>
              </w:rPr>
              <w:t xml:space="preserve"> على اطلاع تام حول التعريف بالمادة، وأهدافها، وكيفية دراستها، والجدوى من دراستها، ومفرداتها، وكيفية التقييم والاختبار وجمع الدرجات.</w:t>
            </w:r>
          </w:p>
          <w:p w:rsidR="00C6068F" w:rsidRDefault="00C6068F" w:rsidP="00C6068F">
            <w:pPr>
              <w:bidi/>
              <w:spacing w:after="0" w:line="240" w:lineRule="auto"/>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 ض</w:t>
            </w:r>
            <w:r w:rsidR="00FA3FBD">
              <w:rPr>
                <w:rFonts w:ascii="Traditional Arabic" w:hAnsi="Traditional Arabic" w:cs="Traditional Arabic" w:hint="cs"/>
                <w:sz w:val="36"/>
                <w:szCs w:val="36"/>
                <w:rtl/>
                <w:lang w:bidi="ar-IQ"/>
              </w:rPr>
              <w:t>ر</w:t>
            </w:r>
            <w:r>
              <w:rPr>
                <w:rFonts w:ascii="Traditional Arabic" w:hAnsi="Traditional Arabic" w:cs="Traditional Arabic" w:hint="cs"/>
                <w:sz w:val="36"/>
                <w:szCs w:val="36"/>
                <w:rtl/>
                <w:lang w:bidi="ar-IQ"/>
              </w:rPr>
              <w:t>ورة الحضور وعدم الغياب، لأن الخاسر الأكبر منهما هو الطالب وأسرته.</w:t>
            </w:r>
          </w:p>
          <w:p w:rsidR="00C6068F" w:rsidRDefault="00C6068F" w:rsidP="00C6068F">
            <w:pPr>
              <w:bidi/>
              <w:spacing w:after="0" w:line="240" w:lineRule="auto"/>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3: تفاعل الطالب مع مدرس المادة وزملائه داخل الصف</w:t>
            </w:r>
            <w:r w:rsidR="00647EF2">
              <w:rPr>
                <w:rFonts w:ascii="Traditional Arabic" w:hAnsi="Traditional Arabic" w:cs="Traditional Arabic" w:hint="cs"/>
                <w:sz w:val="36"/>
                <w:szCs w:val="36"/>
                <w:rtl/>
                <w:lang w:bidi="ar-IQ"/>
              </w:rPr>
              <w:t>، وعدم إبقاء أمر لم يفهمه في نفسه، وإبداء الملاحظات والإضافات</w:t>
            </w:r>
            <w:r>
              <w:rPr>
                <w:rFonts w:ascii="Traditional Arabic" w:hAnsi="Traditional Arabic" w:cs="Traditional Arabic" w:hint="cs"/>
                <w:sz w:val="36"/>
                <w:szCs w:val="36"/>
                <w:rtl/>
                <w:lang w:bidi="ar-IQ"/>
              </w:rPr>
              <w:t>.</w:t>
            </w:r>
          </w:p>
          <w:p w:rsidR="00B916A8" w:rsidRPr="0056711B" w:rsidRDefault="00C6068F" w:rsidP="00647EF2">
            <w:pPr>
              <w:bidi/>
              <w:spacing w:after="0" w:line="240" w:lineRule="auto"/>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4: </w:t>
            </w:r>
            <w:r w:rsidR="00647EF2">
              <w:rPr>
                <w:rFonts w:ascii="Traditional Arabic" w:hAnsi="Traditional Arabic" w:cs="Traditional Arabic" w:hint="cs"/>
                <w:sz w:val="36"/>
                <w:szCs w:val="36"/>
                <w:rtl/>
                <w:lang w:bidi="ar-IQ"/>
              </w:rPr>
              <w:t>الالتزام بمواعيد الامتحانات، وإحضار التقارير إن طلبها المدرس منهم.</w:t>
            </w:r>
          </w:p>
        </w:tc>
      </w:tr>
      <w:tr w:rsidR="008D46A4" w:rsidRPr="0056711B" w:rsidTr="00995D43">
        <w:trPr>
          <w:trHeight w:val="704"/>
        </w:trPr>
        <w:tc>
          <w:tcPr>
            <w:tcW w:w="11131" w:type="dxa"/>
            <w:gridSpan w:val="5"/>
          </w:tcPr>
          <w:p w:rsidR="00582D81" w:rsidRPr="0056711B" w:rsidRDefault="00EC388C" w:rsidP="0056711B">
            <w:pPr>
              <w:bidi/>
              <w:spacing w:after="0" w:line="240" w:lineRule="auto"/>
              <w:rPr>
                <w:rFonts w:ascii="Traditional Arabic" w:hAnsi="Traditional Arabic" w:cs="Traditional Arabic"/>
                <w:b/>
                <w:bCs/>
                <w:sz w:val="36"/>
                <w:szCs w:val="36"/>
                <w:rtl/>
                <w:lang w:bidi="ar-IQ"/>
              </w:rPr>
            </w:pPr>
            <w:r w:rsidRPr="0056711B">
              <w:rPr>
                <w:rFonts w:ascii="Traditional Arabic" w:hAnsi="Traditional Arabic" w:cs="Traditional Arabic"/>
                <w:b/>
                <w:bCs/>
                <w:sz w:val="36"/>
                <w:szCs w:val="36"/>
                <w:rtl/>
                <w:lang w:bidi="ar-IQ"/>
              </w:rPr>
              <w:t>١٣</w:t>
            </w:r>
            <w:r w:rsidR="00582D81" w:rsidRPr="0056711B">
              <w:rPr>
                <w:rFonts w:ascii="Traditional Arabic" w:hAnsi="Traditional Arabic" w:cs="Traditional Arabic"/>
                <w:b/>
                <w:bCs/>
                <w:sz w:val="36"/>
                <w:szCs w:val="36"/>
                <w:rtl/>
                <w:lang w:bidi="ar-IQ"/>
              </w:rPr>
              <w:t>. طرق التدريس</w:t>
            </w:r>
          </w:p>
          <w:p w:rsidR="00647EF2" w:rsidRPr="00647EF2" w:rsidRDefault="00647EF2" w:rsidP="00647EF2">
            <w:pPr>
              <w:bidi/>
              <w:spacing w:after="0" w:line="240" w:lineRule="auto"/>
              <w:rPr>
                <w:rFonts w:ascii="Traditional Arabic" w:hAnsi="Traditional Arabic" w:cs="Traditional Arabic"/>
                <w:sz w:val="36"/>
                <w:szCs w:val="36"/>
                <w:rtl/>
                <w:lang w:bidi="ar-IQ"/>
              </w:rPr>
            </w:pPr>
            <w:r w:rsidRPr="00647EF2">
              <w:rPr>
                <w:rFonts w:ascii="Traditional Arabic" w:hAnsi="Traditional Arabic" w:cs="Traditional Arabic" w:hint="cs"/>
                <w:sz w:val="36"/>
                <w:szCs w:val="36"/>
                <w:rtl/>
                <w:lang w:bidi="ar-IQ"/>
              </w:rPr>
              <w:t>تعتمد طريقة تدريس هذه المادة على:</w:t>
            </w:r>
          </w:p>
          <w:p w:rsidR="00647EF2" w:rsidRPr="00647EF2" w:rsidRDefault="00647EF2" w:rsidP="00647EF2">
            <w:pPr>
              <w:numPr>
                <w:ilvl w:val="0"/>
                <w:numId w:val="14"/>
              </w:numPr>
              <w:bidi/>
              <w:spacing w:after="0" w:line="240" w:lineRule="auto"/>
              <w:rPr>
                <w:rFonts w:ascii="Traditional Arabic" w:hAnsi="Traditional Arabic" w:cs="Traditional Arabic"/>
                <w:sz w:val="36"/>
                <w:szCs w:val="36"/>
                <w:lang w:val="en-US" w:bidi="ar-IQ"/>
              </w:rPr>
            </w:pPr>
            <w:r w:rsidRPr="00647EF2">
              <w:rPr>
                <w:rFonts w:ascii="Traditional Arabic" w:hAnsi="Traditional Arabic" w:cs="Traditional Arabic" w:hint="cs"/>
                <w:sz w:val="36"/>
                <w:szCs w:val="36"/>
                <w:rtl/>
                <w:lang w:bidi="ar-IQ"/>
              </w:rPr>
              <w:t xml:space="preserve">عرض المادة العلمية بطريقة يفهمها الطلبة، وإفساح المجال لخلق جو الحوار الهادئ، بين المدرّس والطلاب، </w:t>
            </w:r>
            <w:r w:rsidRPr="00647EF2">
              <w:rPr>
                <w:rFonts w:ascii="Traditional Arabic" w:hAnsi="Traditional Arabic" w:cs="Traditional Arabic" w:hint="cs"/>
                <w:sz w:val="36"/>
                <w:szCs w:val="36"/>
                <w:rtl/>
                <w:lang w:bidi="ar-IQ"/>
              </w:rPr>
              <w:lastRenderedPageBreak/>
              <w:t>والطلاب أنفسهم.</w:t>
            </w:r>
          </w:p>
          <w:p w:rsidR="00647EF2" w:rsidRDefault="00647EF2" w:rsidP="00647EF2">
            <w:pPr>
              <w:numPr>
                <w:ilvl w:val="0"/>
                <w:numId w:val="14"/>
              </w:numPr>
              <w:bidi/>
              <w:spacing w:after="0" w:line="240" w:lineRule="auto"/>
              <w:rPr>
                <w:rFonts w:ascii="Traditional Arabic" w:hAnsi="Traditional Arabic" w:cs="Traditional Arabic"/>
                <w:sz w:val="36"/>
                <w:szCs w:val="36"/>
                <w:lang w:val="en-US" w:bidi="ar-IQ"/>
              </w:rPr>
            </w:pPr>
            <w:r w:rsidRPr="00647EF2">
              <w:rPr>
                <w:rFonts w:ascii="Traditional Arabic" w:hAnsi="Traditional Arabic" w:cs="Traditional Arabic" w:hint="cs"/>
                <w:sz w:val="36"/>
                <w:szCs w:val="36"/>
                <w:rtl/>
                <w:lang w:bidi="ar-IQ"/>
              </w:rPr>
              <w:t xml:space="preserve">إحالة الطلاب على المصادر المعتبرة في </w:t>
            </w:r>
            <w:r w:rsidR="00C37F05">
              <w:rPr>
                <w:rFonts w:ascii="Traditional Arabic" w:hAnsi="Traditional Arabic" w:cs="Traditional Arabic" w:hint="cs"/>
                <w:sz w:val="36"/>
                <w:szCs w:val="36"/>
                <w:rtl/>
                <w:lang w:bidi="ar-IQ"/>
              </w:rPr>
              <w:t>علم أصول الفقه</w:t>
            </w:r>
            <w:r w:rsidRPr="00647EF2">
              <w:rPr>
                <w:rFonts w:ascii="Traditional Arabic" w:hAnsi="Traditional Arabic" w:cs="Traditional Arabic" w:hint="cs"/>
                <w:sz w:val="36"/>
                <w:szCs w:val="36"/>
                <w:rtl/>
                <w:lang w:bidi="ar-IQ"/>
              </w:rPr>
              <w:t>.</w:t>
            </w:r>
          </w:p>
          <w:p w:rsidR="00647EF2" w:rsidRDefault="00647EF2" w:rsidP="00647EF2">
            <w:pPr>
              <w:numPr>
                <w:ilvl w:val="0"/>
                <w:numId w:val="14"/>
              </w:numPr>
              <w:bidi/>
              <w:spacing w:after="0" w:line="240" w:lineRule="auto"/>
              <w:rPr>
                <w:rFonts w:ascii="Traditional Arabic" w:hAnsi="Traditional Arabic" w:cs="Traditional Arabic"/>
                <w:sz w:val="36"/>
                <w:szCs w:val="36"/>
                <w:lang w:val="en-US" w:bidi="ar-IQ"/>
              </w:rPr>
            </w:pPr>
            <w:r w:rsidRPr="00647EF2">
              <w:rPr>
                <w:rFonts w:ascii="Traditional Arabic" w:hAnsi="Traditional Arabic" w:cs="Traditional Arabic" w:hint="cs"/>
                <w:sz w:val="36"/>
                <w:szCs w:val="36"/>
                <w:rtl/>
                <w:lang w:bidi="ar-IQ"/>
              </w:rPr>
              <w:t>إجراء امتحانين على الأقل قبل إجازة نصف السنة، وبعدها.</w:t>
            </w:r>
          </w:p>
          <w:p w:rsidR="00647EF2" w:rsidRDefault="00647EF2" w:rsidP="00647EF2">
            <w:pPr>
              <w:numPr>
                <w:ilvl w:val="0"/>
                <w:numId w:val="14"/>
              </w:numPr>
              <w:bidi/>
              <w:spacing w:after="0" w:line="240" w:lineRule="auto"/>
              <w:rPr>
                <w:rFonts w:ascii="Traditional Arabic" w:hAnsi="Traditional Arabic" w:cs="Traditional Arabic"/>
                <w:sz w:val="36"/>
                <w:szCs w:val="36"/>
                <w:lang w:val="en-US" w:bidi="ar-IQ"/>
              </w:rPr>
            </w:pPr>
            <w:r>
              <w:rPr>
                <w:rFonts w:ascii="Traditional Arabic" w:hAnsi="Traditional Arabic" w:cs="Traditional Arabic" w:hint="cs"/>
                <w:sz w:val="36"/>
                <w:szCs w:val="36"/>
                <w:rtl/>
                <w:lang w:val="en-US" w:bidi="ar-IQ"/>
              </w:rPr>
              <w:t>ل</w:t>
            </w:r>
            <w:r w:rsidRPr="00647EF2">
              <w:rPr>
                <w:rFonts w:ascii="Traditional Arabic" w:hAnsi="Traditional Arabic" w:cs="Traditional Arabic" w:hint="cs"/>
                <w:sz w:val="36"/>
                <w:szCs w:val="36"/>
                <w:rtl/>
                <w:lang w:val="en-US" w:bidi="ar-IQ"/>
              </w:rPr>
              <w:t>تدريس</w:t>
            </w:r>
            <w:r w:rsidRPr="00647EF2">
              <w:rPr>
                <w:rFonts w:ascii="Traditional Arabic" w:hAnsi="Traditional Arabic" w:cs="Traditional Arabic"/>
                <w:sz w:val="36"/>
                <w:szCs w:val="36"/>
                <w:rtl/>
                <w:lang w:val="en-US" w:bidi="ar-IQ"/>
              </w:rPr>
              <w:t xml:space="preserve"> </w:t>
            </w:r>
            <w:r w:rsidRPr="00647EF2">
              <w:rPr>
                <w:rFonts w:ascii="Traditional Arabic" w:hAnsi="Traditional Arabic" w:cs="Traditional Arabic" w:hint="cs"/>
                <w:sz w:val="36"/>
                <w:szCs w:val="36"/>
                <w:rtl/>
                <w:lang w:val="en-US" w:bidi="ar-IQ"/>
              </w:rPr>
              <w:t>هذه</w:t>
            </w:r>
            <w:r w:rsidRPr="00647EF2">
              <w:rPr>
                <w:rFonts w:ascii="Traditional Arabic" w:hAnsi="Traditional Arabic" w:cs="Traditional Arabic"/>
                <w:sz w:val="36"/>
                <w:szCs w:val="36"/>
                <w:rtl/>
                <w:lang w:val="en-US" w:bidi="ar-IQ"/>
              </w:rPr>
              <w:t xml:space="preserve"> </w:t>
            </w:r>
            <w:r w:rsidRPr="00647EF2">
              <w:rPr>
                <w:rFonts w:ascii="Traditional Arabic" w:hAnsi="Traditional Arabic" w:cs="Traditional Arabic" w:hint="cs"/>
                <w:sz w:val="36"/>
                <w:szCs w:val="36"/>
                <w:rtl/>
                <w:lang w:val="en-US" w:bidi="ar-IQ"/>
              </w:rPr>
              <w:t>المادة</w:t>
            </w:r>
            <w:r>
              <w:rPr>
                <w:rFonts w:ascii="Traditional Arabic" w:hAnsi="Traditional Arabic" w:cs="Traditional Arabic" w:hint="cs"/>
                <w:sz w:val="36"/>
                <w:szCs w:val="36"/>
                <w:rtl/>
                <w:lang w:val="en-US" w:bidi="ar-IQ"/>
              </w:rPr>
              <w:t xml:space="preserve"> استعمل </w:t>
            </w:r>
            <w:r w:rsidRPr="00647EF2">
              <w:rPr>
                <w:rFonts w:ascii="Traditional Arabic" w:hAnsi="Traditional Arabic" w:cs="Traditional Arabic" w:hint="cs"/>
                <w:sz w:val="36"/>
                <w:szCs w:val="36"/>
                <w:rtl/>
                <w:lang w:val="en-US" w:bidi="ar-IQ"/>
              </w:rPr>
              <w:t>الأدوات</w:t>
            </w:r>
            <w:r w:rsidRPr="00647EF2">
              <w:rPr>
                <w:rFonts w:ascii="Traditional Arabic" w:hAnsi="Traditional Arabic" w:cs="Traditional Arabic"/>
                <w:sz w:val="36"/>
                <w:szCs w:val="36"/>
                <w:rtl/>
                <w:lang w:val="en-US" w:bidi="ar-IQ"/>
              </w:rPr>
              <w:t xml:space="preserve"> </w:t>
            </w:r>
            <w:r w:rsidRPr="00647EF2">
              <w:rPr>
                <w:rFonts w:ascii="Traditional Arabic" w:hAnsi="Traditional Arabic" w:cs="Traditional Arabic" w:hint="cs"/>
                <w:sz w:val="36"/>
                <w:szCs w:val="36"/>
                <w:rtl/>
                <w:lang w:val="en-US" w:bidi="ar-IQ"/>
              </w:rPr>
              <w:t>التالية</w:t>
            </w:r>
            <w:r w:rsidRPr="00647EF2">
              <w:rPr>
                <w:rFonts w:ascii="Traditional Arabic" w:hAnsi="Traditional Arabic" w:cs="Traditional Arabic"/>
                <w:sz w:val="36"/>
                <w:szCs w:val="36"/>
                <w:rtl/>
                <w:lang w:val="en-US" w:bidi="ar-IQ"/>
              </w:rPr>
              <w:t>:</w:t>
            </w:r>
          </w:p>
          <w:p w:rsidR="00647EF2" w:rsidRDefault="00647EF2" w:rsidP="00647EF2">
            <w:pPr>
              <w:bidi/>
              <w:spacing w:after="0" w:line="240" w:lineRule="auto"/>
              <w:ind w:left="1080"/>
              <w:rPr>
                <w:rFonts w:ascii="Traditional Arabic" w:hAnsi="Traditional Arabic" w:cs="Traditional Arabic"/>
                <w:sz w:val="36"/>
                <w:szCs w:val="36"/>
                <w:rtl/>
                <w:lang w:val="en-US" w:bidi="ar-IQ"/>
              </w:rPr>
            </w:pPr>
            <w:r>
              <w:rPr>
                <w:rFonts w:ascii="Traditional Arabic" w:hAnsi="Traditional Arabic" w:cs="Traditional Arabic" w:hint="cs"/>
                <w:sz w:val="36"/>
                <w:szCs w:val="36"/>
                <w:rtl/>
                <w:lang w:val="en-US" w:bidi="ar-IQ"/>
              </w:rPr>
              <w:t xml:space="preserve">أ: </w:t>
            </w:r>
            <w:r w:rsidRPr="00647EF2">
              <w:rPr>
                <w:rFonts w:ascii="Traditional Arabic" w:hAnsi="Traditional Arabic" w:cs="Traditional Arabic" w:hint="cs"/>
                <w:sz w:val="36"/>
                <w:szCs w:val="36"/>
                <w:rtl/>
                <w:lang w:val="en-US" w:bidi="ar-IQ"/>
              </w:rPr>
              <w:t>السبورة</w:t>
            </w:r>
            <w:r w:rsidRPr="00647EF2">
              <w:rPr>
                <w:rFonts w:ascii="Traditional Arabic" w:hAnsi="Traditional Arabic" w:cs="Traditional Arabic"/>
                <w:sz w:val="36"/>
                <w:szCs w:val="36"/>
                <w:rtl/>
                <w:lang w:val="en-US" w:bidi="ar-IQ"/>
              </w:rPr>
              <w:t xml:space="preserve"> </w:t>
            </w:r>
            <w:r w:rsidRPr="00647EF2">
              <w:rPr>
                <w:rFonts w:ascii="Traditional Arabic" w:hAnsi="Traditional Arabic" w:cs="Traditional Arabic" w:hint="cs"/>
                <w:sz w:val="36"/>
                <w:szCs w:val="36"/>
                <w:rtl/>
                <w:lang w:val="en-US" w:bidi="ar-IQ"/>
              </w:rPr>
              <w:t>والقلم</w:t>
            </w:r>
            <w:r w:rsidRPr="00647EF2">
              <w:rPr>
                <w:rFonts w:ascii="Traditional Arabic" w:hAnsi="Traditional Arabic" w:cs="Traditional Arabic"/>
                <w:sz w:val="36"/>
                <w:szCs w:val="36"/>
                <w:rtl/>
                <w:lang w:val="en-US" w:bidi="ar-IQ"/>
              </w:rPr>
              <w:t>.</w:t>
            </w:r>
          </w:p>
          <w:p w:rsidR="00647EF2" w:rsidRDefault="00647EF2" w:rsidP="00647EF2">
            <w:pPr>
              <w:bidi/>
              <w:spacing w:after="0" w:line="240" w:lineRule="auto"/>
              <w:ind w:left="1080"/>
              <w:rPr>
                <w:rFonts w:ascii="Traditional Arabic" w:hAnsi="Traditional Arabic" w:cs="Traditional Arabic"/>
                <w:sz w:val="36"/>
                <w:szCs w:val="36"/>
                <w:rtl/>
                <w:lang w:val="en-US" w:bidi="ar-IQ"/>
              </w:rPr>
            </w:pPr>
            <w:r>
              <w:rPr>
                <w:rFonts w:ascii="Traditional Arabic" w:hAnsi="Traditional Arabic" w:cs="Traditional Arabic" w:hint="cs"/>
                <w:sz w:val="36"/>
                <w:szCs w:val="36"/>
                <w:rtl/>
                <w:lang w:val="en-US" w:bidi="ar-IQ"/>
              </w:rPr>
              <w:t xml:space="preserve">ب: </w:t>
            </w:r>
            <w:r w:rsidRPr="00647EF2">
              <w:rPr>
                <w:rFonts w:ascii="Traditional Arabic" w:hAnsi="Traditional Arabic" w:cs="Traditional Arabic" w:hint="cs"/>
                <w:sz w:val="36"/>
                <w:szCs w:val="36"/>
                <w:rtl/>
                <w:lang w:val="en-US" w:bidi="ar-IQ"/>
              </w:rPr>
              <w:t>جهاز</w:t>
            </w:r>
            <w:r w:rsidRPr="00647EF2">
              <w:rPr>
                <w:rFonts w:ascii="Traditional Arabic" w:hAnsi="Traditional Arabic" w:cs="Traditional Arabic"/>
                <w:sz w:val="36"/>
                <w:szCs w:val="36"/>
                <w:rtl/>
                <w:lang w:val="en-US" w:bidi="ar-IQ"/>
              </w:rPr>
              <w:t xml:space="preserve"> </w:t>
            </w:r>
            <w:r w:rsidRPr="00647EF2">
              <w:rPr>
                <w:rFonts w:ascii="Traditional Arabic" w:hAnsi="Traditional Arabic" w:cs="Traditional Arabic" w:hint="cs"/>
                <w:sz w:val="36"/>
                <w:szCs w:val="36"/>
                <w:rtl/>
                <w:lang w:val="en-US" w:bidi="ar-IQ"/>
              </w:rPr>
              <w:t>الكمبيوتر</w:t>
            </w:r>
            <w:r w:rsidRPr="00647EF2">
              <w:rPr>
                <w:rFonts w:ascii="Traditional Arabic" w:hAnsi="Traditional Arabic" w:cs="Traditional Arabic"/>
                <w:sz w:val="36"/>
                <w:szCs w:val="36"/>
                <w:rtl/>
                <w:lang w:val="en-US" w:bidi="ar-IQ"/>
              </w:rPr>
              <w:t>.</w:t>
            </w:r>
          </w:p>
          <w:p w:rsidR="00647EF2" w:rsidRDefault="00647EF2" w:rsidP="00647EF2">
            <w:pPr>
              <w:bidi/>
              <w:spacing w:after="0" w:line="240" w:lineRule="auto"/>
              <w:ind w:left="1080"/>
              <w:rPr>
                <w:rFonts w:ascii="Traditional Arabic" w:hAnsi="Traditional Arabic" w:cs="Traditional Arabic"/>
                <w:sz w:val="36"/>
                <w:szCs w:val="36"/>
                <w:rtl/>
                <w:lang w:val="en-US" w:bidi="ar-IQ"/>
              </w:rPr>
            </w:pPr>
            <w:r>
              <w:rPr>
                <w:rFonts w:ascii="Traditional Arabic" w:hAnsi="Traditional Arabic" w:cs="Traditional Arabic" w:hint="cs"/>
                <w:sz w:val="36"/>
                <w:szCs w:val="36"/>
                <w:rtl/>
                <w:lang w:val="en-US" w:bidi="ar-IQ"/>
              </w:rPr>
              <w:t xml:space="preserve">ج: </w:t>
            </w:r>
            <w:r w:rsidRPr="00647EF2">
              <w:rPr>
                <w:rFonts w:ascii="Traditional Arabic" w:hAnsi="Traditional Arabic" w:cs="Traditional Arabic" w:hint="cs"/>
                <w:sz w:val="36"/>
                <w:szCs w:val="36"/>
                <w:rtl/>
                <w:lang w:val="en-US" w:bidi="ar-IQ"/>
              </w:rPr>
              <w:t>برنامج</w:t>
            </w:r>
            <w:r w:rsidRPr="00647EF2">
              <w:rPr>
                <w:rFonts w:ascii="Traditional Arabic" w:hAnsi="Traditional Arabic" w:cs="Traditional Arabic"/>
                <w:sz w:val="36"/>
                <w:szCs w:val="36"/>
                <w:rtl/>
                <w:lang w:val="en-US" w:bidi="ar-IQ"/>
              </w:rPr>
              <w:t xml:space="preserve"> </w:t>
            </w:r>
            <w:r w:rsidRPr="00647EF2">
              <w:rPr>
                <w:rFonts w:ascii="Traditional Arabic" w:hAnsi="Traditional Arabic" w:cs="Traditional Arabic" w:hint="cs"/>
                <w:sz w:val="36"/>
                <w:szCs w:val="36"/>
                <w:rtl/>
                <w:lang w:val="en-US" w:bidi="ar-IQ"/>
              </w:rPr>
              <w:t>الباوربوينت</w:t>
            </w:r>
            <w:r w:rsidRPr="00647EF2">
              <w:rPr>
                <w:rFonts w:ascii="Traditional Arabic" w:hAnsi="Traditional Arabic" w:cs="Traditional Arabic"/>
                <w:sz w:val="36"/>
                <w:szCs w:val="36"/>
                <w:rtl/>
                <w:lang w:val="en-US" w:bidi="ar-IQ"/>
              </w:rPr>
              <w:t xml:space="preserve"> </w:t>
            </w:r>
            <w:r w:rsidRPr="00647EF2">
              <w:rPr>
                <w:rFonts w:ascii="Traditional Arabic" w:hAnsi="Traditional Arabic" w:cs="Traditional Arabic" w:hint="cs"/>
                <w:sz w:val="36"/>
                <w:szCs w:val="36"/>
                <w:rtl/>
                <w:lang w:val="en-US" w:bidi="ar-IQ"/>
              </w:rPr>
              <w:t>لعرض</w:t>
            </w:r>
            <w:r w:rsidRPr="00647EF2">
              <w:rPr>
                <w:rFonts w:ascii="Traditional Arabic" w:hAnsi="Traditional Arabic" w:cs="Traditional Arabic"/>
                <w:sz w:val="36"/>
                <w:szCs w:val="36"/>
                <w:rtl/>
                <w:lang w:val="en-US" w:bidi="ar-IQ"/>
              </w:rPr>
              <w:t xml:space="preserve"> </w:t>
            </w:r>
            <w:r w:rsidRPr="00647EF2">
              <w:rPr>
                <w:rFonts w:ascii="Traditional Arabic" w:hAnsi="Traditional Arabic" w:cs="Traditional Arabic" w:hint="cs"/>
                <w:sz w:val="36"/>
                <w:szCs w:val="36"/>
                <w:rtl/>
                <w:lang w:val="en-US" w:bidi="ar-IQ"/>
              </w:rPr>
              <w:t>المحاضرات</w:t>
            </w:r>
            <w:r w:rsidRPr="00647EF2">
              <w:rPr>
                <w:rFonts w:ascii="Traditional Arabic" w:hAnsi="Traditional Arabic" w:cs="Traditional Arabic"/>
                <w:sz w:val="36"/>
                <w:szCs w:val="36"/>
                <w:rtl/>
                <w:lang w:val="en-US" w:bidi="ar-IQ"/>
              </w:rPr>
              <w:t xml:space="preserve"> </w:t>
            </w:r>
            <w:r w:rsidRPr="00647EF2">
              <w:rPr>
                <w:rFonts w:ascii="Traditional Arabic" w:hAnsi="Traditional Arabic" w:cs="Traditional Arabic" w:hint="cs"/>
                <w:sz w:val="36"/>
                <w:szCs w:val="36"/>
                <w:rtl/>
                <w:lang w:val="en-US" w:bidi="ar-IQ"/>
              </w:rPr>
              <w:t>بواسطته</w:t>
            </w:r>
            <w:r w:rsidRPr="00647EF2">
              <w:rPr>
                <w:rFonts w:ascii="Traditional Arabic" w:hAnsi="Traditional Arabic" w:cs="Traditional Arabic"/>
                <w:sz w:val="36"/>
                <w:szCs w:val="36"/>
                <w:rtl/>
                <w:lang w:val="en-US" w:bidi="ar-IQ"/>
              </w:rPr>
              <w:t>.</w:t>
            </w:r>
          </w:p>
          <w:p w:rsidR="00647EF2" w:rsidRDefault="00647EF2" w:rsidP="00647EF2">
            <w:pPr>
              <w:bidi/>
              <w:spacing w:after="0" w:line="240" w:lineRule="auto"/>
              <w:ind w:left="1080"/>
              <w:rPr>
                <w:rFonts w:ascii="Traditional Arabic" w:hAnsi="Traditional Arabic" w:cs="Traditional Arabic"/>
                <w:sz w:val="36"/>
                <w:szCs w:val="36"/>
                <w:rtl/>
                <w:lang w:val="en-US" w:bidi="ar-IQ"/>
              </w:rPr>
            </w:pPr>
            <w:r>
              <w:rPr>
                <w:rFonts w:ascii="Traditional Arabic" w:hAnsi="Traditional Arabic" w:cs="Traditional Arabic" w:hint="cs"/>
                <w:sz w:val="36"/>
                <w:szCs w:val="36"/>
                <w:rtl/>
                <w:lang w:val="en-US" w:bidi="ar-IQ"/>
              </w:rPr>
              <w:t xml:space="preserve">د: </w:t>
            </w:r>
            <w:r w:rsidRPr="00647EF2">
              <w:rPr>
                <w:rFonts w:ascii="Traditional Arabic" w:hAnsi="Traditional Arabic" w:cs="Traditional Arabic" w:hint="cs"/>
                <w:sz w:val="36"/>
                <w:szCs w:val="36"/>
                <w:rtl/>
                <w:lang w:val="en-US" w:bidi="ar-IQ"/>
              </w:rPr>
              <w:t>جهاز</w:t>
            </w:r>
            <w:r w:rsidRPr="00647EF2">
              <w:rPr>
                <w:rFonts w:ascii="Traditional Arabic" w:hAnsi="Traditional Arabic" w:cs="Traditional Arabic"/>
                <w:sz w:val="36"/>
                <w:szCs w:val="36"/>
                <w:rtl/>
                <w:lang w:val="en-US" w:bidi="ar-IQ"/>
              </w:rPr>
              <w:t xml:space="preserve"> </w:t>
            </w:r>
            <w:proofErr w:type="spellStart"/>
            <w:r w:rsidRPr="00647EF2">
              <w:rPr>
                <w:rFonts w:ascii="Traditional Arabic" w:hAnsi="Traditional Arabic" w:cs="Traditional Arabic" w:hint="cs"/>
                <w:sz w:val="36"/>
                <w:szCs w:val="36"/>
                <w:rtl/>
                <w:lang w:val="en-US" w:bidi="ar-IQ"/>
              </w:rPr>
              <w:t>داتاشو</w:t>
            </w:r>
            <w:proofErr w:type="spellEnd"/>
            <w:r>
              <w:rPr>
                <w:rFonts w:ascii="Traditional Arabic" w:hAnsi="Traditional Arabic" w:cs="Traditional Arabic" w:hint="cs"/>
                <w:sz w:val="36"/>
                <w:szCs w:val="36"/>
                <w:rtl/>
                <w:lang w:val="en-US" w:bidi="ar-IQ"/>
              </w:rPr>
              <w:t>.</w:t>
            </w:r>
          </w:p>
          <w:p w:rsidR="00647EF2" w:rsidRDefault="00647EF2" w:rsidP="00647EF2">
            <w:pPr>
              <w:bidi/>
              <w:spacing w:after="0" w:line="240" w:lineRule="auto"/>
              <w:ind w:left="1080"/>
              <w:rPr>
                <w:rFonts w:ascii="Traditional Arabic" w:hAnsi="Traditional Arabic" w:cs="Traditional Arabic"/>
                <w:sz w:val="36"/>
                <w:szCs w:val="36"/>
                <w:rtl/>
                <w:lang w:val="en-US" w:bidi="ar-IQ"/>
              </w:rPr>
            </w:pPr>
            <w:r>
              <w:rPr>
                <w:rFonts w:ascii="Traditional Arabic" w:hAnsi="Traditional Arabic" w:cs="Traditional Arabic" w:hint="cs"/>
                <w:sz w:val="36"/>
                <w:szCs w:val="36"/>
                <w:rtl/>
                <w:lang w:val="en-US" w:bidi="ar-IQ"/>
              </w:rPr>
              <w:t xml:space="preserve">هـ: قلم </w:t>
            </w:r>
            <w:proofErr w:type="spellStart"/>
            <w:r>
              <w:rPr>
                <w:rFonts w:ascii="Traditional Arabic" w:hAnsi="Traditional Arabic" w:cs="Traditional Arabic" w:hint="cs"/>
                <w:sz w:val="36"/>
                <w:szCs w:val="36"/>
                <w:rtl/>
                <w:lang w:val="en-US" w:bidi="ar-IQ"/>
              </w:rPr>
              <w:t>التاشير</w:t>
            </w:r>
            <w:proofErr w:type="spellEnd"/>
            <w:r>
              <w:rPr>
                <w:rFonts w:ascii="Traditional Arabic" w:hAnsi="Traditional Arabic" w:cs="Traditional Arabic" w:hint="cs"/>
                <w:sz w:val="36"/>
                <w:szCs w:val="36"/>
                <w:rtl/>
                <w:lang w:val="en-US" w:bidi="ar-IQ"/>
              </w:rPr>
              <w:t xml:space="preserve"> </w:t>
            </w:r>
            <w:r w:rsidRPr="00647EF2">
              <w:rPr>
                <w:rFonts w:ascii="Traditional Arabic" w:hAnsi="Traditional Arabic" w:cs="Traditional Arabic"/>
                <w:sz w:val="36"/>
                <w:szCs w:val="36"/>
                <w:rtl/>
                <w:lang w:val="en-US" w:bidi="ar-IQ"/>
              </w:rPr>
              <w:t>.</w:t>
            </w:r>
          </w:p>
          <w:p w:rsidR="007F0899" w:rsidRPr="0056711B" w:rsidRDefault="00647EF2" w:rsidP="00647EF2">
            <w:pPr>
              <w:bidi/>
              <w:spacing w:after="0" w:line="240" w:lineRule="auto"/>
              <w:ind w:left="1080"/>
              <w:rPr>
                <w:rFonts w:ascii="Traditional Arabic" w:hAnsi="Traditional Arabic" w:cs="Traditional Arabic"/>
                <w:sz w:val="36"/>
                <w:szCs w:val="36"/>
                <w:rtl/>
                <w:lang w:val="en-US" w:bidi="ar-KW"/>
              </w:rPr>
            </w:pPr>
            <w:r>
              <w:rPr>
                <w:rFonts w:ascii="Traditional Arabic" w:hAnsi="Traditional Arabic" w:cs="Traditional Arabic" w:hint="cs"/>
                <w:sz w:val="36"/>
                <w:szCs w:val="36"/>
                <w:rtl/>
                <w:lang w:val="en-US" w:bidi="ar-IQ"/>
              </w:rPr>
              <w:t xml:space="preserve">و: </w:t>
            </w:r>
            <w:r>
              <w:rPr>
                <w:rFonts w:ascii="Traditional Arabic" w:hAnsi="Traditional Arabic" w:cs="Traditional Arabic"/>
                <w:sz w:val="36"/>
                <w:szCs w:val="36"/>
                <w:rtl/>
                <w:lang w:bidi="ar-IQ"/>
              </w:rPr>
              <w:t>اللوح الابيض او الاسود</w:t>
            </w:r>
            <w:r w:rsidR="00582D81" w:rsidRPr="0056711B">
              <w:rPr>
                <w:rFonts w:ascii="Traditional Arabic" w:hAnsi="Traditional Arabic" w:cs="Traditional Arabic"/>
                <w:sz w:val="36"/>
                <w:szCs w:val="36"/>
                <w:rtl/>
                <w:lang w:bidi="ar-IQ"/>
              </w:rPr>
              <w:t>.</w:t>
            </w:r>
          </w:p>
        </w:tc>
      </w:tr>
      <w:tr w:rsidR="008D46A4" w:rsidRPr="0056711B" w:rsidTr="00995D43">
        <w:trPr>
          <w:trHeight w:val="704"/>
        </w:trPr>
        <w:tc>
          <w:tcPr>
            <w:tcW w:w="11131" w:type="dxa"/>
            <w:gridSpan w:val="5"/>
          </w:tcPr>
          <w:p w:rsidR="00582D81" w:rsidRPr="007A1632" w:rsidRDefault="00EC388C" w:rsidP="0056711B">
            <w:pPr>
              <w:bidi/>
              <w:spacing w:after="0" w:line="240" w:lineRule="auto"/>
              <w:rPr>
                <w:rFonts w:ascii="Traditional Arabic" w:hAnsi="Traditional Arabic" w:cs="Traditional Arabic"/>
                <w:sz w:val="36"/>
                <w:szCs w:val="36"/>
                <w:rtl/>
                <w:lang w:bidi="ar-IQ"/>
              </w:rPr>
            </w:pPr>
            <w:r w:rsidRPr="0056711B">
              <w:rPr>
                <w:rFonts w:ascii="Traditional Arabic" w:hAnsi="Traditional Arabic" w:cs="Traditional Arabic"/>
                <w:b/>
                <w:bCs/>
                <w:sz w:val="36"/>
                <w:szCs w:val="36"/>
                <w:rtl/>
                <w:lang w:bidi="ar-IQ"/>
              </w:rPr>
              <w:lastRenderedPageBreak/>
              <w:t>١٤</w:t>
            </w:r>
            <w:r w:rsidR="00582D81" w:rsidRPr="007A1632">
              <w:rPr>
                <w:rFonts w:ascii="Traditional Arabic" w:hAnsi="Traditional Arabic" w:cs="Traditional Arabic"/>
                <w:sz w:val="36"/>
                <w:szCs w:val="36"/>
                <w:rtl/>
                <w:lang w:bidi="ar-IQ"/>
              </w:rPr>
              <w:t xml:space="preserve">. </w:t>
            </w:r>
            <w:r w:rsidR="00305BAF" w:rsidRPr="007A1632">
              <w:rPr>
                <w:rFonts w:ascii="Traditional Arabic" w:hAnsi="Traditional Arabic" w:cs="Traditional Arabic"/>
                <w:sz w:val="36"/>
                <w:szCs w:val="36"/>
                <w:rtl/>
                <w:lang w:bidi="ar-IQ"/>
              </w:rPr>
              <w:t>نظام التقييم</w:t>
            </w:r>
          </w:p>
          <w:p w:rsidR="00647EF2" w:rsidRPr="007A1632" w:rsidRDefault="00647EF2" w:rsidP="00647EF2">
            <w:pPr>
              <w:bidi/>
              <w:spacing w:after="0" w:line="240" w:lineRule="auto"/>
              <w:rPr>
                <w:rFonts w:ascii="Traditional Arabic" w:hAnsi="Traditional Arabic" w:cs="Traditional Arabic"/>
                <w:sz w:val="36"/>
                <w:szCs w:val="36"/>
                <w:rtl/>
                <w:lang w:bidi="ar-IQ"/>
              </w:rPr>
            </w:pPr>
            <w:r w:rsidRPr="007A1632">
              <w:rPr>
                <w:rFonts w:ascii="Traditional Arabic" w:hAnsi="Traditional Arabic" w:cs="Traditional Arabic" w:hint="cs"/>
                <w:sz w:val="36"/>
                <w:szCs w:val="36"/>
                <w:rtl/>
                <w:lang w:bidi="ar-IQ"/>
              </w:rPr>
              <w:t xml:space="preserve">المادة عليها </w:t>
            </w:r>
            <w:r w:rsidR="00BB7065" w:rsidRPr="007A1632">
              <w:rPr>
                <w:rFonts w:ascii="Traditional Arabic" w:hAnsi="Traditional Arabic" w:cs="Traditional Arabic" w:hint="cs"/>
                <w:sz w:val="36"/>
                <w:szCs w:val="36"/>
                <w:rtl/>
                <w:lang w:bidi="ar-IQ"/>
              </w:rPr>
              <w:t>(100</w:t>
            </w:r>
            <w:r w:rsidRPr="007A1632">
              <w:rPr>
                <w:rFonts w:ascii="Traditional Arabic" w:hAnsi="Traditional Arabic" w:cs="Traditional Arabic" w:hint="cs"/>
                <w:sz w:val="36"/>
                <w:szCs w:val="36"/>
                <w:rtl/>
                <w:lang w:bidi="ar-IQ"/>
              </w:rPr>
              <w:t>) درجة، يسعى الطالب للحصول على أكبر قدر منها. والنجاح من (50</w:t>
            </w:r>
            <w:r w:rsidRPr="007A1632">
              <w:rPr>
                <w:rFonts w:ascii="Traditional Arabic" w:hAnsi="Traditional Arabic" w:cs="Traditional Arabic"/>
                <w:sz w:val="36"/>
                <w:szCs w:val="36"/>
                <w:rtl/>
                <w:lang w:bidi="ar-IQ"/>
              </w:rPr>
              <w:t>٪</w:t>
            </w:r>
            <w:r w:rsidRPr="007A1632">
              <w:rPr>
                <w:rFonts w:ascii="Traditional Arabic" w:hAnsi="Traditional Arabic" w:cs="Traditional Arabic" w:hint="cs"/>
                <w:sz w:val="36"/>
                <w:szCs w:val="36"/>
                <w:rtl/>
                <w:lang w:bidi="ar-IQ"/>
              </w:rPr>
              <w:t>)، وتوزع الدرجات كالتالي:</w:t>
            </w:r>
          </w:p>
          <w:p w:rsidR="00647EF2" w:rsidRPr="00647EF2" w:rsidRDefault="00647EF2" w:rsidP="00390E5F">
            <w:pPr>
              <w:numPr>
                <w:ilvl w:val="0"/>
                <w:numId w:val="15"/>
              </w:numPr>
              <w:bidi/>
              <w:spacing w:after="0" w:line="240" w:lineRule="auto"/>
              <w:rPr>
                <w:rFonts w:ascii="Traditional Arabic" w:hAnsi="Traditional Arabic" w:cs="Traditional Arabic"/>
                <w:sz w:val="36"/>
                <w:szCs w:val="36"/>
                <w:lang w:val="en-US" w:bidi="ar-IQ"/>
              </w:rPr>
            </w:pPr>
            <w:r w:rsidRPr="00647EF2">
              <w:rPr>
                <w:rFonts w:ascii="Traditional Arabic" w:hAnsi="Traditional Arabic" w:cs="Traditional Arabic" w:hint="cs"/>
                <w:sz w:val="36"/>
                <w:szCs w:val="36"/>
                <w:rtl/>
                <w:lang w:bidi="ar-IQ"/>
              </w:rPr>
              <w:t>( 40</w:t>
            </w:r>
            <w:r w:rsidRPr="00647EF2">
              <w:rPr>
                <w:rFonts w:ascii="Traditional Arabic" w:hAnsi="Traditional Arabic" w:cs="Traditional Arabic"/>
                <w:sz w:val="36"/>
                <w:szCs w:val="36"/>
                <w:rtl/>
                <w:lang w:bidi="ar-IQ"/>
              </w:rPr>
              <w:t>٪</w:t>
            </w:r>
            <w:r w:rsidRPr="00647EF2">
              <w:rPr>
                <w:rFonts w:ascii="Traditional Arabic" w:hAnsi="Traditional Arabic" w:cs="Traditional Arabic" w:hint="cs"/>
                <w:sz w:val="36"/>
                <w:szCs w:val="36"/>
                <w:rtl/>
                <w:lang w:bidi="ar-IQ"/>
              </w:rPr>
              <w:t xml:space="preserve"> ) معدل السعي السنوي، وتوزع هذه الدرجات على كتابة </w:t>
            </w:r>
            <w:proofErr w:type="gramStart"/>
            <w:r w:rsidRPr="00647EF2">
              <w:rPr>
                <w:rFonts w:ascii="Traditional Arabic" w:hAnsi="Traditional Arabic" w:cs="Traditional Arabic" w:hint="cs"/>
                <w:sz w:val="36"/>
                <w:szCs w:val="36"/>
                <w:rtl/>
                <w:lang w:bidi="ar-IQ"/>
              </w:rPr>
              <w:t>بحث</w:t>
            </w:r>
            <w:proofErr w:type="gramEnd"/>
            <w:r w:rsidRPr="00647EF2">
              <w:rPr>
                <w:rFonts w:ascii="Traditional Arabic" w:hAnsi="Traditional Arabic" w:cs="Traditional Arabic" w:hint="cs"/>
                <w:sz w:val="36"/>
                <w:szCs w:val="36"/>
                <w:rtl/>
                <w:lang w:bidi="ar-IQ"/>
              </w:rPr>
              <w:t xml:space="preserve"> في ا</w:t>
            </w:r>
            <w:r w:rsidR="00390E5F">
              <w:rPr>
                <w:rFonts w:ascii="Traditional Arabic" w:hAnsi="Traditional Arabic" w:cs="Traditional Arabic" w:hint="cs"/>
                <w:sz w:val="36"/>
                <w:szCs w:val="36"/>
                <w:rtl/>
                <w:lang w:bidi="ar-IQ"/>
              </w:rPr>
              <w:t>لمادة، وامتحانين فصليين أو أكثر</w:t>
            </w:r>
          </w:p>
          <w:p w:rsidR="000F2337" w:rsidRPr="00647EF2" w:rsidRDefault="00647EF2" w:rsidP="00647EF2">
            <w:pPr>
              <w:numPr>
                <w:ilvl w:val="0"/>
                <w:numId w:val="15"/>
              </w:numPr>
              <w:bidi/>
              <w:spacing w:after="0" w:line="240" w:lineRule="auto"/>
              <w:rPr>
                <w:rFonts w:ascii="Traditional Arabic" w:hAnsi="Traditional Arabic" w:cs="Traditional Arabic"/>
                <w:sz w:val="36"/>
                <w:szCs w:val="36"/>
                <w:rtl/>
                <w:lang w:bidi="ar-IQ"/>
              </w:rPr>
            </w:pPr>
            <w:r w:rsidRPr="00647EF2">
              <w:rPr>
                <w:rFonts w:ascii="Traditional Arabic" w:hAnsi="Traditional Arabic" w:cs="Traditional Arabic" w:hint="cs"/>
                <w:sz w:val="36"/>
                <w:szCs w:val="36"/>
                <w:rtl/>
                <w:lang w:bidi="ar-IQ"/>
              </w:rPr>
              <w:t>( 60</w:t>
            </w:r>
            <w:r w:rsidRPr="00647EF2">
              <w:rPr>
                <w:rFonts w:ascii="Traditional Arabic" w:hAnsi="Traditional Arabic" w:cs="Traditional Arabic"/>
                <w:sz w:val="36"/>
                <w:szCs w:val="36"/>
                <w:rtl/>
                <w:lang w:bidi="ar-IQ"/>
              </w:rPr>
              <w:t>٪</w:t>
            </w:r>
            <w:r w:rsidRPr="00647EF2">
              <w:rPr>
                <w:rFonts w:ascii="Traditional Arabic" w:hAnsi="Traditional Arabic" w:cs="Traditional Arabic" w:hint="cs"/>
                <w:sz w:val="36"/>
                <w:szCs w:val="36"/>
                <w:rtl/>
                <w:lang w:bidi="ar-IQ"/>
              </w:rPr>
              <w:t xml:space="preserve"> ) على الامتحان النهائي .</w:t>
            </w:r>
            <w:r w:rsidR="000F2337" w:rsidRPr="00647EF2">
              <w:rPr>
                <w:rFonts w:ascii="Traditional Arabic" w:hAnsi="Traditional Arabic" w:cs="Traditional Arabic"/>
                <w:sz w:val="36"/>
                <w:szCs w:val="36"/>
                <w:rtl/>
                <w:lang w:val="en-US" w:bidi="ar-KW"/>
              </w:rPr>
              <w:t>‌</w:t>
            </w:r>
          </w:p>
        </w:tc>
      </w:tr>
      <w:tr w:rsidR="008D46A4" w:rsidRPr="0056711B" w:rsidTr="00995D43">
        <w:trPr>
          <w:trHeight w:val="1819"/>
        </w:trPr>
        <w:tc>
          <w:tcPr>
            <w:tcW w:w="11131" w:type="dxa"/>
            <w:gridSpan w:val="5"/>
          </w:tcPr>
          <w:p w:rsidR="00E07FDD" w:rsidRPr="0056711B" w:rsidRDefault="00EC388C" w:rsidP="00BE00BF">
            <w:pPr>
              <w:bidi/>
              <w:spacing w:after="0" w:line="240" w:lineRule="auto"/>
              <w:rPr>
                <w:rFonts w:ascii="Traditional Arabic" w:hAnsi="Traditional Arabic" w:cs="Traditional Arabic"/>
                <w:b/>
                <w:bCs/>
                <w:sz w:val="36"/>
                <w:szCs w:val="36"/>
                <w:rtl/>
                <w:lang w:val="en-US" w:bidi="ar-IQ"/>
              </w:rPr>
            </w:pPr>
            <w:r w:rsidRPr="0056711B">
              <w:rPr>
                <w:rFonts w:ascii="Traditional Arabic" w:hAnsi="Traditional Arabic" w:cs="Traditional Arabic"/>
                <w:b/>
                <w:bCs/>
                <w:sz w:val="36"/>
                <w:szCs w:val="36"/>
                <w:rtl/>
                <w:lang w:val="en-US" w:bidi="ar-IQ"/>
              </w:rPr>
              <w:t>١٥</w:t>
            </w:r>
            <w:r w:rsidR="00756916" w:rsidRPr="0056711B">
              <w:rPr>
                <w:rFonts w:ascii="Traditional Arabic" w:hAnsi="Traditional Arabic" w:cs="Traditional Arabic"/>
                <w:b/>
                <w:bCs/>
                <w:sz w:val="36"/>
                <w:szCs w:val="36"/>
                <w:rtl/>
                <w:lang w:val="en-US" w:bidi="ar-IQ"/>
              </w:rPr>
              <w:t xml:space="preserve">. </w:t>
            </w:r>
            <w:r w:rsidR="00044558" w:rsidRPr="0056711B">
              <w:rPr>
                <w:rFonts w:ascii="Traditional Arabic" w:hAnsi="Traditional Arabic" w:cs="Traditional Arabic"/>
                <w:b/>
                <w:bCs/>
                <w:sz w:val="36"/>
                <w:szCs w:val="36"/>
                <w:rtl/>
                <w:lang w:val="en-US" w:bidi="ar-IQ"/>
              </w:rPr>
              <w:t xml:space="preserve">نتائج تعلم الطالب </w:t>
            </w:r>
          </w:p>
          <w:p w:rsidR="00EC35B9" w:rsidRDefault="00EC35B9" w:rsidP="00F24DEE">
            <w:pPr>
              <w:bidi/>
              <w:spacing w:after="0" w:line="240" w:lineRule="auto"/>
              <w:rPr>
                <w:rFonts w:ascii="Traditional Arabic" w:hAnsi="Traditional Arabic" w:cs="Traditional Arabic"/>
                <w:sz w:val="36"/>
                <w:szCs w:val="36"/>
                <w:rtl/>
                <w:lang w:val="en-US" w:bidi="ar-IQ"/>
              </w:rPr>
            </w:pPr>
            <w:r>
              <w:rPr>
                <w:rFonts w:ascii="Traditional Arabic" w:hAnsi="Traditional Arabic" w:cs="Traditional Arabic" w:hint="cs"/>
                <w:sz w:val="36"/>
                <w:szCs w:val="36"/>
                <w:rtl/>
                <w:lang w:val="en-US" w:bidi="ar-IQ"/>
              </w:rPr>
              <w:t xml:space="preserve">في نهاية </w:t>
            </w:r>
            <w:r w:rsidR="00C37F05">
              <w:rPr>
                <w:rFonts w:ascii="Traditional Arabic" w:hAnsi="Traditional Arabic" w:cs="Traditional Arabic" w:hint="cs"/>
                <w:sz w:val="36"/>
                <w:szCs w:val="36"/>
                <w:rtl/>
                <w:lang w:val="en-US" w:bidi="ar-IQ"/>
              </w:rPr>
              <w:t>الكورس</w:t>
            </w:r>
            <w:r>
              <w:rPr>
                <w:rFonts w:ascii="Traditional Arabic" w:hAnsi="Traditional Arabic" w:cs="Traditional Arabic" w:hint="cs"/>
                <w:sz w:val="36"/>
                <w:szCs w:val="36"/>
                <w:rtl/>
                <w:lang w:val="en-US" w:bidi="ar-IQ"/>
              </w:rPr>
              <w:t xml:space="preserve"> شرط تفاعل الطالب بصورة جيدة مع المادة والمدرس، </w:t>
            </w:r>
            <w:r w:rsidR="00F24DEE">
              <w:rPr>
                <w:rFonts w:ascii="Traditional Arabic" w:hAnsi="Traditional Arabic" w:cs="Traditional Arabic" w:hint="cs"/>
                <w:sz w:val="36"/>
                <w:szCs w:val="36"/>
                <w:rtl/>
                <w:lang w:val="en-US" w:bidi="ar-IQ"/>
              </w:rPr>
              <w:t xml:space="preserve">ينتج من تدريس هذه المادة </w:t>
            </w:r>
            <w:r>
              <w:rPr>
                <w:rFonts w:ascii="Traditional Arabic" w:hAnsi="Traditional Arabic" w:cs="Traditional Arabic" w:hint="cs"/>
                <w:sz w:val="36"/>
                <w:szCs w:val="36"/>
                <w:rtl/>
                <w:lang w:val="en-US" w:bidi="ar-IQ"/>
              </w:rPr>
              <w:t>نقاط</w:t>
            </w:r>
            <w:r w:rsidR="00F24DEE">
              <w:rPr>
                <w:rFonts w:ascii="Traditional Arabic" w:hAnsi="Traditional Arabic" w:cs="Traditional Arabic" w:hint="cs"/>
                <w:sz w:val="36"/>
                <w:szCs w:val="36"/>
                <w:rtl/>
                <w:lang w:val="en-US" w:bidi="ar-IQ"/>
              </w:rPr>
              <w:t xml:space="preserve"> أهمها</w:t>
            </w:r>
            <w:r>
              <w:rPr>
                <w:rFonts w:ascii="Traditional Arabic" w:hAnsi="Traditional Arabic" w:cs="Traditional Arabic" w:hint="cs"/>
                <w:sz w:val="36"/>
                <w:szCs w:val="36"/>
                <w:rtl/>
                <w:lang w:val="en-US" w:bidi="ar-IQ"/>
              </w:rPr>
              <w:t>:</w:t>
            </w:r>
          </w:p>
          <w:p w:rsidR="00EC35B9" w:rsidRDefault="00EC35B9" w:rsidP="00F24DEE">
            <w:pPr>
              <w:bidi/>
              <w:spacing w:after="0" w:line="240" w:lineRule="auto"/>
              <w:rPr>
                <w:rFonts w:ascii="Traditional Arabic" w:hAnsi="Traditional Arabic" w:cs="Traditional Arabic"/>
                <w:sz w:val="36"/>
                <w:szCs w:val="36"/>
                <w:rtl/>
                <w:lang w:val="en-US" w:bidi="ar-IQ"/>
              </w:rPr>
            </w:pPr>
            <w:r>
              <w:rPr>
                <w:rFonts w:ascii="Traditional Arabic" w:hAnsi="Traditional Arabic" w:cs="Traditional Arabic" w:hint="cs"/>
                <w:sz w:val="36"/>
                <w:szCs w:val="36"/>
                <w:rtl/>
                <w:lang w:val="en-US" w:bidi="ar-IQ"/>
              </w:rPr>
              <w:t xml:space="preserve">1: </w:t>
            </w:r>
            <w:r w:rsidR="00F24DEE">
              <w:rPr>
                <w:rFonts w:ascii="Traditional Arabic" w:hAnsi="Traditional Arabic" w:cs="Traditional Arabic" w:hint="cs"/>
                <w:sz w:val="36"/>
                <w:szCs w:val="36"/>
                <w:rtl/>
                <w:lang w:val="en-US" w:bidi="ar-IQ"/>
              </w:rPr>
              <w:t>إ</w:t>
            </w:r>
            <w:r w:rsidR="004D17DA">
              <w:rPr>
                <w:rFonts w:ascii="Traditional Arabic" w:hAnsi="Traditional Arabic" w:cs="Traditional Arabic" w:hint="cs"/>
                <w:sz w:val="36"/>
                <w:szCs w:val="36"/>
                <w:rtl/>
                <w:lang w:val="en-US" w:bidi="ar-IQ"/>
              </w:rPr>
              <w:t xml:space="preserve">عداد كوادر متخصصة في </w:t>
            </w:r>
            <w:r w:rsidR="00C37F05">
              <w:rPr>
                <w:rFonts w:ascii="Traditional Arabic" w:hAnsi="Traditional Arabic" w:cs="Traditional Arabic" w:hint="cs"/>
                <w:sz w:val="36"/>
                <w:szCs w:val="36"/>
                <w:rtl/>
                <w:lang w:val="en-US" w:bidi="ar-IQ"/>
              </w:rPr>
              <w:t>علم أصول الفقه</w:t>
            </w:r>
            <w:r w:rsidR="00F24DEE">
              <w:rPr>
                <w:rFonts w:ascii="Traditional Arabic" w:hAnsi="Traditional Arabic" w:cs="Traditional Arabic" w:hint="cs"/>
                <w:sz w:val="36"/>
                <w:szCs w:val="36"/>
                <w:rtl/>
                <w:lang w:val="en-US" w:bidi="ar-IQ"/>
              </w:rPr>
              <w:t>.</w:t>
            </w:r>
          </w:p>
          <w:p w:rsidR="00F24DEE" w:rsidRDefault="00F24DEE" w:rsidP="004D17DA">
            <w:pPr>
              <w:bidi/>
              <w:spacing w:after="0" w:line="240" w:lineRule="auto"/>
              <w:rPr>
                <w:rFonts w:ascii="Traditional Arabic" w:hAnsi="Traditional Arabic" w:cs="Traditional Arabic"/>
                <w:sz w:val="36"/>
                <w:szCs w:val="36"/>
                <w:rtl/>
                <w:lang w:val="en-US" w:bidi="ar-IQ"/>
              </w:rPr>
            </w:pPr>
            <w:r>
              <w:rPr>
                <w:rFonts w:ascii="Traditional Arabic" w:hAnsi="Traditional Arabic" w:cs="Traditional Arabic" w:hint="cs"/>
                <w:sz w:val="36"/>
                <w:szCs w:val="36"/>
                <w:rtl/>
                <w:lang w:val="en-US" w:bidi="ar-IQ"/>
              </w:rPr>
              <w:t xml:space="preserve">2: تكوين مهارة </w:t>
            </w:r>
            <w:r w:rsidR="00C37F05">
              <w:rPr>
                <w:rFonts w:ascii="Traditional Arabic" w:hAnsi="Traditional Arabic" w:cs="Traditional Arabic" w:hint="cs"/>
                <w:sz w:val="36"/>
                <w:szCs w:val="36"/>
                <w:rtl/>
                <w:lang w:val="en-US" w:bidi="ar-IQ"/>
              </w:rPr>
              <w:t>استنباط الأحكام فيما يتعلق بتعريف ونشأة أصول الفقه</w:t>
            </w:r>
            <w:r w:rsidR="00DC14BB">
              <w:rPr>
                <w:rFonts w:ascii="Traditional Arabic" w:hAnsi="Traditional Arabic" w:cs="Traditional Arabic" w:hint="cs"/>
                <w:sz w:val="36"/>
                <w:szCs w:val="36"/>
                <w:rtl/>
                <w:lang w:val="en-US" w:bidi="ar-IQ"/>
              </w:rPr>
              <w:t>.</w:t>
            </w:r>
          </w:p>
          <w:p w:rsidR="007F0899" w:rsidRPr="0056711B" w:rsidRDefault="00DC14BB" w:rsidP="00864C49">
            <w:pPr>
              <w:bidi/>
              <w:spacing w:after="0" w:line="240" w:lineRule="auto"/>
              <w:rPr>
                <w:rFonts w:ascii="Traditional Arabic" w:hAnsi="Traditional Arabic" w:cs="Traditional Arabic"/>
                <w:sz w:val="36"/>
                <w:szCs w:val="36"/>
                <w:rtl/>
                <w:lang w:val="en-US" w:bidi="ar-IQ"/>
              </w:rPr>
            </w:pPr>
            <w:r>
              <w:rPr>
                <w:rFonts w:ascii="Traditional Arabic" w:hAnsi="Traditional Arabic" w:cs="Traditional Arabic" w:hint="cs"/>
                <w:sz w:val="36"/>
                <w:szCs w:val="36"/>
                <w:rtl/>
                <w:lang w:val="en-US" w:bidi="ar-IQ"/>
              </w:rPr>
              <w:t>4:</w:t>
            </w:r>
            <w:r w:rsidR="00503ADA">
              <w:rPr>
                <w:rFonts w:ascii="Traditional Arabic" w:hAnsi="Traditional Arabic" w:cs="Traditional Arabic" w:hint="cs"/>
                <w:sz w:val="36"/>
                <w:szCs w:val="36"/>
                <w:rtl/>
                <w:lang w:val="en-US" w:bidi="ar-IQ"/>
              </w:rPr>
              <w:t xml:space="preserve"> </w:t>
            </w:r>
            <w:r w:rsidR="00C37F05">
              <w:rPr>
                <w:rFonts w:ascii="Traditional Arabic" w:hAnsi="Traditional Arabic" w:cs="Traditional Arabic" w:hint="cs"/>
                <w:sz w:val="36"/>
                <w:szCs w:val="36"/>
                <w:rtl/>
                <w:lang w:val="en-US" w:bidi="ar-IQ"/>
              </w:rPr>
              <w:t>التعرف على أهم مصادر أصول الفقه</w:t>
            </w:r>
          </w:p>
        </w:tc>
      </w:tr>
      <w:tr w:rsidR="008D46A4" w:rsidRPr="0056711B" w:rsidTr="00995D43">
        <w:tc>
          <w:tcPr>
            <w:tcW w:w="11131" w:type="dxa"/>
            <w:gridSpan w:val="5"/>
          </w:tcPr>
          <w:p w:rsidR="00997E07" w:rsidRDefault="00864C49" w:rsidP="00997E07">
            <w:pPr>
              <w:pStyle w:val="a3"/>
              <w:bidi/>
              <w:spacing w:after="0" w:line="240" w:lineRule="auto"/>
              <w:rPr>
                <w:rFonts w:ascii="Rabar_009" w:hAnsi="Rabar_009" w:cs="Rabar_009"/>
                <w:sz w:val="32"/>
                <w:szCs w:val="32"/>
                <w:rtl/>
              </w:rPr>
            </w:pPr>
            <w:r w:rsidRPr="00707FA1">
              <w:rPr>
                <w:rFonts w:ascii="24_Sarchia_Bayan" w:hAnsi="24_Sarchia_Bayan" w:cs="24_Sarchia_Bayan"/>
                <w:sz w:val="32"/>
                <w:szCs w:val="32"/>
                <w:rtl/>
                <w:lang w:bidi="ar-IQ"/>
              </w:rPr>
              <w:t>أبرز مصادر علم أصول الفقه</w:t>
            </w:r>
            <w:r w:rsidR="00997E07" w:rsidRPr="00707FA1">
              <w:rPr>
                <w:rFonts w:ascii="24_Sarchia_Bayan" w:hAnsi="24_Sarchia_Bayan" w:cs="24_Sarchia_Bayan"/>
                <w:sz w:val="32"/>
                <w:szCs w:val="32"/>
                <w:lang w:bidi="ar-IQ"/>
              </w:rPr>
              <w:br/>
            </w:r>
            <w:r w:rsidR="00997E07" w:rsidRPr="00997E07">
              <w:rPr>
                <w:rFonts w:ascii="Rabar_009" w:hAnsi="Rabar_009" w:cs="Rabar_009"/>
                <w:sz w:val="32"/>
                <w:szCs w:val="32"/>
                <w:lang w:bidi="ar-IQ"/>
              </w:rPr>
              <w:br/>
            </w:r>
            <w:r w:rsidR="00997E07">
              <w:rPr>
                <w:rFonts w:ascii="Rabar_009" w:hAnsi="Rabar_009" w:cs="Rabar_009" w:hint="cs"/>
                <w:sz w:val="32"/>
                <w:szCs w:val="32"/>
                <w:rtl/>
              </w:rPr>
              <w:t>1:</w:t>
            </w:r>
            <w:r w:rsidR="00997E07" w:rsidRPr="00997E07">
              <w:rPr>
                <w:rFonts w:ascii="Rabar_009" w:hAnsi="Rabar_009" w:cs="Rabar_009"/>
                <w:sz w:val="32"/>
                <w:szCs w:val="32"/>
                <w:rtl/>
              </w:rPr>
              <w:t xml:space="preserve"> الرسالة للإمام الشاف</w:t>
            </w:r>
            <w:r w:rsidR="00BB7065">
              <w:rPr>
                <w:rFonts w:ascii="Rabar_009" w:hAnsi="Rabar_009" w:cs="Rabar_009" w:hint="cs"/>
                <w:sz w:val="32"/>
                <w:szCs w:val="32"/>
                <w:rtl/>
              </w:rPr>
              <w:t>عي، وهو أقدم مصدر في أصول الفقه.</w:t>
            </w:r>
            <w:r w:rsidR="00997E07" w:rsidRPr="00997E07">
              <w:rPr>
                <w:rFonts w:ascii="Rabar_009" w:hAnsi="Rabar_009" w:cs="Rabar_009"/>
                <w:sz w:val="32"/>
                <w:szCs w:val="32"/>
                <w:lang w:bidi="ar-IQ"/>
              </w:rPr>
              <w:br/>
            </w:r>
            <w:r w:rsidR="00997E07">
              <w:rPr>
                <w:rFonts w:ascii="Rabar_009" w:hAnsi="Rabar_009" w:cs="Rabar_009" w:hint="cs"/>
                <w:sz w:val="32"/>
                <w:szCs w:val="32"/>
                <w:rtl/>
                <w:lang w:bidi="ar-IQ"/>
              </w:rPr>
              <w:t xml:space="preserve">2: </w:t>
            </w:r>
            <w:r w:rsidR="00997E07" w:rsidRPr="00997E07">
              <w:rPr>
                <w:rFonts w:ascii="Rabar_009" w:hAnsi="Rabar_009" w:cs="Rabar_009"/>
                <w:sz w:val="32"/>
                <w:szCs w:val="32"/>
                <w:rtl/>
              </w:rPr>
              <w:t>كتاب المستصفى للإمام الغزالي الشافعي المتوفى سنة 505هـ</w:t>
            </w:r>
            <w:r w:rsidR="00997E07" w:rsidRPr="00997E07">
              <w:rPr>
                <w:rFonts w:ascii="Rabar_009" w:hAnsi="Rabar_009" w:cs="Rabar_009"/>
                <w:sz w:val="32"/>
                <w:szCs w:val="32"/>
                <w:lang w:bidi="ar-IQ"/>
              </w:rPr>
              <w:br/>
            </w:r>
            <w:r w:rsidR="00997E07">
              <w:rPr>
                <w:rFonts w:ascii="Rabar_009" w:hAnsi="Rabar_009" w:cs="Rabar_009" w:hint="cs"/>
                <w:sz w:val="32"/>
                <w:szCs w:val="32"/>
                <w:rtl/>
              </w:rPr>
              <w:lastRenderedPageBreak/>
              <w:t>3:</w:t>
            </w:r>
            <w:r w:rsidR="00997E07" w:rsidRPr="00997E07">
              <w:rPr>
                <w:rFonts w:ascii="Rabar_009" w:hAnsi="Rabar_009" w:cs="Rabar_009"/>
                <w:sz w:val="32"/>
                <w:szCs w:val="32"/>
                <w:rtl/>
              </w:rPr>
              <w:t xml:space="preserve"> الإحكام في أصول الأحكام </w:t>
            </w:r>
            <w:proofErr w:type="spellStart"/>
            <w:r w:rsidR="00997E07" w:rsidRPr="00997E07">
              <w:rPr>
                <w:rFonts w:ascii="Rabar_009" w:hAnsi="Rabar_009" w:cs="Rabar_009"/>
                <w:sz w:val="32"/>
                <w:szCs w:val="32"/>
                <w:rtl/>
              </w:rPr>
              <w:t>للآمدى</w:t>
            </w:r>
            <w:proofErr w:type="spellEnd"/>
            <w:r w:rsidR="00997E07" w:rsidRPr="00997E07">
              <w:rPr>
                <w:rFonts w:ascii="Rabar_009" w:hAnsi="Rabar_009" w:cs="Rabar_009"/>
                <w:sz w:val="32"/>
                <w:szCs w:val="32"/>
                <w:rtl/>
              </w:rPr>
              <w:t xml:space="preserve"> الشافعي المتوفى سنة 631هـ. ويعتبر كتابه هذا جامعاً للمحصول مع زيادة شروح وتوضيحات</w:t>
            </w:r>
            <w:r w:rsidR="00997E07" w:rsidRPr="00997E07">
              <w:rPr>
                <w:rFonts w:ascii="Rabar_009" w:hAnsi="Rabar_009" w:cs="Rabar_009"/>
                <w:sz w:val="32"/>
                <w:szCs w:val="32"/>
                <w:lang w:bidi="ar-IQ"/>
              </w:rPr>
              <w:t>.</w:t>
            </w:r>
            <w:r w:rsidR="00997E07" w:rsidRPr="00997E07">
              <w:rPr>
                <w:rFonts w:ascii="Rabar_009" w:hAnsi="Rabar_009" w:cs="Rabar_009"/>
                <w:sz w:val="32"/>
                <w:szCs w:val="32"/>
                <w:lang w:bidi="ar-IQ"/>
              </w:rPr>
              <w:br/>
            </w:r>
            <w:r w:rsidR="00997E07">
              <w:rPr>
                <w:rFonts w:ascii="Rabar_009" w:hAnsi="Rabar_009" w:cs="Rabar_009" w:hint="cs"/>
                <w:sz w:val="32"/>
                <w:szCs w:val="32"/>
                <w:rtl/>
                <w:lang w:bidi="ar-IQ"/>
              </w:rPr>
              <w:t xml:space="preserve">4: </w:t>
            </w:r>
            <w:r w:rsidR="00997E07" w:rsidRPr="00997E07">
              <w:rPr>
                <w:rFonts w:ascii="Rabar_009" w:hAnsi="Rabar_009" w:cs="Rabar_009"/>
                <w:sz w:val="32"/>
                <w:szCs w:val="32"/>
                <w:rtl/>
              </w:rPr>
              <w:t>كتاب المختصر لابن الحاجب المالكي المتوفى سنة 646هـ</w:t>
            </w:r>
            <w:r w:rsidR="00997E07" w:rsidRPr="00997E07">
              <w:rPr>
                <w:rFonts w:ascii="Rabar_009" w:hAnsi="Rabar_009" w:cs="Rabar_009"/>
                <w:sz w:val="32"/>
                <w:szCs w:val="32"/>
                <w:lang w:bidi="ar-IQ"/>
              </w:rPr>
              <w:t>.</w:t>
            </w:r>
            <w:r w:rsidR="00997E07" w:rsidRPr="00997E07">
              <w:rPr>
                <w:rFonts w:ascii="Rabar_009" w:hAnsi="Rabar_009" w:cs="Rabar_009"/>
                <w:sz w:val="32"/>
                <w:szCs w:val="32"/>
                <w:rtl/>
              </w:rPr>
              <w:t xml:space="preserve"> </w:t>
            </w:r>
            <w:proofErr w:type="spellStart"/>
            <w:r w:rsidR="00997E07" w:rsidRPr="00997E07">
              <w:rPr>
                <w:rFonts w:ascii="Rabar_009" w:hAnsi="Rabar_009" w:cs="Rabar_009"/>
                <w:sz w:val="32"/>
                <w:szCs w:val="32"/>
                <w:rtl/>
              </w:rPr>
              <w:t>الإسنوي</w:t>
            </w:r>
            <w:proofErr w:type="spellEnd"/>
            <w:r w:rsidR="00997E07" w:rsidRPr="00997E07">
              <w:rPr>
                <w:rFonts w:ascii="Rabar_009" w:hAnsi="Rabar_009" w:cs="Rabar_009"/>
                <w:sz w:val="32"/>
                <w:szCs w:val="32"/>
                <w:lang w:bidi="ar-IQ"/>
              </w:rPr>
              <w:t>.</w:t>
            </w:r>
            <w:r w:rsidR="00997E07" w:rsidRPr="00997E07">
              <w:rPr>
                <w:rFonts w:ascii="Rabar_009" w:hAnsi="Rabar_009" w:cs="Rabar_009"/>
                <w:sz w:val="32"/>
                <w:szCs w:val="32"/>
                <w:lang w:bidi="ar-IQ"/>
              </w:rPr>
              <w:br/>
            </w:r>
            <w:r w:rsidR="00997E07">
              <w:rPr>
                <w:rFonts w:ascii="Rabar_009" w:hAnsi="Rabar_009" w:cs="Rabar_009" w:hint="cs"/>
                <w:sz w:val="32"/>
                <w:szCs w:val="32"/>
                <w:rtl/>
                <w:lang w:bidi="ar-IQ"/>
              </w:rPr>
              <w:t xml:space="preserve">5: </w:t>
            </w:r>
            <w:r w:rsidR="00997E07" w:rsidRPr="00997E07">
              <w:rPr>
                <w:rFonts w:ascii="Rabar_009" w:hAnsi="Rabar_009" w:cs="Rabar_009"/>
                <w:sz w:val="32"/>
                <w:szCs w:val="32"/>
                <w:lang w:bidi="ar-IQ"/>
              </w:rPr>
              <w:t xml:space="preserve"> </w:t>
            </w:r>
            <w:r w:rsidR="00997E07" w:rsidRPr="00997E07">
              <w:rPr>
                <w:rFonts w:ascii="Rabar_009" w:hAnsi="Rabar_009" w:cs="Rabar_009"/>
                <w:sz w:val="32"/>
                <w:szCs w:val="32"/>
                <w:rtl/>
              </w:rPr>
              <w:t>كتاب (الأصول) لشمس الأئمة السرخسي صاحب كتاب المبسوط في الفقه الحنفي، وهو كتاب واسع العبارة كثير التفصيلات</w:t>
            </w:r>
          </w:p>
          <w:p w:rsidR="00997E07" w:rsidRDefault="00997E07" w:rsidP="00997E07">
            <w:pPr>
              <w:pStyle w:val="a3"/>
              <w:bidi/>
              <w:spacing w:after="0" w:line="240" w:lineRule="auto"/>
              <w:rPr>
                <w:rFonts w:ascii="Rabar_009" w:hAnsi="Rabar_009" w:cs="Rabar_009"/>
                <w:sz w:val="32"/>
                <w:szCs w:val="32"/>
                <w:rtl/>
                <w:lang w:bidi="ar-IQ"/>
              </w:rPr>
            </w:pPr>
            <w:r>
              <w:rPr>
                <w:rFonts w:ascii="Rabar_009" w:hAnsi="Rabar_009" w:cs="Rabar_009" w:hint="cs"/>
                <w:sz w:val="32"/>
                <w:szCs w:val="32"/>
                <w:rtl/>
                <w:lang w:bidi="ar-IQ"/>
              </w:rPr>
              <w:t xml:space="preserve">6: تعليم علم أصول الفقه، د. نورالدين مختار </w:t>
            </w:r>
            <w:proofErr w:type="spellStart"/>
            <w:r>
              <w:rPr>
                <w:rFonts w:ascii="Rabar_009" w:hAnsi="Rabar_009" w:cs="Rabar_009" w:hint="cs"/>
                <w:sz w:val="32"/>
                <w:szCs w:val="32"/>
                <w:rtl/>
                <w:lang w:bidi="ar-IQ"/>
              </w:rPr>
              <w:t>الخادمي</w:t>
            </w:r>
            <w:proofErr w:type="spellEnd"/>
            <w:r>
              <w:rPr>
                <w:rFonts w:ascii="Rabar_009" w:hAnsi="Rabar_009" w:cs="Rabar_009" w:hint="cs"/>
                <w:sz w:val="32"/>
                <w:szCs w:val="32"/>
                <w:rtl/>
                <w:lang w:bidi="ar-IQ"/>
              </w:rPr>
              <w:t>، مكتبة العبيكان.</w:t>
            </w:r>
          </w:p>
          <w:p w:rsidR="00997E07" w:rsidRDefault="008443FA" w:rsidP="00997E07">
            <w:pPr>
              <w:pStyle w:val="a3"/>
              <w:bidi/>
              <w:spacing w:after="0" w:line="240" w:lineRule="auto"/>
              <w:rPr>
                <w:rFonts w:ascii="Rabar_009" w:hAnsi="Rabar_009" w:cs="Rabar_009"/>
                <w:sz w:val="32"/>
                <w:szCs w:val="32"/>
                <w:rtl/>
                <w:lang w:bidi="ar-IQ"/>
              </w:rPr>
            </w:pPr>
            <w:r>
              <w:rPr>
                <w:rFonts w:ascii="Rabar_009" w:hAnsi="Rabar_009" w:cs="Rabar_009" w:hint="cs"/>
                <w:sz w:val="32"/>
                <w:szCs w:val="32"/>
                <w:rtl/>
                <w:lang w:bidi="ar-IQ"/>
              </w:rPr>
              <w:t>7</w:t>
            </w:r>
            <w:r w:rsidR="00997E07">
              <w:rPr>
                <w:rFonts w:ascii="Rabar_009" w:hAnsi="Rabar_009" w:cs="Rabar_009" w:hint="cs"/>
                <w:sz w:val="32"/>
                <w:szCs w:val="32"/>
                <w:rtl/>
                <w:lang w:bidi="ar-IQ"/>
              </w:rPr>
              <w:t>: الوجيز في أصول الفقه، د. عبد الكريم الزيدان.</w:t>
            </w:r>
          </w:p>
          <w:p w:rsidR="00CC5CD1" w:rsidRDefault="008443FA" w:rsidP="00845596">
            <w:pPr>
              <w:pStyle w:val="a3"/>
              <w:bidi/>
              <w:spacing w:after="0" w:line="240" w:lineRule="auto"/>
              <w:rPr>
                <w:rFonts w:ascii="Rabar_009" w:hAnsi="Rabar_009" w:cs="Rabar_009"/>
                <w:sz w:val="32"/>
                <w:szCs w:val="32"/>
                <w:rtl/>
                <w:lang w:bidi="ar-IQ"/>
              </w:rPr>
            </w:pPr>
            <w:r>
              <w:rPr>
                <w:rFonts w:ascii="Rabar_009" w:hAnsi="Rabar_009" w:cs="Rabar_009" w:hint="cs"/>
                <w:sz w:val="32"/>
                <w:szCs w:val="32"/>
                <w:rtl/>
                <w:lang w:bidi="ar-IQ"/>
              </w:rPr>
              <w:t>8</w:t>
            </w:r>
            <w:r w:rsidR="00845596">
              <w:rPr>
                <w:rFonts w:ascii="Rabar_009" w:hAnsi="Rabar_009" w:cs="Rabar_009" w:hint="cs"/>
                <w:sz w:val="32"/>
                <w:szCs w:val="32"/>
                <w:rtl/>
                <w:lang w:bidi="ar-IQ"/>
              </w:rPr>
              <w:t xml:space="preserve">: </w:t>
            </w:r>
            <w:r w:rsidR="00997E07">
              <w:rPr>
                <w:rFonts w:ascii="Rabar_009" w:hAnsi="Rabar_009" w:cs="Rabar_009" w:hint="cs"/>
                <w:sz w:val="32"/>
                <w:szCs w:val="32"/>
                <w:rtl/>
                <w:lang w:bidi="ar-IQ"/>
              </w:rPr>
              <w:t>الكافي الوافي في أصول الفقه، د. مصطفى الخن, مؤسسة الرسالة.</w:t>
            </w:r>
          </w:p>
          <w:p w:rsidR="00845596" w:rsidRPr="00845596" w:rsidRDefault="008443FA" w:rsidP="00D23FAA">
            <w:pPr>
              <w:pStyle w:val="a3"/>
              <w:bidi/>
              <w:spacing w:after="0" w:line="240" w:lineRule="auto"/>
              <w:rPr>
                <w:rFonts w:ascii="Rabar_009" w:hAnsi="Rabar_009" w:cs="Rabar_009"/>
                <w:sz w:val="32"/>
                <w:szCs w:val="32"/>
                <w:rtl/>
                <w:lang w:bidi="ar-IQ"/>
              </w:rPr>
            </w:pPr>
            <w:r>
              <w:rPr>
                <w:rFonts w:ascii="Rabar_009" w:hAnsi="Rabar_009" w:cs="Rabar_009" w:hint="cs"/>
                <w:sz w:val="32"/>
                <w:szCs w:val="32"/>
                <w:rtl/>
                <w:lang w:bidi="ar-IQ"/>
              </w:rPr>
              <w:t>9</w:t>
            </w:r>
            <w:r w:rsidR="008B02FE">
              <w:rPr>
                <w:rFonts w:ascii="Rabar_009" w:hAnsi="Rabar_009" w:cs="Rabar_009" w:hint="cs"/>
                <w:sz w:val="32"/>
                <w:szCs w:val="32"/>
                <w:rtl/>
                <w:lang w:bidi="ar-IQ"/>
              </w:rPr>
              <w:t xml:space="preserve">: مباحث تمهيدية </w:t>
            </w:r>
            <w:proofErr w:type="gramStart"/>
            <w:r w:rsidR="008B02FE">
              <w:rPr>
                <w:rFonts w:ascii="Rabar_009" w:hAnsi="Rabar_009" w:cs="Rabar_009" w:hint="cs"/>
                <w:sz w:val="32"/>
                <w:szCs w:val="32"/>
                <w:rtl/>
                <w:lang w:bidi="ar-IQ"/>
              </w:rPr>
              <w:t>في</w:t>
            </w:r>
            <w:proofErr w:type="gramEnd"/>
            <w:r w:rsidR="008B02FE">
              <w:rPr>
                <w:rFonts w:ascii="Rabar_009" w:hAnsi="Rabar_009" w:cs="Rabar_009" w:hint="cs"/>
                <w:sz w:val="32"/>
                <w:szCs w:val="32"/>
                <w:rtl/>
                <w:lang w:bidi="ar-IQ"/>
              </w:rPr>
              <w:t xml:space="preserve"> علم أصول الفقه، د. حنان </w:t>
            </w:r>
            <w:proofErr w:type="spellStart"/>
            <w:r w:rsidR="008B02FE">
              <w:rPr>
                <w:rFonts w:ascii="Rabar_009" w:hAnsi="Rabar_009" w:cs="Rabar_009" w:hint="cs"/>
                <w:sz w:val="32"/>
                <w:szCs w:val="32"/>
                <w:rtl/>
                <w:lang w:bidi="ar-IQ"/>
              </w:rPr>
              <w:t>يبرودي</w:t>
            </w:r>
            <w:proofErr w:type="spellEnd"/>
            <w:r w:rsidR="008B02FE">
              <w:rPr>
                <w:rFonts w:ascii="Rabar_009" w:hAnsi="Rabar_009" w:cs="Rabar_009" w:hint="cs"/>
                <w:sz w:val="32"/>
                <w:szCs w:val="32"/>
                <w:rtl/>
                <w:lang w:bidi="ar-IQ"/>
              </w:rPr>
              <w:t>، دار النوادر.</w:t>
            </w:r>
          </w:p>
        </w:tc>
      </w:tr>
      <w:tr w:rsidR="00995BBB" w:rsidRPr="0056711B" w:rsidTr="009A04FE">
        <w:tc>
          <w:tcPr>
            <w:tcW w:w="11131" w:type="dxa"/>
            <w:gridSpan w:val="5"/>
            <w:tcBorders>
              <w:bottom w:val="single" w:sz="8" w:space="0" w:color="auto"/>
            </w:tcBorders>
          </w:tcPr>
          <w:p w:rsidR="00995BBB" w:rsidRPr="005D4727" w:rsidRDefault="00995BBB" w:rsidP="005D4727">
            <w:pPr>
              <w:bidi/>
              <w:spacing w:after="0" w:line="240" w:lineRule="auto"/>
              <w:rPr>
                <w:rFonts w:ascii="Traditional Arabic" w:hAnsi="Traditional Arabic" w:cs="Traditional Arabic"/>
                <w:sz w:val="36"/>
                <w:szCs w:val="36"/>
                <w:rtl/>
                <w:lang w:bidi="ar-IQ"/>
              </w:rPr>
            </w:pPr>
            <w:r w:rsidRPr="00390E5F">
              <w:rPr>
                <w:rFonts w:ascii="Traditional Arabic" w:hAnsi="Traditional Arabic" w:cs="Traditional Arabic"/>
                <w:sz w:val="36"/>
                <w:szCs w:val="36"/>
                <w:rtl/>
                <w:lang w:bidi="ar-IQ"/>
              </w:rPr>
              <w:lastRenderedPageBreak/>
              <w:t xml:space="preserve"> </w:t>
            </w:r>
            <w:r w:rsidRPr="00390E5F">
              <w:rPr>
                <w:rFonts w:ascii="Traditional Arabic" w:hAnsi="Traditional Arabic" w:cs="Traditional Arabic" w:hint="cs"/>
                <w:sz w:val="36"/>
                <w:szCs w:val="36"/>
                <w:rtl/>
                <w:lang w:bidi="ar-IQ"/>
              </w:rPr>
              <w:t xml:space="preserve">                            </w:t>
            </w:r>
            <w:r w:rsidRPr="00390E5F">
              <w:rPr>
                <w:rFonts w:ascii="ae_AlMothnna" w:hAnsi="ae_AlMothnna" w:cs="ae_AlMothnna"/>
                <w:sz w:val="32"/>
                <w:szCs w:val="32"/>
                <w:rtl/>
                <w:lang w:bidi="ar-IQ"/>
              </w:rPr>
              <w:t>مفردات المادة موزعة على الأسابيع الدراسي</w:t>
            </w:r>
          </w:p>
        </w:tc>
      </w:tr>
      <w:tr w:rsidR="00995BBB" w:rsidRPr="00995BBB" w:rsidTr="00995BBB">
        <w:tc>
          <w:tcPr>
            <w:tcW w:w="8721" w:type="dxa"/>
            <w:gridSpan w:val="4"/>
            <w:tcBorders>
              <w:bottom w:val="single" w:sz="8" w:space="0" w:color="auto"/>
            </w:tcBorders>
          </w:tcPr>
          <w:p w:rsidR="00995BBB" w:rsidRDefault="00995BBB" w:rsidP="00390E5F">
            <w:pPr>
              <w:bidi/>
              <w:spacing w:after="0" w:line="240" w:lineRule="auto"/>
              <w:jc w:val="center"/>
              <w:rPr>
                <w:rFonts w:ascii="Traditional Arabic" w:hAnsi="Traditional Arabic" w:cs="Traditional Arabic"/>
                <w:b/>
                <w:bCs/>
                <w:sz w:val="36"/>
                <w:szCs w:val="36"/>
                <w:rtl/>
                <w:lang w:val="en-US" w:bidi="ar-IQ"/>
              </w:rPr>
            </w:pPr>
            <w:r w:rsidRPr="00390E5F">
              <w:rPr>
                <w:rFonts w:ascii="ae_AlMothnna" w:hAnsi="ae_AlMothnna" w:cs="ae_AlMothnna" w:hint="cs"/>
                <w:b/>
                <w:bCs/>
                <w:sz w:val="32"/>
                <w:szCs w:val="32"/>
                <w:rtl/>
                <w:lang w:bidi="ar-IQ"/>
              </w:rPr>
              <w:t>المواضيع</w:t>
            </w:r>
          </w:p>
        </w:tc>
        <w:tc>
          <w:tcPr>
            <w:tcW w:w="2410" w:type="dxa"/>
            <w:tcBorders>
              <w:bottom w:val="single" w:sz="8" w:space="0" w:color="auto"/>
            </w:tcBorders>
          </w:tcPr>
          <w:p w:rsidR="00995BBB" w:rsidRPr="0056711B" w:rsidRDefault="00995BBB" w:rsidP="00390E5F">
            <w:pPr>
              <w:bidi/>
              <w:spacing w:after="0" w:line="240" w:lineRule="auto"/>
              <w:jc w:val="center"/>
              <w:rPr>
                <w:rFonts w:ascii="Traditional Arabic" w:hAnsi="Traditional Arabic" w:cs="Traditional Arabic"/>
                <w:b/>
                <w:bCs/>
                <w:sz w:val="36"/>
                <w:szCs w:val="36"/>
                <w:rtl/>
                <w:lang w:bidi="ar-IQ"/>
              </w:rPr>
            </w:pPr>
            <w:r w:rsidRPr="00390E5F">
              <w:rPr>
                <w:rFonts w:ascii="ae_AlMothnna" w:hAnsi="ae_AlMothnna" w:cs="ae_AlMothnna" w:hint="cs"/>
                <w:b/>
                <w:bCs/>
                <w:sz w:val="32"/>
                <w:szCs w:val="32"/>
                <w:rtl/>
                <w:lang w:bidi="ar-IQ"/>
              </w:rPr>
              <w:t>الأسابيع</w:t>
            </w:r>
          </w:p>
        </w:tc>
      </w:tr>
      <w:tr w:rsidR="00995BBB" w:rsidRPr="0056711B" w:rsidTr="00995BBB">
        <w:tc>
          <w:tcPr>
            <w:tcW w:w="8721" w:type="dxa"/>
            <w:gridSpan w:val="4"/>
            <w:tcBorders>
              <w:bottom w:val="single" w:sz="8" w:space="0" w:color="auto"/>
            </w:tcBorders>
          </w:tcPr>
          <w:p w:rsidR="00995BBB" w:rsidRPr="00390E5F" w:rsidRDefault="008F575F" w:rsidP="00A8262B">
            <w:pPr>
              <w:bidi/>
              <w:spacing w:after="0" w:line="240" w:lineRule="auto"/>
              <w:rPr>
                <w:rFonts w:ascii="Traditional Arabic" w:hAnsi="Traditional Arabic" w:cs="Traditional Arabic"/>
                <w:sz w:val="36"/>
                <w:szCs w:val="36"/>
                <w:rtl/>
                <w:lang w:val="en-US" w:bidi="ar-IQ"/>
              </w:rPr>
            </w:pPr>
            <w:r>
              <w:rPr>
                <w:rFonts w:ascii="Traditional Arabic" w:hAnsi="Traditional Arabic" w:cs="Traditional Arabic" w:hint="cs"/>
                <w:sz w:val="36"/>
                <w:szCs w:val="36"/>
                <w:rtl/>
                <w:lang w:val="en-US" w:bidi="ar-IQ"/>
              </w:rPr>
              <w:t xml:space="preserve">ترحيب وتعارف، شرح </w:t>
            </w:r>
            <w:proofErr w:type="spellStart"/>
            <w:r>
              <w:rPr>
                <w:rFonts w:ascii="Traditional Arabic" w:hAnsi="Traditional Arabic" w:cs="Traditional Arabic" w:hint="cs"/>
                <w:sz w:val="36"/>
                <w:szCs w:val="36"/>
                <w:rtl/>
                <w:lang w:val="en-US" w:bidi="ar-IQ"/>
              </w:rPr>
              <w:t>الكورسبووك</w:t>
            </w:r>
            <w:proofErr w:type="spellEnd"/>
            <w:r w:rsidR="00D8042E">
              <w:rPr>
                <w:rFonts w:ascii="Traditional Arabic" w:hAnsi="Traditional Arabic" w:cs="Traditional Arabic" w:hint="cs"/>
                <w:sz w:val="36"/>
                <w:szCs w:val="36"/>
                <w:rtl/>
                <w:lang w:val="en-US" w:bidi="ar-IQ"/>
              </w:rPr>
              <w:t xml:space="preserve"> تعريف سريع بالمادة، </w:t>
            </w:r>
          </w:p>
        </w:tc>
        <w:tc>
          <w:tcPr>
            <w:tcW w:w="2410" w:type="dxa"/>
            <w:tcBorders>
              <w:bottom w:val="single" w:sz="8" w:space="0" w:color="auto"/>
            </w:tcBorders>
          </w:tcPr>
          <w:p w:rsidR="00995BBB" w:rsidRPr="00390E5F" w:rsidRDefault="00995BBB" w:rsidP="00FC1E74">
            <w:pPr>
              <w:bidi/>
              <w:spacing w:after="0" w:line="240" w:lineRule="auto"/>
              <w:rPr>
                <w:rFonts w:ascii="Traditional Arabic" w:hAnsi="Traditional Arabic" w:cs="Traditional Arabic"/>
                <w:sz w:val="36"/>
                <w:szCs w:val="36"/>
                <w:rtl/>
                <w:lang w:bidi="ar-IQ"/>
              </w:rPr>
            </w:pPr>
            <w:r w:rsidRPr="00390E5F">
              <w:rPr>
                <w:rFonts w:ascii="Traditional Arabic" w:hAnsi="Traditional Arabic" w:cs="Traditional Arabic" w:hint="cs"/>
                <w:sz w:val="36"/>
                <w:szCs w:val="36"/>
                <w:rtl/>
                <w:lang w:bidi="ar-IQ"/>
              </w:rPr>
              <w:t>الأسبوع: 1</w:t>
            </w:r>
          </w:p>
        </w:tc>
      </w:tr>
      <w:tr w:rsidR="00995BBB" w:rsidRPr="006A5DBF" w:rsidTr="00995BBB">
        <w:tc>
          <w:tcPr>
            <w:tcW w:w="8721" w:type="dxa"/>
            <w:gridSpan w:val="4"/>
            <w:tcBorders>
              <w:bottom w:val="single" w:sz="8" w:space="0" w:color="auto"/>
            </w:tcBorders>
          </w:tcPr>
          <w:p w:rsidR="00995BBB" w:rsidRPr="00390E5F" w:rsidRDefault="006A5DBF" w:rsidP="00A8262B">
            <w:pPr>
              <w:bidi/>
              <w:spacing w:after="0" w:line="240" w:lineRule="auto"/>
              <w:rPr>
                <w:rFonts w:ascii="Traditional Arabic" w:hAnsi="Traditional Arabic" w:cs="Traditional Arabic"/>
                <w:sz w:val="36"/>
                <w:szCs w:val="36"/>
                <w:rtl/>
                <w:lang w:val="en-US" w:bidi="ar-IQ"/>
              </w:rPr>
            </w:pPr>
            <w:r>
              <w:rPr>
                <w:rFonts w:ascii="Traditional Arabic" w:hAnsi="Traditional Arabic" w:cs="Traditional Arabic" w:hint="cs"/>
                <w:sz w:val="36"/>
                <w:szCs w:val="36"/>
                <w:rtl/>
                <w:lang w:val="en-US" w:bidi="ar-IQ"/>
              </w:rPr>
              <w:t>مدخل إلى المادة.</w:t>
            </w:r>
          </w:p>
        </w:tc>
        <w:tc>
          <w:tcPr>
            <w:tcW w:w="2410" w:type="dxa"/>
            <w:tcBorders>
              <w:bottom w:val="single" w:sz="8" w:space="0" w:color="auto"/>
            </w:tcBorders>
          </w:tcPr>
          <w:p w:rsidR="00995BBB" w:rsidRPr="00390E5F" w:rsidRDefault="00995BBB" w:rsidP="00FC1E74">
            <w:pPr>
              <w:bidi/>
              <w:spacing w:after="0" w:line="240" w:lineRule="auto"/>
              <w:rPr>
                <w:rFonts w:ascii="Traditional Arabic" w:hAnsi="Traditional Arabic" w:cs="Traditional Arabic"/>
                <w:sz w:val="36"/>
                <w:szCs w:val="36"/>
                <w:rtl/>
                <w:lang w:bidi="ar-IQ"/>
              </w:rPr>
            </w:pPr>
            <w:r w:rsidRPr="00390E5F">
              <w:rPr>
                <w:rFonts w:ascii="Traditional Arabic" w:hAnsi="Traditional Arabic" w:cs="Traditional Arabic" w:hint="cs"/>
                <w:sz w:val="36"/>
                <w:szCs w:val="36"/>
                <w:rtl/>
                <w:lang w:bidi="ar-IQ"/>
              </w:rPr>
              <w:t>الأسبوع:2</w:t>
            </w:r>
          </w:p>
        </w:tc>
      </w:tr>
      <w:tr w:rsidR="006A5DBF" w:rsidRPr="0056711B" w:rsidTr="00995BBB">
        <w:tc>
          <w:tcPr>
            <w:tcW w:w="8721" w:type="dxa"/>
            <w:gridSpan w:val="4"/>
            <w:tcBorders>
              <w:bottom w:val="single" w:sz="8" w:space="0" w:color="auto"/>
            </w:tcBorders>
          </w:tcPr>
          <w:p w:rsidR="006A5DBF" w:rsidRDefault="00E16DDE" w:rsidP="00A8262B">
            <w:pPr>
              <w:bidi/>
              <w:spacing w:after="0" w:line="240" w:lineRule="auto"/>
              <w:rPr>
                <w:rFonts w:ascii="Traditional Arabic" w:hAnsi="Traditional Arabic" w:cs="Traditional Arabic"/>
                <w:sz w:val="36"/>
                <w:szCs w:val="36"/>
                <w:rtl/>
                <w:lang w:val="en-US" w:bidi="ar-IQ"/>
              </w:rPr>
            </w:pPr>
            <w:r>
              <w:rPr>
                <w:rFonts w:ascii="Traditional Arabic" w:hAnsi="Traditional Arabic" w:cs="Traditional Arabic" w:hint="cs"/>
                <w:sz w:val="36"/>
                <w:szCs w:val="36"/>
                <w:rtl/>
                <w:lang w:val="en-US" w:bidi="ar-IQ"/>
              </w:rPr>
              <w:t xml:space="preserve">تعريف الدليل </w:t>
            </w:r>
            <w:proofErr w:type="gramStart"/>
            <w:r>
              <w:rPr>
                <w:rFonts w:ascii="Traditional Arabic" w:hAnsi="Traditional Arabic" w:cs="Traditional Arabic" w:hint="cs"/>
                <w:sz w:val="36"/>
                <w:szCs w:val="36"/>
                <w:rtl/>
                <w:lang w:val="en-US" w:bidi="ar-IQ"/>
              </w:rPr>
              <w:t>وأقسامه</w:t>
            </w:r>
            <w:proofErr w:type="gramEnd"/>
          </w:p>
        </w:tc>
        <w:tc>
          <w:tcPr>
            <w:tcW w:w="2410" w:type="dxa"/>
            <w:tcBorders>
              <w:bottom w:val="single" w:sz="8" w:space="0" w:color="auto"/>
            </w:tcBorders>
          </w:tcPr>
          <w:p w:rsidR="006A5DBF" w:rsidRPr="00390E5F" w:rsidRDefault="006A5DBF" w:rsidP="00FC1E74">
            <w:pPr>
              <w:bidi/>
              <w:spacing w:after="0" w:line="240" w:lineRule="auto"/>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الأسبوع: 3</w:t>
            </w:r>
          </w:p>
        </w:tc>
      </w:tr>
      <w:tr w:rsidR="00995BBB" w:rsidRPr="0056711B" w:rsidTr="00995BBB">
        <w:tc>
          <w:tcPr>
            <w:tcW w:w="8721" w:type="dxa"/>
            <w:gridSpan w:val="4"/>
            <w:tcBorders>
              <w:bottom w:val="single" w:sz="8" w:space="0" w:color="auto"/>
            </w:tcBorders>
          </w:tcPr>
          <w:p w:rsidR="00995BBB" w:rsidRPr="00390E5F" w:rsidRDefault="00E16DDE" w:rsidP="0056711B">
            <w:pPr>
              <w:bidi/>
              <w:spacing w:after="0" w:line="240" w:lineRule="auto"/>
              <w:rPr>
                <w:rFonts w:ascii="Traditional Arabic" w:hAnsi="Traditional Arabic" w:cs="Traditional Arabic"/>
                <w:sz w:val="36"/>
                <w:szCs w:val="36"/>
                <w:rtl/>
                <w:lang w:val="en-US" w:bidi="ar-IQ"/>
              </w:rPr>
            </w:pPr>
            <w:r>
              <w:rPr>
                <w:rFonts w:ascii="Traditional Arabic" w:hAnsi="Traditional Arabic" w:cs="Traditional Arabic" w:hint="cs"/>
                <w:sz w:val="36"/>
                <w:szCs w:val="36"/>
                <w:rtl/>
                <w:lang w:val="en-US" w:bidi="ar-IQ"/>
              </w:rPr>
              <w:t>القياس تعريفه وحجيته ودليله وأركانه</w:t>
            </w:r>
            <w:r w:rsidR="00BF59E9">
              <w:rPr>
                <w:rFonts w:ascii="Traditional Arabic" w:hAnsi="Traditional Arabic" w:cs="Traditional Arabic" w:hint="cs"/>
                <w:sz w:val="36"/>
                <w:szCs w:val="36"/>
                <w:rtl/>
                <w:lang w:val="en-US" w:bidi="ar-IQ"/>
              </w:rPr>
              <w:t xml:space="preserve"> وأقسامه</w:t>
            </w:r>
            <w:bookmarkStart w:id="0" w:name="_GoBack"/>
            <w:bookmarkEnd w:id="0"/>
          </w:p>
        </w:tc>
        <w:tc>
          <w:tcPr>
            <w:tcW w:w="2410" w:type="dxa"/>
            <w:tcBorders>
              <w:bottom w:val="single" w:sz="8" w:space="0" w:color="auto"/>
            </w:tcBorders>
          </w:tcPr>
          <w:p w:rsidR="00995BBB" w:rsidRPr="00390E5F" w:rsidRDefault="00995BBB" w:rsidP="00FC1E74">
            <w:pPr>
              <w:bidi/>
              <w:spacing w:after="0" w:line="240" w:lineRule="auto"/>
              <w:rPr>
                <w:rFonts w:ascii="Traditional Arabic" w:hAnsi="Traditional Arabic" w:cs="Traditional Arabic"/>
                <w:sz w:val="36"/>
                <w:szCs w:val="36"/>
                <w:rtl/>
                <w:lang w:bidi="ar-IQ"/>
              </w:rPr>
            </w:pPr>
            <w:r w:rsidRPr="00390E5F">
              <w:rPr>
                <w:rFonts w:ascii="Traditional Arabic" w:hAnsi="Traditional Arabic" w:cs="Traditional Arabic" w:hint="cs"/>
                <w:sz w:val="36"/>
                <w:szCs w:val="36"/>
                <w:rtl/>
                <w:lang w:bidi="ar-IQ"/>
              </w:rPr>
              <w:t xml:space="preserve">الأسبوع: </w:t>
            </w:r>
            <w:r w:rsidR="006A5DBF">
              <w:rPr>
                <w:rFonts w:ascii="Traditional Arabic" w:hAnsi="Traditional Arabic" w:cs="Traditional Arabic" w:hint="cs"/>
                <w:sz w:val="36"/>
                <w:szCs w:val="36"/>
                <w:rtl/>
                <w:lang w:bidi="ar-IQ"/>
              </w:rPr>
              <w:t>4</w:t>
            </w:r>
          </w:p>
        </w:tc>
      </w:tr>
      <w:tr w:rsidR="006A5DBF" w:rsidRPr="0056711B" w:rsidTr="00995BBB">
        <w:tc>
          <w:tcPr>
            <w:tcW w:w="8721" w:type="dxa"/>
            <w:gridSpan w:val="4"/>
            <w:tcBorders>
              <w:bottom w:val="single" w:sz="8" w:space="0" w:color="auto"/>
            </w:tcBorders>
          </w:tcPr>
          <w:p w:rsidR="006A5DBF" w:rsidRDefault="00E16DDE" w:rsidP="0056711B">
            <w:pPr>
              <w:bidi/>
              <w:spacing w:after="0" w:line="240" w:lineRule="auto"/>
              <w:rPr>
                <w:rFonts w:ascii="Traditional Arabic" w:hAnsi="Traditional Arabic" w:cs="Traditional Arabic"/>
                <w:sz w:val="36"/>
                <w:szCs w:val="36"/>
                <w:rtl/>
                <w:lang w:val="en-US" w:bidi="ar-IQ"/>
              </w:rPr>
            </w:pPr>
            <w:r>
              <w:rPr>
                <w:rFonts w:ascii="Traditional Arabic" w:hAnsi="Traditional Arabic" w:cs="Traditional Arabic" w:hint="cs"/>
                <w:sz w:val="36"/>
                <w:szCs w:val="36"/>
                <w:rtl/>
                <w:lang w:val="en-US" w:bidi="ar-IQ"/>
              </w:rPr>
              <w:t xml:space="preserve">تعريف العلة وشروطها </w:t>
            </w:r>
            <w:proofErr w:type="gramStart"/>
            <w:r>
              <w:rPr>
                <w:rFonts w:ascii="Traditional Arabic" w:hAnsi="Traditional Arabic" w:cs="Traditional Arabic" w:hint="cs"/>
                <w:sz w:val="36"/>
                <w:szCs w:val="36"/>
                <w:rtl/>
                <w:lang w:val="en-US" w:bidi="ar-IQ"/>
              </w:rPr>
              <w:t>ومسالكها</w:t>
            </w:r>
            <w:proofErr w:type="gramEnd"/>
          </w:p>
        </w:tc>
        <w:tc>
          <w:tcPr>
            <w:tcW w:w="2410" w:type="dxa"/>
            <w:tcBorders>
              <w:bottom w:val="single" w:sz="8" w:space="0" w:color="auto"/>
            </w:tcBorders>
          </w:tcPr>
          <w:p w:rsidR="006A5DBF" w:rsidRPr="00390E5F" w:rsidRDefault="006A5DBF" w:rsidP="00FC1E74">
            <w:pPr>
              <w:bidi/>
              <w:spacing w:after="0" w:line="240" w:lineRule="auto"/>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الأسبوع: 5</w:t>
            </w:r>
          </w:p>
        </w:tc>
      </w:tr>
      <w:tr w:rsidR="00995BBB" w:rsidRPr="0056711B" w:rsidTr="00995BBB">
        <w:tc>
          <w:tcPr>
            <w:tcW w:w="8721" w:type="dxa"/>
            <w:gridSpan w:val="4"/>
            <w:tcBorders>
              <w:bottom w:val="single" w:sz="8" w:space="0" w:color="auto"/>
            </w:tcBorders>
          </w:tcPr>
          <w:p w:rsidR="00995BBB" w:rsidRPr="00390E5F" w:rsidRDefault="00E16DDE" w:rsidP="00097DB9">
            <w:pPr>
              <w:bidi/>
              <w:spacing w:after="0" w:line="240" w:lineRule="auto"/>
              <w:rPr>
                <w:rFonts w:ascii="Traditional Arabic" w:hAnsi="Traditional Arabic" w:cs="Traditional Arabic"/>
                <w:sz w:val="36"/>
                <w:szCs w:val="36"/>
                <w:rtl/>
                <w:lang w:val="en-US" w:bidi="ar-IQ"/>
              </w:rPr>
            </w:pPr>
            <w:r>
              <w:rPr>
                <w:rFonts w:ascii="Traditional Arabic" w:hAnsi="Traditional Arabic" w:cs="Traditional Arabic" w:hint="cs"/>
                <w:sz w:val="36"/>
                <w:szCs w:val="36"/>
                <w:rtl/>
                <w:lang w:val="en-US" w:bidi="ar-IQ"/>
              </w:rPr>
              <w:t xml:space="preserve">الاستحسان تعريفه وأنواعه </w:t>
            </w:r>
            <w:proofErr w:type="gramStart"/>
            <w:r>
              <w:rPr>
                <w:rFonts w:ascii="Traditional Arabic" w:hAnsi="Traditional Arabic" w:cs="Traditional Arabic" w:hint="cs"/>
                <w:sz w:val="36"/>
                <w:szCs w:val="36"/>
                <w:rtl/>
                <w:lang w:val="en-US" w:bidi="ar-IQ"/>
              </w:rPr>
              <w:t>وحجيته</w:t>
            </w:r>
            <w:proofErr w:type="gramEnd"/>
          </w:p>
        </w:tc>
        <w:tc>
          <w:tcPr>
            <w:tcW w:w="2410" w:type="dxa"/>
            <w:tcBorders>
              <w:bottom w:val="single" w:sz="8" w:space="0" w:color="auto"/>
            </w:tcBorders>
          </w:tcPr>
          <w:p w:rsidR="00995BBB" w:rsidRPr="00390E5F" w:rsidRDefault="0003772F" w:rsidP="00FC1E74">
            <w:pPr>
              <w:bidi/>
              <w:spacing w:after="0" w:line="240" w:lineRule="auto"/>
              <w:rPr>
                <w:rFonts w:ascii="Traditional Arabic" w:hAnsi="Traditional Arabic" w:cs="Traditional Arabic"/>
                <w:sz w:val="36"/>
                <w:szCs w:val="36"/>
                <w:rtl/>
                <w:lang w:bidi="ar-IQ"/>
              </w:rPr>
            </w:pPr>
            <w:r w:rsidRPr="00390E5F">
              <w:rPr>
                <w:rFonts w:ascii="Traditional Arabic" w:hAnsi="Traditional Arabic" w:cs="Traditional Arabic" w:hint="cs"/>
                <w:sz w:val="36"/>
                <w:szCs w:val="36"/>
                <w:rtl/>
                <w:lang w:bidi="ar-IQ"/>
              </w:rPr>
              <w:t xml:space="preserve">الأسبوع: </w:t>
            </w:r>
            <w:r w:rsidR="006A5DBF">
              <w:rPr>
                <w:rFonts w:ascii="Traditional Arabic" w:hAnsi="Traditional Arabic" w:cs="Traditional Arabic" w:hint="cs"/>
                <w:sz w:val="36"/>
                <w:szCs w:val="36"/>
                <w:rtl/>
                <w:lang w:bidi="ar-IQ"/>
              </w:rPr>
              <w:t>6</w:t>
            </w:r>
          </w:p>
        </w:tc>
      </w:tr>
      <w:tr w:rsidR="00097DB9" w:rsidRPr="0056711B" w:rsidTr="00995BBB">
        <w:tc>
          <w:tcPr>
            <w:tcW w:w="8721" w:type="dxa"/>
            <w:gridSpan w:val="4"/>
            <w:tcBorders>
              <w:bottom w:val="single" w:sz="8" w:space="0" w:color="auto"/>
            </w:tcBorders>
          </w:tcPr>
          <w:p w:rsidR="00097DB9" w:rsidRPr="00390E5F" w:rsidRDefault="00E16DDE" w:rsidP="00097DB9">
            <w:pPr>
              <w:bidi/>
              <w:spacing w:after="0" w:line="240" w:lineRule="auto"/>
              <w:rPr>
                <w:rFonts w:ascii="Traditional Arabic" w:hAnsi="Traditional Arabic" w:cs="Traditional Arabic"/>
                <w:sz w:val="36"/>
                <w:szCs w:val="36"/>
                <w:rtl/>
                <w:lang w:val="en-US" w:bidi="ar-IQ"/>
              </w:rPr>
            </w:pPr>
            <w:r>
              <w:rPr>
                <w:rFonts w:ascii="Traditional Arabic" w:hAnsi="Traditional Arabic" w:cs="Traditional Arabic" w:hint="cs"/>
                <w:sz w:val="36"/>
                <w:szCs w:val="36"/>
                <w:rtl/>
                <w:lang w:val="en-US" w:bidi="ar-IQ"/>
              </w:rPr>
              <w:t xml:space="preserve">المصلحة المرسلة تعريفها وأنواعها ودليلها وحجيتها </w:t>
            </w:r>
            <w:proofErr w:type="gramStart"/>
            <w:r>
              <w:rPr>
                <w:rFonts w:ascii="Traditional Arabic" w:hAnsi="Traditional Arabic" w:cs="Traditional Arabic" w:hint="cs"/>
                <w:sz w:val="36"/>
                <w:szCs w:val="36"/>
                <w:rtl/>
                <w:lang w:val="en-US" w:bidi="ar-IQ"/>
              </w:rPr>
              <w:t>وشروطها</w:t>
            </w:r>
            <w:proofErr w:type="gramEnd"/>
          </w:p>
        </w:tc>
        <w:tc>
          <w:tcPr>
            <w:tcW w:w="2410" w:type="dxa"/>
            <w:tcBorders>
              <w:bottom w:val="single" w:sz="8" w:space="0" w:color="auto"/>
            </w:tcBorders>
          </w:tcPr>
          <w:p w:rsidR="00097DB9" w:rsidRPr="00390E5F" w:rsidRDefault="0003772F" w:rsidP="007F07F4">
            <w:pPr>
              <w:bidi/>
              <w:spacing w:after="0" w:line="240" w:lineRule="auto"/>
              <w:rPr>
                <w:rFonts w:ascii="Traditional Arabic" w:hAnsi="Traditional Arabic" w:cs="Traditional Arabic"/>
                <w:sz w:val="36"/>
                <w:szCs w:val="36"/>
                <w:rtl/>
                <w:lang w:bidi="ar-IQ"/>
              </w:rPr>
            </w:pPr>
            <w:r w:rsidRPr="00390E5F">
              <w:rPr>
                <w:rFonts w:ascii="Traditional Arabic" w:hAnsi="Traditional Arabic" w:cs="Traditional Arabic" w:hint="cs"/>
                <w:sz w:val="36"/>
                <w:szCs w:val="36"/>
                <w:rtl/>
                <w:lang w:bidi="ar-IQ"/>
              </w:rPr>
              <w:t>الأسبوع:</w:t>
            </w:r>
            <w:r w:rsidR="007F07F4">
              <w:rPr>
                <w:rFonts w:ascii="Traditional Arabic" w:hAnsi="Traditional Arabic" w:cs="Traditional Arabic" w:hint="cs"/>
                <w:sz w:val="36"/>
                <w:szCs w:val="36"/>
                <w:rtl/>
                <w:lang w:bidi="ar-IQ"/>
              </w:rPr>
              <w:t>7</w:t>
            </w:r>
          </w:p>
        </w:tc>
      </w:tr>
      <w:tr w:rsidR="00097DB9" w:rsidRPr="0056711B" w:rsidTr="00995BBB">
        <w:tc>
          <w:tcPr>
            <w:tcW w:w="8721" w:type="dxa"/>
            <w:gridSpan w:val="4"/>
            <w:tcBorders>
              <w:bottom w:val="single" w:sz="8" w:space="0" w:color="auto"/>
            </w:tcBorders>
          </w:tcPr>
          <w:p w:rsidR="00097DB9" w:rsidRPr="00390E5F" w:rsidRDefault="00E16DDE" w:rsidP="00097DB9">
            <w:pPr>
              <w:bidi/>
              <w:spacing w:after="0" w:line="240" w:lineRule="auto"/>
              <w:rPr>
                <w:rFonts w:ascii="Traditional Arabic" w:hAnsi="Traditional Arabic" w:cs="Traditional Arabic"/>
                <w:sz w:val="36"/>
                <w:szCs w:val="36"/>
                <w:rtl/>
                <w:lang w:val="en-US" w:bidi="ar-IQ"/>
              </w:rPr>
            </w:pPr>
            <w:r>
              <w:rPr>
                <w:rFonts w:ascii="Traditional Arabic" w:hAnsi="Traditional Arabic" w:cs="Traditional Arabic" w:hint="cs"/>
                <w:sz w:val="36"/>
                <w:szCs w:val="36"/>
                <w:rtl/>
                <w:lang w:val="en-US" w:bidi="ar-IQ"/>
              </w:rPr>
              <w:t xml:space="preserve">العرف تعريفه وشروطه </w:t>
            </w:r>
            <w:proofErr w:type="gramStart"/>
            <w:r>
              <w:rPr>
                <w:rFonts w:ascii="Traditional Arabic" w:hAnsi="Traditional Arabic" w:cs="Traditional Arabic" w:hint="cs"/>
                <w:sz w:val="36"/>
                <w:szCs w:val="36"/>
                <w:rtl/>
                <w:lang w:val="en-US" w:bidi="ar-IQ"/>
              </w:rPr>
              <w:t>ودليله</w:t>
            </w:r>
            <w:proofErr w:type="gramEnd"/>
            <w:r>
              <w:rPr>
                <w:rFonts w:ascii="Traditional Arabic" w:hAnsi="Traditional Arabic" w:cs="Traditional Arabic" w:hint="cs"/>
                <w:sz w:val="36"/>
                <w:szCs w:val="36"/>
                <w:rtl/>
                <w:lang w:val="en-US" w:bidi="ar-IQ"/>
              </w:rPr>
              <w:t xml:space="preserve"> </w:t>
            </w:r>
          </w:p>
        </w:tc>
        <w:tc>
          <w:tcPr>
            <w:tcW w:w="2410" w:type="dxa"/>
            <w:tcBorders>
              <w:bottom w:val="single" w:sz="8" w:space="0" w:color="auto"/>
            </w:tcBorders>
          </w:tcPr>
          <w:p w:rsidR="00097DB9" w:rsidRPr="00390E5F" w:rsidRDefault="0003772F" w:rsidP="007F07F4">
            <w:pPr>
              <w:bidi/>
              <w:spacing w:after="0" w:line="240" w:lineRule="auto"/>
              <w:rPr>
                <w:rFonts w:ascii="Traditional Arabic" w:hAnsi="Traditional Arabic" w:cs="Traditional Arabic"/>
                <w:sz w:val="36"/>
                <w:szCs w:val="36"/>
                <w:rtl/>
                <w:lang w:bidi="ar-IQ"/>
              </w:rPr>
            </w:pPr>
            <w:r w:rsidRPr="00390E5F">
              <w:rPr>
                <w:rFonts w:ascii="Traditional Arabic" w:hAnsi="Traditional Arabic" w:cs="Traditional Arabic" w:hint="cs"/>
                <w:sz w:val="36"/>
                <w:szCs w:val="36"/>
                <w:rtl/>
                <w:lang w:bidi="ar-IQ"/>
              </w:rPr>
              <w:t>الأسبوع:</w:t>
            </w:r>
            <w:r w:rsidR="007F07F4">
              <w:rPr>
                <w:rFonts w:ascii="Traditional Arabic" w:hAnsi="Traditional Arabic" w:cs="Traditional Arabic" w:hint="cs"/>
                <w:sz w:val="36"/>
                <w:szCs w:val="36"/>
                <w:rtl/>
                <w:lang w:bidi="ar-IQ"/>
              </w:rPr>
              <w:t>8</w:t>
            </w:r>
          </w:p>
        </w:tc>
      </w:tr>
      <w:tr w:rsidR="00097DB9" w:rsidRPr="0056711B" w:rsidTr="007F07F4">
        <w:tc>
          <w:tcPr>
            <w:tcW w:w="8721" w:type="dxa"/>
            <w:gridSpan w:val="4"/>
          </w:tcPr>
          <w:p w:rsidR="00097DB9" w:rsidRPr="00390E5F" w:rsidRDefault="00E16DDE" w:rsidP="00B80492">
            <w:pPr>
              <w:bidi/>
              <w:spacing w:after="0" w:line="240" w:lineRule="auto"/>
              <w:rPr>
                <w:rFonts w:ascii="Traditional Arabic" w:hAnsi="Traditional Arabic" w:cs="Traditional Arabic"/>
                <w:sz w:val="36"/>
                <w:szCs w:val="36"/>
                <w:rtl/>
                <w:lang w:val="en-US" w:bidi="ar-IQ"/>
              </w:rPr>
            </w:pPr>
            <w:r>
              <w:rPr>
                <w:rFonts w:ascii="Traditional Arabic" w:hAnsi="Traditional Arabic" w:cs="Traditional Arabic" w:hint="cs"/>
                <w:sz w:val="36"/>
                <w:szCs w:val="36"/>
                <w:rtl/>
                <w:lang w:val="en-US" w:bidi="ar-IQ"/>
              </w:rPr>
              <w:t xml:space="preserve">الاستصحاب </w:t>
            </w:r>
            <w:r w:rsidR="00B80492">
              <w:rPr>
                <w:rFonts w:ascii="Traditional Arabic" w:hAnsi="Traditional Arabic" w:cs="Traditional Arabic" w:hint="cs"/>
                <w:sz w:val="36"/>
                <w:szCs w:val="36"/>
                <w:rtl/>
                <w:lang w:val="en-US" w:bidi="ar-IQ"/>
              </w:rPr>
              <w:t xml:space="preserve">تعريفه </w:t>
            </w:r>
            <w:proofErr w:type="gramStart"/>
            <w:r w:rsidR="00B80492">
              <w:rPr>
                <w:rFonts w:ascii="Traditional Arabic" w:hAnsi="Traditional Arabic" w:cs="Traditional Arabic" w:hint="cs"/>
                <w:sz w:val="36"/>
                <w:szCs w:val="36"/>
                <w:rtl/>
                <w:lang w:val="en-US" w:bidi="ar-IQ"/>
              </w:rPr>
              <w:t>وحجيته</w:t>
            </w:r>
            <w:proofErr w:type="gramEnd"/>
          </w:p>
        </w:tc>
        <w:tc>
          <w:tcPr>
            <w:tcW w:w="2410" w:type="dxa"/>
          </w:tcPr>
          <w:p w:rsidR="00097DB9" w:rsidRPr="00390E5F" w:rsidRDefault="0003772F" w:rsidP="007F07F4">
            <w:pPr>
              <w:bidi/>
              <w:spacing w:after="0" w:line="240" w:lineRule="auto"/>
              <w:rPr>
                <w:rFonts w:ascii="Traditional Arabic" w:hAnsi="Traditional Arabic" w:cs="Traditional Arabic"/>
                <w:sz w:val="36"/>
                <w:szCs w:val="36"/>
                <w:rtl/>
                <w:lang w:bidi="ar-IQ"/>
              </w:rPr>
            </w:pPr>
            <w:r w:rsidRPr="00390E5F">
              <w:rPr>
                <w:rFonts w:ascii="Traditional Arabic" w:hAnsi="Traditional Arabic" w:cs="Traditional Arabic" w:hint="cs"/>
                <w:sz w:val="36"/>
                <w:szCs w:val="36"/>
                <w:rtl/>
                <w:lang w:bidi="ar-IQ"/>
              </w:rPr>
              <w:t xml:space="preserve">الأسبوع: </w:t>
            </w:r>
            <w:r w:rsidR="007F07F4">
              <w:rPr>
                <w:rFonts w:ascii="Traditional Arabic" w:hAnsi="Traditional Arabic" w:cs="Traditional Arabic" w:hint="cs"/>
                <w:sz w:val="36"/>
                <w:szCs w:val="36"/>
                <w:rtl/>
                <w:lang w:bidi="ar-IQ"/>
              </w:rPr>
              <w:t>9</w:t>
            </w:r>
          </w:p>
        </w:tc>
      </w:tr>
      <w:tr w:rsidR="007F07F4" w:rsidRPr="0056711B" w:rsidTr="00995BBB">
        <w:tc>
          <w:tcPr>
            <w:tcW w:w="8721" w:type="dxa"/>
            <w:gridSpan w:val="4"/>
            <w:tcBorders>
              <w:bottom w:val="single" w:sz="8" w:space="0" w:color="auto"/>
            </w:tcBorders>
          </w:tcPr>
          <w:p w:rsidR="007F07F4" w:rsidRDefault="00B80492" w:rsidP="00390E5F">
            <w:pPr>
              <w:bidi/>
              <w:spacing w:after="0" w:line="240" w:lineRule="auto"/>
              <w:rPr>
                <w:rFonts w:ascii="Traditional Arabic" w:hAnsi="Traditional Arabic" w:cs="Traditional Arabic"/>
                <w:sz w:val="36"/>
                <w:szCs w:val="36"/>
                <w:rtl/>
                <w:lang w:val="en-US" w:bidi="ar-IQ"/>
              </w:rPr>
            </w:pPr>
            <w:r>
              <w:rPr>
                <w:rFonts w:ascii="Traditional Arabic" w:hAnsi="Traditional Arabic" w:cs="Traditional Arabic" w:hint="cs"/>
                <w:sz w:val="36"/>
                <w:szCs w:val="36"/>
                <w:rtl/>
                <w:lang w:val="en-US" w:bidi="ar-IQ"/>
              </w:rPr>
              <w:t xml:space="preserve">وشرع من قبلنا </w:t>
            </w:r>
            <w:proofErr w:type="gramStart"/>
            <w:r>
              <w:rPr>
                <w:rFonts w:ascii="Traditional Arabic" w:hAnsi="Traditional Arabic" w:cs="Traditional Arabic" w:hint="cs"/>
                <w:sz w:val="36"/>
                <w:szCs w:val="36"/>
                <w:rtl/>
                <w:lang w:val="en-US" w:bidi="ar-IQ"/>
              </w:rPr>
              <w:t>ومذهب</w:t>
            </w:r>
            <w:proofErr w:type="gramEnd"/>
            <w:r>
              <w:rPr>
                <w:rFonts w:ascii="Traditional Arabic" w:hAnsi="Traditional Arabic" w:cs="Traditional Arabic" w:hint="cs"/>
                <w:sz w:val="36"/>
                <w:szCs w:val="36"/>
                <w:rtl/>
                <w:lang w:val="en-US" w:bidi="ar-IQ"/>
              </w:rPr>
              <w:t xml:space="preserve"> الصحابي</w:t>
            </w:r>
          </w:p>
        </w:tc>
        <w:tc>
          <w:tcPr>
            <w:tcW w:w="2410" w:type="dxa"/>
            <w:tcBorders>
              <w:bottom w:val="single" w:sz="8" w:space="0" w:color="auto"/>
            </w:tcBorders>
          </w:tcPr>
          <w:p w:rsidR="007F07F4" w:rsidRPr="00390E5F" w:rsidRDefault="007F07F4" w:rsidP="007F07F4">
            <w:pPr>
              <w:bidi/>
              <w:spacing w:after="0" w:line="240" w:lineRule="auto"/>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الأسبوع :10</w:t>
            </w:r>
          </w:p>
        </w:tc>
      </w:tr>
    </w:tbl>
    <w:p w:rsidR="00B152A8" w:rsidRPr="008D46A4" w:rsidRDefault="00B152A8" w:rsidP="00B152A8">
      <w:pPr>
        <w:bidi/>
        <w:rPr>
          <w:lang w:val="en-US" w:bidi="ar-IQ"/>
        </w:rPr>
      </w:pPr>
    </w:p>
    <w:sectPr w:rsidR="00B152A8" w:rsidRPr="008D46A4" w:rsidSect="00956E9B">
      <w:headerReference w:type="default" r:id="rId10"/>
      <w:footerReference w:type="default" r:id="rId11"/>
      <w:pgSz w:w="12240" w:h="15840"/>
      <w:pgMar w:top="709" w:right="1800" w:bottom="1701" w:left="1800" w:header="288" w:footer="1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477" w:rsidRDefault="00520477" w:rsidP="00483DD0">
      <w:pPr>
        <w:spacing w:after="0" w:line="240" w:lineRule="auto"/>
      </w:pPr>
      <w:r>
        <w:separator/>
      </w:r>
    </w:p>
  </w:endnote>
  <w:endnote w:type="continuationSeparator" w:id="0">
    <w:p w:rsidR="00520477" w:rsidRDefault="00520477"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e_AlArabiya">
    <w:altName w:val="_R i b a Z_00"/>
    <w:charset w:val="00"/>
    <w:family w:val="roman"/>
    <w:pitch w:val="variable"/>
    <w:sig w:usb0="00000000" w:usb1="C000204A" w:usb2="00000008" w:usb3="00000000" w:csb0="00000041" w:csb1="00000000"/>
  </w:font>
  <w:font w:name="11_Sarchia_Amad">
    <w:altName w:val="Tahoma"/>
    <w:charset w:val="00"/>
    <w:family w:val="swiss"/>
    <w:pitch w:val="variable"/>
    <w:sig w:usb0="00000000" w:usb1="80000000" w:usb2="00000008" w:usb3="00000000" w:csb0="00000051" w:csb1="00000000"/>
  </w:font>
  <w:font w:name="DecoType Naskh">
    <w:panose1 w:val="0201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Ali_K_Sharif">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li_K_Alwand">
    <w:panose1 w:val="00000000000000000000"/>
    <w:charset w:val="B2"/>
    <w:family w:val="auto"/>
    <w:pitch w:val="variable"/>
    <w:sig w:usb0="00002001" w:usb1="00000000" w:usb2="00000000" w:usb3="00000000" w:csb0="00000040" w:csb1="00000000"/>
  </w:font>
  <w:font w:name="24_Sarchia_Bayan">
    <w:altName w:val="Tahoma"/>
    <w:charset w:val="00"/>
    <w:family w:val="swiss"/>
    <w:pitch w:val="variable"/>
    <w:sig w:usb0="00000000" w:usb1="80000000" w:usb2="00000008" w:usb3="00000000" w:csb0="00000051" w:csb1="00000000"/>
  </w:font>
  <w:font w:name="Rabar_009">
    <w:panose1 w:val="02040503050201020203"/>
    <w:charset w:val="00"/>
    <w:family w:val="roman"/>
    <w:pitch w:val="variable"/>
    <w:sig w:usb0="8000202F" w:usb1="8000A04A" w:usb2="00000008" w:usb3="00000000" w:csb0="00000041" w:csb1="00000000"/>
  </w:font>
  <w:font w:name="ae_AlMothnna">
    <w:altName w:val="Rabar_072"/>
    <w:charset w:val="00"/>
    <w:family w:val="swiss"/>
    <w:pitch w:val="variable"/>
    <w:sig w:usb0="00000000" w:usb1="C000204A" w:usb2="00000008" w:usb3="00000000" w:csb0="00000041" w:csb1="00000000"/>
  </w:font>
  <w:font w:name="Cambria">
    <w:panose1 w:val="02040503050406030204"/>
    <w:charset w:val="00"/>
    <w:family w:val="roman"/>
    <w:pitch w:val="variable"/>
    <w:sig w:usb0="E00006FF" w:usb1="420024FF" w:usb2="02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4FE" w:rsidRPr="00483DD0" w:rsidRDefault="009A04FE" w:rsidP="00211F17">
    <w:pPr>
      <w:pStyle w:val="a6"/>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9A04FE" w:rsidRPr="00211F17" w:rsidRDefault="009A04FE">
    <w:pPr>
      <w:pStyle w:val="a6"/>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477" w:rsidRDefault="00520477" w:rsidP="00483DD0">
      <w:pPr>
        <w:spacing w:after="0" w:line="240" w:lineRule="auto"/>
      </w:pPr>
      <w:r>
        <w:separator/>
      </w:r>
    </w:p>
  </w:footnote>
  <w:footnote w:type="continuationSeparator" w:id="0">
    <w:p w:rsidR="00520477" w:rsidRDefault="00520477"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4FE" w:rsidRPr="00441BF4" w:rsidRDefault="009A04FE" w:rsidP="00441BF4">
    <w:pPr>
      <w:pStyle w:val="a5"/>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608737B"/>
    <w:multiLevelType w:val="hybridMultilevel"/>
    <w:tmpl w:val="F3F23EF8"/>
    <w:lvl w:ilvl="0" w:tplc="4EFEBE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225C03"/>
    <w:multiLevelType w:val="hybridMultilevel"/>
    <w:tmpl w:val="C3E01588"/>
    <w:lvl w:ilvl="0" w:tplc="0694C43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A726ED"/>
    <w:multiLevelType w:val="hybridMultilevel"/>
    <w:tmpl w:val="6C325942"/>
    <w:lvl w:ilvl="0" w:tplc="F112EE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5"/>
  </w:num>
  <w:num w:numId="3">
    <w:abstractNumId w:val="1"/>
  </w:num>
  <w:num w:numId="4">
    <w:abstractNumId w:val="10"/>
  </w:num>
  <w:num w:numId="5">
    <w:abstractNumId w:val="13"/>
  </w:num>
  <w:num w:numId="6">
    <w:abstractNumId w:val="7"/>
  </w:num>
  <w:num w:numId="7">
    <w:abstractNumId w:val="4"/>
  </w:num>
  <w:num w:numId="8">
    <w:abstractNumId w:val="8"/>
  </w:num>
  <w:num w:numId="9">
    <w:abstractNumId w:val="2"/>
  </w:num>
  <w:num w:numId="10">
    <w:abstractNumId w:val="9"/>
  </w:num>
  <w:num w:numId="11">
    <w:abstractNumId w:val="5"/>
  </w:num>
  <w:num w:numId="12">
    <w:abstractNumId w:val="12"/>
  </w:num>
  <w:num w:numId="13">
    <w:abstractNumId w:val="3"/>
  </w:num>
  <w:num w:numId="14">
    <w:abstractNumId w:val="14"/>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06D24"/>
    <w:rsid w:val="00010DF7"/>
    <w:rsid w:val="00015321"/>
    <w:rsid w:val="00015333"/>
    <w:rsid w:val="0003772F"/>
    <w:rsid w:val="00044558"/>
    <w:rsid w:val="00053C1C"/>
    <w:rsid w:val="00054FC2"/>
    <w:rsid w:val="000812E5"/>
    <w:rsid w:val="000931FE"/>
    <w:rsid w:val="0009384C"/>
    <w:rsid w:val="00097DB9"/>
    <w:rsid w:val="000A1F7F"/>
    <w:rsid w:val="000A293F"/>
    <w:rsid w:val="000C4F12"/>
    <w:rsid w:val="000D03E0"/>
    <w:rsid w:val="000D32CC"/>
    <w:rsid w:val="000F2337"/>
    <w:rsid w:val="000F25F1"/>
    <w:rsid w:val="00110A55"/>
    <w:rsid w:val="00116556"/>
    <w:rsid w:val="001178F4"/>
    <w:rsid w:val="00117A4F"/>
    <w:rsid w:val="00120C4D"/>
    <w:rsid w:val="001215D2"/>
    <w:rsid w:val="00142D4E"/>
    <w:rsid w:val="00151C7C"/>
    <w:rsid w:val="001527D7"/>
    <w:rsid w:val="001647A7"/>
    <w:rsid w:val="001A037D"/>
    <w:rsid w:val="001B08C1"/>
    <w:rsid w:val="001B5EBC"/>
    <w:rsid w:val="001C3E36"/>
    <w:rsid w:val="001C4191"/>
    <w:rsid w:val="001D3264"/>
    <w:rsid w:val="001F7289"/>
    <w:rsid w:val="00206CA4"/>
    <w:rsid w:val="00211F17"/>
    <w:rsid w:val="00215BC0"/>
    <w:rsid w:val="00236016"/>
    <w:rsid w:val="0025284B"/>
    <w:rsid w:val="0026264D"/>
    <w:rsid w:val="00273633"/>
    <w:rsid w:val="00297411"/>
    <w:rsid w:val="002E7B28"/>
    <w:rsid w:val="002F44B8"/>
    <w:rsid w:val="002F7036"/>
    <w:rsid w:val="00305BAF"/>
    <w:rsid w:val="00333102"/>
    <w:rsid w:val="003511DD"/>
    <w:rsid w:val="003533E9"/>
    <w:rsid w:val="00360F77"/>
    <w:rsid w:val="003845AC"/>
    <w:rsid w:val="00390E5F"/>
    <w:rsid w:val="003E27E9"/>
    <w:rsid w:val="003F0A42"/>
    <w:rsid w:val="003F32F8"/>
    <w:rsid w:val="003F57E5"/>
    <w:rsid w:val="003F6A58"/>
    <w:rsid w:val="0040102E"/>
    <w:rsid w:val="0041285B"/>
    <w:rsid w:val="0041480F"/>
    <w:rsid w:val="00436E50"/>
    <w:rsid w:val="00441BF4"/>
    <w:rsid w:val="00444F2C"/>
    <w:rsid w:val="004600CA"/>
    <w:rsid w:val="00461C3D"/>
    <w:rsid w:val="00465AD5"/>
    <w:rsid w:val="00483DD0"/>
    <w:rsid w:val="004942FC"/>
    <w:rsid w:val="00496757"/>
    <w:rsid w:val="004B0808"/>
    <w:rsid w:val="004C5B56"/>
    <w:rsid w:val="004D17DA"/>
    <w:rsid w:val="004D421F"/>
    <w:rsid w:val="004E21D9"/>
    <w:rsid w:val="004E6706"/>
    <w:rsid w:val="00503ADA"/>
    <w:rsid w:val="00512D14"/>
    <w:rsid w:val="00517B2D"/>
    <w:rsid w:val="00520477"/>
    <w:rsid w:val="00533ACD"/>
    <w:rsid w:val="00542B94"/>
    <w:rsid w:val="00552F1B"/>
    <w:rsid w:val="00552FE8"/>
    <w:rsid w:val="00554900"/>
    <w:rsid w:val="00563B80"/>
    <w:rsid w:val="0056711B"/>
    <w:rsid w:val="00567A4A"/>
    <w:rsid w:val="00577C28"/>
    <w:rsid w:val="00582D81"/>
    <w:rsid w:val="005924A0"/>
    <w:rsid w:val="0059508C"/>
    <w:rsid w:val="005C2B3D"/>
    <w:rsid w:val="005D4727"/>
    <w:rsid w:val="005E25AC"/>
    <w:rsid w:val="005F064A"/>
    <w:rsid w:val="006039D4"/>
    <w:rsid w:val="0061054B"/>
    <w:rsid w:val="006225B5"/>
    <w:rsid w:val="00622EA6"/>
    <w:rsid w:val="006266DC"/>
    <w:rsid w:val="00634F2B"/>
    <w:rsid w:val="00635D4F"/>
    <w:rsid w:val="00644F7E"/>
    <w:rsid w:val="00647EF2"/>
    <w:rsid w:val="00651ED8"/>
    <w:rsid w:val="006766CD"/>
    <w:rsid w:val="006850E9"/>
    <w:rsid w:val="00695467"/>
    <w:rsid w:val="00697159"/>
    <w:rsid w:val="0069750A"/>
    <w:rsid w:val="006A57BA"/>
    <w:rsid w:val="006A5DBF"/>
    <w:rsid w:val="006B5084"/>
    <w:rsid w:val="006C0EF5"/>
    <w:rsid w:val="006C3B09"/>
    <w:rsid w:val="006E2001"/>
    <w:rsid w:val="006E41B2"/>
    <w:rsid w:val="006E58E7"/>
    <w:rsid w:val="00700C17"/>
    <w:rsid w:val="00707FA1"/>
    <w:rsid w:val="007300F6"/>
    <w:rsid w:val="00746DDB"/>
    <w:rsid w:val="00756916"/>
    <w:rsid w:val="00760260"/>
    <w:rsid w:val="00792675"/>
    <w:rsid w:val="007967CF"/>
    <w:rsid w:val="007A1632"/>
    <w:rsid w:val="007B10D9"/>
    <w:rsid w:val="007C2251"/>
    <w:rsid w:val="007C34B8"/>
    <w:rsid w:val="007E45F4"/>
    <w:rsid w:val="007E71AE"/>
    <w:rsid w:val="007F07F4"/>
    <w:rsid w:val="007F0899"/>
    <w:rsid w:val="0080086A"/>
    <w:rsid w:val="008022DB"/>
    <w:rsid w:val="00807092"/>
    <w:rsid w:val="00807425"/>
    <w:rsid w:val="00825FC4"/>
    <w:rsid w:val="00830EE6"/>
    <w:rsid w:val="008345F3"/>
    <w:rsid w:val="008443FA"/>
    <w:rsid w:val="00845596"/>
    <w:rsid w:val="00851F9B"/>
    <w:rsid w:val="00854C3F"/>
    <w:rsid w:val="00854DEE"/>
    <w:rsid w:val="0086310E"/>
    <w:rsid w:val="00864C49"/>
    <w:rsid w:val="008772A6"/>
    <w:rsid w:val="00894BD3"/>
    <w:rsid w:val="008B02FE"/>
    <w:rsid w:val="008C630A"/>
    <w:rsid w:val="008C6818"/>
    <w:rsid w:val="008D3AA0"/>
    <w:rsid w:val="008D46A4"/>
    <w:rsid w:val="008D537E"/>
    <w:rsid w:val="008F231A"/>
    <w:rsid w:val="008F575F"/>
    <w:rsid w:val="009206DC"/>
    <w:rsid w:val="00953B35"/>
    <w:rsid w:val="00956E9B"/>
    <w:rsid w:val="00961D90"/>
    <w:rsid w:val="00974F7B"/>
    <w:rsid w:val="00975FEA"/>
    <w:rsid w:val="00990791"/>
    <w:rsid w:val="00995BBB"/>
    <w:rsid w:val="00995D43"/>
    <w:rsid w:val="00997E07"/>
    <w:rsid w:val="009A04FE"/>
    <w:rsid w:val="009B05D4"/>
    <w:rsid w:val="009B5828"/>
    <w:rsid w:val="009B5BD9"/>
    <w:rsid w:val="009C7CEB"/>
    <w:rsid w:val="009D0701"/>
    <w:rsid w:val="009E1617"/>
    <w:rsid w:val="009E2B5F"/>
    <w:rsid w:val="009E3A65"/>
    <w:rsid w:val="009F58FD"/>
    <w:rsid w:val="009F7BEC"/>
    <w:rsid w:val="00A02F5C"/>
    <w:rsid w:val="00A06409"/>
    <w:rsid w:val="00A34572"/>
    <w:rsid w:val="00A56BFC"/>
    <w:rsid w:val="00A571C8"/>
    <w:rsid w:val="00A66254"/>
    <w:rsid w:val="00A8262B"/>
    <w:rsid w:val="00A97071"/>
    <w:rsid w:val="00A97883"/>
    <w:rsid w:val="00AA6785"/>
    <w:rsid w:val="00AB753E"/>
    <w:rsid w:val="00AB7883"/>
    <w:rsid w:val="00AD49A6"/>
    <w:rsid w:val="00AD68F9"/>
    <w:rsid w:val="00B06B28"/>
    <w:rsid w:val="00B07BAD"/>
    <w:rsid w:val="00B152A8"/>
    <w:rsid w:val="00B2038C"/>
    <w:rsid w:val="00B24DE5"/>
    <w:rsid w:val="00B341B9"/>
    <w:rsid w:val="00B61DB6"/>
    <w:rsid w:val="00B6542D"/>
    <w:rsid w:val="00B716D3"/>
    <w:rsid w:val="00B80492"/>
    <w:rsid w:val="00B916A8"/>
    <w:rsid w:val="00B947F9"/>
    <w:rsid w:val="00BB7065"/>
    <w:rsid w:val="00BB72E1"/>
    <w:rsid w:val="00BC39CB"/>
    <w:rsid w:val="00BD1DA6"/>
    <w:rsid w:val="00BD4A13"/>
    <w:rsid w:val="00BD6567"/>
    <w:rsid w:val="00BE00BF"/>
    <w:rsid w:val="00BE25EF"/>
    <w:rsid w:val="00BF324D"/>
    <w:rsid w:val="00BF59E9"/>
    <w:rsid w:val="00C05607"/>
    <w:rsid w:val="00C32289"/>
    <w:rsid w:val="00C3353F"/>
    <w:rsid w:val="00C371C9"/>
    <w:rsid w:val="00C37F05"/>
    <w:rsid w:val="00C40D06"/>
    <w:rsid w:val="00C45D83"/>
    <w:rsid w:val="00C46D58"/>
    <w:rsid w:val="00C525DA"/>
    <w:rsid w:val="00C6068F"/>
    <w:rsid w:val="00C742D0"/>
    <w:rsid w:val="00C81409"/>
    <w:rsid w:val="00C857AF"/>
    <w:rsid w:val="00C90667"/>
    <w:rsid w:val="00CA0D4D"/>
    <w:rsid w:val="00CA43AF"/>
    <w:rsid w:val="00CC2F15"/>
    <w:rsid w:val="00CC5CD1"/>
    <w:rsid w:val="00CF5475"/>
    <w:rsid w:val="00D100D6"/>
    <w:rsid w:val="00D177DE"/>
    <w:rsid w:val="00D2169A"/>
    <w:rsid w:val="00D23FAA"/>
    <w:rsid w:val="00D2476A"/>
    <w:rsid w:val="00D24A7D"/>
    <w:rsid w:val="00D25F3D"/>
    <w:rsid w:val="00D27183"/>
    <w:rsid w:val="00D30596"/>
    <w:rsid w:val="00D54DDF"/>
    <w:rsid w:val="00D5634A"/>
    <w:rsid w:val="00D710D1"/>
    <w:rsid w:val="00D753A4"/>
    <w:rsid w:val="00D77007"/>
    <w:rsid w:val="00D8042E"/>
    <w:rsid w:val="00D921E4"/>
    <w:rsid w:val="00DA3994"/>
    <w:rsid w:val="00DA5BFB"/>
    <w:rsid w:val="00DC14BB"/>
    <w:rsid w:val="00DC4477"/>
    <w:rsid w:val="00DC7E6B"/>
    <w:rsid w:val="00DD208F"/>
    <w:rsid w:val="00DD5C7E"/>
    <w:rsid w:val="00DD7054"/>
    <w:rsid w:val="00DE6CAF"/>
    <w:rsid w:val="00DF1841"/>
    <w:rsid w:val="00E07FDD"/>
    <w:rsid w:val="00E16DDE"/>
    <w:rsid w:val="00E17CA2"/>
    <w:rsid w:val="00E17D8B"/>
    <w:rsid w:val="00E2016D"/>
    <w:rsid w:val="00E2517D"/>
    <w:rsid w:val="00E254C7"/>
    <w:rsid w:val="00E32266"/>
    <w:rsid w:val="00E45424"/>
    <w:rsid w:val="00E45B7F"/>
    <w:rsid w:val="00E61AD2"/>
    <w:rsid w:val="00E70DBB"/>
    <w:rsid w:val="00E7542A"/>
    <w:rsid w:val="00E777CE"/>
    <w:rsid w:val="00E8166B"/>
    <w:rsid w:val="00E847C6"/>
    <w:rsid w:val="00E873BC"/>
    <w:rsid w:val="00E937A4"/>
    <w:rsid w:val="00E95307"/>
    <w:rsid w:val="00E9678A"/>
    <w:rsid w:val="00EB1AE0"/>
    <w:rsid w:val="00EB79D0"/>
    <w:rsid w:val="00EC286D"/>
    <w:rsid w:val="00EC35B9"/>
    <w:rsid w:val="00EC388C"/>
    <w:rsid w:val="00ED3387"/>
    <w:rsid w:val="00EE60FC"/>
    <w:rsid w:val="00EE7060"/>
    <w:rsid w:val="00F07A5E"/>
    <w:rsid w:val="00F117B8"/>
    <w:rsid w:val="00F22B1C"/>
    <w:rsid w:val="00F23440"/>
    <w:rsid w:val="00F24DEE"/>
    <w:rsid w:val="00F33C4B"/>
    <w:rsid w:val="00F44526"/>
    <w:rsid w:val="00F817F6"/>
    <w:rsid w:val="00F82B50"/>
    <w:rsid w:val="00FA249D"/>
    <w:rsid w:val="00FA3FBD"/>
    <w:rsid w:val="00FA50ED"/>
    <w:rsid w:val="00FB747E"/>
    <w:rsid w:val="00FB7AFF"/>
    <w:rsid w:val="00FC1E74"/>
    <w:rsid w:val="00FD437F"/>
    <w:rsid w:val="00FE1252"/>
    <w:rsid w:val="00FF16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6A4"/>
    <w:rPr>
      <w:rFonts w:ascii="Calibri" w:hAnsi="Calibri" w:cs="Arial"/>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a4">
    <w:name w:val="Balloon Text"/>
    <w:basedOn w:val="a"/>
    <w:link w:val="Char"/>
    <w:uiPriority w:val="99"/>
    <w:semiHidden/>
    <w:unhideWhenUsed/>
    <w:rsid w:val="008D46A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8D46A4"/>
    <w:rPr>
      <w:rFonts w:ascii="Tahoma" w:hAnsi="Tahoma" w:cs="Tahoma"/>
      <w:sz w:val="16"/>
      <w:szCs w:val="16"/>
      <w:lang w:val="en-GB"/>
    </w:rPr>
  </w:style>
  <w:style w:type="paragraph" w:styleId="a5">
    <w:name w:val="header"/>
    <w:basedOn w:val="a"/>
    <w:link w:val="Char0"/>
    <w:uiPriority w:val="99"/>
    <w:unhideWhenUsed/>
    <w:rsid w:val="00483DD0"/>
    <w:pPr>
      <w:tabs>
        <w:tab w:val="center" w:pos="4153"/>
        <w:tab w:val="right" w:pos="8306"/>
      </w:tabs>
      <w:spacing w:after="0" w:line="240" w:lineRule="auto"/>
    </w:pPr>
  </w:style>
  <w:style w:type="character" w:customStyle="1" w:styleId="Char0">
    <w:name w:val="رأس الصفحة Char"/>
    <w:basedOn w:val="a0"/>
    <w:link w:val="a5"/>
    <w:uiPriority w:val="99"/>
    <w:rsid w:val="00483DD0"/>
    <w:rPr>
      <w:rFonts w:ascii="Calibri" w:hAnsi="Calibri" w:cs="Arial"/>
      <w:lang w:val="en-GB"/>
    </w:rPr>
  </w:style>
  <w:style w:type="paragraph" w:styleId="a6">
    <w:name w:val="footer"/>
    <w:basedOn w:val="a"/>
    <w:link w:val="Char1"/>
    <w:uiPriority w:val="99"/>
    <w:unhideWhenUsed/>
    <w:rsid w:val="00483DD0"/>
    <w:pPr>
      <w:tabs>
        <w:tab w:val="center" w:pos="4153"/>
        <w:tab w:val="right" w:pos="8306"/>
      </w:tabs>
      <w:spacing w:after="0" w:line="240" w:lineRule="auto"/>
    </w:pPr>
  </w:style>
  <w:style w:type="character" w:customStyle="1" w:styleId="Char1">
    <w:name w:val="تذييل الصفحة Char"/>
    <w:basedOn w:val="a0"/>
    <w:link w:val="a6"/>
    <w:uiPriority w:val="99"/>
    <w:rsid w:val="00483DD0"/>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6A4"/>
    <w:rPr>
      <w:rFonts w:ascii="Calibri" w:hAnsi="Calibri" w:cs="Arial"/>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a4">
    <w:name w:val="Balloon Text"/>
    <w:basedOn w:val="a"/>
    <w:link w:val="Char"/>
    <w:uiPriority w:val="99"/>
    <w:semiHidden/>
    <w:unhideWhenUsed/>
    <w:rsid w:val="008D46A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8D46A4"/>
    <w:rPr>
      <w:rFonts w:ascii="Tahoma" w:hAnsi="Tahoma" w:cs="Tahoma"/>
      <w:sz w:val="16"/>
      <w:szCs w:val="16"/>
      <w:lang w:val="en-GB"/>
    </w:rPr>
  </w:style>
  <w:style w:type="paragraph" w:styleId="a5">
    <w:name w:val="header"/>
    <w:basedOn w:val="a"/>
    <w:link w:val="Char0"/>
    <w:uiPriority w:val="99"/>
    <w:unhideWhenUsed/>
    <w:rsid w:val="00483DD0"/>
    <w:pPr>
      <w:tabs>
        <w:tab w:val="center" w:pos="4153"/>
        <w:tab w:val="right" w:pos="8306"/>
      </w:tabs>
      <w:spacing w:after="0" w:line="240" w:lineRule="auto"/>
    </w:pPr>
  </w:style>
  <w:style w:type="character" w:customStyle="1" w:styleId="Char0">
    <w:name w:val="رأس الصفحة Char"/>
    <w:basedOn w:val="a0"/>
    <w:link w:val="a5"/>
    <w:uiPriority w:val="99"/>
    <w:rsid w:val="00483DD0"/>
    <w:rPr>
      <w:rFonts w:ascii="Calibri" w:hAnsi="Calibri" w:cs="Arial"/>
      <w:lang w:val="en-GB"/>
    </w:rPr>
  </w:style>
  <w:style w:type="paragraph" w:styleId="a6">
    <w:name w:val="footer"/>
    <w:basedOn w:val="a"/>
    <w:link w:val="Char1"/>
    <w:uiPriority w:val="99"/>
    <w:unhideWhenUsed/>
    <w:rsid w:val="00483DD0"/>
    <w:pPr>
      <w:tabs>
        <w:tab w:val="center" w:pos="4153"/>
        <w:tab w:val="right" w:pos="8306"/>
      </w:tabs>
      <w:spacing w:after="0" w:line="240" w:lineRule="auto"/>
    </w:pPr>
  </w:style>
  <w:style w:type="character" w:customStyle="1" w:styleId="Char1">
    <w:name w:val="تذييل الصفحة Char"/>
    <w:basedOn w:val="a0"/>
    <w:link w:val="a6"/>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7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1100A-622D-4F51-B151-54043D270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5</Pages>
  <Words>685</Words>
  <Characters>3907</Characters>
  <Application>Microsoft Office Word</Application>
  <DocSecurity>0</DocSecurity>
  <Lines>32</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فراس الصعيو</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sherwan</dc:creator>
  <cp:lastModifiedBy>ZETTA</cp:lastModifiedBy>
  <cp:revision>35</cp:revision>
  <cp:lastPrinted>2021-09-25T18:19:00Z</cp:lastPrinted>
  <dcterms:created xsi:type="dcterms:W3CDTF">2021-09-25T17:04:00Z</dcterms:created>
  <dcterms:modified xsi:type="dcterms:W3CDTF">2022-09-17T13:20:00Z</dcterms:modified>
</cp:coreProperties>
</file>