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B2" w:rsidRDefault="002616B2" w:rsidP="002616B2">
      <w:pPr>
        <w:spacing w:after="0" w:line="360" w:lineRule="auto"/>
        <w:jc w:val="center"/>
        <w:rPr>
          <w:rFonts w:ascii="Times New Roman" w:hAnsi="Times New Roman" w:cs="Times New Roman"/>
          <w:b/>
          <w:bCs/>
          <w:sz w:val="36"/>
          <w:szCs w:val="36"/>
        </w:rPr>
      </w:pPr>
      <w:r w:rsidRPr="002616B2">
        <w:rPr>
          <w:rFonts w:ascii="Times New Roman" w:hAnsi="Times New Roman" w:cs="Times New Roman"/>
          <w:b/>
          <w:bCs/>
          <w:sz w:val="36"/>
          <w:szCs w:val="36"/>
        </w:rPr>
        <w:t>Conversion of Muscle-to-Meat</w:t>
      </w:r>
    </w:p>
    <w:p w:rsidR="002616B2" w:rsidRPr="002616B2" w:rsidRDefault="002616B2" w:rsidP="002616B2">
      <w:pPr>
        <w:spacing w:after="0" w:line="360" w:lineRule="auto"/>
        <w:jc w:val="both"/>
        <w:rPr>
          <w:rFonts w:ascii="Times New Roman" w:hAnsi="Times New Roman" w:cs="Times New Roman"/>
          <w:sz w:val="28"/>
          <w:szCs w:val="28"/>
        </w:rPr>
      </w:pPr>
    </w:p>
    <w:p w:rsidR="002616B2" w:rsidRPr="00A137C1" w:rsidRDefault="00A137C1" w:rsidP="00A137C1">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r w:rsidR="002616B2" w:rsidRPr="00A137C1">
        <w:rPr>
          <w:rFonts w:ascii="Times New Roman" w:hAnsi="Times New Roman" w:cs="Times New Roman"/>
          <w:b/>
          <w:bCs/>
          <w:sz w:val="28"/>
          <w:szCs w:val="28"/>
        </w:rPr>
        <w:t>Homeostasis</w:t>
      </w:r>
      <w:r w:rsidR="002616B2" w:rsidRPr="00A137C1">
        <w:rPr>
          <w:rFonts w:ascii="Times New Roman" w:hAnsi="Times New Roman" w:cs="Times New Roman"/>
          <w:sz w:val="28"/>
          <w:szCs w:val="28"/>
        </w:rPr>
        <w:t> — Maintenance of a physiologically balanced internal environment. This includes pH, temperature, oxygen concentration, and energy supply. In the living animal, this is an important process that is activated quickly after death.</w:t>
      </w:r>
    </w:p>
    <w:p w:rsidR="002616B2" w:rsidRDefault="00A137C1" w:rsidP="00A137C1">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2- </w:t>
      </w:r>
      <w:r w:rsidR="002616B2" w:rsidRPr="002616B2">
        <w:rPr>
          <w:rFonts w:ascii="Times New Roman" w:hAnsi="Times New Roman" w:cs="Times New Roman"/>
          <w:b/>
          <w:bCs/>
          <w:sz w:val="28"/>
          <w:szCs w:val="28"/>
        </w:rPr>
        <w:t>Exsanguination (Blood Removal): </w:t>
      </w:r>
      <w:r w:rsidR="002616B2" w:rsidRPr="002616B2">
        <w:rPr>
          <w:rFonts w:ascii="Times New Roman" w:hAnsi="Times New Roman" w:cs="Times New Roman"/>
          <w:sz w:val="28"/>
          <w:szCs w:val="28"/>
        </w:rPr>
        <w:t>Immediately after bleeding, when the animal is dead (but the muscle is still responsive) muscle cells shift their energy (ATP) production from aerobic biochemical pathways to anaerobic processes. Two critical events occur with this metabolic shift. The ATP production is much less and cannot sustain normal muscle-energy needs. Without sufficient ATP, the muscle proteins start to form cross-bridges (irreversible muscle contraction) and the onset phase of rigor mortis occurs. Secondly, a new byproduct (lactic acid) is created by the anaerobic metabolism of glycogen and the pH starts to decline.</w:t>
      </w:r>
    </w:p>
    <w:p w:rsidR="00A137C1" w:rsidRPr="002616B2" w:rsidRDefault="00A137C1" w:rsidP="00A137C1">
      <w:pPr>
        <w:spacing w:after="0" w:line="360" w:lineRule="auto"/>
        <w:jc w:val="both"/>
        <w:rPr>
          <w:rFonts w:ascii="Times New Roman" w:hAnsi="Times New Roman" w:cs="Times New Roman"/>
          <w:sz w:val="28"/>
          <w:szCs w:val="28"/>
        </w:rPr>
      </w:pPr>
    </w:p>
    <w:p w:rsidR="002616B2" w:rsidRDefault="00A137C1" w:rsidP="00A137C1">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3-</w:t>
      </w:r>
      <w:r w:rsidR="002616B2" w:rsidRPr="002616B2">
        <w:rPr>
          <w:rFonts w:ascii="Times New Roman" w:hAnsi="Times New Roman" w:cs="Times New Roman"/>
          <w:b/>
          <w:bCs/>
          <w:sz w:val="28"/>
          <w:szCs w:val="28"/>
        </w:rPr>
        <w:t>Decline in Muscle pH: </w:t>
      </w:r>
      <w:r w:rsidR="002616B2" w:rsidRPr="002616B2">
        <w:rPr>
          <w:rFonts w:ascii="Times New Roman" w:hAnsi="Times New Roman" w:cs="Times New Roman"/>
          <w:sz w:val="28"/>
          <w:szCs w:val="28"/>
        </w:rPr>
        <w:t xml:space="preserve">The pH of living tissue is about 7.0, but after rigor, the pH of meat is normally about 5.5 to </w:t>
      </w:r>
      <w:proofErr w:type="gramStart"/>
      <w:r w:rsidR="002616B2" w:rsidRPr="002616B2">
        <w:rPr>
          <w:rFonts w:ascii="Times New Roman" w:hAnsi="Times New Roman" w:cs="Times New Roman"/>
          <w:sz w:val="28"/>
          <w:szCs w:val="28"/>
        </w:rPr>
        <w:t>5.7 </w:t>
      </w:r>
      <w:r w:rsidR="002616B2" w:rsidRPr="002616B2">
        <w:rPr>
          <w:rFonts w:ascii="Times New Roman" w:hAnsi="Times New Roman" w:cs="Times New Roman"/>
          <w:b/>
          <w:bCs/>
          <w:i/>
          <w:iCs/>
          <w:sz w:val="28"/>
          <w:szCs w:val="28"/>
        </w:rPr>
        <w:t>.</w:t>
      </w:r>
      <w:r w:rsidR="002616B2" w:rsidRPr="002616B2">
        <w:rPr>
          <w:rFonts w:ascii="Times New Roman" w:hAnsi="Times New Roman" w:cs="Times New Roman"/>
          <w:sz w:val="28"/>
          <w:szCs w:val="28"/>
        </w:rPr>
        <w:t> </w:t>
      </w:r>
      <w:proofErr w:type="gramEnd"/>
      <w:r w:rsidR="002616B2" w:rsidRPr="002616B2">
        <w:rPr>
          <w:rFonts w:ascii="Times New Roman" w:hAnsi="Times New Roman" w:cs="Times New Roman"/>
          <w:sz w:val="28"/>
          <w:szCs w:val="28"/>
        </w:rPr>
        <w:t>The increased acidity of post-mortem muscle results from the accumulation of lactic acid, which is formed as glycogen is degraded (anaerobic glycolysis) to produce ATP. Animals that are not handled optimally ante-mortem will likely have faster running muscle biochemistry and a more rapid decline in muscle pH. This change in pH during the conversion of muscle to meat is perhaps the most important event because it affects so many chemical, physical, and sensory traits of meat products.</w:t>
      </w:r>
    </w:p>
    <w:p w:rsidR="00D34EE4" w:rsidRPr="00D34EE4" w:rsidRDefault="00D34EE4" w:rsidP="00D34EE4">
      <w:pPr>
        <w:spacing w:after="0" w:line="360" w:lineRule="auto"/>
        <w:jc w:val="both"/>
        <w:rPr>
          <w:rFonts w:ascii="Times New Roman" w:hAnsi="Times New Roman" w:cs="Times New Roman"/>
          <w:b/>
          <w:bCs/>
          <w:sz w:val="28"/>
          <w:szCs w:val="28"/>
        </w:rPr>
      </w:pPr>
      <w:r w:rsidRPr="00D34EE4">
        <w:rPr>
          <w:rFonts w:ascii="Times New Roman" w:hAnsi="Times New Roman" w:cs="Times New Roman"/>
          <w:b/>
          <w:bCs/>
          <w:sz w:val="28"/>
          <w:szCs w:val="28"/>
        </w:rPr>
        <w:t>The most important changes</w:t>
      </w:r>
      <w:r w:rsidR="00AB28FC">
        <w:rPr>
          <w:rFonts w:ascii="Times New Roman" w:hAnsi="Times New Roman" w:cs="Times New Roman"/>
          <w:b/>
          <w:bCs/>
          <w:sz w:val="28"/>
          <w:szCs w:val="28"/>
        </w:rPr>
        <w:t xml:space="preserve"> with ph</w:t>
      </w:r>
      <w:r w:rsidRPr="00D34EE4">
        <w:rPr>
          <w:rFonts w:ascii="Times New Roman" w:hAnsi="Times New Roman" w:cs="Times New Roman"/>
          <w:b/>
          <w:bCs/>
          <w:sz w:val="28"/>
          <w:szCs w:val="28"/>
        </w:rPr>
        <w:t xml:space="preserve"> are as follows.</w:t>
      </w:r>
    </w:p>
    <w:p w:rsidR="000F4234" w:rsidRDefault="000F4234" w:rsidP="001879D3">
      <w:pPr>
        <w:spacing w:after="0" w:line="360" w:lineRule="auto"/>
        <w:jc w:val="lowKashida"/>
        <w:rPr>
          <w:rFonts w:ascii="Times New Roman" w:hAnsi="Times New Roman" w:cs="Times New Roman"/>
          <w:b/>
          <w:bCs/>
          <w:sz w:val="28"/>
          <w:szCs w:val="28"/>
        </w:rPr>
      </w:pPr>
    </w:p>
    <w:p w:rsidR="00D34EE4" w:rsidRPr="00D34EE4" w:rsidRDefault="00D34EE4" w:rsidP="001879D3">
      <w:pPr>
        <w:spacing w:after="0" w:line="360" w:lineRule="auto"/>
        <w:jc w:val="lowKashida"/>
        <w:rPr>
          <w:rFonts w:ascii="Times New Roman" w:hAnsi="Times New Roman" w:cs="Times New Roman"/>
          <w:sz w:val="28"/>
          <w:szCs w:val="28"/>
        </w:rPr>
      </w:pPr>
      <w:r w:rsidRPr="00D34EE4">
        <w:rPr>
          <w:rFonts w:ascii="Times New Roman" w:hAnsi="Times New Roman" w:cs="Times New Roman"/>
          <w:b/>
          <w:bCs/>
          <w:sz w:val="28"/>
          <w:szCs w:val="28"/>
        </w:rPr>
        <w:lastRenderedPageBreak/>
        <w:t xml:space="preserve">PSE condition </w:t>
      </w:r>
      <w:r w:rsidR="001879D3">
        <w:rPr>
          <w:rFonts w:ascii="Times New Roman" w:hAnsi="Times New Roman" w:cs="Times New Roman"/>
          <w:sz w:val="28"/>
          <w:szCs w:val="28"/>
        </w:rPr>
        <w:t>–</w:t>
      </w:r>
      <w:r w:rsidRPr="00D34EE4">
        <w:rPr>
          <w:rFonts w:ascii="Times New Roman" w:hAnsi="Times New Roman" w:cs="Times New Roman"/>
          <w:sz w:val="28"/>
          <w:szCs w:val="28"/>
        </w:rPr>
        <w:t xml:space="preserve"> pale, soft, exudative meat. If the pH falls very</w:t>
      </w:r>
      <w:r>
        <w:rPr>
          <w:rFonts w:ascii="Times New Roman" w:hAnsi="Times New Roman" w:cs="Times New Roman"/>
          <w:sz w:val="28"/>
          <w:szCs w:val="28"/>
        </w:rPr>
        <w:t xml:space="preserve"> </w:t>
      </w:r>
      <w:r w:rsidRPr="00D34EE4">
        <w:rPr>
          <w:rFonts w:ascii="Times New Roman" w:hAnsi="Times New Roman" w:cs="Times New Roman"/>
          <w:sz w:val="28"/>
          <w:szCs w:val="28"/>
        </w:rPr>
        <w:t>rapidly because of nervous excitement</w:t>
      </w:r>
      <w:r>
        <w:rPr>
          <w:rFonts w:ascii="Times New Roman" w:hAnsi="Times New Roman" w:cs="Times New Roman"/>
          <w:sz w:val="28"/>
          <w:szCs w:val="28"/>
        </w:rPr>
        <w:t xml:space="preserve"> </w:t>
      </w:r>
      <w:r w:rsidRPr="00D34EE4">
        <w:rPr>
          <w:rFonts w:ascii="Times New Roman" w:hAnsi="Times New Roman" w:cs="Times New Roman"/>
          <w:sz w:val="28"/>
          <w:szCs w:val="28"/>
        </w:rPr>
        <w:t>at the time of slaughter especially in stress-susceptible animals,</w:t>
      </w:r>
      <w:r>
        <w:rPr>
          <w:rFonts w:ascii="Times New Roman" w:hAnsi="Times New Roman" w:cs="Times New Roman"/>
          <w:sz w:val="28"/>
          <w:szCs w:val="28"/>
        </w:rPr>
        <w:t xml:space="preserve"> </w:t>
      </w:r>
      <w:r w:rsidRPr="00D34EE4">
        <w:rPr>
          <w:rFonts w:ascii="Times New Roman" w:hAnsi="Times New Roman" w:cs="Times New Roman"/>
          <w:sz w:val="28"/>
          <w:szCs w:val="28"/>
        </w:rPr>
        <w:t>the result is a low pH value (not</w:t>
      </w:r>
      <w:r>
        <w:rPr>
          <w:rFonts w:ascii="Times New Roman" w:hAnsi="Times New Roman" w:cs="Times New Roman"/>
          <w:sz w:val="28"/>
          <w:szCs w:val="28"/>
        </w:rPr>
        <w:t xml:space="preserve"> </w:t>
      </w:r>
      <w:r w:rsidRPr="00D34EE4">
        <w:rPr>
          <w:rFonts w:ascii="Times New Roman" w:hAnsi="Times New Roman" w:cs="Times New Roman"/>
          <w:sz w:val="28"/>
          <w:szCs w:val="28"/>
        </w:rPr>
        <w:t>abnormally low, but reached quickly while the carcass is still warm).</w:t>
      </w:r>
      <w:r>
        <w:rPr>
          <w:rFonts w:ascii="Times New Roman" w:hAnsi="Times New Roman" w:cs="Times New Roman"/>
          <w:sz w:val="28"/>
          <w:szCs w:val="28"/>
        </w:rPr>
        <w:t xml:space="preserve"> </w:t>
      </w:r>
      <w:r w:rsidRPr="00D34EE4">
        <w:rPr>
          <w:rFonts w:ascii="Times New Roman" w:hAnsi="Times New Roman" w:cs="Times New Roman"/>
          <w:sz w:val="28"/>
          <w:szCs w:val="28"/>
        </w:rPr>
        <w:t>This leads to precipitation of soluble proteins (sarcoplasmic protein),</w:t>
      </w:r>
      <w:r>
        <w:rPr>
          <w:rFonts w:ascii="Times New Roman" w:hAnsi="Times New Roman" w:cs="Times New Roman"/>
          <w:sz w:val="28"/>
          <w:szCs w:val="28"/>
        </w:rPr>
        <w:t xml:space="preserve"> </w:t>
      </w:r>
      <w:r w:rsidRPr="00D34EE4">
        <w:rPr>
          <w:rFonts w:ascii="Times New Roman" w:hAnsi="Times New Roman" w:cs="Times New Roman"/>
          <w:sz w:val="28"/>
          <w:szCs w:val="28"/>
        </w:rPr>
        <w:t>poor water binding and pale colour.</w:t>
      </w:r>
    </w:p>
    <w:p w:rsidR="001879D3" w:rsidRDefault="00D34EE4" w:rsidP="001879D3">
      <w:pPr>
        <w:spacing w:after="0" w:line="360" w:lineRule="auto"/>
        <w:jc w:val="lowKashida"/>
        <w:rPr>
          <w:rFonts w:ascii="Times New Roman" w:hAnsi="Times New Roman" w:cs="Times New Roman"/>
          <w:sz w:val="28"/>
          <w:szCs w:val="28"/>
        </w:rPr>
      </w:pPr>
      <w:r w:rsidRPr="00D34EE4">
        <w:rPr>
          <w:rFonts w:ascii="Times New Roman" w:hAnsi="Times New Roman" w:cs="Times New Roman"/>
          <w:b/>
          <w:bCs/>
          <w:sz w:val="28"/>
          <w:szCs w:val="28"/>
        </w:rPr>
        <w:t xml:space="preserve">DFD condition </w:t>
      </w:r>
      <w:r w:rsidR="001879D3">
        <w:rPr>
          <w:rFonts w:ascii="Times New Roman" w:hAnsi="Times New Roman" w:cs="Times New Roman"/>
          <w:sz w:val="28"/>
          <w:szCs w:val="28"/>
        </w:rPr>
        <w:t>–</w:t>
      </w:r>
      <w:r w:rsidRPr="00D34EE4">
        <w:rPr>
          <w:rFonts w:ascii="Times New Roman" w:hAnsi="Times New Roman" w:cs="Times New Roman"/>
          <w:sz w:val="28"/>
          <w:szCs w:val="28"/>
        </w:rPr>
        <w:t xml:space="preserve"> dry, firm, dark meat. If the glycogen supply is low</w:t>
      </w:r>
      <w:r>
        <w:rPr>
          <w:rFonts w:ascii="Times New Roman" w:hAnsi="Times New Roman" w:cs="Times New Roman"/>
          <w:sz w:val="28"/>
          <w:szCs w:val="28"/>
        </w:rPr>
        <w:t xml:space="preserve"> </w:t>
      </w:r>
      <w:r w:rsidRPr="00D34EE4">
        <w:rPr>
          <w:rFonts w:ascii="Times New Roman" w:hAnsi="Times New Roman" w:cs="Times New Roman"/>
          <w:sz w:val="28"/>
          <w:szCs w:val="28"/>
        </w:rPr>
        <w:t>because of hunger (starvation), exercise (exhaustion), or long-term</w:t>
      </w:r>
      <w:r>
        <w:rPr>
          <w:rFonts w:ascii="Times New Roman" w:hAnsi="Times New Roman" w:cs="Times New Roman"/>
          <w:sz w:val="28"/>
          <w:szCs w:val="28"/>
        </w:rPr>
        <w:t xml:space="preserve"> </w:t>
      </w:r>
      <w:r w:rsidRPr="00D34EE4">
        <w:rPr>
          <w:rFonts w:ascii="Times New Roman" w:hAnsi="Times New Roman" w:cs="Times New Roman"/>
          <w:sz w:val="28"/>
          <w:szCs w:val="28"/>
        </w:rPr>
        <w:t>stress in the live animal, little lactic acid can be formed and the ultimate</w:t>
      </w:r>
      <w:r>
        <w:rPr>
          <w:rFonts w:ascii="Times New Roman" w:hAnsi="Times New Roman" w:cs="Times New Roman"/>
          <w:sz w:val="28"/>
          <w:szCs w:val="28"/>
        </w:rPr>
        <w:t xml:space="preserve"> </w:t>
      </w:r>
      <w:r w:rsidRPr="00D34EE4">
        <w:rPr>
          <w:rFonts w:ascii="Times New Roman" w:hAnsi="Times New Roman" w:cs="Times New Roman"/>
          <w:sz w:val="28"/>
          <w:szCs w:val="28"/>
        </w:rPr>
        <w:t xml:space="preserve">pH is high. </w:t>
      </w:r>
      <w:r w:rsidRPr="008D1178">
        <w:rPr>
          <w:rFonts w:ascii="Times New Roman" w:hAnsi="Times New Roman" w:cs="Times New Roman"/>
          <w:b/>
          <w:bCs/>
          <w:sz w:val="28"/>
          <w:szCs w:val="28"/>
        </w:rPr>
        <w:t>This leads to deeper colour, closer texture and better water binding, but poorer microbiological quality.</w:t>
      </w:r>
    </w:p>
    <w:p w:rsidR="002616B2" w:rsidRDefault="001879D3" w:rsidP="008D1178">
      <w:pPr>
        <w:spacing w:after="0" w:line="360" w:lineRule="auto"/>
        <w:jc w:val="lowKashida"/>
        <w:rPr>
          <w:rFonts w:ascii="Times New Roman" w:hAnsi="Times New Roman" w:cs="Times New Roman"/>
          <w:sz w:val="28"/>
          <w:szCs w:val="28"/>
        </w:rPr>
      </w:pPr>
      <w:r w:rsidRPr="001879D3">
        <w:rPr>
          <w:rFonts w:ascii="Times New Roman" w:hAnsi="Times New Roman" w:cs="Times New Roman"/>
          <w:noProof/>
          <w:sz w:val="28"/>
          <w:szCs w:val="28"/>
          <w:lang w:bidi="ar-SA"/>
        </w:rPr>
        <w:drawing>
          <wp:inline distT="0" distB="0" distL="0" distR="0">
            <wp:extent cx="4255909" cy="186033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56405" cy="1860548"/>
                    </a:xfrm>
                    <a:prstGeom prst="rect">
                      <a:avLst/>
                    </a:prstGeom>
                    <a:noFill/>
                    <a:ln w="9525">
                      <a:noFill/>
                      <a:miter lim="800000"/>
                      <a:headEnd/>
                      <a:tailEnd/>
                    </a:ln>
                  </pic:spPr>
                </pic:pic>
              </a:graphicData>
            </a:graphic>
          </wp:inline>
        </w:drawing>
      </w:r>
      <w:r w:rsidR="00D34EE4" w:rsidRPr="00D34EE4">
        <w:rPr>
          <w:rFonts w:ascii="Times New Roman" w:hAnsi="Times New Roman" w:cs="Times New Roman"/>
          <w:sz w:val="28"/>
          <w:szCs w:val="28"/>
        </w:rPr>
        <w:t xml:space="preserve"> </w:t>
      </w:r>
    </w:p>
    <w:tbl>
      <w:tblPr>
        <w:tblW w:w="9759" w:type="dxa"/>
        <w:tblBorders>
          <w:top w:val="single" w:sz="6" w:space="0" w:color="E3E1D5"/>
          <w:left w:val="outset" w:sz="2" w:space="0" w:color="auto"/>
          <w:bottom w:val="outset" w:sz="2" w:space="0" w:color="auto"/>
          <w:right w:val="single" w:sz="6" w:space="0" w:color="E3E1D5"/>
        </w:tblBorders>
        <w:shd w:val="clear" w:color="auto" w:fill="FFFFFF"/>
        <w:tblCellMar>
          <w:left w:w="0" w:type="dxa"/>
          <w:right w:w="0" w:type="dxa"/>
        </w:tblCellMar>
        <w:tblLook w:val="04A0"/>
      </w:tblPr>
      <w:tblGrid>
        <w:gridCol w:w="1469"/>
        <w:gridCol w:w="1973"/>
        <w:gridCol w:w="1943"/>
        <w:gridCol w:w="2079"/>
        <w:gridCol w:w="2295"/>
      </w:tblGrid>
      <w:tr w:rsidR="00AB28FC" w:rsidRPr="002616B2" w:rsidTr="000F4234">
        <w:trPr>
          <w:trHeight w:val="433"/>
        </w:trPr>
        <w:tc>
          <w:tcPr>
            <w:tcW w:w="0" w:type="auto"/>
            <w:tcBorders>
              <w:top w:val="outset" w:sz="2" w:space="0" w:color="auto"/>
              <w:left w:val="single" w:sz="6" w:space="0" w:color="E3E1D5"/>
              <w:bottom w:val="outset" w:sz="2" w:space="0" w:color="auto"/>
              <w:right w:val="outset" w:sz="2" w:space="0" w:color="auto"/>
            </w:tcBorders>
            <w:shd w:val="clear" w:color="auto" w:fill="F1F0E8"/>
            <w:tcMar>
              <w:top w:w="300" w:type="dxa"/>
              <w:left w:w="120" w:type="dxa"/>
              <w:bottom w:w="300" w:type="dxa"/>
              <w:right w:w="120" w:type="dxa"/>
            </w:tcMar>
            <w:vAlign w:val="bottom"/>
            <w:hideMark/>
          </w:tcPr>
          <w:p w:rsidR="002616B2" w:rsidRPr="000F4234" w:rsidRDefault="002616B2" w:rsidP="002616B2">
            <w:pPr>
              <w:rPr>
                <w:rFonts w:ascii="Times New Roman" w:hAnsi="Times New Roman" w:cs="Times New Roman"/>
                <w:b/>
                <w:bCs/>
              </w:rPr>
            </w:pPr>
            <w:r w:rsidRPr="000F4234">
              <w:rPr>
                <w:rFonts w:ascii="Times New Roman" w:hAnsi="Times New Roman" w:cs="Times New Roman"/>
                <w:b/>
                <w:bCs/>
              </w:rPr>
              <w:t>Muscle color</w:t>
            </w:r>
          </w:p>
        </w:tc>
        <w:tc>
          <w:tcPr>
            <w:tcW w:w="0" w:type="auto"/>
            <w:tcBorders>
              <w:top w:val="outset" w:sz="2" w:space="0" w:color="auto"/>
              <w:left w:val="single" w:sz="6" w:space="0" w:color="E3E1D5"/>
              <w:bottom w:val="outset" w:sz="2" w:space="0" w:color="auto"/>
              <w:right w:val="outset" w:sz="2" w:space="0" w:color="auto"/>
            </w:tcBorders>
            <w:shd w:val="clear" w:color="auto" w:fill="F1F0E8"/>
            <w:tcMar>
              <w:top w:w="300" w:type="dxa"/>
              <w:left w:w="120" w:type="dxa"/>
              <w:bottom w:w="300" w:type="dxa"/>
              <w:right w:w="120" w:type="dxa"/>
            </w:tcMar>
            <w:vAlign w:val="bottom"/>
            <w:hideMark/>
          </w:tcPr>
          <w:p w:rsidR="002616B2" w:rsidRPr="000F4234" w:rsidRDefault="002616B2" w:rsidP="002616B2">
            <w:pPr>
              <w:rPr>
                <w:rFonts w:ascii="Times New Roman" w:hAnsi="Times New Roman" w:cs="Times New Roman"/>
                <w:b/>
                <w:bCs/>
              </w:rPr>
            </w:pPr>
            <w:r w:rsidRPr="000F4234">
              <w:rPr>
                <w:rFonts w:ascii="Times New Roman" w:hAnsi="Times New Roman" w:cs="Times New Roman"/>
                <w:b/>
                <w:bCs/>
              </w:rPr>
              <w:t>Glycogen at death</w:t>
            </w:r>
          </w:p>
        </w:tc>
        <w:tc>
          <w:tcPr>
            <w:tcW w:w="0" w:type="auto"/>
            <w:tcBorders>
              <w:top w:val="outset" w:sz="2" w:space="0" w:color="auto"/>
              <w:left w:val="single" w:sz="6" w:space="0" w:color="E3E1D5"/>
              <w:bottom w:val="outset" w:sz="2" w:space="0" w:color="auto"/>
              <w:right w:val="outset" w:sz="2" w:space="0" w:color="auto"/>
            </w:tcBorders>
            <w:shd w:val="clear" w:color="auto" w:fill="F1F0E8"/>
            <w:tcMar>
              <w:top w:w="300" w:type="dxa"/>
              <w:left w:w="120" w:type="dxa"/>
              <w:bottom w:w="300" w:type="dxa"/>
              <w:right w:w="120" w:type="dxa"/>
            </w:tcMar>
            <w:vAlign w:val="bottom"/>
            <w:hideMark/>
          </w:tcPr>
          <w:p w:rsidR="002616B2" w:rsidRPr="000F4234" w:rsidRDefault="002616B2" w:rsidP="002616B2">
            <w:pPr>
              <w:rPr>
                <w:rFonts w:ascii="Times New Roman" w:hAnsi="Times New Roman" w:cs="Times New Roman"/>
                <w:b/>
                <w:bCs/>
              </w:rPr>
            </w:pPr>
            <w:r w:rsidRPr="000F4234">
              <w:rPr>
                <w:rFonts w:ascii="Times New Roman" w:hAnsi="Times New Roman" w:cs="Times New Roman"/>
                <w:b/>
                <w:bCs/>
              </w:rPr>
              <w:t>Glycogen at 24 hr</w:t>
            </w:r>
          </w:p>
        </w:tc>
        <w:tc>
          <w:tcPr>
            <w:tcW w:w="0" w:type="auto"/>
            <w:tcBorders>
              <w:top w:val="outset" w:sz="2" w:space="0" w:color="auto"/>
              <w:left w:val="single" w:sz="6" w:space="0" w:color="E3E1D5"/>
              <w:bottom w:val="outset" w:sz="2" w:space="0" w:color="auto"/>
              <w:right w:val="outset" w:sz="2" w:space="0" w:color="auto"/>
            </w:tcBorders>
            <w:shd w:val="clear" w:color="auto" w:fill="F1F0E8"/>
            <w:tcMar>
              <w:top w:w="300" w:type="dxa"/>
              <w:left w:w="120" w:type="dxa"/>
              <w:bottom w:w="300" w:type="dxa"/>
              <w:right w:w="120" w:type="dxa"/>
            </w:tcMar>
            <w:vAlign w:val="bottom"/>
            <w:hideMark/>
          </w:tcPr>
          <w:p w:rsidR="002616B2" w:rsidRPr="000F4234" w:rsidRDefault="002616B2" w:rsidP="002616B2">
            <w:pPr>
              <w:rPr>
                <w:rFonts w:ascii="Times New Roman" w:hAnsi="Times New Roman" w:cs="Times New Roman"/>
                <w:b/>
                <w:bCs/>
              </w:rPr>
            </w:pPr>
            <w:r w:rsidRPr="000F4234">
              <w:rPr>
                <w:rFonts w:ascii="Times New Roman" w:hAnsi="Times New Roman" w:cs="Times New Roman"/>
                <w:b/>
                <w:bCs/>
              </w:rPr>
              <w:t>Lactate production</w:t>
            </w:r>
          </w:p>
        </w:tc>
        <w:tc>
          <w:tcPr>
            <w:tcW w:w="2295" w:type="dxa"/>
            <w:tcBorders>
              <w:top w:val="outset" w:sz="2" w:space="0" w:color="auto"/>
              <w:left w:val="single" w:sz="6" w:space="0" w:color="E3E1D5"/>
              <w:bottom w:val="outset" w:sz="2" w:space="0" w:color="auto"/>
              <w:right w:val="outset" w:sz="2" w:space="0" w:color="auto"/>
            </w:tcBorders>
            <w:shd w:val="clear" w:color="auto" w:fill="F1F0E8"/>
            <w:tcMar>
              <w:top w:w="300" w:type="dxa"/>
              <w:left w:w="120" w:type="dxa"/>
              <w:bottom w:w="300" w:type="dxa"/>
              <w:right w:w="120" w:type="dxa"/>
            </w:tcMar>
            <w:vAlign w:val="bottom"/>
            <w:hideMark/>
          </w:tcPr>
          <w:p w:rsidR="002616B2" w:rsidRPr="000F4234" w:rsidRDefault="002616B2" w:rsidP="002616B2">
            <w:pPr>
              <w:rPr>
                <w:rFonts w:ascii="Times New Roman" w:hAnsi="Times New Roman" w:cs="Times New Roman"/>
                <w:b/>
                <w:bCs/>
              </w:rPr>
            </w:pPr>
            <w:r w:rsidRPr="000F4234">
              <w:rPr>
                <w:rFonts w:ascii="Times New Roman" w:hAnsi="Times New Roman" w:cs="Times New Roman"/>
                <w:b/>
                <w:bCs/>
              </w:rPr>
              <w:t>Ultimate muscle pH</w:t>
            </w:r>
          </w:p>
        </w:tc>
      </w:tr>
      <w:tr w:rsidR="00AB28FC" w:rsidRPr="002616B2" w:rsidTr="000F4234">
        <w:trPr>
          <w:trHeight w:val="433"/>
        </w:trPr>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Normal</w:t>
            </w:r>
          </w:p>
        </w:tc>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1.0%</w:t>
            </w:r>
          </w:p>
        </w:tc>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0.1%</w:t>
            </w:r>
          </w:p>
        </w:tc>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high</w:t>
            </w:r>
          </w:p>
        </w:tc>
        <w:tc>
          <w:tcPr>
            <w:tcW w:w="2295" w:type="dxa"/>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5.6</w:t>
            </w:r>
          </w:p>
        </w:tc>
      </w:tr>
      <w:tr w:rsidR="00AB28FC" w:rsidRPr="002616B2" w:rsidTr="000F4234">
        <w:trPr>
          <w:trHeight w:val="179"/>
        </w:trPr>
        <w:tc>
          <w:tcPr>
            <w:tcW w:w="0" w:type="auto"/>
            <w:tcBorders>
              <w:top w:val="outset" w:sz="2" w:space="0" w:color="auto"/>
              <w:left w:val="single" w:sz="6" w:space="0" w:color="E3E1D5"/>
              <w:bottom w:val="outset" w:sz="2" w:space="0" w:color="auto"/>
              <w:right w:val="outset" w:sz="2" w:space="0" w:color="auto"/>
            </w:tcBorders>
            <w:shd w:val="clear" w:color="auto" w:fill="F9F9F7"/>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Dark</w:t>
            </w:r>
          </w:p>
        </w:tc>
        <w:tc>
          <w:tcPr>
            <w:tcW w:w="0" w:type="auto"/>
            <w:tcBorders>
              <w:top w:val="outset" w:sz="2" w:space="0" w:color="auto"/>
              <w:left w:val="single" w:sz="6" w:space="0" w:color="E3E1D5"/>
              <w:bottom w:val="outset" w:sz="2" w:space="0" w:color="auto"/>
              <w:right w:val="outset" w:sz="2" w:space="0" w:color="auto"/>
            </w:tcBorders>
            <w:shd w:val="clear" w:color="auto" w:fill="F9F9F7"/>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0.3%</w:t>
            </w:r>
          </w:p>
        </w:tc>
        <w:tc>
          <w:tcPr>
            <w:tcW w:w="0" w:type="auto"/>
            <w:tcBorders>
              <w:top w:val="outset" w:sz="2" w:space="0" w:color="auto"/>
              <w:left w:val="single" w:sz="6" w:space="0" w:color="E3E1D5"/>
              <w:bottom w:val="outset" w:sz="2" w:space="0" w:color="auto"/>
              <w:right w:val="outset" w:sz="2" w:space="0" w:color="auto"/>
            </w:tcBorders>
            <w:shd w:val="clear" w:color="auto" w:fill="F9F9F7"/>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0.1%</w:t>
            </w:r>
          </w:p>
        </w:tc>
        <w:tc>
          <w:tcPr>
            <w:tcW w:w="0" w:type="auto"/>
            <w:tcBorders>
              <w:top w:val="outset" w:sz="2" w:space="0" w:color="auto"/>
              <w:left w:val="single" w:sz="6" w:space="0" w:color="E3E1D5"/>
              <w:bottom w:val="outset" w:sz="2" w:space="0" w:color="auto"/>
              <w:right w:val="outset" w:sz="2" w:space="0" w:color="auto"/>
            </w:tcBorders>
            <w:shd w:val="clear" w:color="auto" w:fill="F9F9F7"/>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low</w:t>
            </w:r>
          </w:p>
        </w:tc>
        <w:tc>
          <w:tcPr>
            <w:tcW w:w="2295" w:type="dxa"/>
            <w:tcBorders>
              <w:top w:val="outset" w:sz="2" w:space="0" w:color="auto"/>
              <w:left w:val="single" w:sz="6" w:space="0" w:color="E3E1D5"/>
              <w:bottom w:val="outset" w:sz="2" w:space="0" w:color="auto"/>
              <w:right w:val="outset" w:sz="2" w:space="0" w:color="auto"/>
            </w:tcBorders>
            <w:shd w:val="clear" w:color="auto" w:fill="F9F9F7"/>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6.0 to 6.5</w:t>
            </w:r>
          </w:p>
        </w:tc>
      </w:tr>
      <w:tr w:rsidR="00AB28FC" w:rsidRPr="002616B2" w:rsidTr="000F4234">
        <w:trPr>
          <w:trHeight w:val="442"/>
        </w:trPr>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Pale</w:t>
            </w:r>
          </w:p>
        </w:tc>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0.6%</w:t>
            </w:r>
          </w:p>
        </w:tc>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0.1%</w:t>
            </w:r>
          </w:p>
        </w:tc>
        <w:tc>
          <w:tcPr>
            <w:tcW w:w="0" w:type="auto"/>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very high</w:t>
            </w:r>
          </w:p>
        </w:tc>
        <w:tc>
          <w:tcPr>
            <w:tcW w:w="2295" w:type="dxa"/>
            <w:tcBorders>
              <w:top w:val="outset" w:sz="2" w:space="0" w:color="auto"/>
              <w:left w:val="single" w:sz="6" w:space="0" w:color="E3E1D5"/>
              <w:bottom w:val="outset" w:sz="2" w:space="0" w:color="auto"/>
              <w:right w:val="outset" w:sz="2" w:space="0" w:color="auto"/>
            </w:tcBorders>
            <w:shd w:val="clear" w:color="auto" w:fill="FFFFFF"/>
            <w:tcMar>
              <w:top w:w="300" w:type="dxa"/>
              <w:left w:w="120" w:type="dxa"/>
              <w:bottom w:w="300" w:type="dxa"/>
              <w:right w:w="120" w:type="dxa"/>
            </w:tcMar>
            <w:hideMark/>
          </w:tcPr>
          <w:p w:rsidR="002616B2" w:rsidRPr="00AB28FC" w:rsidRDefault="002616B2" w:rsidP="002616B2">
            <w:pPr>
              <w:rPr>
                <w:rFonts w:ascii="Times New Roman" w:hAnsi="Times New Roman" w:cs="Times New Roman"/>
                <w:sz w:val="24"/>
                <w:szCs w:val="24"/>
              </w:rPr>
            </w:pPr>
            <w:r w:rsidRPr="00AB28FC">
              <w:rPr>
                <w:rFonts w:ascii="Times New Roman" w:hAnsi="Times New Roman" w:cs="Times New Roman"/>
                <w:sz w:val="24"/>
                <w:szCs w:val="24"/>
              </w:rPr>
              <w:t>5.1</w:t>
            </w:r>
          </w:p>
        </w:tc>
      </w:tr>
    </w:tbl>
    <w:p w:rsidR="008D1178" w:rsidRPr="002616B2" w:rsidRDefault="008D1178" w:rsidP="002616B2">
      <w:pPr>
        <w:rPr>
          <w:rFonts w:ascii="Times New Roman" w:hAnsi="Times New Roman" w:cs="Times New Roman"/>
          <w:sz w:val="28"/>
          <w:szCs w:val="28"/>
        </w:rPr>
      </w:pPr>
    </w:p>
    <w:p w:rsidR="001879D3" w:rsidRDefault="001879D3" w:rsidP="00D34EE4">
      <w:pPr>
        <w:spacing w:after="0" w:line="360" w:lineRule="auto"/>
        <w:jc w:val="both"/>
        <w:rPr>
          <w:rFonts w:ascii="Times New Roman" w:hAnsi="Times New Roman" w:cs="Times New Roman"/>
          <w:b/>
          <w:bCs/>
          <w:i/>
          <w:iCs/>
          <w:sz w:val="28"/>
          <w:szCs w:val="28"/>
        </w:rPr>
      </w:pPr>
      <w:r w:rsidRPr="001879D3">
        <w:rPr>
          <w:rFonts w:ascii="Times New Roman" w:hAnsi="Times New Roman" w:cs="Times New Roman"/>
          <w:b/>
          <w:bCs/>
          <w:i/>
          <w:iCs/>
          <w:noProof/>
          <w:sz w:val="28"/>
          <w:szCs w:val="28"/>
          <w:lang w:bidi="ar-SA"/>
        </w:rPr>
        <w:drawing>
          <wp:inline distT="0" distB="0" distL="0" distR="0">
            <wp:extent cx="5943600" cy="2799863"/>
            <wp:effectExtent l="19050" t="0" r="0" b="0"/>
            <wp:docPr id="6" name="Picture 1" descr="http://3.bp.blogspot.com/-ueI4yFrdS4w/T1EjxqwILzI/AAAAAAAAADU/zNx-gpx0bTw/s1600/pork%2520color%2520PSE%2520to%2520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eI4yFrdS4w/T1EjxqwILzI/AAAAAAAAADU/zNx-gpx0bTw/s1600/pork%2520color%2520PSE%2520to%2520DFD.jpg"/>
                    <pic:cNvPicPr>
                      <a:picLocks noChangeAspect="1" noChangeArrowheads="1"/>
                    </pic:cNvPicPr>
                  </pic:nvPicPr>
                  <pic:blipFill>
                    <a:blip r:embed="rId9"/>
                    <a:srcRect/>
                    <a:stretch>
                      <a:fillRect/>
                    </a:stretch>
                  </pic:blipFill>
                  <pic:spPr bwMode="auto">
                    <a:xfrm>
                      <a:off x="0" y="0"/>
                      <a:ext cx="5943600" cy="2799863"/>
                    </a:xfrm>
                    <a:prstGeom prst="rect">
                      <a:avLst/>
                    </a:prstGeom>
                    <a:noFill/>
                    <a:ln w="9525">
                      <a:noFill/>
                      <a:miter lim="800000"/>
                      <a:headEnd/>
                      <a:tailEnd/>
                    </a:ln>
                  </pic:spPr>
                </pic:pic>
              </a:graphicData>
            </a:graphic>
          </wp:inline>
        </w:drawing>
      </w:r>
    </w:p>
    <w:p w:rsidR="00A137C1" w:rsidRDefault="00A137C1" w:rsidP="00A137C1">
      <w:pPr>
        <w:spacing w:after="0" w:line="360" w:lineRule="auto"/>
        <w:jc w:val="both"/>
        <w:rPr>
          <w:rFonts w:ascii="Times New Roman" w:hAnsi="Times New Roman" w:cs="Times New Roman"/>
          <w:b/>
          <w:bCs/>
          <w:sz w:val="28"/>
          <w:szCs w:val="28"/>
        </w:rPr>
      </w:pPr>
    </w:p>
    <w:p w:rsidR="00D34EE4" w:rsidRPr="00A137C1" w:rsidRDefault="007D675F" w:rsidP="00A137C1">
      <w:pPr>
        <w:spacing w:after="0" w:line="360" w:lineRule="auto"/>
        <w:jc w:val="both"/>
        <w:rPr>
          <w:rFonts w:ascii="Times New Roman" w:hAnsi="Times New Roman" w:cs="Times New Roman"/>
          <w:b/>
          <w:bCs/>
          <w:sz w:val="28"/>
          <w:szCs w:val="28"/>
        </w:rPr>
      </w:pPr>
      <w:r w:rsidRPr="00A137C1">
        <w:rPr>
          <w:rFonts w:ascii="Times New Roman" w:hAnsi="Times New Roman" w:cs="Times New Roman"/>
          <w:b/>
          <w:bCs/>
          <w:sz w:val="28"/>
          <w:szCs w:val="28"/>
        </w:rPr>
        <w:t xml:space="preserve"> </w:t>
      </w:r>
      <w:proofErr w:type="gramStart"/>
      <w:r w:rsidR="00A137C1" w:rsidRPr="00A137C1">
        <w:rPr>
          <w:rFonts w:ascii="Times New Roman" w:hAnsi="Times New Roman" w:cs="Times New Roman"/>
          <w:b/>
          <w:bCs/>
          <w:sz w:val="28"/>
          <w:szCs w:val="28"/>
        </w:rPr>
        <w:t xml:space="preserve">4- </w:t>
      </w:r>
      <w:r w:rsidR="00D34EE4" w:rsidRPr="00A137C1">
        <w:rPr>
          <w:rFonts w:ascii="Times New Roman" w:hAnsi="Times New Roman" w:cs="Times New Roman"/>
          <w:b/>
          <w:bCs/>
          <w:sz w:val="28"/>
          <w:szCs w:val="28"/>
        </w:rPr>
        <w:t xml:space="preserve"> Effects</w:t>
      </w:r>
      <w:proofErr w:type="gramEnd"/>
      <w:r w:rsidR="00D34EE4" w:rsidRPr="00A137C1">
        <w:rPr>
          <w:rFonts w:ascii="Times New Roman" w:hAnsi="Times New Roman" w:cs="Times New Roman"/>
          <w:b/>
          <w:bCs/>
          <w:sz w:val="28"/>
          <w:szCs w:val="28"/>
        </w:rPr>
        <w:t xml:space="preserve"> related to rigor mortis</w:t>
      </w:r>
    </w:p>
    <w:p w:rsidR="00D34EE4" w:rsidRPr="003B050C" w:rsidRDefault="00D34EE4" w:rsidP="003B050C">
      <w:pPr>
        <w:spacing w:after="0" w:line="360" w:lineRule="auto"/>
        <w:jc w:val="lowKashida"/>
        <w:rPr>
          <w:rFonts w:ascii="Times New Roman" w:hAnsi="Times New Roman" w:cs="Times New Roman"/>
          <w:sz w:val="28"/>
          <w:szCs w:val="28"/>
        </w:rPr>
      </w:pPr>
      <w:r w:rsidRPr="00D34EE4">
        <w:rPr>
          <w:rFonts w:ascii="Times New Roman" w:hAnsi="Times New Roman" w:cs="Times New Roman"/>
          <w:sz w:val="28"/>
          <w:szCs w:val="28"/>
        </w:rPr>
        <w:t>On the death of the animal the ATP (adenosine tri</w:t>
      </w:r>
      <w:r w:rsidR="00836F2A">
        <w:rPr>
          <w:rFonts w:ascii="Times New Roman" w:hAnsi="Times New Roman" w:cs="Times New Roman"/>
          <w:sz w:val="28"/>
          <w:szCs w:val="28"/>
        </w:rPr>
        <w:t xml:space="preserve"> </w:t>
      </w:r>
      <w:r w:rsidRPr="00D34EE4">
        <w:rPr>
          <w:rFonts w:ascii="Times New Roman" w:hAnsi="Times New Roman" w:cs="Times New Roman"/>
          <w:sz w:val="28"/>
          <w:szCs w:val="28"/>
        </w:rPr>
        <w:t>phosphate) in the</w:t>
      </w:r>
      <w:r>
        <w:rPr>
          <w:rFonts w:ascii="Times New Roman" w:hAnsi="Times New Roman" w:cs="Times New Roman"/>
          <w:sz w:val="28"/>
          <w:szCs w:val="28"/>
        </w:rPr>
        <w:t xml:space="preserve"> </w:t>
      </w:r>
      <w:r w:rsidRPr="00D34EE4">
        <w:rPr>
          <w:rFonts w:ascii="Times New Roman" w:hAnsi="Times New Roman" w:cs="Times New Roman"/>
          <w:sz w:val="28"/>
          <w:szCs w:val="28"/>
        </w:rPr>
        <w:t>muscles goes to ADP (adenosine di</w:t>
      </w:r>
      <w:r w:rsidR="00836F2A">
        <w:rPr>
          <w:rFonts w:ascii="Times New Roman" w:hAnsi="Times New Roman" w:cs="Times New Roman"/>
          <w:sz w:val="28"/>
          <w:szCs w:val="28"/>
        </w:rPr>
        <w:t xml:space="preserve"> </w:t>
      </w:r>
      <w:r w:rsidRPr="00D34EE4">
        <w:rPr>
          <w:rFonts w:ascii="Times New Roman" w:hAnsi="Times New Roman" w:cs="Times New Roman"/>
          <w:sz w:val="28"/>
          <w:szCs w:val="28"/>
        </w:rPr>
        <w:t>phosphate) and AMP (adenosine</w:t>
      </w:r>
      <w:r>
        <w:rPr>
          <w:rFonts w:ascii="Times New Roman" w:hAnsi="Times New Roman" w:cs="Times New Roman"/>
          <w:sz w:val="28"/>
          <w:szCs w:val="28"/>
        </w:rPr>
        <w:t xml:space="preserve"> </w:t>
      </w:r>
      <w:r w:rsidRPr="00D34EE4">
        <w:rPr>
          <w:rFonts w:ascii="Times New Roman" w:hAnsi="Times New Roman" w:cs="Times New Roman"/>
          <w:sz w:val="28"/>
          <w:szCs w:val="28"/>
        </w:rPr>
        <w:t>mono</w:t>
      </w:r>
      <w:r w:rsidR="00836F2A">
        <w:rPr>
          <w:rFonts w:ascii="Times New Roman" w:hAnsi="Times New Roman" w:cs="Times New Roman"/>
          <w:sz w:val="28"/>
          <w:szCs w:val="28"/>
        </w:rPr>
        <w:t xml:space="preserve"> </w:t>
      </w:r>
      <w:r w:rsidRPr="00D34EE4">
        <w:rPr>
          <w:rFonts w:ascii="Times New Roman" w:hAnsi="Times New Roman" w:cs="Times New Roman"/>
          <w:sz w:val="28"/>
          <w:szCs w:val="28"/>
        </w:rPr>
        <w:t>phosphate), with a release of energy which causes contraction, i.e.</w:t>
      </w:r>
      <w:r>
        <w:rPr>
          <w:rFonts w:ascii="Times New Roman" w:hAnsi="Times New Roman" w:cs="Times New Roman"/>
          <w:sz w:val="28"/>
          <w:szCs w:val="28"/>
        </w:rPr>
        <w:t xml:space="preserve"> </w:t>
      </w:r>
      <w:r w:rsidRPr="00D34EE4">
        <w:rPr>
          <w:rFonts w:ascii="Times New Roman" w:hAnsi="Times New Roman" w:cs="Times New Roman"/>
          <w:sz w:val="28"/>
          <w:szCs w:val="28"/>
        </w:rPr>
        <w:t>rigor mortis. After a time the muscles relax again, that is, there is resolution</w:t>
      </w:r>
      <w:r>
        <w:rPr>
          <w:rFonts w:ascii="Times New Roman" w:hAnsi="Times New Roman" w:cs="Times New Roman"/>
          <w:sz w:val="28"/>
          <w:szCs w:val="28"/>
        </w:rPr>
        <w:t xml:space="preserve"> </w:t>
      </w:r>
      <w:r w:rsidRPr="00D34EE4">
        <w:rPr>
          <w:rFonts w:ascii="Times New Roman" w:hAnsi="Times New Roman" w:cs="Times New Roman"/>
          <w:sz w:val="28"/>
          <w:szCs w:val="28"/>
        </w:rPr>
        <w:t>of rigor mortis.</w:t>
      </w:r>
      <w:r w:rsidR="003B050C" w:rsidRPr="003B050C">
        <w:rPr>
          <w:rFonts w:ascii="Times New Roman" w:hAnsi="Times New Roman" w:cs="Times New Roman"/>
          <w:b/>
          <w:bCs/>
          <w:sz w:val="28"/>
          <w:szCs w:val="28"/>
        </w:rPr>
        <w:t xml:space="preserve"> </w:t>
      </w:r>
      <w:r w:rsidR="003B050C" w:rsidRPr="003B050C">
        <w:rPr>
          <w:rFonts w:ascii="Times New Roman" w:hAnsi="Times New Roman" w:cs="Times New Roman"/>
          <w:sz w:val="28"/>
          <w:szCs w:val="28"/>
        </w:rPr>
        <w:t>The onset of rigor mortis</w:t>
      </w:r>
      <w:r w:rsidR="003B050C">
        <w:rPr>
          <w:rFonts w:ascii="Times New Roman" w:hAnsi="Times New Roman" w:cs="Times New Roman"/>
          <w:sz w:val="28"/>
          <w:szCs w:val="28"/>
        </w:rPr>
        <w:t xml:space="preserve"> muscle </w:t>
      </w:r>
      <w:r w:rsidR="003B050C" w:rsidRPr="003B050C">
        <w:rPr>
          <w:rFonts w:ascii="Times New Roman" w:hAnsi="Times New Roman" w:cs="Times New Roman"/>
          <w:b/>
          <w:bCs/>
          <w:sz w:val="28"/>
          <w:szCs w:val="28"/>
        </w:rPr>
        <w:t xml:space="preserve">loss of </w:t>
      </w:r>
      <w:proofErr w:type="gramStart"/>
      <w:r w:rsidR="003B050C" w:rsidRPr="003B050C">
        <w:rPr>
          <w:rFonts w:ascii="Times New Roman" w:hAnsi="Times New Roman" w:cs="Times New Roman"/>
          <w:b/>
          <w:bCs/>
          <w:sz w:val="28"/>
          <w:szCs w:val="28"/>
        </w:rPr>
        <w:t>elasticity</w:t>
      </w:r>
      <w:r w:rsidR="003B050C" w:rsidRPr="003B050C">
        <w:rPr>
          <w:rFonts w:ascii="Times New Roman" w:hAnsi="Times New Roman" w:cs="Times New Roman"/>
          <w:sz w:val="28"/>
          <w:szCs w:val="28"/>
        </w:rPr>
        <w:t xml:space="preserve"> </w:t>
      </w:r>
      <w:r w:rsidR="003B050C">
        <w:rPr>
          <w:rFonts w:ascii="Times New Roman" w:hAnsi="Times New Roman" w:cs="Times New Roman"/>
          <w:sz w:val="28"/>
          <w:szCs w:val="28"/>
        </w:rPr>
        <w:t>,</w:t>
      </w:r>
      <w:proofErr w:type="gramEnd"/>
      <w:r w:rsidR="003B050C">
        <w:rPr>
          <w:rFonts w:ascii="Times New Roman" w:hAnsi="Times New Roman" w:cs="Times New Roman"/>
          <w:sz w:val="28"/>
          <w:szCs w:val="28"/>
        </w:rPr>
        <w:t xml:space="preserve"> </w:t>
      </w:r>
      <w:r w:rsidR="003B050C" w:rsidRPr="003B050C">
        <w:rPr>
          <w:rFonts w:ascii="Times New Roman" w:hAnsi="Times New Roman" w:cs="Times New Roman"/>
          <w:b/>
          <w:bCs/>
          <w:sz w:val="28"/>
          <w:szCs w:val="28"/>
        </w:rPr>
        <w:t>loss of extensibility, shortening and tension development</w:t>
      </w:r>
      <w:r w:rsidR="003B050C">
        <w:rPr>
          <w:rFonts w:ascii="Times New Roman" w:hAnsi="Times New Roman" w:cs="Times New Roman"/>
          <w:b/>
          <w:bCs/>
          <w:sz w:val="28"/>
          <w:szCs w:val="28"/>
        </w:rPr>
        <w:t xml:space="preserve"> , </w:t>
      </w:r>
      <w:r w:rsidR="003B050C" w:rsidRPr="003B050C">
        <w:rPr>
          <w:rFonts w:ascii="Times New Roman" w:hAnsi="Times New Roman" w:cs="Times New Roman"/>
          <w:sz w:val="28"/>
          <w:szCs w:val="28"/>
        </w:rPr>
        <w:t xml:space="preserve">The time required for muscle of different animal species to enter the onset of rigor mortis will be showed in Table. </w:t>
      </w:r>
    </w:p>
    <w:p w:rsidR="00D34EE4" w:rsidRDefault="00D34EE4" w:rsidP="00D34EE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3733675" cy="1902373"/>
            <wp:effectExtent l="19050" t="0" r="1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12987" r="37082" b="-48"/>
                    <a:stretch>
                      <a:fillRect/>
                    </a:stretch>
                  </pic:blipFill>
                  <pic:spPr bwMode="auto">
                    <a:xfrm>
                      <a:off x="0" y="0"/>
                      <a:ext cx="3733675" cy="1902373"/>
                    </a:xfrm>
                    <a:prstGeom prst="rect">
                      <a:avLst/>
                    </a:prstGeom>
                    <a:noFill/>
                    <a:ln w="9525">
                      <a:noFill/>
                      <a:miter lim="800000"/>
                      <a:headEnd/>
                      <a:tailEnd/>
                    </a:ln>
                  </pic:spPr>
                </pic:pic>
              </a:graphicData>
            </a:graphic>
          </wp:inline>
        </w:drawing>
      </w:r>
    </w:p>
    <w:p w:rsidR="00A137C1" w:rsidRDefault="00A137C1" w:rsidP="00A137C1">
      <w:pPr>
        <w:spacing w:after="0" w:line="360" w:lineRule="auto"/>
        <w:jc w:val="lowKashida"/>
        <w:rPr>
          <w:rFonts w:ascii="Times New Roman" w:hAnsi="Times New Roman" w:cs="Times New Roman"/>
          <w:sz w:val="28"/>
          <w:szCs w:val="28"/>
        </w:rPr>
      </w:pPr>
      <w:proofErr w:type="gramStart"/>
      <w:r w:rsidRPr="00D34EE4">
        <w:rPr>
          <w:rFonts w:ascii="Times New Roman" w:hAnsi="Times New Roman" w:cs="Times New Roman"/>
          <w:b/>
          <w:bCs/>
          <w:sz w:val="28"/>
          <w:szCs w:val="28"/>
        </w:rPr>
        <w:lastRenderedPageBreak/>
        <w:t>freezing</w:t>
      </w:r>
      <w:proofErr w:type="gramEnd"/>
      <w:r w:rsidRPr="00D34EE4">
        <w:rPr>
          <w:rFonts w:ascii="Times New Roman" w:hAnsi="Times New Roman" w:cs="Times New Roman"/>
          <w:b/>
          <w:bCs/>
          <w:sz w:val="28"/>
          <w:szCs w:val="28"/>
        </w:rPr>
        <w:t xml:space="preserve">. </w:t>
      </w:r>
    </w:p>
    <w:p w:rsidR="00A137C1" w:rsidRPr="00A137C1" w:rsidRDefault="00A137C1" w:rsidP="00A137C1">
      <w:pPr>
        <w:spacing w:after="0" w:line="360" w:lineRule="auto"/>
        <w:jc w:val="lowKashida"/>
        <w:rPr>
          <w:rFonts w:ascii="Times New Roman" w:hAnsi="Times New Roman" w:cs="Times New Roman"/>
          <w:sz w:val="28"/>
          <w:szCs w:val="28"/>
        </w:rPr>
      </w:pPr>
      <w:r w:rsidRPr="00A137C1">
        <w:rPr>
          <w:rFonts w:ascii="Times New Roman" w:hAnsi="Times New Roman" w:cs="Times New Roman"/>
          <w:b/>
          <w:bCs/>
          <w:i/>
          <w:iCs/>
          <w:sz w:val="28"/>
          <w:szCs w:val="28"/>
        </w:rPr>
        <w:t>Freezing</w:t>
      </w:r>
      <w:r w:rsidRPr="00A137C1">
        <w:rPr>
          <w:rFonts w:ascii="Times New Roman" w:hAnsi="Times New Roman" w:cs="Times New Roman"/>
          <w:b/>
          <w:bCs/>
          <w:sz w:val="28"/>
          <w:szCs w:val="28"/>
        </w:rPr>
        <w:t xml:space="preserve"> </w:t>
      </w:r>
      <w:r w:rsidRPr="00A137C1">
        <w:rPr>
          <w:rFonts w:ascii="Times New Roman" w:hAnsi="Times New Roman" w:cs="Times New Roman"/>
          <w:sz w:val="28"/>
          <w:szCs w:val="28"/>
        </w:rPr>
        <w:t xml:space="preserve">the meat early in rigor or before rigor commences, when residual ATP is still present, leads to </w:t>
      </w:r>
      <w:r w:rsidRPr="00A137C1">
        <w:rPr>
          <w:rFonts w:ascii="Times New Roman" w:hAnsi="Times New Roman" w:cs="Times New Roman"/>
          <w:b/>
          <w:bCs/>
          <w:sz w:val="28"/>
          <w:szCs w:val="28"/>
        </w:rPr>
        <w:t xml:space="preserve">‘thaw rigor’: </w:t>
      </w:r>
      <w:r w:rsidRPr="00A137C1">
        <w:rPr>
          <w:rFonts w:ascii="Times New Roman" w:hAnsi="Times New Roman" w:cs="Times New Roman"/>
          <w:sz w:val="28"/>
          <w:szCs w:val="28"/>
        </w:rPr>
        <w:t>strong contraction with toughening when the meat is thawed. If the frozen meat is stored for a long time (months), the ATP gradually disappears and thaw rigor diminishes. If the meat is held at -5°C for several hours before thawing, the chemical changes continue but the meat is unable to contract and therefore does not toughen. Freezing after rigor gives no special problems.</w:t>
      </w:r>
    </w:p>
    <w:p w:rsidR="00A137C1" w:rsidRPr="001B45D3" w:rsidRDefault="00A137C1" w:rsidP="00A137C1">
      <w:pPr>
        <w:spacing w:after="0" w:line="360" w:lineRule="auto"/>
        <w:jc w:val="lowKashida"/>
        <w:rPr>
          <w:rFonts w:ascii="Times New Roman" w:hAnsi="Times New Roman" w:cs="Times New Roman"/>
          <w:color w:val="FF0000"/>
          <w:sz w:val="28"/>
          <w:szCs w:val="28"/>
        </w:rPr>
      </w:pPr>
      <w:r>
        <w:rPr>
          <w:rFonts w:ascii="Times New Roman" w:hAnsi="Times New Roman" w:cs="Times New Roman"/>
          <w:noProof/>
          <w:color w:val="FF0000"/>
          <w:sz w:val="28"/>
          <w:szCs w:val="28"/>
          <w:lang w:bidi="ar-SA"/>
        </w:rPr>
        <w:drawing>
          <wp:inline distT="0" distB="0" distL="0" distR="0">
            <wp:extent cx="4908550" cy="339471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08550" cy="3394710"/>
                    </a:xfrm>
                    <a:prstGeom prst="rect">
                      <a:avLst/>
                    </a:prstGeom>
                    <a:noFill/>
                    <a:ln w="9525">
                      <a:noFill/>
                      <a:miter lim="800000"/>
                      <a:headEnd/>
                      <a:tailEnd/>
                    </a:ln>
                  </pic:spPr>
                </pic:pic>
              </a:graphicData>
            </a:graphic>
          </wp:inline>
        </w:drawing>
      </w:r>
    </w:p>
    <w:p w:rsidR="00A137C1" w:rsidRDefault="00A137C1" w:rsidP="00A137C1">
      <w:pPr>
        <w:spacing w:after="0" w:line="360" w:lineRule="auto"/>
        <w:jc w:val="lowKashida"/>
        <w:rPr>
          <w:rFonts w:ascii="Times New Roman" w:hAnsi="Times New Roman" w:cs="Times New Roman"/>
          <w:sz w:val="28"/>
          <w:szCs w:val="28"/>
        </w:rPr>
      </w:pPr>
      <w:proofErr w:type="gramStart"/>
      <w:r w:rsidRPr="00D34EE4">
        <w:rPr>
          <w:rFonts w:ascii="Times New Roman" w:hAnsi="Times New Roman" w:cs="Times New Roman"/>
          <w:b/>
          <w:bCs/>
          <w:sz w:val="28"/>
          <w:szCs w:val="28"/>
        </w:rPr>
        <w:t>Cooking.</w:t>
      </w:r>
      <w:proofErr w:type="gramEnd"/>
      <w:r w:rsidRPr="00D34EE4">
        <w:rPr>
          <w:rFonts w:ascii="Times New Roman" w:hAnsi="Times New Roman" w:cs="Times New Roman"/>
          <w:b/>
          <w:bCs/>
          <w:sz w:val="28"/>
          <w:szCs w:val="28"/>
        </w:rPr>
        <w:t xml:space="preserve"> </w:t>
      </w:r>
      <w:r w:rsidRPr="00D34EE4">
        <w:rPr>
          <w:rFonts w:ascii="Times New Roman" w:hAnsi="Times New Roman" w:cs="Times New Roman"/>
          <w:sz w:val="28"/>
          <w:szCs w:val="28"/>
        </w:rPr>
        <w:t xml:space="preserve">If this is done </w:t>
      </w:r>
      <w:r w:rsidRPr="00D34EE4">
        <w:rPr>
          <w:rFonts w:ascii="Times New Roman" w:hAnsi="Times New Roman" w:cs="Times New Roman"/>
          <w:b/>
          <w:bCs/>
          <w:sz w:val="28"/>
          <w:szCs w:val="28"/>
        </w:rPr>
        <w:t xml:space="preserve">before onset of rigor </w:t>
      </w:r>
      <w:r w:rsidRPr="00D34EE4">
        <w:rPr>
          <w:rFonts w:ascii="Times New Roman" w:hAnsi="Times New Roman" w:cs="Times New Roman"/>
          <w:sz w:val="28"/>
          <w:szCs w:val="28"/>
        </w:rPr>
        <w:t>(i.e. immediately after</w:t>
      </w:r>
      <w:r>
        <w:rPr>
          <w:rFonts w:ascii="Times New Roman" w:hAnsi="Times New Roman" w:cs="Times New Roman"/>
          <w:sz w:val="28"/>
          <w:szCs w:val="28"/>
        </w:rPr>
        <w:t xml:space="preserve"> </w:t>
      </w:r>
      <w:r w:rsidRPr="00D34EE4">
        <w:rPr>
          <w:rFonts w:ascii="Times New Roman" w:hAnsi="Times New Roman" w:cs="Times New Roman"/>
          <w:sz w:val="28"/>
          <w:szCs w:val="28"/>
        </w:rPr>
        <w:t>slaughter) it produces very tender meat (in theory: in practice it may not</w:t>
      </w:r>
      <w:r>
        <w:rPr>
          <w:rFonts w:ascii="Times New Roman" w:hAnsi="Times New Roman" w:cs="Times New Roman"/>
          <w:sz w:val="28"/>
          <w:szCs w:val="28"/>
        </w:rPr>
        <w:t xml:space="preserve"> </w:t>
      </w:r>
      <w:r w:rsidRPr="00D34EE4">
        <w:rPr>
          <w:rFonts w:ascii="Times New Roman" w:hAnsi="Times New Roman" w:cs="Times New Roman"/>
          <w:sz w:val="28"/>
          <w:szCs w:val="28"/>
        </w:rPr>
        <w:t>be possible to work fast enough and rigor will commence before or</w:t>
      </w:r>
      <w:r>
        <w:rPr>
          <w:rFonts w:ascii="Times New Roman" w:hAnsi="Times New Roman" w:cs="Times New Roman"/>
          <w:sz w:val="28"/>
          <w:szCs w:val="28"/>
        </w:rPr>
        <w:t xml:space="preserve"> </w:t>
      </w:r>
      <w:r w:rsidRPr="00D34EE4">
        <w:rPr>
          <w:rFonts w:ascii="Times New Roman" w:hAnsi="Times New Roman" w:cs="Times New Roman"/>
          <w:sz w:val="28"/>
          <w:szCs w:val="28"/>
        </w:rPr>
        <w:t xml:space="preserve">during cooking). </w:t>
      </w:r>
      <w:proofErr w:type="gramStart"/>
      <w:r w:rsidRPr="00D34EE4">
        <w:rPr>
          <w:rFonts w:ascii="Times New Roman" w:hAnsi="Times New Roman" w:cs="Times New Roman"/>
          <w:sz w:val="28"/>
          <w:szCs w:val="28"/>
        </w:rPr>
        <w:t xml:space="preserve">Cooking </w:t>
      </w:r>
      <w:r w:rsidRPr="00D34EE4">
        <w:rPr>
          <w:rFonts w:ascii="Times New Roman" w:hAnsi="Times New Roman" w:cs="Times New Roman"/>
          <w:b/>
          <w:bCs/>
          <w:sz w:val="28"/>
          <w:szCs w:val="28"/>
        </w:rPr>
        <w:t xml:space="preserve">during rigor </w:t>
      </w:r>
      <w:r w:rsidRPr="00D34EE4">
        <w:rPr>
          <w:rFonts w:ascii="Times New Roman" w:hAnsi="Times New Roman" w:cs="Times New Roman"/>
          <w:sz w:val="28"/>
          <w:szCs w:val="28"/>
        </w:rPr>
        <w:t>results in tough meat.</w:t>
      </w:r>
      <w:proofErr w:type="gramEnd"/>
      <w:r w:rsidRPr="00D34EE4">
        <w:rPr>
          <w:rFonts w:ascii="Times New Roman" w:hAnsi="Times New Roman" w:cs="Times New Roman"/>
          <w:sz w:val="28"/>
          <w:szCs w:val="28"/>
        </w:rPr>
        <w:t xml:space="preserve"> Cooking</w:t>
      </w:r>
      <w:r>
        <w:rPr>
          <w:rFonts w:ascii="Times New Roman" w:hAnsi="Times New Roman" w:cs="Times New Roman"/>
          <w:sz w:val="28"/>
          <w:szCs w:val="28"/>
        </w:rPr>
        <w:t xml:space="preserve"> </w:t>
      </w:r>
      <w:r w:rsidRPr="00D34EE4">
        <w:rPr>
          <w:rFonts w:ascii="Times New Roman" w:hAnsi="Times New Roman" w:cs="Times New Roman"/>
          <w:b/>
          <w:bCs/>
          <w:sz w:val="28"/>
          <w:szCs w:val="28"/>
        </w:rPr>
        <w:t xml:space="preserve">after resolution of rigor </w:t>
      </w:r>
      <w:r w:rsidRPr="00D34EE4">
        <w:rPr>
          <w:rFonts w:ascii="Times New Roman" w:hAnsi="Times New Roman" w:cs="Times New Roman"/>
          <w:sz w:val="28"/>
          <w:szCs w:val="28"/>
        </w:rPr>
        <w:t xml:space="preserve">produces tender meat. Tenderness </w:t>
      </w:r>
      <w:proofErr w:type="gramStart"/>
      <w:r w:rsidRPr="00D34EE4">
        <w:rPr>
          <w:rFonts w:ascii="Times New Roman" w:hAnsi="Times New Roman" w:cs="Times New Roman"/>
          <w:sz w:val="28"/>
          <w:szCs w:val="28"/>
        </w:rPr>
        <w:t>increases</w:t>
      </w:r>
      <w:r>
        <w:rPr>
          <w:rFonts w:ascii="Times New Roman" w:hAnsi="Times New Roman" w:cs="Times New Roman"/>
          <w:sz w:val="28"/>
          <w:szCs w:val="28"/>
        </w:rPr>
        <w:t xml:space="preserve">  </w:t>
      </w:r>
      <w:r w:rsidRPr="00D34EE4">
        <w:rPr>
          <w:rFonts w:ascii="Times New Roman" w:hAnsi="Times New Roman" w:cs="Times New Roman"/>
          <w:sz w:val="28"/>
          <w:szCs w:val="28"/>
        </w:rPr>
        <w:t>with</w:t>
      </w:r>
      <w:proofErr w:type="gramEnd"/>
      <w:r w:rsidRPr="00D34EE4">
        <w:rPr>
          <w:rFonts w:ascii="Times New Roman" w:hAnsi="Times New Roman" w:cs="Times New Roman"/>
          <w:sz w:val="28"/>
          <w:szCs w:val="28"/>
        </w:rPr>
        <w:t xml:space="preserve"> time before cooking, up to a maximum.</w:t>
      </w:r>
    </w:p>
    <w:p w:rsidR="00A137C1" w:rsidRPr="00A137C1" w:rsidRDefault="00A137C1" w:rsidP="00A137C1">
      <w:pPr>
        <w:spacing w:after="0" w:line="360" w:lineRule="auto"/>
        <w:jc w:val="both"/>
        <w:rPr>
          <w:rFonts w:ascii="Times New Roman" w:hAnsi="Times New Roman" w:cs="Times New Roman"/>
          <w:i/>
          <w:iCs/>
          <w:sz w:val="28"/>
          <w:szCs w:val="28"/>
        </w:rPr>
      </w:pPr>
      <w:r w:rsidRPr="00A137C1">
        <w:rPr>
          <w:rFonts w:ascii="Times New Roman" w:hAnsi="Times New Roman" w:cs="Times New Roman"/>
          <w:sz w:val="28"/>
          <w:szCs w:val="28"/>
        </w:rPr>
        <w:t>The toughness of contracted muscles is probably due to a combination ofthe muscle structure as the actomyosin system contracts.</w:t>
      </w:r>
    </w:p>
    <w:p w:rsidR="00A137C1" w:rsidRPr="00A137C1" w:rsidRDefault="00A137C1" w:rsidP="003B050C">
      <w:pPr>
        <w:spacing w:after="0" w:line="360" w:lineRule="auto"/>
        <w:jc w:val="lowKashida"/>
        <w:rPr>
          <w:rFonts w:ascii="Times New Roman" w:hAnsi="Times New Roman" w:cs="Times New Roman"/>
          <w:sz w:val="28"/>
          <w:szCs w:val="28"/>
        </w:rPr>
      </w:pPr>
    </w:p>
    <w:p w:rsidR="003B050C" w:rsidRPr="003B050C" w:rsidRDefault="003B050C" w:rsidP="003B050C">
      <w:pPr>
        <w:spacing w:after="0" w:line="360" w:lineRule="auto"/>
        <w:jc w:val="lowKashida"/>
        <w:rPr>
          <w:rFonts w:ascii="Times New Roman" w:hAnsi="Times New Roman" w:cs="Times New Roman"/>
          <w:b/>
          <w:bCs/>
          <w:sz w:val="32"/>
          <w:szCs w:val="32"/>
        </w:rPr>
      </w:pPr>
      <w:r w:rsidRPr="003B050C">
        <w:rPr>
          <w:rFonts w:ascii="Times New Roman" w:hAnsi="Times New Roman" w:cs="Times New Roman"/>
          <w:b/>
          <w:bCs/>
          <w:sz w:val="32"/>
          <w:szCs w:val="32"/>
        </w:rPr>
        <w:t>Resolution or softening of rigor mortis</w:t>
      </w:r>
    </w:p>
    <w:p w:rsidR="003B050C" w:rsidRPr="003B050C" w:rsidRDefault="003B050C" w:rsidP="003B050C">
      <w:pPr>
        <w:spacing w:after="0" w:line="360" w:lineRule="auto"/>
        <w:jc w:val="lowKashida"/>
        <w:rPr>
          <w:rFonts w:ascii="Times New Roman" w:hAnsi="Times New Roman" w:cs="Times New Roman"/>
          <w:sz w:val="28"/>
          <w:szCs w:val="28"/>
        </w:rPr>
      </w:pPr>
      <w:r>
        <w:rPr>
          <w:rFonts w:ascii="Times New Roman" w:hAnsi="Times New Roman" w:cs="Times New Roman"/>
          <w:sz w:val="28"/>
          <w:szCs w:val="28"/>
        </w:rPr>
        <w:t>1-</w:t>
      </w:r>
      <w:r w:rsidRPr="003B050C">
        <w:rPr>
          <w:rFonts w:ascii="Times New Roman" w:hAnsi="Times New Roman" w:cs="Times New Roman"/>
          <w:sz w:val="28"/>
          <w:szCs w:val="28"/>
        </w:rPr>
        <w:t>Alteration in ultra-structure of myofilaments</w:t>
      </w:r>
    </w:p>
    <w:p w:rsidR="003B050C" w:rsidRPr="003B050C" w:rsidRDefault="003B050C" w:rsidP="003B050C">
      <w:pPr>
        <w:spacing w:after="0" w:line="360" w:lineRule="auto"/>
        <w:jc w:val="lowKashida"/>
        <w:rPr>
          <w:rFonts w:ascii="Times New Roman" w:hAnsi="Times New Roman" w:cs="Times New Roman"/>
          <w:sz w:val="28"/>
          <w:szCs w:val="28"/>
        </w:rPr>
      </w:pPr>
      <w:r>
        <w:rPr>
          <w:rFonts w:ascii="Times New Roman" w:hAnsi="Times New Roman" w:cs="Times New Roman"/>
          <w:sz w:val="28"/>
          <w:szCs w:val="28"/>
        </w:rPr>
        <w:t>2-</w:t>
      </w:r>
      <w:r w:rsidRPr="003B050C">
        <w:rPr>
          <w:rFonts w:ascii="Times New Roman" w:hAnsi="Times New Roman" w:cs="Times New Roman"/>
          <w:sz w:val="28"/>
          <w:szCs w:val="28"/>
        </w:rPr>
        <w:t>Changes in other protein of the cytoskeleton</w:t>
      </w:r>
    </w:p>
    <w:p w:rsidR="003B050C" w:rsidRDefault="003B050C" w:rsidP="003B050C">
      <w:pPr>
        <w:spacing w:after="0" w:line="360" w:lineRule="auto"/>
        <w:jc w:val="lowKashida"/>
        <w:rPr>
          <w:rFonts w:ascii="Times New Roman" w:hAnsi="Times New Roman" w:cs="Times New Roman"/>
          <w:sz w:val="28"/>
          <w:szCs w:val="28"/>
        </w:rPr>
      </w:pPr>
      <w:r>
        <w:rPr>
          <w:rFonts w:ascii="Times New Roman" w:hAnsi="Times New Roman" w:cs="Times New Roman"/>
          <w:sz w:val="28"/>
          <w:szCs w:val="28"/>
        </w:rPr>
        <w:t>3-</w:t>
      </w:r>
      <w:r w:rsidRPr="003B050C">
        <w:rPr>
          <w:rFonts w:ascii="Times New Roman" w:hAnsi="Times New Roman" w:cs="Times New Roman"/>
          <w:sz w:val="28"/>
          <w:szCs w:val="28"/>
        </w:rPr>
        <w:t>Action of neutral protease enzymes</w:t>
      </w:r>
      <w:r>
        <w:rPr>
          <w:rFonts w:ascii="Times New Roman" w:hAnsi="Times New Roman" w:cs="Times New Roman"/>
          <w:sz w:val="28"/>
          <w:szCs w:val="28"/>
        </w:rPr>
        <w:t xml:space="preserve"> r</w:t>
      </w:r>
      <w:r w:rsidRPr="003B050C">
        <w:rPr>
          <w:rFonts w:ascii="Times New Roman" w:hAnsi="Times New Roman" w:cs="Times New Roman"/>
          <w:sz w:val="28"/>
          <w:szCs w:val="28"/>
        </w:rPr>
        <w:t>elate directly to tenderization in meat aging.</w:t>
      </w:r>
    </w:p>
    <w:p w:rsidR="00AB28FC" w:rsidRDefault="00AB28FC" w:rsidP="00AB28FC">
      <w:pPr>
        <w:spacing w:after="0" w:line="360" w:lineRule="auto"/>
        <w:jc w:val="lowKashida"/>
        <w:rPr>
          <w:rFonts w:ascii="Times New Roman" w:hAnsi="Times New Roman" w:cs="Times New Roman"/>
          <w:b/>
          <w:bCs/>
          <w:sz w:val="28"/>
          <w:szCs w:val="28"/>
        </w:rPr>
      </w:pPr>
      <w:r w:rsidRPr="003B050C">
        <w:rPr>
          <w:rFonts w:ascii="Times New Roman" w:hAnsi="Times New Roman" w:cs="Times New Roman"/>
          <w:b/>
          <w:bCs/>
          <w:sz w:val="28"/>
          <w:szCs w:val="28"/>
        </w:rPr>
        <w:t>Cathepsins</w:t>
      </w:r>
      <w:r>
        <w:rPr>
          <w:rFonts w:ascii="Times New Roman" w:hAnsi="Times New Roman" w:cs="Times New Roman"/>
          <w:b/>
          <w:bCs/>
          <w:sz w:val="28"/>
          <w:szCs w:val="28"/>
        </w:rPr>
        <w:t xml:space="preserve"> </w:t>
      </w:r>
      <w:r>
        <w:rPr>
          <w:rFonts w:ascii="Times New Roman" w:hAnsi="Times New Roman" w:cs="Times New Roman"/>
          <w:sz w:val="28"/>
          <w:szCs w:val="28"/>
        </w:rPr>
        <w:t>Proteolytic enzymes h</w:t>
      </w:r>
      <w:r w:rsidRPr="003B050C">
        <w:rPr>
          <w:rFonts w:ascii="Times New Roman" w:hAnsi="Times New Roman" w:cs="Times New Roman"/>
          <w:sz w:val="28"/>
          <w:szCs w:val="28"/>
        </w:rPr>
        <w:t xml:space="preserve">old in lysosomes.As the pH of the muscle </w:t>
      </w:r>
      <w:proofErr w:type="gramStart"/>
      <w:r w:rsidRPr="003B050C">
        <w:rPr>
          <w:rFonts w:ascii="Times New Roman" w:hAnsi="Times New Roman" w:cs="Times New Roman"/>
          <w:sz w:val="28"/>
          <w:szCs w:val="28"/>
        </w:rPr>
        <w:t>drop(</w:t>
      </w:r>
      <w:proofErr w:type="gramEnd"/>
      <w:r w:rsidRPr="003B050C">
        <w:rPr>
          <w:rFonts w:ascii="Times New Roman" w:hAnsi="Times New Roman" w:cs="Times New Roman"/>
          <w:sz w:val="28"/>
          <w:szCs w:val="28"/>
        </w:rPr>
        <w:t>pH&lt;5.6), these enzymes are released and probably begin to degrade protein structure of the muscle.</w:t>
      </w:r>
    </w:p>
    <w:p w:rsidR="00AB28FC" w:rsidRPr="003B050C" w:rsidRDefault="00AB28FC" w:rsidP="00AB28FC">
      <w:pPr>
        <w:spacing w:after="0" w:line="360" w:lineRule="auto"/>
        <w:jc w:val="lowKashida"/>
        <w:rPr>
          <w:rFonts w:ascii="Times New Roman" w:hAnsi="Times New Roman" w:cs="Times New Roman"/>
          <w:b/>
          <w:bCs/>
          <w:sz w:val="28"/>
          <w:szCs w:val="28"/>
        </w:rPr>
      </w:pPr>
      <w:r w:rsidRPr="003B050C">
        <w:rPr>
          <w:rFonts w:ascii="Times New Roman" w:hAnsi="Times New Roman" w:cs="Times New Roman"/>
          <w:b/>
          <w:bCs/>
          <w:sz w:val="28"/>
          <w:szCs w:val="28"/>
        </w:rPr>
        <w:t>Calpains</w:t>
      </w:r>
    </w:p>
    <w:p w:rsidR="00AB28FC" w:rsidRPr="003B050C" w:rsidRDefault="00AB28FC" w:rsidP="00AB28FC">
      <w:pPr>
        <w:spacing w:after="0" w:line="360" w:lineRule="auto"/>
        <w:jc w:val="lowKashida"/>
        <w:rPr>
          <w:rFonts w:ascii="Times New Roman" w:hAnsi="Times New Roman" w:cs="Times New Roman"/>
          <w:sz w:val="28"/>
          <w:szCs w:val="28"/>
        </w:rPr>
      </w:pPr>
      <w:r w:rsidRPr="003B050C">
        <w:rPr>
          <w:rFonts w:ascii="Times New Roman" w:hAnsi="Times New Roman" w:cs="Times New Roman"/>
          <w:sz w:val="28"/>
          <w:szCs w:val="28"/>
        </w:rPr>
        <w:t>Calcium activated muscle protease</w:t>
      </w:r>
      <w:r>
        <w:rPr>
          <w:rFonts w:ascii="Times New Roman" w:hAnsi="Times New Roman" w:cs="Times New Roman"/>
          <w:sz w:val="28"/>
          <w:szCs w:val="28"/>
        </w:rPr>
        <w:t xml:space="preserve"> enzyme</w:t>
      </w:r>
      <w:r w:rsidRPr="003B050C">
        <w:rPr>
          <w:rFonts w:ascii="Times New Roman" w:hAnsi="Times New Roman" w:cs="Times New Roman"/>
          <w:sz w:val="28"/>
          <w:szCs w:val="28"/>
        </w:rPr>
        <w:t xml:space="preserve"> optima</w:t>
      </w:r>
      <w:r>
        <w:rPr>
          <w:rFonts w:ascii="Times New Roman" w:hAnsi="Times New Roman" w:cs="Times New Roman"/>
          <w:sz w:val="28"/>
          <w:szCs w:val="28"/>
        </w:rPr>
        <w:t>l</w:t>
      </w:r>
      <w:r w:rsidRPr="003B050C">
        <w:rPr>
          <w:rFonts w:ascii="Times New Roman" w:hAnsi="Times New Roman" w:cs="Times New Roman"/>
          <w:sz w:val="28"/>
          <w:szCs w:val="28"/>
        </w:rPr>
        <w:t xml:space="preserve"> pH at 6.6-6.8</w:t>
      </w:r>
      <w:r>
        <w:rPr>
          <w:rFonts w:ascii="Times New Roman" w:hAnsi="Times New Roman" w:cs="Times New Roman"/>
          <w:sz w:val="28"/>
          <w:szCs w:val="28"/>
        </w:rPr>
        <w:t xml:space="preserve"> </w:t>
      </w:r>
      <w:r w:rsidRPr="003B050C">
        <w:rPr>
          <w:rFonts w:ascii="Times New Roman" w:hAnsi="Times New Roman" w:cs="Times New Roman"/>
          <w:sz w:val="28"/>
          <w:szCs w:val="28"/>
        </w:rPr>
        <w:t>Are found in sarcoplasm in myofibers</w:t>
      </w:r>
    </w:p>
    <w:p w:rsidR="00AB28FC" w:rsidRPr="003B050C" w:rsidRDefault="00AB28FC" w:rsidP="00AB28FC">
      <w:pPr>
        <w:spacing w:after="0" w:line="360" w:lineRule="auto"/>
        <w:jc w:val="lowKashida"/>
        <w:rPr>
          <w:rFonts w:ascii="Times New Roman" w:hAnsi="Times New Roman" w:cs="Times New Roman"/>
          <w:b/>
          <w:bCs/>
          <w:sz w:val="28"/>
          <w:szCs w:val="28"/>
        </w:rPr>
      </w:pPr>
    </w:p>
    <w:p w:rsidR="00AB28FC" w:rsidRDefault="00AB28FC" w:rsidP="003B050C">
      <w:pPr>
        <w:spacing w:after="0" w:line="360" w:lineRule="auto"/>
        <w:jc w:val="lowKashida"/>
        <w:rPr>
          <w:rFonts w:ascii="Times New Roman" w:hAnsi="Times New Roman" w:cs="Times New Roman"/>
          <w:sz w:val="28"/>
          <w:szCs w:val="28"/>
        </w:rPr>
      </w:pPr>
    </w:p>
    <w:p w:rsidR="003B050C" w:rsidRDefault="003B050C" w:rsidP="003B050C">
      <w:pPr>
        <w:spacing w:after="0" w:line="360" w:lineRule="auto"/>
        <w:jc w:val="lowKashida"/>
        <w:rPr>
          <w:rFonts w:ascii="Times New Roman" w:hAnsi="Times New Roman" w:cs="Times New Roman"/>
          <w:sz w:val="28"/>
          <w:szCs w:val="28"/>
        </w:rPr>
      </w:pPr>
    </w:p>
    <w:sectPr w:rsidR="003B050C" w:rsidSect="008023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576" w:gutter="0"/>
      <w:pgBorders w:offsetFrom="page">
        <w:top w:val="dotted" w:sz="4" w:space="24" w:color="auto"/>
        <w:left w:val="dotted" w:sz="4" w:space="24" w:color="auto"/>
        <w:bottom w:val="dotted" w:sz="4" w:space="24" w:color="auto"/>
        <w:right w:val="dotted"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861" w:rsidRDefault="00967861" w:rsidP="001029F8">
      <w:pPr>
        <w:spacing w:after="0" w:line="240" w:lineRule="auto"/>
      </w:pPr>
      <w:r>
        <w:separator/>
      </w:r>
    </w:p>
  </w:endnote>
  <w:endnote w:type="continuationSeparator" w:id="1">
    <w:p w:rsidR="00967861" w:rsidRDefault="00967861" w:rsidP="0010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00" w:rsidRDefault="00A11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067"/>
      <w:docPartObj>
        <w:docPartGallery w:val="Page Numbers (Bottom of Page)"/>
        <w:docPartUnique/>
      </w:docPartObj>
    </w:sdtPr>
    <w:sdtContent>
      <w:p w:rsidR="009405FA" w:rsidRDefault="009405FA" w:rsidP="006F5517">
        <w:pPr>
          <w:pStyle w:val="Footer"/>
          <w:tabs>
            <w:tab w:val="left" w:pos="3708"/>
            <w:tab w:val="center" w:pos="4680"/>
          </w:tabs>
        </w:pPr>
        <w:r>
          <w:tab/>
        </w:r>
        <w:r>
          <w:tab/>
        </w:r>
        <w:r>
          <w:tab/>
        </w:r>
        <w:fldSimple w:instr=" PAGE   \* MERGEFORMAT ">
          <w:r w:rsidR="00A11300">
            <w:rPr>
              <w:noProof/>
            </w:rPr>
            <w:t>1</w:t>
          </w:r>
        </w:fldSimple>
      </w:p>
    </w:sdtContent>
  </w:sdt>
  <w:p w:rsidR="009405FA" w:rsidRDefault="00940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00" w:rsidRDefault="00A11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861" w:rsidRDefault="00967861" w:rsidP="001029F8">
      <w:pPr>
        <w:spacing w:after="0" w:line="240" w:lineRule="auto"/>
      </w:pPr>
      <w:r>
        <w:separator/>
      </w:r>
    </w:p>
  </w:footnote>
  <w:footnote w:type="continuationSeparator" w:id="1">
    <w:p w:rsidR="00967861" w:rsidRDefault="00967861" w:rsidP="00102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FA" w:rsidRDefault="009405F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FA" w:rsidRDefault="009405FA" w:rsidP="00B33892">
    <w:pPr>
      <w:pStyle w:val="Header"/>
      <w:tabs>
        <w:tab w:val="clear" w:pos="4320"/>
        <w:tab w:val="clear" w:pos="8640"/>
        <w:tab w:val="left" w:pos="8061"/>
      </w:tabs>
    </w:pPr>
  </w:p>
  <w:p w:rsidR="009405FA" w:rsidRDefault="00FB3DEF" w:rsidP="00B33892">
    <w:pPr>
      <w:pStyle w:val="Header"/>
      <w:tabs>
        <w:tab w:val="clear" w:pos="4320"/>
        <w:tab w:val="clear" w:pos="8640"/>
        <w:tab w:val="left" w:pos="8061"/>
      </w:tabs>
    </w:pPr>
    <w:r>
      <w:rPr>
        <w:noProof/>
      </w:rPr>
      <w:pict>
        <v:shapetype id="_x0000_t202" coordsize="21600,21600" o:spt="202" path="m,l,21600r21600,l21600,xe">
          <v:stroke joinstyle="miter"/>
          <v:path gradientshapeok="t" o:connecttype="rect"/>
        </v:shapetype>
        <v:shape id="_x0000_s9218" type="#_x0000_t202" style="position:absolute;margin-left:32.85pt;margin-top:8.55pt;width:380.95pt;height:25.9pt;z-index:251658240" strokeweight="0">
          <v:textbox style="mso-next-textbox:#_x0000_s9218">
            <w:txbxContent>
              <w:p w:rsidR="009405FA" w:rsidRPr="00734491" w:rsidRDefault="00A44BE2" w:rsidP="00A11300">
                <w:pPr>
                  <w:spacing w:line="360" w:lineRule="auto"/>
                  <w:ind w:left="720" w:hanging="720"/>
                  <w:jc w:val="center"/>
                  <w:rPr>
                    <w:rFonts w:asciiTheme="majorBidi" w:hAnsiTheme="majorBidi" w:cstheme="majorBidi"/>
                    <w:b/>
                    <w:bCs/>
                    <w:i/>
                    <w:iCs/>
                    <w:sz w:val="28"/>
                    <w:szCs w:val="28"/>
                  </w:rPr>
                </w:pPr>
                <w:r>
                  <w:rPr>
                    <w:rFonts w:asciiTheme="majorBidi" w:hAnsiTheme="majorBidi" w:cstheme="majorBidi"/>
                    <w:b/>
                    <w:bCs/>
                    <w:i/>
                    <w:iCs/>
                    <w:sz w:val="28"/>
                    <w:szCs w:val="28"/>
                  </w:rPr>
                  <w:t>theory</w:t>
                </w:r>
                <w:r w:rsidR="000C55AE">
                  <w:rPr>
                    <w:rFonts w:asciiTheme="majorBidi" w:hAnsiTheme="majorBidi" w:cstheme="majorBidi"/>
                    <w:b/>
                    <w:bCs/>
                    <w:i/>
                    <w:iCs/>
                    <w:sz w:val="28"/>
                    <w:szCs w:val="28"/>
                  </w:rPr>
                  <w:t>(</w:t>
                </w:r>
                <w:r w:rsidR="00AC10E5">
                  <w:rPr>
                    <w:rFonts w:asciiTheme="majorBidi" w:hAnsiTheme="majorBidi" w:cstheme="majorBidi"/>
                    <w:b/>
                    <w:bCs/>
                    <w:i/>
                    <w:iCs/>
                    <w:sz w:val="28"/>
                    <w:szCs w:val="28"/>
                  </w:rPr>
                  <w:t>3</w:t>
                </w:r>
                <w:r w:rsidR="000C55AE">
                  <w:rPr>
                    <w:rFonts w:asciiTheme="majorBidi" w:hAnsiTheme="majorBidi" w:cstheme="majorBidi"/>
                    <w:b/>
                    <w:bCs/>
                    <w:i/>
                    <w:iCs/>
                    <w:sz w:val="28"/>
                    <w:szCs w:val="28"/>
                  </w:rPr>
                  <w:t>)</w:t>
                </w:r>
                <w:r w:rsidR="00FD46E1">
                  <w:rPr>
                    <w:rFonts w:asciiTheme="majorBidi" w:hAnsiTheme="majorBidi" w:cstheme="majorBidi"/>
                    <w:b/>
                    <w:bCs/>
                    <w:i/>
                    <w:iCs/>
                    <w:sz w:val="28"/>
                    <w:szCs w:val="28"/>
                  </w:rPr>
                  <w:t xml:space="preserve"> </w:t>
                </w:r>
                <w:r>
                  <w:rPr>
                    <w:rFonts w:asciiTheme="majorBidi" w:hAnsiTheme="majorBidi" w:cstheme="majorBidi"/>
                    <w:b/>
                    <w:bCs/>
                    <w:i/>
                    <w:iCs/>
                    <w:sz w:val="28"/>
                    <w:szCs w:val="28"/>
                  </w:rPr>
                  <w:t>Meat and fish</w:t>
                </w:r>
                <w:r w:rsidR="00FD46E1">
                  <w:rPr>
                    <w:rFonts w:asciiTheme="majorBidi" w:hAnsiTheme="majorBidi" w:cstheme="majorBidi"/>
                    <w:b/>
                    <w:bCs/>
                    <w:i/>
                    <w:iCs/>
                    <w:sz w:val="28"/>
                    <w:szCs w:val="28"/>
                  </w:rPr>
                  <w:t xml:space="preserve"> </w:t>
                </w:r>
                <w:r w:rsidR="001D4453">
                  <w:rPr>
                    <w:rFonts w:asciiTheme="majorBidi" w:hAnsiTheme="majorBidi" w:cstheme="majorBidi"/>
                    <w:b/>
                    <w:bCs/>
                    <w:i/>
                    <w:iCs/>
                    <w:sz w:val="28"/>
                    <w:szCs w:val="28"/>
                  </w:rPr>
                  <w:t>T</w:t>
                </w:r>
                <w:r w:rsidR="00FD46E1">
                  <w:rPr>
                    <w:rFonts w:asciiTheme="majorBidi" w:hAnsiTheme="majorBidi" w:cstheme="majorBidi"/>
                    <w:b/>
                    <w:bCs/>
                    <w:i/>
                    <w:iCs/>
                    <w:sz w:val="28"/>
                    <w:szCs w:val="28"/>
                  </w:rPr>
                  <w:t>echnology</w:t>
                </w:r>
                <w:r w:rsidR="009405FA" w:rsidRPr="00734491">
                  <w:rPr>
                    <w:rFonts w:asciiTheme="majorBidi" w:hAnsiTheme="majorBidi" w:cstheme="majorBidi"/>
                    <w:b/>
                    <w:bCs/>
                    <w:i/>
                    <w:iCs/>
                    <w:sz w:val="28"/>
                    <w:szCs w:val="28"/>
                  </w:rPr>
                  <w:t xml:space="preserve">: </w:t>
                </w:r>
                <w:r w:rsidR="00A11300">
                  <w:rPr>
                    <w:rFonts w:asciiTheme="majorBidi" w:hAnsiTheme="majorBidi" w:cstheme="majorBidi"/>
                    <w:b/>
                    <w:bCs/>
                    <w:i/>
                    <w:iCs/>
                    <w:sz w:val="28"/>
                    <w:szCs w:val="28"/>
                  </w:rPr>
                  <w:t>Dr</w:t>
                </w:r>
                <w:r w:rsidR="009405FA" w:rsidRPr="00734491">
                  <w:rPr>
                    <w:rFonts w:asciiTheme="majorBidi" w:hAnsiTheme="majorBidi" w:cstheme="majorBidi"/>
                    <w:b/>
                    <w:bCs/>
                    <w:i/>
                    <w:iCs/>
                    <w:sz w:val="28"/>
                    <w:szCs w:val="28"/>
                  </w:rPr>
                  <w:t xml:space="preserve">. </w:t>
                </w:r>
                <w:r w:rsidR="00C13964">
                  <w:rPr>
                    <w:rFonts w:asciiTheme="majorBidi" w:hAnsiTheme="majorBidi" w:cstheme="majorBidi"/>
                    <w:b/>
                    <w:bCs/>
                    <w:i/>
                    <w:iCs/>
                    <w:sz w:val="28"/>
                    <w:szCs w:val="28"/>
                  </w:rPr>
                  <w:t>Ranjbar shwan</w:t>
                </w:r>
                <w:r w:rsidR="009405FA" w:rsidRPr="00734491">
                  <w:rPr>
                    <w:rFonts w:asciiTheme="majorBidi" w:hAnsiTheme="majorBidi" w:cstheme="majorBidi"/>
                    <w:b/>
                    <w:bCs/>
                    <w:i/>
                    <w:iCs/>
                    <w:sz w:val="28"/>
                    <w:szCs w:val="28"/>
                  </w:rPr>
                  <w:t xml:space="preserve">. </w:t>
                </w:r>
              </w:p>
              <w:p w:rsidR="009405FA" w:rsidRDefault="009405FA" w:rsidP="00C13964">
                <w:pPr>
                  <w:spacing w:line="360" w:lineRule="auto"/>
                  <w:rPr>
                    <w:b/>
                    <w:bCs/>
                    <w:i/>
                    <w:iCs/>
                  </w:rPr>
                </w:pPr>
              </w:p>
              <w:p w:rsidR="009405FA" w:rsidRPr="00385FE7" w:rsidRDefault="009405FA" w:rsidP="00E8133B">
                <w:pPr>
                  <w:spacing w:line="360" w:lineRule="auto"/>
                  <w:ind w:left="720" w:hanging="720"/>
                  <w:jc w:val="center"/>
                  <w:rPr>
                    <w:b/>
                    <w:bCs/>
                    <w:i/>
                    <w:iCs/>
                  </w:rPr>
                </w:pPr>
              </w:p>
              <w:p w:rsidR="009405FA" w:rsidRDefault="009405FA" w:rsidP="00E8133B"/>
            </w:txbxContent>
          </v:textbox>
          <w10:wrap type="topAndBottom" anchorx="page"/>
        </v:shape>
      </w:pict>
    </w:r>
  </w:p>
  <w:p w:rsidR="009405FA" w:rsidRDefault="009405FA" w:rsidP="00B33892">
    <w:pPr>
      <w:pStyle w:val="Header"/>
      <w:tabs>
        <w:tab w:val="clear" w:pos="4320"/>
        <w:tab w:val="clear" w:pos="8640"/>
        <w:tab w:val="left" w:pos="8061"/>
      </w:tabs>
    </w:pPr>
  </w:p>
  <w:p w:rsidR="009405FA" w:rsidRDefault="009405FA" w:rsidP="00B33892">
    <w:pPr>
      <w:pStyle w:val="Header"/>
      <w:tabs>
        <w:tab w:val="clear" w:pos="4320"/>
        <w:tab w:val="clear" w:pos="8640"/>
        <w:tab w:val="left" w:pos="8061"/>
      </w:tabs>
    </w:pPr>
  </w:p>
  <w:p w:rsidR="009405FA" w:rsidRDefault="009405FA" w:rsidP="00B33892">
    <w:pPr>
      <w:pStyle w:val="Header"/>
      <w:tabs>
        <w:tab w:val="clear" w:pos="4320"/>
        <w:tab w:val="clear" w:pos="8640"/>
        <w:tab w:val="left" w:pos="806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00" w:rsidRDefault="00A11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9B9"/>
    <w:multiLevelType w:val="multilevel"/>
    <w:tmpl w:val="C7AED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C397D"/>
    <w:multiLevelType w:val="multilevel"/>
    <w:tmpl w:val="53E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67670"/>
    <w:multiLevelType w:val="hybridMultilevel"/>
    <w:tmpl w:val="A69094FA"/>
    <w:lvl w:ilvl="0" w:tplc="A090360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8471B"/>
    <w:multiLevelType w:val="hybridMultilevel"/>
    <w:tmpl w:val="241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0E0C08FF"/>
    <w:multiLevelType w:val="multilevel"/>
    <w:tmpl w:val="BB52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A7D9A"/>
    <w:multiLevelType w:val="multilevel"/>
    <w:tmpl w:val="ABE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B1C49"/>
    <w:multiLevelType w:val="multilevel"/>
    <w:tmpl w:val="ACAE1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E6874"/>
    <w:multiLevelType w:val="multilevel"/>
    <w:tmpl w:val="0FD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66152"/>
    <w:multiLevelType w:val="multilevel"/>
    <w:tmpl w:val="9EC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32FF7"/>
    <w:multiLevelType w:val="hybridMultilevel"/>
    <w:tmpl w:val="AC22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A504B"/>
    <w:multiLevelType w:val="multilevel"/>
    <w:tmpl w:val="3A7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15934"/>
    <w:multiLevelType w:val="hybridMultilevel"/>
    <w:tmpl w:val="E39C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0BBA"/>
    <w:multiLevelType w:val="hybridMultilevel"/>
    <w:tmpl w:val="09C42986"/>
    <w:lvl w:ilvl="0" w:tplc="6C186DAC">
      <w:start w:val="1"/>
      <w:numFmt w:val="bullet"/>
      <w:lvlText w:val=""/>
      <w:lvlJc w:val="left"/>
      <w:pPr>
        <w:tabs>
          <w:tab w:val="num" w:pos="720"/>
        </w:tabs>
        <w:ind w:left="720" w:hanging="360"/>
      </w:pPr>
      <w:rPr>
        <w:rFonts w:ascii="Wingdings" w:hAnsi="Wingdings" w:hint="default"/>
      </w:rPr>
    </w:lvl>
    <w:lvl w:ilvl="1" w:tplc="B882E41C">
      <w:start w:val="498"/>
      <w:numFmt w:val="bullet"/>
      <w:lvlText w:val=""/>
      <w:lvlJc w:val="left"/>
      <w:pPr>
        <w:tabs>
          <w:tab w:val="num" w:pos="1440"/>
        </w:tabs>
        <w:ind w:left="1440" w:hanging="360"/>
      </w:pPr>
      <w:rPr>
        <w:rFonts w:ascii="Wingdings" w:hAnsi="Wingdings" w:hint="default"/>
      </w:rPr>
    </w:lvl>
    <w:lvl w:ilvl="2" w:tplc="CBD8C23A" w:tentative="1">
      <w:start w:val="1"/>
      <w:numFmt w:val="bullet"/>
      <w:lvlText w:val=""/>
      <w:lvlJc w:val="left"/>
      <w:pPr>
        <w:tabs>
          <w:tab w:val="num" w:pos="2160"/>
        </w:tabs>
        <w:ind w:left="2160" w:hanging="360"/>
      </w:pPr>
      <w:rPr>
        <w:rFonts w:ascii="Wingdings" w:hAnsi="Wingdings" w:hint="default"/>
      </w:rPr>
    </w:lvl>
    <w:lvl w:ilvl="3" w:tplc="E806CA6E" w:tentative="1">
      <w:start w:val="1"/>
      <w:numFmt w:val="bullet"/>
      <w:lvlText w:val=""/>
      <w:lvlJc w:val="left"/>
      <w:pPr>
        <w:tabs>
          <w:tab w:val="num" w:pos="2880"/>
        </w:tabs>
        <w:ind w:left="2880" w:hanging="360"/>
      </w:pPr>
      <w:rPr>
        <w:rFonts w:ascii="Wingdings" w:hAnsi="Wingdings" w:hint="default"/>
      </w:rPr>
    </w:lvl>
    <w:lvl w:ilvl="4" w:tplc="76A03522" w:tentative="1">
      <w:start w:val="1"/>
      <w:numFmt w:val="bullet"/>
      <w:lvlText w:val=""/>
      <w:lvlJc w:val="left"/>
      <w:pPr>
        <w:tabs>
          <w:tab w:val="num" w:pos="3600"/>
        </w:tabs>
        <w:ind w:left="3600" w:hanging="360"/>
      </w:pPr>
      <w:rPr>
        <w:rFonts w:ascii="Wingdings" w:hAnsi="Wingdings" w:hint="default"/>
      </w:rPr>
    </w:lvl>
    <w:lvl w:ilvl="5" w:tplc="BC00BDDC" w:tentative="1">
      <w:start w:val="1"/>
      <w:numFmt w:val="bullet"/>
      <w:lvlText w:val=""/>
      <w:lvlJc w:val="left"/>
      <w:pPr>
        <w:tabs>
          <w:tab w:val="num" w:pos="4320"/>
        </w:tabs>
        <w:ind w:left="4320" w:hanging="360"/>
      </w:pPr>
      <w:rPr>
        <w:rFonts w:ascii="Wingdings" w:hAnsi="Wingdings" w:hint="default"/>
      </w:rPr>
    </w:lvl>
    <w:lvl w:ilvl="6" w:tplc="41E8B98A" w:tentative="1">
      <w:start w:val="1"/>
      <w:numFmt w:val="bullet"/>
      <w:lvlText w:val=""/>
      <w:lvlJc w:val="left"/>
      <w:pPr>
        <w:tabs>
          <w:tab w:val="num" w:pos="5040"/>
        </w:tabs>
        <w:ind w:left="5040" w:hanging="360"/>
      </w:pPr>
      <w:rPr>
        <w:rFonts w:ascii="Wingdings" w:hAnsi="Wingdings" w:hint="default"/>
      </w:rPr>
    </w:lvl>
    <w:lvl w:ilvl="7" w:tplc="6624F288" w:tentative="1">
      <w:start w:val="1"/>
      <w:numFmt w:val="bullet"/>
      <w:lvlText w:val=""/>
      <w:lvlJc w:val="left"/>
      <w:pPr>
        <w:tabs>
          <w:tab w:val="num" w:pos="5760"/>
        </w:tabs>
        <w:ind w:left="5760" w:hanging="360"/>
      </w:pPr>
      <w:rPr>
        <w:rFonts w:ascii="Wingdings" w:hAnsi="Wingdings" w:hint="default"/>
      </w:rPr>
    </w:lvl>
    <w:lvl w:ilvl="8" w:tplc="F5B6F092" w:tentative="1">
      <w:start w:val="1"/>
      <w:numFmt w:val="bullet"/>
      <w:lvlText w:val=""/>
      <w:lvlJc w:val="left"/>
      <w:pPr>
        <w:tabs>
          <w:tab w:val="num" w:pos="6480"/>
        </w:tabs>
        <w:ind w:left="6480" w:hanging="360"/>
      </w:pPr>
      <w:rPr>
        <w:rFonts w:ascii="Wingdings" w:hAnsi="Wingdings" w:hint="default"/>
      </w:rPr>
    </w:lvl>
  </w:abstractNum>
  <w:abstractNum w:abstractNumId="13">
    <w:nsid w:val="285D3D2B"/>
    <w:multiLevelType w:val="multilevel"/>
    <w:tmpl w:val="785CBE84"/>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Symbol" w:eastAsiaTheme="minorHAns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BC2A55"/>
    <w:multiLevelType w:val="hybridMultilevel"/>
    <w:tmpl w:val="CCA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02288"/>
    <w:multiLevelType w:val="multilevel"/>
    <w:tmpl w:val="E99A7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433C0"/>
    <w:multiLevelType w:val="hybridMultilevel"/>
    <w:tmpl w:val="FAE492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01A1552"/>
    <w:multiLevelType w:val="hybridMultilevel"/>
    <w:tmpl w:val="BA62EBE2"/>
    <w:lvl w:ilvl="0" w:tplc="A1084446">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97A2B"/>
    <w:multiLevelType w:val="multilevel"/>
    <w:tmpl w:val="06B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31624"/>
    <w:multiLevelType w:val="multilevel"/>
    <w:tmpl w:val="165A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B4AE0"/>
    <w:multiLevelType w:val="hybridMultilevel"/>
    <w:tmpl w:val="8780BE56"/>
    <w:lvl w:ilvl="0" w:tplc="64BC1412">
      <w:start w:val="1"/>
      <w:numFmt w:val="bullet"/>
      <w:lvlText w:val=""/>
      <w:lvlJc w:val="left"/>
      <w:pPr>
        <w:tabs>
          <w:tab w:val="num" w:pos="720"/>
        </w:tabs>
        <w:ind w:left="720" w:hanging="360"/>
      </w:pPr>
      <w:rPr>
        <w:rFonts w:ascii="Wingdings" w:hAnsi="Wingdings" w:hint="default"/>
      </w:rPr>
    </w:lvl>
    <w:lvl w:ilvl="1" w:tplc="59EC0852">
      <w:start w:val="1220"/>
      <w:numFmt w:val="bullet"/>
      <w:lvlText w:val=""/>
      <w:lvlJc w:val="left"/>
      <w:pPr>
        <w:tabs>
          <w:tab w:val="num" w:pos="1440"/>
        </w:tabs>
        <w:ind w:left="1440" w:hanging="360"/>
      </w:pPr>
      <w:rPr>
        <w:rFonts w:ascii="Wingdings" w:hAnsi="Wingdings" w:hint="default"/>
      </w:rPr>
    </w:lvl>
    <w:lvl w:ilvl="2" w:tplc="7438FDAE" w:tentative="1">
      <w:start w:val="1"/>
      <w:numFmt w:val="bullet"/>
      <w:lvlText w:val=""/>
      <w:lvlJc w:val="left"/>
      <w:pPr>
        <w:tabs>
          <w:tab w:val="num" w:pos="2160"/>
        </w:tabs>
        <w:ind w:left="2160" w:hanging="360"/>
      </w:pPr>
      <w:rPr>
        <w:rFonts w:ascii="Wingdings" w:hAnsi="Wingdings" w:hint="default"/>
      </w:rPr>
    </w:lvl>
    <w:lvl w:ilvl="3" w:tplc="A1245E44" w:tentative="1">
      <w:start w:val="1"/>
      <w:numFmt w:val="bullet"/>
      <w:lvlText w:val=""/>
      <w:lvlJc w:val="left"/>
      <w:pPr>
        <w:tabs>
          <w:tab w:val="num" w:pos="2880"/>
        </w:tabs>
        <w:ind w:left="2880" w:hanging="360"/>
      </w:pPr>
      <w:rPr>
        <w:rFonts w:ascii="Wingdings" w:hAnsi="Wingdings" w:hint="default"/>
      </w:rPr>
    </w:lvl>
    <w:lvl w:ilvl="4" w:tplc="C1E86532" w:tentative="1">
      <w:start w:val="1"/>
      <w:numFmt w:val="bullet"/>
      <w:lvlText w:val=""/>
      <w:lvlJc w:val="left"/>
      <w:pPr>
        <w:tabs>
          <w:tab w:val="num" w:pos="3600"/>
        </w:tabs>
        <w:ind w:left="3600" w:hanging="360"/>
      </w:pPr>
      <w:rPr>
        <w:rFonts w:ascii="Wingdings" w:hAnsi="Wingdings" w:hint="default"/>
      </w:rPr>
    </w:lvl>
    <w:lvl w:ilvl="5" w:tplc="83BC5A5E" w:tentative="1">
      <w:start w:val="1"/>
      <w:numFmt w:val="bullet"/>
      <w:lvlText w:val=""/>
      <w:lvlJc w:val="left"/>
      <w:pPr>
        <w:tabs>
          <w:tab w:val="num" w:pos="4320"/>
        </w:tabs>
        <w:ind w:left="4320" w:hanging="360"/>
      </w:pPr>
      <w:rPr>
        <w:rFonts w:ascii="Wingdings" w:hAnsi="Wingdings" w:hint="default"/>
      </w:rPr>
    </w:lvl>
    <w:lvl w:ilvl="6" w:tplc="4530C26C" w:tentative="1">
      <w:start w:val="1"/>
      <w:numFmt w:val="bullet"/>
      <w:lvlText w:val=""/>
      <w:lvlJc w:val="left"/>
      <w:pPr>
        <w:tabs>
          <w:tab w:val="num" w:pos="5040"/>
        </w:tabs>
        <w:ind w:left="5040" w:hanging="360"/>
      </w:pPr>
      <w:rPr>
        <w:rFonts w:ascii="Wingdings" w:hAnsi="Wingdings" w:hint="default"/>
      </w:rPr>
    </w:lvl>
    <w:lvl w:ilvl="7" w:tplc="55589184" w:tentative="1">
      <w:start w:val="1"/>
      <w:numFmt w:val="bullet"/>
      <w:lvlText w:val=""/>
      <w:lvlJc w:val="left"/>
      <w:pPr>
        <w:tabs>
          <w:tab w:val="num" w:pos="5760"/>
        </w:tabs>
        <w:ind w:left="5760" w:hanging="360"/>
      </w:pPr>
      <w:rPr>
        <w:rFonts w:ascii="Wingdings" w:hAnsi="Wingdings" w:hint="default"/>
      </w:rPr>
    </w:lvl>
    <w:lvl w:ilvl="8" w:tplc="03948376" w:tentative="1">
      <w:start w:val="1"/>
      <w:numFmt w:val="bullet"/>
      <w:lvlText w:val=""/>
      <w:lvlJc w:val="left"/>
      <w:pPr>
        <w:tabs>
          <w:tab w:val="num" w:pos="6480"/>
        </w:tabs>
        <w:ind w:left="6480" w:hanging="360"/>
      </w:pPr>
      <w:rPr>
        <w:rFonts w:ascii="Wingdings" w:hAnsi="Wingdings" w:hint="default"/>
      </w:rPr>
    </w:lvl>
  </w:abstractNum>
  <w:abstractNum w:abstractNumId="21">
    <w:nsid w:val="427E26F1"/>
    <w:multiLevelType w:val="multilevel"/>
    <w:tmpl w:val="6674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F5B70"/>
    <w:multiLevelType w:val="hybridMultilevel"/>
    <w:tmpl w:val="268C4F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Marlett" w:hAnsi="Marlett"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Marlett" w:hAnsi="Marlett"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Marlett" w:hAnsi="Marlett" w:hint="default"/>
      </w:rPr>
    </w:lvl>
  </w:abstractNum>
  <w:abstractNum w:abstractNumId="23">
    <w:nsid w:val="490A4758"/>
    <w:multiLevelType w:val="hybridMultilevel"/>
    <w:tmpl w:val="C9A40F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Marlett" w:hAnsi="Marlett"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Marlett" w:hAnsi="Marlett"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Marlett" w:hAnsi="Marlett" w:hint="default"/>
      </w:rPr>
    </w:lvl>
  </w:abstractNum>
  <w:abstractNum w:abstractNumId="24">
    <w:nsid w:val="49FF0754"/>
    <w:multiLevelType w:val="hybridMultilevel"/>
    <w:tmpl w:val="B9B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5">
    <w:nsid w:val="51752AC5"/>
    <w:multiLevelType w:val="multilevel"/>
    <w:tmpl w:val="ADAC4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057C0"/>
    <w:multiLevelType w:val="hybridMultilevel"/>
    <w:tmpl w:val="6AE66A30"/>
    <w:lvl w:ilvl="0" w:tplc="3AA63C12">
      <w:start w:val="1"/>
      <w:numFmt w:val="bullet"/>
      <w:lvlText w:val=""/>
      <w:lvlJc w:val="left"/>
      <w:pPr>
        <w:tabs>
          <w:tab w:val="num" w:pos="720"/>
        </w:tabs>
        <w:ind w:left="720" w:hanging="360"/>
      </w:pPr>
      <w:rPr>
        <w:rFonts w:ascii="Wingdings 2" w:hAnsi="Wingdings 2" w:hint="default"/>
      </w:rPr>
    </w:lvl>
    <w:lvl w:ilvl="1" w:tplc="E58259DE">
      <w:start w:val="774"/>
      <w:numFmt w:val="bullet"/>
      <w:lvlText w:val=""/>
      <w:lvlJc w:val="left"/>
      <w:pPr>
        <w:tabs>
          <w:tab w:val="num" w:pos="1440"/>
        </w:tabs>
        <w:ind w:left="1440" w:hanging="360"/>
      </w:pPr>
      <w:rPr>
        <w:rFonts w:ascii="Wingdings 2" w:hAnsi="Wingdings 2" w:hint="default"/>
      </w:rPr>
    </w:lvl>
    <w:lvl w:ilvl="2" w:tplc="353E0E6A" w:tentative="1">
      <w:start w:val="1"/>
      <w:numFmt w:val="bullet"/>
      <w:lvlText w:val=""/>
      <w:lvlJc w:val="left"/>
      <w:pPr>
        <w:tabs>
          <w:tab w:val="num" w:pos="2160"/>
        </w:tabs>
        <w:ind w:left="2160" w:hanging="360"/>
      </w:pPr>
      <w:rPr>
        <w:rFonts w:ascii="Wingdings 2" w:hAnsi="Wingdings 2" w:hint="default"/>
      </w:rPr>
    </w:lvl>
    <w:lvl w:ilvl="3" w:tplc="5374ED58" w:tentative="1">
      <w:start w:val="1"/>
      <w:numFmt w:val="bullet"/>
      <w:lvlText w:val=""/>
      <w:lvlJc w:val="left"/>
      <w:pPr>
        <w:tabs>
          <w:tab w:val="num" w:pos="2880"/>
        </w:tabs>
        <w:ind w:left="2880" w:hanging="360"/>
      </w:pPr>
      <w:rPr>
        <w:rFonts w:ascii="Wingdings 2" w:hAnsi="Wingdings 2" w:hint="default"/>
      </w:rPr>
    </w:lvl>
    <w:lvl w:ilvl="4" w:tplc="F4946774" w:tentative="1">
      <w:start w:val="1"/>
      <w:numFmt w:val="bullet"/>
      <w:lvlText w:val=""/>
      <w:lvlJc w:val="left"/>
      <w:pPr>
        <w:tabs>
          <w:tab w:val="num" w:pos="3600"/>
        </w:tabs>
        <w:ind w:left="3600" w:hanging="360"/>
      </w:pPr>
      <w:rPr>
        <w:rFonts w:ascii="Wingdings 2" w:hAnsi="Wingdings 2" w:hint="default"/>
      </w:rPr>
    </w:lvl>
    <w:lvl w:ilvl="5" w:tplc="64767BF8" w:tentative="1">
      <w:start w:val="1"/>
      <w:numFmt w:val="bullet"/>
      <w:lvlText w:val=""/>
      <w:lvlJc w:val="left"/>
      <w:pPr>
        <w:tabs>
          <w:tab w:val="num" w:pos="4320"/>
        </w:tabs>
        <w:ind w:left="4320" w:hanging="360"/>
      </w:pPr>
      <w:rPr>
        <w:rFonts w:ascii="Wingdings 2" w:hAnsi="Wingdings 2" w:hint="default"/>
      </w:rPr>
    </w:lvl>
    <w:lvl w:ilvl="6" w:tplc="7472D51A" w:tentative="1">
      <w:start w:val="1"/>
      <w:numFmt w:val="bullet"/>
      <w:lvlText w:val=""/>
      <w:lvlJc w:val="left"/>
      <w:pPr>
        <w:tabs>
          <w:tab w:val="num" w:pos="5040"/>
        </w:tabs>
        <w:ind w:left="5040" w:hanging="360"/>
      </w:pPr>
      <w:rPr>
        <w:rFonts w:ascii="Wingdings 2" w:hAnsi="Wingdings 2" w:hint="default"/>
      </w:rPr>
    </w:lvl>
    <w:lvl w:ilvl="7" w:tplc="FD4AA71A" w:tentative="1">
      <w:start w:val="1"/>
      <w:numFmt w:val="bullet"/>
      <w:lvlText w:val=""/>
      <w:lvlJc w:val="left"/>
      <w:pPr>
        <w:tabs>
          <w:tab w:val="num" w:pos="5760"/>
        </w:tabs>
        <w:ind w:left="5760" w:hanging="360"/>
      </w:pPr>
      <w:rPr>
        <w:rFonts w:ascii="Wingdings 2" w:hAnsi="Wingdings 2" w:hint="default"/>
      </w:rPr>
    </w:lvl>
    <w:lvl w:ilvl="8" w:tplc="31482592" w:tentative="1">
      <w:start w:val="1"/>
      <w:numFmt w:val="bullet"/>
      <w:lvlText w:val=""/>
      <w:lvlJc w:val="left"/>
      <w:pPr>
        <w:tabs>
          <w:tab w:val="num" w:pos="6480"/>
        </w:tabs>
        <w:ind w:left="6480" w:hanging="360"/>
      </w:pPr>
      <w:rPr>
        <w:rFonts w:ascii="Wingdings 2" w:hAnsi="Wingdings 2" w:hint="default"/>
      </w:rPr>
    </w:lvl>
  </w:abstractNum>
  <w:abstractNum w:abstractNumId="27">
    <w:nsid w:val="524B569D"/>
    <w:multiLevelType w:val="multilevel"/>
    <w:tmpl w:val="0FE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C3582"/>
    <w:multiLevelType w:val="multilevel"/>
    <w:tmpl w:val="0CB0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CB5355"/>
    <w:multiLevelType w:val="multilevel"/>
    <w:tmpl w:val="6510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294A31"/>
    <w:multiLevelType w:val="hybridMultilevel"/>
    <w:tmpl w:val="A17E1072"/>
    <w:lvl w:ilvl="0" w:tplc="C6FE8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A41A2"/>
    <w:multiLevelType w:val="multilevel"/>
    <w:tmpl w:val="65A0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397FF1"/>
    <w:multiLevelType w:val="hybridMultilevel"/>
    <w:tmpl w:val="6EEA85A6"/>
    <w:lvl w:ilvl="0" w:tplc="B3A40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B157F"/>
    <w:multiLevelType w:val="multilevel"/>
    <w:tmpl w:val="A62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C15C94"/>
    <w:multiLevelType w:val="hybridMultilevel"/>
    <w:tmpl w:val="FF947BCA"/>
    <w:lvl w:ilvl="0" w:tplc="B460675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410D0"/>
    <w:multiLevelType w:val="hybridMultilevel"/>
    <w:tmpl w:val="70E21E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Marlett" w:hAnsi="Marlett"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Marlett" w:hAnsi="Marlett"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Marlett" w:hAnsi="Marlett" w:hint="default"/>
      </w:rPr>
    </w:lvl>
  </w:abstractNum>
  <w:abstractNum w:abstractNumId="36">
    <w:nsid w:val="646A7324"/>
    <w:multiLevelType w:val="multilevel"/>
    <w:tmpl w:val="174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43009F"/>
    <w:multiLevelType w:val="hybridMultilevel"/>
    <w:tmpl w:val="0BA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C6EFF"/>
    <w:multiLevelType w:val="multilevel"/>
    <w:tmpl w:val="162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DA52CF"/>
    <w:multiLevelType w:val="multilevel"/>
    <w:tmpl w:val="08F63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E36BCA"/>
    <w:multiLevelType w:val="hybridMultilevel"/>
    <w:tmpl w:val="C2D84DA6"/>
    <w:lvl w:ilvl="0" w:tplc="919ED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906CC8"/>
    <w:multiLevelType w:val="multilevel"/>
    <w:tmpl w:val="056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344AB7"/>
    <w:multiLevelType w:val="multilevel"/>
    <w:tmpl w:val="078E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CF4885"/>
    <w:multiLevelType w:val="multilevel"/>
    <w:tmpl w:val="D83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210AA"/>
    <w:multiLevelType w:val="hybridMultilevel"/>
    <w:tmpl w:val="D64830D4"/>
    <w:lvl w:ilvl="0" w:tplc="6A00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2080A"/>
    <w:multiLevelType w:val="hybridMultilevel"/>
    <w:tmpl w:val="26481F0E"/>
    <w:lvl w:ilvl="0" w:tplc="A25080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A3EC2"/>
    <w:multiLevelType w:val="multilevel"/>
    <w:tmpl w:val="F82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752A05"/>
    <w:multiLevelType w:val="hybridMultilevel"/>
    <w:tmpl w:val="32CC48BC"/>
    <w:lvl w:ilvl="0" w:tplc="DCBC92B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42"/>
  </w:num>
  <w:num w:numId="4">
    <w:abstractNumId w:val="38"/>
  </w:num>
  <w:num w:numId="5">
    <w:abstractNumId w:val="5"/>
  </w:num>
  <w:num w:numId="6">
    <w:abstractNumId w:val="7"/>
  </w:num>
  <w:num w:numId="7">
    <w:abstractNumId w:val="24"/>
  </w:num>
  <w:num w:numId="8">
    <w:abstractNumId w:val="23"/>
  </w:num>
  <w:num w:numId="9">
    <w:abstractNumId w:val="22"/>
  </w:num>
  <w:num w:numId="10">
    <w:abstractNumId w:val="35"/>
  </w:num>
  <w:num w:numId="11">
    <w:abstractNumId w:val="44"/>
  </w:num>
  <w:num w:numId="12">
    <w:abstractNumId w:val="32"/>
  </w:num>
  <w:num w:numId="13">
    <w:abstractNumId w:val="30"/>
  </w:num>
  <w:num w:numId="14">
    <w:abstractNumId w:val="40"/>
  </w:num>
  <w:num w:numId="15">
    <w:abstractNumId w:val="25"/>
  </w:num>
  <w:num w:numId="16">
    <w:abstractNumId w:val="4"/>
  </w:num>
  <w:num w:numId="17">
    <w:abstractNumId w:val="3"/>
  </w:num>
  <w:num w:numId="18">
    <w:abstractNumId w:val="0"/>
  </w:num>
  <w:num w:numId="19">
    <w:abstractNumId w:val="15"/>
  </w:num>
  <w:num w:numId="20">
    <w:abstractNumId w:val="6"/>
  </w:num>
  <w:num w:numId="21">
    <w:abstractNumId w:val="19"/>
  </w:num>
  <w:num w:numId="22">
    <w:abstractNumId w:val="46"/>
  </w:num>
  <w:num w:numId="23">
    <w:abstractNumId w:val="8"/>
  </w:num>
  <w:num w:numId="24">
    <w:abstractNumId w:val="1"/>
  </w:num>
  <w:num w:numId="25">
    <w:abstractNumId w:val="33"/>
  </w:num>
  <w:num w:numId="26">
    <w:abstractNumId w:val="27"/>
  </w:num>
  <w:num w:numId="27">
    <w:abstractNumId w:val="12"/>
  </w:num>
  <w:num w:numId="28">
    <w:abstractNumId w:val="20"/>
  </w:num>
  <w:num w:numId="29">
    <w:abstractNumId w:val="45"/>
  </w:num>
  <w:num w:numId="30">
    <w:abstractNumId w:val="10"/>
  </w:num>
  <w:num w:numId="31">
    <w:abstractNumId w:val="43"/>
  </w:num>
  <w:num w:numId="32">
    <w:abstractNumId w:val="29"/>
  </w:num>
  <w:num w:numId="33">
    <w:abstractNumId w:val="31"/>
  </w:num>
  <w:num w:numId="34">
    <w:abstractNumId w:val="18"/>
  </w:num>
  <w:num w:numId="35">
    <w:abstractNumId w:val="28"/>
  </w:num>
  <w:num w:numId="36">
    <w:abstractNumId w:val="41"/>
  </w:num>
  <w:num w:numId="37">
    <w:abstractNumId w:val="2"/>
  </w:num>
  <w:num w:numId="38">
    <w:abstractNumId w:val="36"/>
  </w:num>
  <w:num w:numId="39">
    <w:abstractNumId w:val="11"/>
  </w:num>
  <w:num w:numId="40">
    <w:abstractNumId w:val="16"/>
  </w:num>
  <w:num w:numId="41">
    <w:abstractNumId w:val="9"/>
  </w:num>
  <w:num w:numId="42">
    <w:abstractNumId w:val="37"/>
  </w:num>
  <w:num w:numId="43">
    <w:abstractNumId w:val="14"/>
  </w:num>
  <w:num w:numId="44">
    <w:abstractNumId w:val="47"/>
  </w:num>
  <w:num w:numId="45">
    <w:abstractNumId w:val="17"/>
  </w:num>
  <w:num w:numId="46">
    <w:abstractNumId w:val="34"/>
  </w:num>
  <w:num w:numId="47">
    <w:abstractNumId w:val="13"/>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10"/>
  <w:displayHorizontalDrawingGridEvery w:val="2"/>
  <w:characterSpacingControl w:val="doNotCompress"/>
  <w:hdrShapeDefaults>
    <o:shapedefaults v:ext="edit" spidmax="9220"/>
    <o:shapelayout v:ext="edit">
      <o:idmap v:ext="edit" data="9"/>
    </o:shapelayout>
  </w:hdrShapeDefaults>
  <w:footnotePr>
    <w:footnote w:id="0"/>
    <w:footnote w:id="1"/>
  </w:footnotePr>
  <w:endnotePr>
    <w:endnote w:id="0"/>
    <w:endnote w:id="1"/>
  </w:endnotePr>
  <w:compat/>
  <w:rsids>
    <w:rsidRoot w:val="00375DE4"/>
    <w:rsid w:val="00003C21"/>
    <w:rsid w:val="00005D03"/>
    <w:rsid w:val="00011F0D"/>
    <w:rsid w:val="000125E8"/>
    <w:rsid w:val="00017CD0"/>
    <w:rsid w:val="00022707"/>
    <w:rsid w:val="0002409B"/>
    <w:rsid w:val="0002413A"/>
    <w:rsid w:val="00024934"/>
    <w:rsid w:val="00031F2B"/>
    <w:rsid w:val="0003738A"/>
    <w:rsid w:val="00037423"/>
    <w:rsid w:val="00037C25"/>
    <w:rsid w:val="0004050B"/>
    <w:rsid w:val="00045257"/>
    <w:rsid w:val="00046CCF"/>
    <w:rsid w:val="000707FE"/>
    <w:rsid w:val="00071AE1"/>
    <w:rsid w:val="00080CDF"/>
    <w:rsid w:val="00085A06"/>
    <w:rsid w:val="00087EBF"/>
    <w:rsid w:val="000B20B2"/>
    <w:rsid w:val="000B5D12"/>
    <w:rsid w:val="000C55AE"/>
    <w:rsid w:val="000D3212"/>
    <w:rsid w:val="000E46B1"/>
    <w:rsid w:val="000F4234"/>
    <w:rsid w:val="001029F8"/>
    <w:rsid w:val="00113998"/>
    <w:rsid w:val="001220AF"/>
    <w:rsid w:val="00125ED1"/>
    <w:rsid w:val="00133605"/>
    <w:rsid w:val="00144E02"/>
    <w:rsid w:val="00151BA2"/>
    <w:rsid w:val="0015365B"/>
    <w:rsid w:val="00153AA3"/>
    <w:rsid w:val="001648E6"/>
    <w:rsid w:val="00165E0B"/>
    <w:rsid w:val="001663D1"/>
    <w:rsid w:val="001726F7"/>
    <w:rsid w:val="00177A40"/>
    <w:rsid w:val="00184C89"/>
    <w:rsid w:val="001879D3"/>
    <w:rsid w:val="001A6A64"/>
    <w:rsid w:val="001B1DA9"/>
    <w:rsid w:val="001B45D3"/>
    <w:rsid w:val="001B46C2"/>
    <w:rsid w:val="001D2BAC"/>
    <w:rsid w:val="001D4453"/>
    <w:rsid w:val="001D72BC"/>
    <w:rsid w:val="001E49F6"/>
    <w:rsid w:val="001E5748"/>
    <w:rsid w:val="001F430F"/>
    <w:rsid w:val="001F4B33"/>
    <w:rsid w:val="001F63B0"/>
    <w:rsid w:val="002132F5"/>
    <w:rsid w:val="00213424"/>
    <w:rsid w:val="00213A45"/>
    <w:rsid w:val="00213BC2"/>
    <w:rsid w:val="0022177F"/>
    <w:rsid w:val="0022453C"/>
    <w:rsid w:val="00225007"/>
    <w:rsid w:val="00225EDB"/>
    <w:rsid w:val="0022640F"/>
    <w:rsid w:val="00235292"/>
    <w:rsid w:val="0023784F"/>
    <w:rsid w:val="002404EB"/>
    <w:rsid w:val="00247F38"/>
    <w:rsid w:val="002601AD"/>
    <w:rsid w:val="002616B2"/>
    <w:rsid w:val="00262399"/>
    <w:rsid w:val="002700D5"/>
    <w:rsid w:val="00280183"/>
    <w:rsid w:val="002813B6"/>
    <w:rsid w:val="002934A6"/>
    <w:rsid w:val="002C573C"/>
    <w:rsid w:val="002D5761"/>
    <w:rsid w:val="002D7D52"/>
    <w:rsid w:val="002D7D64"/>
    <w:rsid w:val="002E0E45"/>
    <w:rsid w:val="002E1283"/>
    <w:rsid w:val="002F18B3"/>
    <w:rsid w:val="00302534"/>
    <w:rsid w:val="0030556B"/>
    <w:rsid w:val="00306104"/>
    <w:rsid w:val="003067DF"/>
    <w:rsid w:val="00307F47"/>
    <w:rsid w:val="003100F7"/>
    <w:rsid w:val="00310AFE"/>
    <w:rsid w:val="003149EC"/>
    <w:rsid w:val="00322D31"/>
    <w:rsid w:val="003249DA"/>
    <w:rsid w:val="00330F3E"/>
    <w:rsid w:val="00334F45"/>
    <w:rsid w:val="00335EAA"/>
    <w:rsid w:val="0034369B"/>
    <w:rsid w:val="00346251"/>
    <w:rsid w:val="003544D6"/>
    <w:rsid w:val="003656EC"/>
    <w:rsid w:val="00365C99"/>
    <w:rsid w:val="00374915"/>
    <w:rsid w:val="00375DE4"/>
    <w:rsid w:val="00382C4B"/>
    <w:rsid w:val="003843D1"/>
    <w:rsid w:val="00390EAB"/>
    <w:rsid w:val="003A3101"/>
    <w:rsid w:val="003B050C"/>
    <w:rsid w:val="003B2E46"/>
    <w:rsid w:val="003C7C65"/>
    <w:rsid w:val="003D1AA8"/>
    <w:rsid w:val="003D6B3C"/>
    <w:rsid w:val="003E238F"/>
    <w:rsid w:val="003E59B3"/>
    <w:rsid w:val="003E794D"/>
    <w:rsid w:val="003F0931"/>
    <w:rsid w:val="00403BD0"/>
    <w:rsid w:val="0040620F"/>
    <w:rsid w:val="00420683"/>
    <w:rsid w:val="00420E1A"/>
    <w:rsid w:val="004263E9"/>
    <w:rsid w:val="00434A4D"/>
    <w:rsid w:val="00450DCD"/>
    <w:rsid w:val="00454DE1"/>
    <w:rsid w:val="00472B14"/>
    <w:rsid w:val="0047302B"/>
    <w:rsid w:val="004768F8"/>
    <w:rsid w:val="00497A8D"/>
    <w:rsid w:val="004A3927"/>
    <w:rsid w:val="004A4C23"/>
    <w:rsid w:val="004A4E0E"/>
    <w:rsid w:val="004A7E33"/>
    <w:rsid w:val="004B0F7F"/>
    <w:rsid w:val="004C1F77"/>
    <w:rsid w:val="004C6175"/>
    <w:rsid w:val="004C64BF"/>
    <w:rsid w:val="004C6533"/>
    <w:rsid w:val="004D5150"/>
    <w:rsid w:val="004E1812"/>
    <w:rsid w:val="004F37F4"/>
    <w:rsid w:val="004F5961"/>
    <w:rsid w:val="004F63B4"/>
    <w:rsid w:val="00503C52"/>
    <w:rsid w:val="00520FD4"/>
    <w:rsid w:val="00526E36"/>
    <w:rsid w:val="0053529A"/>
    <w:rsid w:val="0055566C"/>
    <w:rsid w:val="0056331A"/>
    <w:rsid w:val="00566AA4"/>
    <w:rsid w:val="00577FAB"/>
    <w:rsid w:val="00586384"/>
    <w:rsid w:val="00592272"/>
    <w:rsid w:val="005963FC"/>
    <w:rsid w:val="005B0CDA"/>
    <w:rsid w:val="005B14C6"/>
    <w:rsid w:val="005B6174"/>
    <w:rsid w:val="005C576A"/>
    <w:rsid w:val="005D1E55"/>
    <w:rsid w:val="005D2697"/>
    <w:rsid w:val="005F1AE3"/>
    <w:rsid w:val="006306E8"/>
    <w:rsid w:val="00640E29"/>
    <w:rsid w:val="00642263"/>
    <w:rsid w:val="00644034"/>
    <w:rsid w:val="0064776A"/>
    <w:rsid w:val="00650FA3"/>
    <w:rsid w:val="00651A5C"/>
    <w:rsid w:val="00654EB5"/>
    <w:rsid w:val="00662298"/>
    <w:rsid w:val="006668F9"/>
    <w:rsid w:val="00680542"/>
    <w:rsid w:val="00683D8C"/>
    <w:rsid w:val="006B62F6"/>
    <w:rsid w:val="006C4185"/>
    <w:rsid w:val="006E4E8E"/>
    <w:rsid w:val="006E583B"/>
    <w:rsid w:val="006E6609"/>
    <w:rsid w:val="006E734B"/>
    <w:rsid w:val="006F0A22"/>
    <w:rsid w:val="006F1D43"/>
    <w:rsid w:val="006F5517"/>
    <w:rsid w:val="007000F5"/>
    <w:rsid w:val="00700C36"/>
    <w:rsid w:val="007071B8"/>
    <w:rsid w:val="00720DA5"/>
    <w:rsid w:val="00720DFA"/>
    <w:rsid w:val="00723920"/>
    <w:rsid w:val="00724AA8"/>
    <w:rsid w:val="00725E8B"/>
    <w:rsid w:val="00734491"/>
    <w:rsid w:val="007349D7"/>
    <w:rsid w:val="00744618"/>
    <w:rsid w:val="007465EF"/>
    <w:rsid w:val="007531D9"/>
    <w:rsid w:val="00762CC8"/>
    <w:rsid w:val="00791FAA"/>
    <w:rsid w:val="007A1B62"/>
    <w:rsid w:val="007B1FCF"/>
    <w:rsid w:val="007B2DB6"/>
    <w:rsid w:val="007B6F95"/>
    <w:rsid w:val="007C1084"/>
    <w:rsid w:val="007C32E1"/>
    <w:rsid w:val="007D29BF"/>
    <w:rsid w:val="007D675F"/>
    <w:rsid w:val="007F4A35"/>
    <w:rsid w:val="00802361"/>
    <w:rsid w:val="008035D6"/>
    <w:rsid w:val="0080558A"/>
    <w:rsid w:val="00806427"/>
    <w:rsid w:val="00807C9F"/>
    <w:rsid w:val="00820F28"/>
    <w:rsid w:val="00821402"/>
    <w:rsid w:val="00821AAF"/>
    <w:rsid w:val="0082332F"/>
    <w:rsid w:val="008264BD"/>
    <w:rsid w:val="00834BEA"/>
    <w:rsid w:val="00836F2A"/>
    <w:rsid w:val="00861602"/>
    <w:rsid w:val="0086373C"/>
    <w:rsid w:val="008645CD"/>
    <w:rsid w:val="00883587"/>
    <w:rsid w:val="00884B6B"/>
    <w:rsid w:val="0088694E"/>
    <w:rsid w:val="008925C8"/>
    <w:rsid w:val="008950DC"/>
    <w:rsid w:val="0089521D"/>
    <w:rsid w:val="0089591F"/>
    <w:rsid w:val="00896921"/>
    <w:rsid w:val="008B3B4E"/>
    <w:rsid w:val="008B3E7D"/>
    <w:rsid w:val="008B5D99"/>
    <w:rsid w:val="008B6229"/>
    <w:rsid w:val="008C20FE"/>
    <w:rsid w:val="008D1178"/>
    <w:rsid w:val="008D778C"/>
    <w:rsid w:val="008E04B4"/>
    <w:rsid w:val="008E61AA"/>
    <w:rsid w:val="008F7FE1"/>
    <w:rsid w:val="009011E8"/>
    <w:rsid w:val="009043FC"/>
    <w:rsid w:val="00913DA1"/>
    <w:rsid w:val="00916BF1"/>
    <w:rsid w:val="00925CC2"/>
    <w:rsid w:val="009271F4"/>
    <w:rsid w:val="009405FA"/>
    <w:rsid w:val="00943C59"/>
    <w:rsid w:val="00951887"/>
    <w:rsid w:val="00967861"/>
    <w:rsid w:val="00972A3E"/>
    <w:rsid w:val="00976E8E"/>
    <w:rsid w:val="009777D8"/>
    <w:rsid w:val="0098707C"/>
    <w:rsid w:val="009870B7"/>
    <w:rsid w:val="00993242"/>
    <w:rsid w:val="0099721E"/>
    <w:rsid w:val="009A430C"/>
    <w:rsid w:val="009B309F"/>
    <w:rsid w:val="009C385D"/>
    <w:rsid w:val="009C4905"/>
    <w:rsid w:val="009D09AF"/>
    <w:rsid w:val="009D22E8"/>
    <w:rsid w:val="009D28B0"/>
    <w:rsid w:val="009D2DB6"/>
    <w:rsid w:val="009D7487"/>
    <w:rsid w:val="009E5816"/>
    <w:rsid w:val="009F305E"/>
    <w:rsid w:val="00A00F45"/>
    <w:rsid w:val="00A11300"/>
    <w:rsid w:val="00A137C1"/>
    <w:rsid w:val="00A148F8"/>
    <w:rsid w:val="00A20DAD"/>
    <w:rsid w:val="00A271E5"/>
    <w:rsid w:val="00A318CE"/>
    <w:rsid w:val="00A328E5"/>
    <w:rsid w:val="00A33A69"/>
    <w:rsid w:val="00A434AC"/>
    <w:rsid w:val="00A44BE2"/>
    <w:rsid w:val="00A45707"/>
    <w:rsid w:val="00A519CB"/>
    <w:rsid w:val="00A650C5"/>
    <w:rsid w:val="00A67FD7"/>
    <w:rsid w:val="00A750B1"/>
    <w:rsid w:val="00A754E5"/>
    <w:rsid w:val="00A779E0"/>
    <w:rsid w:val="00A804F1"/>
    <w:rsid w:val="00A80A11"/>
    <w:rsid w:val="00A82868"/>
    <w:rsid w:val="00AA46E4"/>
    <w:rsid w:val="00AA677D"/>
    <w:rsid w:val="00AB28FC"/>
    <w:rsid w:val="00AB2DFF"/>
    <w:rsid w:val="00AB6932"/>
    <w:rsid w:val="00AC10E5"/>
    <w:rsid w:val="00AC59BF"/>
    <w:rsid w:val="00AC5B92"/>
    <w:rsid w:val="00AD20C2"/>
    <w:rsid w:val="00AD4182"/>
    <w:rsid w:val="00AD54C8"/>
    <w:rsid w:val="00AD6BE3"/>
    <w:rsid w:val="00AE6873"/>
    <w:rsid w:val="00AE6FD2"/>
    <w:rsid w:val="00AF34BD"/>
    <w:rsid w:val="00B005E6"/>
    <w:rsid w:val="00B13915"/>
    <w:rsid w:val="00B17AEF"/>
    <w:rsid w:val="00B25C75"/>
    <w:rsid w:val="00B2799B"/>
    <w:rsid w:val="00B32203"/>
    <w:rsid w:val="00B33892"/>
    <w:rsid w:val="00B41A4A"/>
    <w:rsid w:val="00B53982"/>
    <w:rsid w:val="00B710C5"/>
    <w:rsid w:val="00B7199D"/>
    <w:rsid w:val="00B72074"/>
    <w:rsid w:val="00B8137B"/>
    <w:rsid w:val="00B84AE0"/>
    <w:rsid w:val="00B86803"/>
    <w:rsid w:val="00B901EF"/>
    <w:rsid w:val="00B90380"/>
    <w:rsid w:val="00BA7871"/>
    <w:rsid w:val="00BC4060"/>
    <w:rsid w:val="00BC5588"/>
    <w:rsid w:val="00BC6DBF"/>
    <w:rsid w:val="00BD6247"/>
    <w:rsid w:val="00BE3FF6"/>
    <w:rsid w:val="00BE561F"/>
    <w:rsid w:val="00BF082D"/>
    <w:rsid w:val="00BF2C03"/>
    <w:rsid w:val="00C00B01"/>
    <w:rsid w:val="00C011B3"/>
    <w:rsid w:val="00C102FF"/>
    <w:rsid w:val="00C12840"/>
    <w:rsid w:val="00C13964"/>
    <w:rsid w:val="00C16209"/>
    <w:rsid w:val="00C231E3"/>
    <w:rsid w:val="00C31BAC"/>
    <w:rsid w:val="00C3645C"/>
    <w:rsid w:val="00C502D1"/>
    <w:rsid w:val="00C718B5"/>
    <w:rsid w:val="00C76B8F"/>
    <w:rsid w:val="00C84712"/>
    <w:rsid w:val="00C86820"/>
    <w:rsid w:val="00CA04BF"/>
    <w:rsid w:val="00CB1819"/>
    <w:rsid w:val="00CB62C9"/>
    <w:rsid w:val="00CB66A5"/>
    <w:rsid w:val="00CB6BE1"/>
    <w:rsid w:val="00CC51DE"/>
    <w:rsid w:val="00CC5D41"/>
    <w:rsid w:val="00CE75E1"/>
    <w:rsid w:val="00CF1198"/>
    <w:rsid w:val="00CF1C6B"/>
    <w:rsid w:val="00CF64BC"/>
    <w:rsid w:val="00CF6954"/>
    <w:rsid w:val="00D02CAF"/>
    <w:rsid w:val="00D03515"/>
    <w:rsid w:val="00D03CA9"/>
    <w:rsid w:val="00D13487"/>
    <w:rsid w:val="00D31578"/>
    <w:rsid w:val="00D34EE4"/>
    <w:rsid w:val="00D40911"/>
    <w:rsid w:val="00D40BE6"/>
    <w:rsid w:val="00D458E0"/>
    <w:rsid w:val="00D626A3"/>
    <w:rsid w:val="00D65AF1"/>
    <w:rsid w:val="00D704CB"/>
    <w:rsid w:val="00D74FD0"/>
    <w:rsid w:val="00DA1EAB"/>
    <w:rsid w:val="00DB0181"/>
    <w:rsid w:val="00DB6DB7"/>
    <w:rsid w:val="00DC3ABC"/>
    <w:rsid w:val="00DC75A1"/>
    <w:rsid w:val="00DE1E71"/>
    <w:rsid w:val="00E03150"/>
    <w:rsid w:val="00E0495C"/>
    <w:rsid w:val="00E2368B"/>
    <w:rsid w:val="00E251DB"/>
    <w:rsid w:val="00E433FB"/>
    <w:rsid w:val="00E47028"/>
    <w:rsid w:val="00E55014"/>
    <w:rsid w:val="00E56DFF"/>
    <w:rsid w:val="00E6398D"/>
    <w:rsid w:val="00E8133B"/>
    <w:rsid w:val="00E8443D"/>
    <w:rsid w:val="00E923A4"/>
    <w:rsid w:val="00E940D5"/>
    <w:rsid w:val="00EC2AC4"/>
    <w:rsid w:val="00ED2278"/>
    <w:rsid w:val="00ED28E6"/>
    <w:rsid w:val="00ED2E1B"/>
    <w:rsid w:val="00ED2E7D"/>
    <w:rsid w:val="00ED6C5D"/>
    <w:rsid w:val="00EE0CFD"/>
    <w:rsid w:val="00EE0EE7"/>
    <w:rsid w:val="00EE2108"/>
    <w:rsid w:val="00EF29A4"/>
    <w:rsid w:val="00F042CA"/>
    <w:rsid w:val="00F12785"/>
    <w:rsid w:val="00F20D2B"/>
    <w:rsid w:val="00F21129"/>
    <w:rsid w:val="00F279D6"/>
    <w:rsid w:val="00F42210"/>
    <w:rsid w:val="00F444FC"/>
    <w:rsid w:val="00F45E68"/>
    <w:rsid w:val="00F462BB"/>
    <w:rsid w:val="00F46C83"/>
    <w:rsid w:val="00F53077"/>
    <w:rsid w:val="00F53154"/>
    <w:rsid w:val="00F62806"/>
    <w:rsid w:val="00F6682A"/>
    <w:rsid w:val="00F709B3"/>
    <w:rsid w:val="00F84A16"/>
    <w:rsid w:val="00FA53B8"/>
    <w:rsid w:val="00FB10C9"/>
    <w:rsid w:val="00FB3DEF"/>
    <w:rsid w:val="00FB4323"/>
    <w:rsid w:val="00FB5F6D"/>
    <w:rsid w:val="00FC11A6"/>
    <w:rsid w:val="00FD3793"/>
    <w:rsid w:val="00FD46E1"/>
    <w:rsid w:val="00FE3F9F"/>
    <w:rsid w:val="00FE67EA"/>
    <w:rsid w:val="00FE704B"/>
    <w:rsid w:val="00FF289D"/>
    <w:rsid w:val="00FF35CD"/>
    <w:rsid w:val="00FF7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36"/>
    <w:rPr>
      <w:lang w:bidi="ar-IQ"/>
    </w:rPr>
  </w:style>
  <w:style w:type="paragraph" w:styleId="Heading1">
    <w:name w:val="heading 1"/>
    <w:basedOn w:val="Normal"/>
    <w:next w:val="Normal"/>
    <w:link w:val="Heading1Char"/>
    <w:uiPriority w:val="9"/>
    <w:qFormat/>
    <w:rsid w:val="0021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EE7"/>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C502D1"/>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F59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8F8"/>
  </w:style>
  <w:style w:type="character" w:styleId="Hyperlink">
    <w:name w:val="Hyperlink"/>
    <w:basedOn w:val="DefaultParagraphFont"/>
    <w:uiPriority w:val="99"/>
    <w:unhideWhenUsed/>
    <w:rsid w:val="004768F8"/>
    <w:rPr>
      <w:color w:val="0000FF"/>
      <w:u w:val="single"/>
    </w:rPr>
  </w:style>
  <w:style w:type="paragraph" w:styleId="BalloonText">
    <w:name w:val="Balloon Text"/>
    <w:basedOn w:val="Normal"/>
    <w:link w:val="BalloonTextChar"/>
    <w:uiPriority w:val="99"/>
    <w:semiHidden/>
    <w:unhideWhenUsed/>
    <w:rsid w:val="00BC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88"/>
    <w:rPr>
      <w:rFonts w:ascii="Tahoma" w:hAnsi="Tahoma" w:cs="Tahoma"/>
      <w:sz w:val="16"/>
      <w:szCs w:val="16"/>
    </w:rPr>
  </w:style>
  <w:style w:type="paragraph" w:styleId="ListParagraph">
    <w:name w:val="List Paragraph"/>
    <w:basedOn w:val="Normal"/>
    <w:uiPriority w:val="34"/>
    <w:qFormat/>
    <w:rsid w:val="00762CC8"/>
    <w:pPr>
      <w:ind w:left="720"/>
      <w:contextualSpacing/>
    </w:pPr>
  </w:style>
  <w:style w:type="paragraph" w:styleId="Header">
    <w:name w:val="header"/>
    <w:basedOn w:val="Normal"/>
    <w:link w:val="HeaderChar"/>
    <w:uiPriority w:val="99"/>
    <w:semiHidden/>
    <w:unhideWhenUsed/>
    <w:rsid w:val="001029F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029F8"/>
  </w:style>
  <w:style w:type="paragraph" w:styleId="Footer">
    <w:name w:val="footer"/>
    <w:basedOn w:val="Normal"/>
    <w:link w:val="FooterChar"/>
    <w:uiPriority w:val="99"/>
    <w:unhideWhenUsed/>
    <w:rsid w:val="00102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29F8"/>
  </w:style>
  <w:style w:type="character" w:customStyle="1" w:styleId="Heading3Char">
    <w:name w:val="Heading 3 Char"/>
    <w:basedOn w:val="DefaultParagraphFont"/>
    <w:link w:val="Heading3"/>
    <w:uiPriority w:val="9"/>
    <w:semiHidden/>
    <w:rsid w:val="00C502D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502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961"/>
    <w:rPr>
      <w:b/>
      <w:bCs/>
    </w:rPr>
  </w:style>
  <w:style w:type="character" w:customStyle="1" w:styleId="Heading8Char">
    <w:name w:val="Heading 8 Char"/>
    <w:basedOn w:val="DefaultParagraphFont"/>
    <w:link w:val="Heading8"/>
    <w:uiPriority w:val="9"/>
    <w:semiHidden/>
    <w:rsid w:val="004F596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213B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A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0E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326443">
      <w:bodyDiv w:val="1"/>
      <w:marLeft w:val="0"/>
      <w:marRight w:val="0"/>
      <w:marTop w:val="0"/>
      <w:marBottom w:val="0"/>
      <w:divBdr>
        <w:top w:val="none" w:sz="0" w:space="0" w:color="auto"/>
        <w:left w:val="none" w:sz="0" w:space="0" w:color="auto"/>
        <w:bottom w:val="none" w:sz="0" w:space="0" w:color="auto"/>
        <w:right w:val="none" w:sz="0" w:space="0" w:color="auto"/>
      </w:divBdr>
    </w:div>
    <w:div w:id="355160740">
      <w:bodyDiv w:val="1"/>
      <w:marLeft w:val="0"/>
      <w:marRight w:val="0"/>
      <w:marTop w:val="0"/>
      <w:marBottom w:val="0"/>
      <w:divBdr>
        <w:top w:val="none" w:sz="0" w:space="0" w:color="auto"/>
        <w:left w:val="none" w:sz="0" w:space="0" w:color="auto"/>
        <w:bottom w:val="none" w:sz="0" w:space="0" w:color="auto"/>
        <w:right w:val="none" w:sz="0" w:space="0" w:color="auto"/>
      </w:divBdr>
    </w:div>
    <w:div w:id="648944943">
      <w:bodyDiv w:val="1"/>
      <w:marLeft w:val="0"/>
      <w:marRight w:val="0"/>
      <w:marTop w:val="0"/>
      <w:marBottom w:val="0"/>
      <w:divBdr>
        <w:top w:val="none" w:sz="0" w:space="0" w:color="auto"/>
        <w:left w:val="none" w:sz="0" w:space="0" w:color="auto"/>
        <w:bottom w:val="none" w:sz="0" w:space="0" w:color="auto"/>
        <w:right w:val="none" w:sz="0" w:space="0" w:color="auto"/>
      </w:divBdr>
      <w:divsChild>
        <w:div w:id="1603145622">
          <w:marLeft w:val="547"/>
          <w:marRight w:val="0"/>
          <w:marTop w:val="154"/>
          <w:marBottom w:val="0"/>
          <w:divBdr>
            <w:top w:val="none" w:sz="0" w:space="0" w:color="auto"/>
            <w:left w:val="none" w:sz="0" w:space="0" w:color="auto"/>
            <w:bottom w:val="none" w:sz="0" w:space="0" w:color="auto"/>
            <w:right w:val="none" w:sz="0" w:space="0" w:color="auto"/>
          </w:divBdr>
        </w:div>
        <w:div w:id="1867139434">
          <w:marLeft w:val="547"/>
          <w:marRight w:val="0"/>
          <w:marTop w:val="154"/>
          <w:marBottom w:val="0"/>
          <w:divBdr>
            <w:top w:val="none" w:sz="0" w:space="0" w:color="auto"/>
            <w:left w:val="none" w:sz="0" w:space="0" w:color="auto"/>
            <w:bottom w:val="none" w:sz="0" w:space="0" w:color="auto"/>
            <w:right w:val="none" w:sz="0" w:space="0" w:color="auto"/>
          </w:divBdr>
        </w:div>
        <w:div w:id="182256695">
          <w:marLeft w:val="1166"/>
          <w:marRight w:val="0"/>
          <w:marTop w:val="115"/>
          <w:marBottom w:val="0"/>
          <w:divBdr>
            <w:top w:val="none" w:sz="0" w:space="0" w:color="auto"/>
            <w:left w:val="none" w:sz="0" w:space="0" w:color="auto"/>
            <w:bottom w:val="none" w:sz="0" w:space="0" w:color="auto"/>
            <w:right w:val="none" w:sz="0" w:space="0" w:color="auto"/>
          </w:divBdr>
        </w:div>
        <w:div w:id="685910610">
          <w:marLeft w:val="1166"/>
          <w:marRight w:val="0"/>
          <w:marTop w:val="115"/>
          <w:marBottom w:val="0"/>
          <w:divBdr>
            <w:top w:val="none" w:sz="0" w:space="0" w:color="auto"/>
            <w:left w:val="none" w:sz="0" w:space="0" w:color="auto"/>
            <w:bottom w:val="none" w:sz="0" w:space="0" w:color="auto"/>
            <w:right w:val="none" w:sz="0" w:space="0" w:color="auto"/>
          </w:divBdr>
        </w:div>
        <w:div w:id="407927637">
          <w:marLeft w:val="547"/>
          <w:marRight w:val="0"/>
          <w:marTop w:val="154"/>
          <w:marBottom w:val="0"/>
          <w:divBdr>
            <w:top w:val="none" w:sz="0" w:space="0" w:color="auto"/>
            <w:left w:val="none" w:sz="0" w:space="0" w:color="auto"/>
            <w:bottom w:val="none" w:sz="0" w:space="0" w:color="auto"/>
            <w:right w:val="none" w:sz="0" w:space="0" w:color="auto"/>
          </w:divBdr>
        </w:div>
        <w:div w:id="692222055">
          <w:marLeft w:val="1166"/>
          <w:marRight w:val="0"/>
          <w:marTop w:val="115"/>
          <w:marBottom w:val="0"/>
          <w:divBdr>
            <w:top w:val="none" w:sz="0" w:space="0" w:color="auto"/>
            <w:left w:val="none" w:sz="0" w:space="0" w:color="auto"/>
            <w:bottom w:val="none" w:sz="0" w:space="0" w:color="auto"/>
            <w:right w:val="none" w:sz="0" w:space="0" w:color="auto"/>
          </w:divBdr>
        </w:div>
        <w:div w:id="996304818">
          <w:marLeft w:val="547"/>
          <w:marRight w:val="0"/>
          <w:marTop w:val="154"/>
          <w:marBottom w:val="0"/>
          <w:divBdr>
            <w:top w:val="none" w:sz="0" w:space="0" w:color="auto"/>
            <w:left w:val="none" w:sz="0" w:space="0" w:color="auto"/>
            <w:bottom w:val="none" w:sz="0" w:space="0" w:color="auto"/>
            <w:right w:val="none" w:sz="0" w:space="0" w:color="auto"/>
          </w:divBdr>
        </w:div>
        <w:div w:id="1023822474">
          <w:marLeft w:val="1166"/>
          <w:marRight w:val="0"/>
          <w:marTop w:val="115"/>
          <w:marBottom w:val="0"/>
          <w:divBdr>
            <w:top w:val="none" w:sz="0" w:space="0" w:color="auto"/>
            <w:left w:val="none" w:sz="0" w:space="0" w:color="auto"/>
            <w:bottom w:val="none" w:sz="0" w:space="0" w:color="auto"/>
            <w:right w:val="none" w:sz="0" w:space="0" w:color="auto"/>
          </w:divBdr>
        </w:div>
      </w:divsChild>
    </w:div>
    <w:div w:id="680818865">
      <w:bodyDiv w:val="1"/>
      <w:marLeft w:val="0"/>
      <w:marRight w:val="0"/>
      <w:marTop w:val="0"/>
      <w:marBottom w:val="0"/>
      <w:divBdr>
        <w:top w:val="none" w:sz="0" w:space="0" w:color="auto"/>
        <w:left w:val="none" w:sz="0" w:space="0" w:color="auto"/>
        <w:bottom w:val="none" w:sz="0" w:space="0" w:color="auto"/>
        <w:right w:val="none" w:sz="0" w:space="0" w:color="auto"/>
      </w:divBdr>
      <w:divsChild>
        <w:div w:id="1808542984">
          <w:marLeft w:val="0"/>
          <w:marRight w:val="5909"/>
          <w:marTop w:val="360"/>
          <w:marBottom w:val="360"/>
          <w:divBdr>
            <w:top w:val="none" w:sz="0" w:space="0" w:color="auto"/>
            <w:left w:val="none" w:sz="0" w:space="0" w:color="auto"/>
            <w:bottom w:val="none" w:sz="0" w:space="0" w:color="auto"/>
            <w:right w:val="none" w:sz="0" w:space="0" w:color="auto"/>
          </w:divBdr>
        </w:div>
      </w:divsChild>
    </w:div>
    <w:div w:id="1088186349">
      <w:bodyDiv w:val="1"/>
      <w:marLeft w:val="0"/>
      <w:marRight w:val="0"/>
      <w:marTop w:val="0"/>
      <w:marBottom w:val="0"/>
      <w:divBdr>
        <w:top w:val="none" w:sz="0" w:space="0" w:color="auto"/>
        <w:left w:val="none" w:sz="0" w:space="0" w:color="auto"/>
        <w:bottom w:val="none" w:sz="0" w:space="0" w:color="auto"/>
        <w:right w:val="none" w:sz="0" w:space="0" w:color="auto"/>
      </w:divBdr>
      <w:divsChild>
        <w:div w:id="1514104758">
          <w:marLeft w:val="432"/>
          <w:marRight w:val="0"/>
          <w:marTop w:val="115"/>
          <w:marBottom w:val="0"/>
          <w:divBdr>
            <w:top w:val="none" w:sz="0" w:space="0" w:color="auto"/>
            <w:left w:val="none" w:sz="0" w:space="0" w:color="auto"/>
            <w:bottom w:val="none" w:sz="0" w:space="0" w:color="auto"/>
            <w:right w:val="none" w:sz="0" w:space="0" w:color="auto"/>
          </w:divBdr>
        </w:div>
        <w:div w:id="1604797458">
          <w:marLeft w:val="432"/>
          <w:marRight w:val="0"/>
          <w:marTop w:val="115"/>
          <w:marBottom w:val="0"/>
          <w:divBdr>
            <w:top w:val="none" w:sz="0" w:space="0" w:color="auto"/>
            <w:left w:val="none" w:sz="0" w:space="0" w:color="auto"/>
            <w:bottom w:val="none" w:sz="0" w:space="0" w:color="auto"/>
            <w:right w:val="none" w:sz="0" w:space="0" w:color="auto"/>
          </w:divBdr>
        </w:div>
        <w:div w:id="2134013446">
          <w:marLeft w:val="864"/>
          <w:marRight w:val="0"/>
          <w:marTop w:val="75"/>
          <w:marBottom w:val="0"/>
          <w:divBdr>
            <w:top w:val="none" w:sz="0" w:space="0" w:color="auto"/>
            <w:left w:val="none" w:sz="0" w:space="0" w:color="auto"/>
            <w:bottom w:val="none" w:sz="0" w:space="0" w:color="auto"/>
            <w:right w:val="none" w:sz="0" w:space="0" w:color="auto"/>
          </w:divBdr>
        </w:div>
        <w:div w:id="2110618161">
          <w:marLeft w:val="864"/>
          <w:marRight w:val="0"/>
          <w:marTop w:val="75"/>
          <w:marBottom w:val="0"/>
          <w:divBdr>
            <w:top w:val="none" w:sz="0" w:space="0" w:color="auto"/>
            <w:left w:val="none" w:sz="0" w:space="0" w:color="auto"/>
            <w:bottom w:val="none" w:sz="0" w:space="0" w:color="auto"/>
            <w:right w:val="none" w:sz="0" w:space="0" w:color="auto"/>
          </w:divBdr>
        </w:div>
        <w:div w:id="1605111664">
          <w:marLeft w:val="864"/>
          <w:marRight w:val="0"/>
          <w:marTop w:val="75"/>
          <w:marBottom w:val="0"/>
          <w:divBdr>
            <w:top w:val="none" w:sz="0" w:space="0" w:color="auto"/>
            <w:left w:val="none" w:sz="0" w:space="0" w:color="auto"/>
            <w:bottom w:val="none" w:sz="0" w:space="0" w:color="auto"/>
            <w:right w:val="none" w:sz="0" w:space="0" w:color="auto"/>
          </w:divBdr>
        </w:div>
        <w:div w:id="1132865570">
          <w:marLeft w:val="864"/>
          <w:marRight w:val="0"/>
          <w:marTop w:val="75"/>
          <w:marBottom w:val="0"/>
          <w:divBdr>
            <w:top w:val="none" w:sz="0" w:space="0" w:color="auto"/>
            <w:left w:val="none" w:sz="0" w:space="0" w:color="auto"/>
            <w:bottom w:val="none" w:sz="0" w:space="0" w:color="auto"/>
            <w:right w:val="none" w:sz="0" w:space="0" w:color="auto"/>
          </w:divBdr>
        </w:div>
        <w:div w:id="936131799">
          <w:marLeft w:val="864"/>
          <w:marRight w:val="0"/>
          <w:marTop w:val="75"/>
          <w:marBottom w:val="0"/>
          <w:divBdr>
            <w:top w:val="none" w:sz="0" w:space="0" w:color="auto"/>
            <w:left w:val="none" w:sz="0" w:space="0" w:color="auto"/>
            <w:bottom w:val="none" w:sz="0" w:space="0" w:color="auto"/>
            <w:right w:val="none" w:sz="0" w:space="0" w:color="auto"/>
          </w:divBdr>
        </w:div>
        <w:div w:id="619991115">
          <w:marLeft w:val="432"/>
          <w:marRight w:val="0"/>
          <w:marTop w:val="115"/>
          <w:marBottom w:val="0"/>
          <w:divBdr>
            <w:top w:val="none" w:sz="0" w:space="0" w:color="auto"/>
            <w:left w:val="none" w:sz="0" w:space="0" w:color="auto"/>
            <w:bottom w:val="none" w:sz="0" w:space="0" w:color="auto"/>
            <w:right w:val="none" w:sz="0" w:space="0" w:color="auto"/>
          </w:divBdr>
        </w:div>
        <w:div w:id="2144807149">
          <w:marLeft w:val="864"/>
          <w:marRight w:val="0"/>
          <w:marTop w:val="75"/>
          <w:marBottom w:val="0"/>
          <w:divBdr>
            <w:top w:val="none" w:sz="0" w:space="0" w:color="auto"/>
            <w:left w:val="none" w:sz="0" w:space="0" w:color="auto"/>
            <w:bottom w:val="none" w:sz="0" w:space="0" w:color="auto"/>
            <w:right w:val="none" w:sz="0" w:space="0" w:color="auto"/>
          </w:divBdr>
        </w:div>
        <w:div w:id="418674307">
          <w:marLeft w:val="864"/>
          <w:marRight w:val="0"/>
          <w:marTop w:val="75"/>
          <w:marBottom w:val="0"/>
          <w:divBdr>
            <w:top w:val="none" w:sz="0" w:space="0" w:color="auto"/>
            <w:left w:val="none" w:sz="0" w:space="0" w:color="auto"/>
            <w:bottom w:val="none" w:sz="0" w:space="0" w:color="auto"/>
            <w:right w:val="none" w:sz="0" w:space="0" w:color="auto"/>
          </w:divBdr>
        </w:div>
        <w:div w:id="789978970">
          <w:marLeft w:val="864"/>
          <w:marRight w:val="0"/>
          <w:marTop w:val="75"/>
          <w:marBottom w:val="0"/>
          <w:divBdr>
            <w:top w:val="none" w:sz="0" w:space="0" w:color="auto"/>
            <w:left w:val="none" w:sz="0" w:space="0" w:color="auto"/>
            <w:bottom w:val="none" w:sz="0" w:space="0" w:color="auto"/>
            <w:right w:val="none" w:sz="0" w:space="0" w:color="auto"/>
          </w:divBdr>
        </w:div>
      </w:divsChild>
    </w:div>
    <w:div w:id="1120101271">
      <w:bodyDiv w:val="1"/>
      <w:marLeft w:val="0"/>
      <w:marRight w:val="0"/>
      <w:marTop w:val="0"/>
      <w:marBottom w:val="0"/>
      <w:divBdr>
        <w:top w:val="none" w:sz="0" w:space="0" w:color="auto"/>
        <w:left w:val="none" w:sz="0" w:space="0" w:color="auto"/>
        <w:bottom w:val="none" w:sz="0" w:space="0" w:color="auto"/>
        <w:right w:val="none" w:sz="0" w:space="0" w:color="auto"/>
      </w:divBdr>
    </w:div>
    <w:div w:id="1282345963">
      <w:bodyDiv w:val="1"/>
      <w:marLeft w:val="0"/>
      <w:marRight w:val="0"/>
      <w:marTop w:val="0"/>
      <w:marBottom w:val="0"/>
      <w:divBdr>
        <w:top w:val="none" w:sz="0" w:space="0" w:color="auto"/>
        <w:left w:val="none" w:sz="0" w:space="0" w:color="auto"/>
        <w:bottom w:val="none" w:sz="0" w:space="0" w:color="auto"/>
        <w:right w:val="none" w:sz="0" w:space="0" w:color="auto"/>
      </w:divBdr>
    </w:div>
    <w:div w:id="1286236401">
      <w:bodyDiv w:val="1"/>
      <w:marLeft w:val="0"/>
      <w:marRight w:val="0"/>
      <w:marTop w:val="0"/>
      <w:marBottom w:val="0"/>
      <w:divBdr>
        <w:top w:val="none" w:sz="0" w:space="0" w:color="auto"/>
        <w:left w:val="none" w:sz="0" w:space="0" w:color="auto"/>
        <w:bottom w:val="none" w:sz="0" w:space="0" w:color="auto"/>
        <w:right w:val="none" w:sz="0" w:space="0" w:color="auto"/>
      </w:divBdr>
      <w:divsChild>
        <w:div w:id="1871063704">
          <w:marLeft w:val="547"/>
          <w:marRight w:val="0"/>
          <w:marTop w:val="154"/>
          <w:marBottom w:val="0"/>
          <w:divBdr>
            <w:top w:val="none" w:sz="0" w:space="0" w:color="auto"/>
            <w:left w:val="none" w:sz="0" w:space="0" w:color="auto"/>
            <w:bottom w:val="none" w:sz="0" w:space="0" w:color="auto"/>
            <w:right w:val="none" w:sz="0" w:space="0" w:color="auto"/>
          </w:divBdr>
        </w:div>
        <w:div w:id="422921701">
          <w:marLeft w:val="547"/>
          <w:marRight w:val="0"/>
          <w:marTop w:val="154"/>
          <w:marBottom w:val="0"/>
          <w:divBdr>
            <w:top w:val="none" w:sz="0" w:space="0" w:color="auto"/>
            <w:left w:val="none" w:sz="0" w:space="0" w:color="auto"/>
            <w:bottom w:val="none" w:sz="0" w:space="0" w:color="auto"/>
            <w:right w:val="none" w:sz="0" w:space="0" w:color="auto"/>
          </w:divBdr>
        </w:div>
        <w:div w:id="266082620">
          <w:marLeft w:val="547"/>
          <w:marRight w:val="0"/>
          <w:marTop w:val="154"/>
          <w:marBottom w:val="0"/>
          <w:divBdr>
            <w:top w:val="none" w:sz="0" w:space="0" w:color="auto"/>
            <w:left w:val="none" w:sz="0" w:space="0" w:color="auto"/>
            <w:bottom w:val="none" w:sz="0" w:space="0" w:color="auto"/>
            <w:right w:val="none" w:sz="0" w:space="0" w:color="auto"/>
          </w:divBdr>
        </w:div>
        <w:div w:id="706489569">
          <w:marLeft w:val="1166"/>
          <w:marRight w:val="0"/>
          <w:marTop w:val="115"/>
          <w:marBottom w:val="0"/>
          <w:divBdr>
            <w:top w:val="none" w:sz="0" w:space="0" w:color="auto"/>
            <w:left w:val="none" w:sz="0" w:space="0" w:color="auto"/>
            <w:bottom w:val="none" w:sz="0" w:space="0" w:color="auto"/>
            <w:right w:val="none" w:sz="0" w:space="0" w:color="auto"/>
          </w:divBdr>
        </w:div>
        <w:div w:id="1357928282">
          <w:marLeft w:val="547"/>
          <w:marRight w:val="0"/>
          <w:marTop w:val="154"/>
          <w:marBottom w:val="0"/>
          <w:divBdr>
            <w:top w:val="none" w:sz="0" w:space="0" w:color="auto"/>
            <w:left w:val="none" w:sz="0" w:space="0" w:color="auto"/>
            <w:bottom w:val="none" w:sz="0" w:space="0" w:color="auto"/>
            <w:right w:val="none" w:sz="0" w:space="0" w:color="auto"/>
          </w:divBdr>
        </w:div>
      </w:divsChild>
    </w:div>
    <w:div w:id="1323434754">
      <w:bodyDiv w:val="1"/>
      <w:marLeft w:val="0"/>
      <w:marRight w:val="0"/>
      <w:marTop w:val="0"/>
      <w:marBottom w:val="0"/>
      <w:divBdr>
        <w:top w:val="none" w:sz="0" w:space="0" w:color="auto"/>
        <w:left w:val="none" w:sz="0" w:space="0" w:color="auto"/>
        <w:bottom w:val="none" w:sz="0" w:space="0" w:color="auto"/>
        <w:right w:val="none" w:sz="0" w:space="0" w:color="auto"/>
      </w:divBdr>
    </w:div>
    <w:div w:id="1381595147">
      <w:bodyDiv w:val="1"/>
      <w:marLeft w:val="0"/>
      <w:marRight w:val="0"/>
      <w:marTop w:val="0"/>
      <w:marBottom w:val="0"/>
      <w:divBdr>
        <w:top w:val="none" w:sz="0" w:space="0" w:color="auto"/>
        <w:left w:val="none" w:sz="0" w:space="0" w:color="auto"/>
        <w:bottom w:val="none" w:sz="0" w:space="0" w:color="auto"/>
        <w:right w:val="none" w:sz="0" w:space="0" w:color="auto"/>
      </w:divBdr>
      <w:divsChild>
        <w:div w:id="404693788">
          <w:marLeft w:val="432"/>
          <w:marRight w:val="0"/>
          <w:marTop w:val="115"/>
          <w:marBottom w:val="0"/>
          <w:divBdr>
            <w:top w:val="none" w:sz="0" w:space="0" w:color="auto"/>
            <w:left w:val="none" w:sz="0" w:space="0" w:color="auto"/>
            <w:bottom w:val="none" w:sz="0" w:space="0" w:color="auto"/>
            <w:right w:val="none" w:sz="0" w:space="0" w:color="auto"/>
          </w:divBdr>
        </w:div>
        <w:div w:id="125317983">
          <w:marLeft w:val="432"/>
          <w:marRight w:val="0"/>
          <w:marTop w:val="115"/>
          <w:marBottom w:val="0"/>
          <w:divBdr>
            <w:top w:val="none" w:sz="0" w:space="0" w:color="auto"/>
            <w:left w:val="none" w:sz="0" w:space="0" w:color="auto"/>
            <w:bottom w:val="none" w:sz="0" w:space="0" w:color="auto"/>
            <w:right w:val="none" w:sz="0" w:space="0" w:color="auto"/>
          </w:divBdr>
        </w:div>
        <w:div w:id="1675380154">
          <w:marLeft w:val="864"/>
          <w:marRight w:val="0"/>
          <w:marTop w:val="75"/>
          <w:marBottom w:val="0"/>
          <w:divBdr>
            <w:top w:val="none" w:sz="0" w:space="0" w:color="auto"/>
            <w:left w:val="none" w:sz="0" w:space="0" w:color="auto"/>
            <w:bottom w:val="none" w:sz="0" w:space="0" w:color="auto"/>
            <w:right w:val="none" w:sz="0" w:space="0" w:color="auto"/>
          </w:divBdr>
        </w:div>
        <w:div w:id="98304895">
          <w:marLeft w:val="864"/>
          <w:marRight w:val="0"/>
          <w:marTop w:val="75"/>
          <w:marBottom w:val="0"/>
          <w:divBdr>
            <w:top w:val="none" w:sz="0" w:space="0" w:color="auto"/>
            <w:left w:val="none" w:sz="0" w:space="0" w:color="auto"/>
            <w:bottom w:val="none" w:sz="0" w:space="0" w:color="auto"/>
            <w:right w:val="none" w:sz="0" w:space="0" w:color="auto"/>
          </w:divBdr>
        </w:div>
        <w:div w:id="437408705">
          <w:marLeft w:val="864"/>
          <w:marRight w:val="0"/>
          <w:marTop w:val="75"/>
          <w:marBottom w:val="0"/>
          <w:divBdr>
            <w:top w:val="none" w:sz="0" w:space="0" w:color="auto"/>
            <w:left w:val="none" w:sz="0" w:space="0" w:color="auto"/>
            <w:bottom w:val="none" w:sz="0" w:space="0" w:color="auto"/>
            <w:right w:val="none" w:sz="0" w:space="0" w:color="auto"/>
          </w:divBdr>
        </w:div>
        <w:div w:id="590547575">
          <w:marLeft w:val="864"/>
          <w:marRight w:val="0"/>
          <w:marTop w:val="75"/>
          <w:marBottom w:val="0"/>
          <w:divBdr>
            <w:top w:val="none" w:sz="0" w:space="0" w:color="auto"/>
            <w:left w:val="none" w:sz="0" w:space="0" w:color="auto"/>
            <w:bottom w:val="none" w:sz="0" w:space="0" w:color="auto"/>
            <w:right w:val="none" w:sz="0" w:space="0" w:color="auto"/>
          </w:divBdr>
        </w:div>
        <w:div w:id="1947038270">
          <w:marLeft w:val="864"/>
          <w:marRight w:val="0"/>
          <w:marTop w:val="75"/>
          <w:marBottom w:val="0"/>
          <w:divBdr>
            <w:top w:val="none" w:sz="0" w:space="0" w:color="auto"/>
            <w:left w:val="none" w:sz="0" w:space="0" w:color="auto"/>
            <w:bottom w:val="none" w:sz="0" w:space="0" w:color="auto"/>
            <w:right w:val="none" w:sz="0" w:space="0" w:color="auto"/>
          </w:divBdr>
        </w:div>
        <w:div w:id="1698656061">
          <w:marLeft w:val="432"/>
          <w:marRight w:val="0"/>
          <w:marTop w:val="115"/>
          <w:marBottom w:val="0"/>
          <w:divBdr>
            <w:top w:val="none" w:sz="0" w:space="0" w:color="auto"/>
            <w:left w:val="none" w:sz="0" w:space="0" w:color="auto"/>
            <w:bottom w:val="none" w:sz="0" w:space="0" w:color="auto"/>
            <w:right w:val="none" w:sz="0" w:space="0" w:color="auto"/>
          </w:divBdr>
        </w:div>
        <w:div w:id="645354434">
          <w:marLeft w:val="864"/>
          <w:marRight w:val="0"/>
          <w:marTop w:val="75"/>
          <w:marBottom w:val="0"/>
          <w:divBdr>
            <w:top w:val="none" w:sz="0" w:space="0" w:color="auto"/>
            <w:left w:val="none" w:sz="0" w:space="0" w:color="auto"/>
            <w:bottom w:val="none" w:sz="0" w:space="0" w:color="auto"/>
            <w:right w:val="none" w:sz="0" w:space="0" w:color="auto"/>
          </w:divBdr>
        </w:div>
        <w:div w:id="1731150111">
          <w:marLeft w:val="864"/>
          <w:marRight w:val="0"/>
          <w:marTop w:val="75"/>
          <w:marBottom w:val="0"/>
          <w:divBdr>
            <w:top w:val="none" w:sz="0" w:space="0" w:color="auto"/>
            <w:left w:val="none" w:sz="0" w:space="0" w:color="auto"/>
            <w:bottom w:val="none" w:sz="0" w:space="0" w:color="auto"/>
            <w:right w:val="none" w:sz="0" w:space="0" w:color="auto"/>
          </w:divBdr>
        </w:div>
        <w:div w:id="1388383228">
          <w:marLeft w:val="864"/>
          <w:marRight w:val="0"/>
          <w:marTop w:val="75"/>
          <w:marBottom w:val="0"/>
          <w:divBdr>
            <w:top w:val="none" w:sz="0" w:space="0" w:color="auto"/>
            <w:left w:val="none" w:sz="0" w:space="0" w:color="auto"/>
            <w:bottom w:val="none" w:sz="0" w:space="0" w:color="auto"/>
            <w:right w:val="none" w:sz="0" w:space="0" w:color="auto"/>
          </w:divBdr>
        </w:div>
      </w:divsChild>
    </w:div>
    <w:div w:id="1500073803">
      <w:bodyDiv w:val="1"/>
      <w:marLeft w:val="0"/>
      <w:marRight w:val="0"/>
      <w:marTop w:val="0"/>
      <w:marBottom w:val="0"/>
      <w:divBdr>
        <w:top w:val="none" w:sz="0" w:space="0" w:color="auto"/>
        <w:left w:val="none" w:sz="0" w:space="0" w:color="auto"/>
        <w:bottom w:val="none" w:sz="0" w:space="0" w:color="auto"/>
        <w:right w:val="none" w:sz="0" w:space="0" w:color="auto"/>
      </w:divBdr>
    </w:div>
    <w:div w:id="1641572616">
      <w:bodyDiv w:val="1"/>
      <w:marLeft w:val="0"/>
      <w:marRight w:val="0"/>
      <w:marTop w:val="0"/>
      <w:marBottom w:val="0"/>
      <w:divBdr>
        <w:top w:val="none" w:sz="0" w:space="0" w:color="auto"/>
        <w:left w:val="none" w:sz="0" w:space="0" w:color="auto"/>
        <w:bottom w:val="none" w:sz="0" w:space="0" w:color="auto"/>
        <w:right w:val="none" w:sz="0" w:space="0" w:color="auto"/>
      </w:divBdr>
      <w:divsChild>
        <w:div w:id="37514477">
          <w:marLeft w:val="0"/>
          <w:marRight w:val="5909"/>
          <w:marTop w:val="360"/>
          <w:marBottom w:val="360"/>
          <w:divBdr>
            <w:top w:val="none" w:sz="0" w:space="0" w:color="auto"/>
            <w:left w:val="none" w:sz="0" w:space="0" w:color="auto"/>
            <w:bottom w:val="none" w:sz="0" w:space="0" w:color="auto"/>
            <w:right w:val="none" w:sz="0" w:space="0" w:color="auto"/>
          </w:divBdr>
        </w:div>
      </w:divsChild>
    </w:div>
    <w:div w:id="1653371342">
      <w:bodyDiv w:val="1"/>
      <w:marLeft w:val="0"/>
      <w:marRight w:val="0"/>
      <w:marTop w:val="0"/>
      <w:marBottom w:val="0"/>
      <w:divBdr>
        <w:top w:val="none" w:sz="0" w:space="0" w:color="auto"/>
        <w:left w:val="none" w:sz="0" w:space="0" w:color="auto"/>
        <w:bottom w:val="none" w:sz="0" w:space="0" w:color="auto"/>
        <w:right w:val="none" w:sz="0" w:space="0" w:color="auto"/>
      </w:divBdr>
    </w:div>
    <w:div w:id="1753888249">
      <w:bodyDiv w:val="1"/>
      <w:marLeft w:val="0"/>
      <w:marRight w:val="0"/>
      <w:marTop w:val="0"/>
      <w:marBottom w:val="0"/>
      <w:divBdr>
        <w:top w:val="none" w:sz="0" w:space="0" w:color="auto"/>
        <w:left w:val="none" w:sz="0" w:space="0" w:color="auto"/>
        <w:bottom w:val="none" w:sz="0" w:space="0" w:color="auto"/>
        <w:right w:val="none" w:sz="0" w:space="0" w:color="auto"/>
      </w:divBdr>
    </w:div>
    <w:div w:id="1785492453">
      <w:bodyDiv w:val="1"/>
      <w:marLeft w:val="0"/>
      <w:marRight w:val="0"/>
      <w:marTop w:val="0"/>
      <w:marBottom w:val="0"/>
      <w:divBdr>
        <w:top w:val="none" w:sz="0" w:space="0" w:color="auto"/>
        <w:left w:val="none" w:sz="0" w:space="0" w:color="auto"/>
        <w:bottom w:val="none" w:sz="0" w:space="0" w:color="auto"/>
        <w:right w:val="none" w:sz="0" w:space="0" w:color="auto"/>
      </w:divBdr>
    </w:div>
    <w:div w:id="19128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F283-98D1-4CEB-9C6B-68AF8F56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Noor</cp:lastModifiedBy>
  <cp:revision>32</cp:revision>
  <cp:lastPrinted>2013-05-11T09:43:00Z</cp:lastPrinted>
  <dcterms:created xsi:type="dcterms:W3CDTF">2013-02-22T16:08:00Z</dcterms:created>
  <dcterms:modified xsi:type="dcterms:W3CDTF">2022-10-10T18:13:00Z</dcterms:modified>
</cp:coreProperties>
</file>