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76" w:rsidRDefault="007B0276" w:rsidP="007B0276">
      <w:pPr>
        <w:jc w:val="center"/>
        <w:rPr>
          <w:rFonts w:ascii="Unikurd Jino" w:eastAsia="Calibri" w:hAnsi="Unikurd Jino" w:cs="Unikurd Jino"/>
          <w:b/>
          <w:sz w:val="52"/>
          <w:szCs w:val="52"/>
          <w:rtl/>
          <w:lang w:bidi="ar-IQ"/>
        </w:rPr>
      </w:pPr>
      <w:r w:rsidRPr="007B0276">
        <w:rPr>
          <w:rFonts w:ascii="Unikurd Jino" w:eastAsia="Calibri" w:hAnsi="Unikurd Jino" w:cs="Unikurd Jino"/>
          <w:b/>
          <w:sz w:val="52"/>
          <w:szCs w:val="5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1924050</wp:posOffset>
            </wp:positionH>
            <wp:positionV relativeFrom="paragraph">
              <wp:posOffset>-381000</wp:posOffset>
            </wp:positionV>
            <wp:extent cx="1676400" cy="1895475"/>
            <wp:effectExtent l="19050" t="0" r="0" b="0"/>
            <wp:wrapNone/>
            <wp:docPr id="3" name="Picture 1" descr="Description: Description: new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Description: Description: new a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276" w:rsidRDefault="007B0276" w:rsidP="007B0276">
      <w:pPr>
        <w:jc w:val="center"/>
        <w:rPr>
          <w:rFonts w:ascii="Unikurd Jino" w:eastAsia="Calibri" w:hAnsi="Unikurd Jino" w:cs="Unikurd Jino"/>
          <w:b/>
          <w:sz w:val="52"/>
          <w:szCs w:val="52"/>
          <w:rtl/>
          <w:lang w:bidi="ar-IQ"/>
        </w:rPr>
      </w:pPr>
    </w:p>
    <w:p w:rsidR="007B0276" w:rsidRDefault="007B0276" w:rsidP="007B0276">
      <w:pPr>
        <w:jc w:val="center"/>
        <w:rPr>
          <w:rFonts w:ascii="Unikurd Jino" w:eastAsia="Calibri" w:hAnsi="Unikurd Jino" w:cs="Unikurd Jino"/>
          <w:b/>
          <w:sz w:val="52"/>
          <w:szCs w:val="52"/>
          <w:rtl/>
          <w:lang w:bidi="ar-IQ"/>
        </w:rPr>
      </w:pPr>
    </w:p>
    <w:p w:rsidR="007B0276" w:rsidRPr="009B36CC" w:rsidRDefault="007B0276" w:rsidP="007B0276">
      <w:pPr>
        <w:jc w:val="center"/>
        <w:rPr>
          <w:rFonts w:ascii="Unikurd Jino" w:eastAsia="Calibri" w:hAnsi="Unikurd Jino" w:cs="Unikurd Jino"/>
          <w:b/>
          <w:sz w:val="52"/>
          <w:szCs w:val="52"/>
          <w:rtl/>
          <w:lang w:bidi="ar-IQ"/>
        </w:rPr>
      </w:pPr>
      <w:r>
        <w:rPr>
          <w:rFonts w:ascii="Unikurd Jino" w:eastAsia="Calibri" w:hAnsi="Unikurd Jino" w:cs="Unikurd Jino" w:hint="cs"/>
          <w:b/>
          <w:sz w:val="52"/>
          <w:szCs w:val="52"/>
          <w:rtl/>
          <w:lang w:bidi="ar-IQ"/>
        </w:rPr>
        <w:t>ر</w:t>
      </w:r>
      <w:r w:rsidR="005A5F58">
        <w:rPr>
          <w:rFonts w:ascii="Unikurd Jino" w:eastAsia="Calibri" w:hAnsi="Unikurd Jino" w:cs="Unikurd Jino" w:hint="cs"/>
          <w:b/>
          <w:sz w:val="52"/>
          <w:szCs w:val="52"/>
          <w:rtl/>
          <w:lang w:bidi="ar-IQ"/>
        </w:rPr>
        <w:t>ەگە</w:t>
      </w:r>
      <w:r w:rsidR="00541680">
        <w:rPr>
          <w:rFonts w:ascii="Unikurd Jino" w:eastAsia="Calibri" w:hAnsi="Unikurd Jino" w:cs="Unikurd Jino" w:hint="cs"/>
          <w:b/>
          <w:sz w:val="52"/>
          <w:szCs w:val="52"/>
          <w:rtl/>
          <w:lang w:bidi="ar-IQ"/>
        </w:rPr>
        <w:t>ز</w:t>
      </w:r>
      <w:r w:rsidR="005A5F58">
        <w:rPr>
          <w:rFonts w:ascii="Unikurd Jino" w:eastAsia="Calibri" w:hAnsi="Unikurd Jino" w:cs="Unikurd Jino" w:hint="cs"/>
          <w:b/>
          <w:sz w:val="52"/>
          <w:szCs w:val="52"/>
          <w:rtl/>
          <w:lang w:bidi="ar-IQ"/>
        </w:rPr>
        <w:t>دۆزی لە شیعرەکانی (حەریق</w:t>
      </w:r>
      <w:r w:rsidR="00541680">
        <w:rPr>
          <w:rFonts w:ascii="Unikurd Jino" w:eastAsia="Calibri" w:hAnsi="Unikurd Jino" w:cs="Unikurd Jino" w:hint="cs"/>
          <w:b/>
          <w:sz w:val="52"/>
          <w:szCs w:val="52"/>
          <w:rtl/>
          <w:lang w:bidi="ar-IQ"/>
        </w:rPr>
        <w:t>)دا</w:t>
      </w:r>
    </w:p>
    <w:p w:rsidR="007B0276" w:rsidRPr="00D35940" w:rsidRDefault="007B0276" w:rsidP="007B0276">
      <w:pPr>
        <w:tabs>
          <w:tab w:val="right" w:pos="90"/>
          <w:tab w:val="right" w:pos="180"/>
          <w:tab w:val="right" w:pos="540"/>
        </w:tabs>
        <w:jc w:val="both"/>
        <w:rPr>
          <w:rFonts w:ascii="Unikurd Goran" w:eastAsia="Calibri" w:hAnsi="Unikurd Goran" w:cs="Unikurd Goran" w:hint="cs"/>
          <w:sz w:val="28"/>
          <w:szCs w:val="28"/>
          <w:rtl/>
          <w:lang w:bidi="ar-IQ"/>
        </w:rPr>
      </w:pPr>
    </w:p>
    <w:p w:rsidR="007B0276" w:rsidRPr="00942AA2" w:rsidRDefault="007B0276" w:rsidP="007B0276">
      <w:pPr>
        <w:tabs>
          <w:tab w:val="right" w:pos="90"/>
          <w:tab w:val="right" w:pos="180"/>
          <w:tab w:val="right" w:pos="540"/>
        </w:tabs>
        <w:contextualSpacing/>
        <w:jc w:val="center"/>
        <w:rPr>
          <w:rFonts w:ascii="Unikurd Goran" w:eastAsia="Calibri" w:hAnsi="Unikurd Goran" w:cs="Unikurd Goran"/>
          <w:b/>
          <w:bCs/>
          <w:sz w:val="36"/>
          <w:szCs w:val="36"/>
          <w:rtl/>
          <w:lang w:bidi="ar-IQ"/>
        </w:rPr>
      </w:pPr>
      <w:r w:rsidRPr="00942AA2">
        <w:rPr>
          <w:rFonts w:ascii="Unikurd Goran" w:eastAsia="Calibri" w:hAnsi="Unikurd Goran" w:cs="Unikurd Goran"/>
          <w:b/>
          <w:bCs/>
          <w:sz w:val="36"/>
          <w:szCs w:val="36"/>
          <w:rtl/>
          <w:lang w:bidi="ar-JO"/>
        </w:rPr>
        <w:t>پ</w:t>
      </w:r>
      <w:r w:rsidRPr="00942AA2">
        <w:rPr>
          <w:rFonts w:ascii="Unikurd Goran" w:eastAsia="Calibri" w:hAnsi="Unikurd Goran" w:cs="Unikurd Goran"/>
          <w:b/>
          <w:bCs/>
          <w:sz w:val="36"/>
          <w:szCs w:val="36"/>
          <w:rtl/>
          <w:lang w:bidi="ar-IQ"/>
        </w:rPr>
        <w:t>ڕ</w:t>
      </w:r>
      <w:r w:rsidRPr="00942AA2">
        <w:rPr>
          <w:rFonts w:ascii="Unikurd Goran" w:eastAsia="Calibri" w:hAnsi="Unikurd Goran" w:cs="Unikurd Goran"/>
          <w:b/>
          <w:bCs/>
          <w:sz w:val="36"/>
          <w:szCs w:val="36"/>
          <w:rtl/>
          <w:lang w:bidi="ar-JO"/>
        </w:rPr>
        <w:t>ۆژەی دەرچوونە</w:t>
      </w:r>
    </w:p>
    <w:p w:rsidR="007B0276" w:rsidRPr="00942AA2" w:rsidRDefault="007B0276" w:rsidP="007B0276">
      <w:pPr>
        <w:spacing w:after="0" w:line="240" w:lineRule="auto"/>
        <w:contextualSpacing/>
        <w:jc w:val="center"/>
        <w:rPr>
          <w:rFonts w:ascii="Unikurd Goran" w:eastAsia="Calibri" w:hAnsi="Unikurd Goran" w:cs="Unikurd Goran"/>
          <w:sz w:val="36"/>
          <w:szCs w:val="36"/>
          <w:rtl/>
          <w:lang w:bidi="ar-JO"/>
        </w:rPr>
      </w:pP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>پێشكەش بە بەشی (زمانی كوردی) كراوە، وه‌ك به‌شێك له</w:t>
      </w:r>
      <w:r w:rsidRPr="00942AA2">
        <w:rPr>
          <w:rFonts w:ascii="Unikurd Goran" w:eastAsia="Calibri" w:hAnsi="Unikurd Goran" w:cs="Unikurd Goran" w:hint="cs"/>
          <w:sz w:val="36"/>
          <w:szCs w:val="36"/>
          <w:rtl/>
          <w:lang w:bidi="ar-JO"/>
        </w:rPr>
        <w:t xml:space="preserve"> </w:t>
      </w: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 xml:space="preserve">‌پێداویسته‌كانی به‌ده‌ستهێنانی بڕوانامه‌ی به‌كالۆریۆس له‌ </w:t>
      </w:r>
      <w:r w:rsidRPr="00942AA2">
        <w:rPr>
          <w:rFonts w:ascii="Unikurd Goran" w:eastAsia="Calibri" w:hAnsi="Unikurd Goran" w:cs="Unikurd Goran" w:hint="cs"/>
          <w:sz w:val="36"/>
          <w:szCs w:val="36"/>
          <w:rtl/>
          <w:lang w:bidi="ar-JO"/>
        </w:rPr>
        <w:t>(</w:t>
      </w: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>زمان وئەدەبی كوردی</w:t>
      </w:r>
      <w:r w:rsidRPr="00942AA2">
        <w:rPr>
          <w:rFonts w:ascii="Unikurd Goran" w:eastAsia="Calibri" w:hAnsi="Unikurd Goran" w:cs="Unikurd Goran" w:hint="cs"/>
          <w:sz w:val="36"/>
          <w:szCs w:val="36"/>
          <w:rtl/>
          <w:lang w:bidi="ar-JO"/>
        </w:rPr>
        <w:t>)</w:t>
      </w:r>
      <w:r w:rsidRPr="00942AA2">
        <w:rPr>
          <w:rFonts w:ascii="Unikurd Goran" w:eastAsia="Calibri" w:hAnsi="Unikurd Goran" w:cs="Unikurd Goran"/>
          <w:sz w:val="36"/>
          <w:szCs w:val="36"/>
          <w:rtl/>
          <w:lang w:bidi="ar-JO"/>
        </w:rPr>
        <w:t>دا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Goran" w:eastAsia="Calibri" w:hAnsi="Unikurd Goran" w:cs="Unikurd Goran" w:hint="cs"/>
          <w:sz w:val="28"/>
          <w:szCs w:val="28"/>
          <w:rtl/>
          <w:lang w:bidi="ar-IQ"/>
        </w:rPr>
      </w:pPr>
    </w:p>
    <w:p w:rsidR="007B0276" w:rsidRPr="00D35940" w:rsidRDefault="007B0276" w:rsidP="007B0276">
      <w:pPr>
        <w:spacing w:after="0" w:line="240" w:lineRule="auto"/>
        <w:jc w:val="both"/>
        <w:rPr>
          <w:rFonts w:ascii="Unikurd Goran" w:eastAsia="Calibri" w:hAnsi="Unikurd Goran" w:cs="Unikurd Goran"/>
          <w:sz w:val="28"/>
          <w:szCs w:val="28"/>
          <w:rtl/>
          <w:lang w:bidi="ar-IQ"/>
        </w:rPr>
      </w:pP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/>
          <w:sz w:val="40"/>
          <w:szCs w:val="40"/>
          <w:rtl/>
          <w:lang w:bidi="ar-IQ"/>
        </w:rPr>
      </w:pPr>
      <w:r w:rsidRPr="00D35940">
        <w:rPr>
          <w:rFonts w:ascii="Unikurd Jino" w:eastAsia="Calibri" w:hAnsi="Unikurd Jino" w:cs="Unikurd Jino"/>
          <w:sz w:val="40"/>
          <w:szCs w:val="40"/>
          <w:rtl/>
          <w:lang w:bidi="ar-JO"/>
        </w:rPr>
        <w:t>ئامادەكردن:</w:t>
      </w:r>
    </w:p>
    <w:p w:rsidR="007B0276" w:rsidRPr="00D35940" w:rsidRDefault="005A5F58" w:rsidP="007B0276">
      <w:pPr>
        <w:spacing w:after="0" w:line="240" w:lineRule="auto"/>
        <w:jc w:val="center"/>
        <w:rPr>
          <w:rFonts w:ascii="Unikurd Jino" w:eastAsia="Calibri" w:hAnsi="Unikurd Jino" w:cs="Unikurd Jino"/>
          <w:sz w:val="40"/>
          <w:szCs w:val="40"/>
          <w:rtl/>
          <w:lang w:bidi="ar-IQ"/>
        </w:rPr>
      </w:pPr>
      <w:r>
        <w:rPr>
          <w:rFonts w:ascii="Unikurd Jino" w:eastAsia="Calibri" w:hAnsi="Unikurd Jino" w:cs="Unikurd Jino" w:hint="cs"/>
          <w:sz w:val="40"/>
          <w:szCs w:val="40"/>
          <w:rtl/>
          <w:lang w:bidi="ar-IQ"/>
        </w:rPr>
        <w:t>بەرهەم حسن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/>
          <w:sz w:val="40"/>
          <w:szCs w:val="40"/>
          <w:rtl/>
          <w:lang w:bidi="ar-JO"/>
        </w:rPr>
      </w:pP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/>
          <w:sz w:val="40"/>
          <w:szCs w:val="40"/>
          <w:rtl/>
          <w:lang w:bidi="ar-IQ"/>
        </w:rPr>
      </w:pPr>
      <w:r w:rsidRPr="00D35940">
        <w:rPr>
          <w:rFonts w:ascii="Unikurd Jino" w:eastAsia="Calibri" w:hAnsi="Unikurd Jino" w:cs="Unikurd Jino"/>
          <w:sz w:val="40"/>
          <w:szCs w:val="40"/>
          <w:rtl/>
          <w:lang w:bidi="ar-JO"/>
        </w:rPr>
        <w:t>سه‌رپه‌رشت: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Jino" w:eastAsia="Calibri" w:hAnsi="Unikurd Jino" w:cs="Unikurd Jino"/>
          <w:sz w:val="40"/>
          <w:szCs w:val="40"/>
          <w:rtl/>
          <w:lang w:bidi="ar-IQ"/>
        </w:rPr>
      </w:pPr>
      <w:r w:rsidRPr="00D35940">
        <w:rPr>
          <w:rFonts w:ascii="Unikurd Jino" w:eastAsia="Calibri" w:hAnsi="Unikurd Jino" w:cs="Unikurd Jino"/>
          <w:sz w:val="40"/>
          <w:szCs w:val="40"/>
          <w:rtl/>
          <w:lang w:bidi="ar-JO"/>
        </w:rPr>
        <w:t>م. ڕێبین خلیل قادر</w:t>
      </w:r>
    </w:p>
    <w:p w:rsidR="007B0276" w:rsidRPr="00D35940" w:rsidRDefault="007B0276" w:rsidP="007B0276">
      <w:pPr>
        <w:spacing w:after="0" w:line="240" w:lineRule="auto"/>
        <w:jc w:val="center"/>
        <w:rPr>
          <w:rFonts w:ascii="Unikurd Goran" w:eastAsia="Calibri" w:hAnsi="Unikurd Goran" w:cs="Unikurd Goran"/>
          <w:sz w:val="28"/>
          <w:szCs w:val="28"/>
          <w:rtl/>
          <w:lang w:bidi="ar-JO"/>
        </w:rPr>
      </w:pPr>
    </w:p>
    <w:p w:rsidR="007B0276" w:rsidRPr="00D35940" w:rsidRDefault="007B0276" w:rsidP="007B0276">
      <w:pPr>
        <w:spacing w:after="0" w:line="240" w:lineRule="auto"/>
        <w:jc w:val="center"/>
        <w:rPr>
          <w:rFonts w:ascii="Unikurd Goran" w:eastAsia="Calibri" w:hAnsi="Unikurd Goran" w:cs="Unikurd Goran"/>
          <w:sz w:val="28"/>
          <w:szCs w:val="28"/>
          <w:rtl/>
          <w:lang w:bidi="ar-JO"/>
        </w:rPr>
      </w:pPr>
    </w:p>
    <w:p w:rsidR="007B0276" w:rsidRPr="00942AA2" w:rsidRDefault="007B0276" w:rsidP="007B0276">
      <w:pPr>
        <w:jc w:val="center"/>
        <w:rPr>
          <w:rFonts w:ascii="Unikurd Jino" w:hAnsi="Unikurd Jino" w:cs="Unikurd Jino"/>
          <w:b/>
          <w:bCs/>
          <w:sz w:val="36"/>
          <w:szCs w:val="36"/>
          <w:rtl/>
          <w:lang w:bidi="ar-IQ"/>
        </w:rPr>
      </w:pPr>
      <w:r w:rsidRPr="00D35940">
        <w:rPr>
          <w:rFonts w:ascii="Unikurd Jino" w:eastAsia="Calibri" w:hAnsi="Unikurd Jino" w:cs="Unikurd Jino"/>
          <w:bCs/>
          <w:sz w:val="36"/>
          <w:szCs w:val="36"/>
          <w:rtl/>
          <w:lang w:bidi="ar-IQ"/>
        </w:rPr>
        <w:t>ئایار ٢٠٢</w:t>
      </w:r>
      <w:r>
        <w:rPr>
          <w:rFonts w:ascii="Unikurd Jino" w:eastAsia="Calibri" w:hAnsi="Unikurd Jino" w:cs="Unikurd Jino" w:hint="cs"/>
          <w:bCs/>
          <w:sz w:val="36"/>
          <w:szCs w:val="36"/>
          <w:rtl/>
          <w:lang w:bidi="ar-IQ"/>
        </w:rPr>
        <w:t>3</w:t>
      </w:r>
    </w:p>
    <w:p w:rsidR="001E782E" w:rsidRDefault="001E782E">
      <w:pPr>
        <w:rPr>
          <w:lang w:bidi="ar-IQ"/>
        </w:rPr>
      </w:pPr>
    </w:p>
    <w:sectPr w:rsidR="001E782E" w:rsidSect="00D517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0276"/>
    <w:rsid w:val="00121D05"/>
    <w:rsid w:val="001E782E"/>
    <w:rsid w:val="00541680"/>
    <w:rsid w:val="005A5F58"/>
    <w:rsid w:val="007A787D"/>
    <w:rsid w:val="007B0276"/>
    <w:rsid w:val="00BB1183"/>
    <w:rsid w:val="00D5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76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3</cp:revision>
  <dcterms:created xsi:type="dcterms:W3CDTF">2023-05-27T19:27:00Z</dcterms:created>
  <dcterms:modified xsi:type="dcterms:W3CDTF">2023-05-29T14:08:00Z</dcterms:modified>
</cp:coreProperties>
</file>