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E5E3" w14:textId="1F97EA22" w:rsidR="00E62E22" w:rsidRDefault="00AD1EA0" w:rsidP="00AD1EA0">
      <w:pPr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Question bank</w:t>
      </w:r>
    </w:p>
    <w:p w14:paraId="2D02F300" w14:textId="35BF6758" w:rsidR="0056193F" w:rsidRDefault="0056193F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  <w:lang w:bidi="ar-IQ"/>
        </w:rPr>
        <w:t>س١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استخرج المنصوبات لـ(خمسٍ) ممّا يأتي وأعرِبها:                                                          </w:t>
      </w:r>
    </w:p>
    <w:p w14:paraId="653113A6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ما صاحَبْتُ إلا الأخيارَ.</w:t>
      </w:r>
    </w:p>
    <w:p w14:paraId="26CBC08A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نجحَ الطُّلابُ إلّا طالِباً .</w:t>
      </w:r>
    </w:p>
    <w:p w14:paraId="71A643EC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قال تعالى: (فرجعَ مُوسَى إلى قومِهِ غَضْبانَ أسِفاً) .</w:t>
      </w:r>
    </w:p>
    <w:p w14:paraId="1288B41E" w14:textId="77777777" w:rsidR="0056193F" w:rsidRDefault="0056193F" w:rsidP="0056193F">
      <w:pPr>
        <w:bidi/>
        <w:ind w:left="-1" w:firstLine="1"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4- سافرْتُ طلوعَ الشّمسِ .</w:t>
      </w:r>
    </w:p>
    <w:p w14:paraId="21728E49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5- قال تعالى: (إنِّي رأيْتُ أحدَ عشَرَ كَوكَباً) .</w:t>
      </w:r>
    </w:p>
    <w:p w14:paraId="42C94084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6- أنبأْتُ خليلاً الخبرَ واقِعاً .</w:t>
      </w:r>
    </w:p>
    <w:p w14:paraId="0FD35594" w14:textId="5C999C32" w:rsidR="0056193F" w:rsidRDefault="0056193F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56193F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س٢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بيّن شروط المفعول لأجلهِ في هذهِ الجملة: اغتربتُ رغبةً في السفرِ .                               </w:t>
      </w:r>
    </w:p>
    <w:p w14:paraId="04FB71FD" w14:textId="722D87B9" w:rsidR="0056193F" w:rsidRDefault="0056193F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س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٣/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إملأ الفراغاتِ الآتية بما يُناسِبُها:                                                                            </w:t>
      </w:r>
    </w:p>
    <w:p w14:paraId="3D50A6F1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تمييزُ الجملةِ (النسبة) يأتي على نوعَين هما: ___________ و_____________ .</w:t>
      </w:r>
    </w:p>
    <w:p w14:paraId="5A212F96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ناصِبُ الظّرفِ هو الحدَثُ الواقِعُ فيهِ من _______ أو________ .</w:t>
      </w:r>
    </w:p>
    <w:p w14:paraId="4E1460F6" w14:textId="308D79DC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ينقسِمُ الاستثناءُ التّامُّ على قسمين ________ و_________ .</w:t>
      </w:r>
    </w:p>
    <w:p w14:paraId="7ED894CE" w14:textId="6FDEAE81" w:rsidR="0056193F" w:rsidRDefault="0056193F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56193F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س٤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/ ضع علامة (</w:t>
      </w:r>
      <w:r>
        <w:rPr>
          <w:rFonts w:ascii="Unikurd Jino" w:hAnsi="Unikurd Jino" w:cs="Unikurd Jino"/>
          <w:b/>
          <w:bCs/>
          <w:sz w:val="28"/>
          <w:szCs w:val="28"/>
          <w:lang w:bidi="ar-JO"/>
        </w:rPr>
        <w:sym w:font="Wingdings" w:char="F0FC"/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) أو علامة (</w:t>
      </w:r>
      <w:r>
        <w:rPr>
          <w:rFonts w:ascii="Unikurd Jino" w:hAnsi="Unikurd Jino" w:cs="Unikurd Jino"/>
          <w:b/>
          <w:bCs/>
          <w:sz w:val="28"/>
          <w:szCs w:val="28"/>
          <w:lang w:bidi="ar-JO"/>
        </w:rPr>
        <w:sym w:font="Wingdings" w:char="F0FB"/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) فيما يأتي، وصحِّح الخطأَ إنْ وُجِد:                                       </w:t>
      </w:r>
    </w:p>
    <w:p w14:paraId="55D1A210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المفعولُ لأجلِهِ هو الاسمُ المنتصَبُ بعد واوٍ بمعنى (مع) .</w:t>
      </w:r>
    </w:p>
    <w:p w14:paraId="66432A22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إذا كانَ الاستثناءُ ناقِصاً (مفرّغاً) فيجبُ أن يكون المستثنى منهُ محذوفاً .</w:t>
      </w:r>
    </w:p>
    <w:p w14:paraId="39B450E4" w14:textId="77777777" w:rsidR="0056193F" w:rsidRDefault="0056193F" w:rsidP="0056193F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لايجوزُ تقديمُ المفعول لأجلِهِ على الفعلِ .</w:t>
      </w:r>
    </w:p>
    <w:p w14:paraId="4C541DC1" w14:textId="732C3E46" w:rsidR="0056193F" w:rsidRDefault="0056193F" w:rsidP="0056193F">
      <w:pPr>
        <w:bidi/>
        <w:jc w:val="both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س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 xml:space="preserve">٥/ 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الأصلُ في صاحِبِ الحالِ أن يكونَ معرفةً لأنّهُ المحكومُ عليهِ، وقد يكونُ نكرةً بأحَدِ أربعةِ شروطٍ، اذكرها مع ذكر مثال لكلِّ شرط .                                                                                                                </w:t>
      </w:r>
    </w:p>
    <w:p w14:paraId="52065C37" w14:textId="01AE339D" w:rsidR="0056193F" w:rsidRDefault="00324EF3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324EF3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س٦</w:t>
      </w:r>
      <w:r w:rsidR="0056193F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للمفعولِ المطلَقِ ثلاثةُ أحكامٍ اذكُرها مفصّلةً .                                                                </w:t>
      </w:r>
    </w:p>
    <w:p w14:paraId="590C816C" w14:textId="2E411717" w:rsidR="0056193F" w:rsidRDefault="00324EF3" w:rsidP="0056193F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324EF3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س٧</w:t>
      </w:r>
      <w:r w:rsidR="0056193F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ما الفرقُ بينَ الحالِ المنتَقِلَةِ والحالِ غير المنتقِلة؟                                                       </w:t>
      </w:r>
    </w:p>
    <w:p w14:paraId="1A153F74" w14:textId="59E76BEB" w:rsidR="002E4133" w:rsidRDefault="002E4133" w:rsidP="002E4133">
      <w:pPr>
        <w:bidi/>
        <w:rPr>
          <w:rFonts w:ascii="Unikurd Jino" w:hAnsi="Unikurd Jino" w:cs="Unikurd Jino"/>
          <w:b/>
          <w:bCs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س٨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استخرج المفعول لأجلهِ وبيّن حالاتِهِ وحكمَهُ الإعرابي فيما يأتي:                                          </w:t>
      </w:r>
    </w:p>
    <w:p w14:paraId="3C2FF76B" w14:textId="77777777" w:rsidR="002E4133" w:rsidRDefault="002E4133" w:rsidP="002E4133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تركْتُ المُنكرَ خشيةَ اللهِ .</w:t>
      </w:r>
    </w:p>
    <w:p w14:paraId="17339924" w14:textId="77777777" w:rsidR="002E4133" w:rsidRDefault="002E4133" w:rsidP="002E4133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وقفَ النّاسُ احتراماً للعالِمِ .</w:t>
      </w:r>
    </w:p>
    <w:p w14:paraId="593863C9" w14:textId="0D79EA43" w:rsidR="002E4133" w:rsidRDefault="002E4133" w:rsidP="002E4133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تصدّقْتُ ابتغاءَ مَرضاةِ اللهِ .</w:t>
      </w:r>
    </w:p>
    <w:p w14:paraId="6358F8C6" w14:textId="3A408587" w:rsidR="002E4133" w:rsidRDefault="002E4133" w:rsidP="002E4133">
      <w:pPr>
        <w:bidi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8"/>
          <w:szCs w:val="28"/>
          <w:rtl/>
          <w:lang w:bidi="ar-JO"/>
        </w:rPr>
        <w:lastRenderedPageBreak/>
        <w:t>س٩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بيّن النائب عن المفعول المطلق ذاكراً نوعَهُ فيما يأتي:                                              </w:t>
      </w:r>
    </w:p>
    <w:p w14:paraId="674CAD34" w14:textId="77777777" w:rsidR="002E4133" w:rsidRDefault="002E4133" w:rsidP="002E4133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1- ضرَبْتُهُ ثلاثَ ضَرَباتٍ .</w:t>
      </w:r>
    </w:p>
    <w:p w14:paraId="039D859A" w14:textId="77777777" w:rsidR="002E4133" w:rsidRDefault="002E4133" w:rsidP="002E4133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2- قال تعالى: (وتبَتّل إليهِ تبتيلاً) .</w:t>
      </w:r>
    </w:p>
    <w:p w14:paraId="4656871C" w14:textId="6743FE57" w:rsidR="002E4133" w:rsidRPr="002E4133" w:rsidRDefault="002E4133" w:rsidP="002E4133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3- ضرَبْتُهُ ذلكَ الضّربِ </w:t>
      </w:r>
    </w:p>
    <w:p w14:paraId="4E060FBA" w14:textId="56AB1726" w:rsidR="002E4133" w:rsidRDefault="002E4133" w:rsidP="002E4133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س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١٠/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إملأ الفراغاتِ الآتية بما يُناسِبُها :                                                                           </w:t>
      </w:r>
    </w:p>
    <w:p w14:paraId="59961FAC" w14:textId="77777777" w:rsidR="002E4133" w:rsidRDefault="002E4133" w:rsidP="002E4133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1- يتعدّد المفعولُ بهِ إن كان الفعلُ _________إلى أكثرِ من مفعول بهِ واحدٍ .</w:t>
      </w:r>
    </w:p>
    <w:p w14:paraId="6F49EB43" w14:textId="77777777" w:rsidR="002E4133" w:rsidRDefault="002E4133" w:rsidP="002E4133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المراد بـ____________ما كان مصدراً لفعلٍ من الأفعال التي منشؤها الحواس الباطنة .</w:t>
      </w:r>
    </w:p>
    <w:p w14:paraId="5B39B9B7" w14:textId="02E593F3" w:rsidR="002E4133" w:rsidRDefault="002E4133" w:rsidP="002E4133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قد ينوبُ عن المصدرِ في تأدية معناه وإعرابه مفعولاً مطلقاً__________ شيئاً .</w:t>
      </w:r>
    </w:p>
    <w:p w14:paraId="50968E93" w14:textId="61DE01C1" w:rsidR="002E4133" w:rsidRDefault="002E4133" w:rsidP="002E4133">
      <w:pPr>
        <w:bidi/>
        <w:rPr>
          <w:rFonts w:ascii="Unikurd Jino" w:hAnsi="Unikurd Jino" w:cs="Unikurd Jino"/>
          <w:b/>
          <w:bCs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س١١</w:t>
      </w:r>
      <w:r>
        <w:rPr>
          <w:rFonts w:ascii="Unikurd Jino" w:hAnsi="Unikurd Jino" w:cs="Unikurd Jino"/>
          <w:b/>
          <w:bCs/>
          <w:color w:val="000000" w:themeColor="text1"/>
          <w:sz w:val="28"/>
          <w:szCs w:val="28"/>
          <w:rtl/>
          <w:lang w:bidi="ar-JO"/>
        </w:rPr>
        <w:t xml:space="preserve">/ مثِّلْ لِما يأتي بجُمَلٍ مفيدةٍ:                                                                                  </w:t>
      </w:r>
    </w:p>
    <w:p w14:paraId="3AE8893A" w14:textId="77777777" w:rsidR="002E4133" w:rsidRDefault="002E4133" w:rsidP="002E4133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1- مفعول بهِ مقدّم وجوباً على الفعلِ والفاعلِ .</w:t>
      </w:r>
    </w:p>
    <w:p w14:paraId="05E53829" w14:textId="77777777" w:rsidR="002E4133" w:rsidRDefault="002E4133" w:rsidP="002E4133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2- ما الشرطية نائبة عن المفعول المطلق .</w:t>
      </w:r>
    </w:p>
    <w:p w14:paraId="45A83850" w14:textId="77777777" w:rsidR="002E4133" w:rsidRDefault="002E4133" w:rsidP="002E4133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3- مفعول لأجلهِ مقدّم على عاملِهِ .</w:t>
      </w:r>
    </w:p>
    <w:p w14:paraId="4DA182E0" w14:textId="081A528B" w:rsidR="002E4133" w:rsidRPr="002E4133" w:rsidRDefault="002E4133" w:rsidP="002E4133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 xml:space="preserve">4- مفعول مطلق مبيّن لنوعِ عاملِهِ .                                                                                                 </w:t>
      </w:r>
      <w:r>
        <w:rPr>
          <w:rFonts w:ascii="Unikurd Jino" w:hAnsi="Unikurd Jino" w:cs="Unikurd Jino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     </w:t>
      </w:r>
    </w:p>
    <w:p w14:paraId="72A7100C" w14:textId="77546574" w:rsidR="002E4133" w:rsidRDefault="002E4133" w:rsidP="002E4133">
      <w:pPr>
        <w:bidi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س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١٢/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ينقسم المفعولُ بهِ على قسمين، اذكرهُما موضِّحاً ما تذكُر بالأمثلة .                                   (10درجات)</w:t>
      </w:r>
    </w:p>
    <w:p w14:paraId="6E062401" w14:textId="349FCA99" w:rsidR="002E4133" w:rsidRDefault="002E4133" w:rsidP="002E4133">
      <w:pPr>
        <w:bidi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2E4133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س١٣/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يعملُ في المفعولِ المطلقِ أحدُ ثلاثةِ عوامل ، اذكرها مع مثالٍ لكلِّ عاملٍ .                          </w:t>
      </w:r>
    </w:p>
    <w:p w14:paraId="369983C3" w14:textId="1022AF43" w:rsidR="00AF5CDA" w:rsidRDefault="00AF5CDA" w:rsidP="00AF5CDA">
      <w:pPr>
        <w:bidi/>
        <w:rPr>
          <w:rFonts w:ascii="Unikurd Jino" w:hAnsi="Unikurd Jino" w:cs="Unikurd Jino"/>
          <w:b/>
          <w:bCs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س١٤/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مثِّلْ لـ(خمسٍ) ممّا يأتي بِجُمَلٍ مفيدةٍ:                                                                  </w:t>
      </w:r>
    </w:p>
    <w:p w14:paraId="3A609141" w14:textId="77777777" w:rsidR="00AF5CDA" w:rsidRDefault="00AF5CDA" w:rsidP="00AF5CDA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التمييز المؤكِّد    2- المفعول لأجلهِ المقدّم على عامِلِهِ      3- الحال غير المنتقلة     4- الفعل المتعدي إلى ثلاثةِ مفاعيل</w:t>
      </w:r>
    </w:p>
    <w:p w14:paraId="25B1340C" w14:textId="77777777" w:rsidR="00AF5CDA" w:rsidRDefault="00AF5CDA" w:rsidP="00AF5CDA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5- الاستثناء النّاقص (المفرّغ)     6- مفعول مطلَق مبيّن لِنوعِ عامِلِهِ .</w:t>
      </w:r>
    </w:p>
    <w:p w14:paraId="19719576" w14:textId="559A0270" w:rsidR="00AF5CDA" w:rsidRDefault="00AF5CDA" w:rsidP="00AF5CDA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س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١٥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إملأ الفراغاتِ الآتية بما يُناسِبُها:                                                                        </w:t>
      </w:r>
    </w:p>
    <w:p w14:paraId="357F9F98" w14:textId="77777777" w:rsidR="00AF5CDA" w:rsidRDefault="00AF5CDA" w:rsidP="00AF5CDA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التمييزُ قسمان: ___________ و_____________ .</w:t>
      </w:r>
    </w:p>
    <w:p w14:paraId="7C1A47E2" w14:textId="77777777" w:rsidR="00AF5CDA" w:rsidRDefault="00AF5CDA" w:rsidP="00AF5CDA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_________هو الذي يصِلُ إلى مفعولِهِ بغيرِ حرف جر، أمّا __________فهو ما لايصِلُ إلى مفعولِهِ إلا بحرفِ جرّ .</w:t>
      </w:r>
    </w:p>
    <w:p w14:paraId="3529DB65" w14:textId="70E7CD18" w:rsidR="00AF5CDA" w:rsidRDefault="00AF5CDA" w:rsidP="00AF5CDA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تحتاجُ الحالُ إلى ________ و_________ .</w:t>
      </w:r>
    </w:p>
    <w:p w14:paraId="24DDF67A" w14:textId="0575BE8E" w:rsidR="00AF5CDA" w:rsidRPr="00AF5CDA" w:rsidRDefault="007E710B" w:rsidP="007E710B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7E710B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س١٦</w:t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/ ضع علامة (</w:t>
      </w:r>
      <w:r w:rsidR="00AF5CDA">
        <w:rPr>
          <w:rFonts w:ascii="Unikurd Jino" w:hAnsi="Unikurd Jino" w:cs="Unikurd Jino"/>
          <w:b/>
          <w:bCs/>
          <w:sz w:val="28"/>
          <w:szCs w:val="28"/>
          <w:lang w:bidi="ar-JO"/>
        </w:rPr>
        <w:sym w:font="Wingdings" w:char="F0FC"/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) أو علامة (</w:t>
      </w:r>
      <w:r w:rsidR="00AF5CDA">
        <w:rPr>
          <w:rFonts w:ascii="Unikurd Jino" w:hAnsi="Unikurd Jino" w:cs="Unikurd Jino"/>
          <w:b/>
          <w:bCs/>
          <w:sz w:val="28"/>
          <w:szCs w:val="28"/>
          <w:lang w:bidi="ar-JO"/>
        </w:rPr>
        <w:sym w:font="Wingdings" w:char="F0FB"/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) فيما يأتي، وصحِّح الخطأَ إنْ وُجِد:                             </w:t>
      </w: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 xml:space="preserve">      </w:t>
      </w:r>
      <w:r w:rsidR="00AF5CDA">
        <w:rPr>
          <w:rFonts w:ascii="Unikurd Jino" w:hAnsi="Unikurd Jino" w:cs="Unikurd Jino"/>
          <w:sz w:val="28"/>
          <w:szCs w:val="28"/>
          <w:rtl/>
          <w:lang w:bidi="ar-JO"/>
        </w:rPr>
        <w:t xml:space="preserve"> </w:t>
      </w:r>
      <w:r w:rsidR="00AF5CDA">
        <w:rPr>
          <w:rFonts w:ascii="Unikurd Jino" w:hAnsi="Unikurd Jino" w:cs="Unikurd Jino" w:hint="cs"/>
          <w:sz w:val="28"/>
          <w:szCs w:val="28"/>
          <w:rtl/>
          <w:lang w:bidi="ar-JO"/>
        </w:rPr>
        <w:t>١-</w:t>
      </w:r>
      <w:r w:rsidR="00AF5CDA">
        <w:rPr>
          <w:rFonts w:ascii="Unikurd Jino" w:hAnsi="Unikurd Jino" w:cs="Unikurd Jino"/>
          <w:sz w:val="28"/>
          <w:szCs w:val="28"/>
          <w:rtl/>
          <w:lang w:bidi="ar-JO"/>
        </w:rPr>
        <w:t>إذا كانَ المفعولُ لأجْلِهِ مجرّداً منَ (أل) والإضافةِ، فالأكثرُ جرّهُ بحرفِ الجرِّ .</w:t>
      </w:r>
    </w:p>
    <w:p w14:paraId="7245725F" w14:textId="70DE63BE" w:rsidR="00AF5CDA" w:rsidRDefault="00AF5CDA" w:rsidP="007E710B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lastRenderedPageBreak/>
        <w:t>- لايجوزُ أن يتقدّمَ المفعولُ معَهُ على عامِلِهِ، فلا يُقالُ: والطريقَ مَشَى سليمٌ .</w:t>
      </w:r>
    </w:p>
    <w:p w14:paraId="1F34F884" w14:textId="6DA4695C" w:rsidR="00AF5CDA" w:rsidRPr="007E710B" w:rsidRDefault="00AF5CDA" w:rsidP="007E710B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يجوزُ حذْفُ عاملِ الحالِ إذا دلَّ عليهِ دليلٌ .</w:t>
      </w:r>
    </w:p>
    <w:p w14:paraId="03E47B75" w14:textId="77777777" w:rsidR="00CD4D67" w:rsidRDefault="007E710B" w:rsidP="00CD4D67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7E710B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س١٧</w:t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>/ مالفرقُ بينَ التمييزِ المَنقولِ والتمييزِ غير المنقولِ، وَضِّحْهُما بالأمثلةِ .</w:t>
      </w:r>
    </w:p>
    <w:p w14:paraId="6995C455" w14:textId="41FF0238" w:rsidR="00CD4D67" w:rsidRDefault="00CD4D67" w:rsidP="00CD4D67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س١٨/</w:t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لِلمَفعول بهِ أربعةُ أحكامٍ، اذكُرها مع الأمثلة .                                                          </w:t>
      </w:r>
    </w:p>
    <w:p w14:paraId="794409FD" w14:textId="075715D7" w:rsidR="00CD4D67" w:rsidRDefault="00CD4D67" w:rsidP="00CD4D67">
      <w:pPr>
        <w:bidi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CD4D67">
        <w:rPr>
          <w:rFonts w:ascii="Unikurd Jino" w:hAnsi="Unikurd Jino" w:cs="Unikurd Jino" w:hint="cs"/>
          <w:b/>
          <w:bCs/>
          <w:sz w:val="28"/>
          <w:szCs w:val="28"/>
          <w:rtl/>
          <w:lang w:bidi="ar-JO"/>
        </w:rPr>
        <w:t>س١٩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المصدر المستوفي شروط نصب المفعول لأجلِهِ له ثلاثة أحوال اذكرها، ممثِّلاً لكلِّ حالةٍ بِمِثال .    </w:t>
      </w:r>
    </w:p>
    <w:p w14:paraId="4E2EB37F" w14:textId="40975C6F" w:rsidR="00AF5CDA" w:rsidRDefault="00CD4D67" w:rsidP="00CD4D67">
      <w:pPr>
        <w:bidi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 w:rsidRPr="00CD4D67">
        <w:rPr>
          <w:rFonts w:ascii="Unikurd Jino" w:hAnsi="Unikurd Jino" w:cs="Unikurd Jino" w:hint="cs"/>
          <w:b/>
          <w:bCs/>
          <w:color w:val="000000" w:themeColor="text1"/>
          <w:sz w:val="28"/>
          <w:szCs w:val="28"/>
          <w:rtl/>
          <w:lang w:bidi="ar-JO"/>
        </w:rPr>
        <w:t>س٢٠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للمفعول المطلق بعضُ الأحكامِ، تحدّث عنها . </w:t>
      </w:r>
      <w:r w:rsidR="00AF5CDA"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                   </w:t>
      </w:r>
    </w:p>
    <w:p w14:paraId="4702B7A7" w14:textId="08E411B8" w:rsidR="000D4246" w:rsidRDefault="000D4246" w:rsidP="000D4246">
      <w:pPr>
        <w:bidi/>
        <w:rPr>
          <w:rFonts w:ascii="Unikurd Jino" w:hAnsi="Unikurd Jino" w:cs="Unikurd Jino"/>
          <w:b/>
          <w:bCs/>
          <w:color w:val="000000" w:themeColor="text1"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8"/>
          <w:szCs w:val="28"/>
          <w:rtl/>
          <w:lang w:bidi="ar-JO"/>
        </w:rPr>
        <w:t>س٢١/</w:t>
      </w:r>
      <w:r>
        <w:rPr>
          <w:rFonts w:ascii="Unikurd Jino" w:hAnsi="Unikurd Jino" w:cs="Unikurd Jino"/>
          <w:b/>
          <w:bCs/>
          <w:color w:val="000000" w:themeColor="text1"/>
          <w:sz w:val="28"/>
          <w:szCs w:val="28"/>
          <w:rtl/>
          <w:lang w:bidi="ar-JO"/>
        </w:rPr>
        <w:t xml:space="preserve">علِّل لـ(إثنين) ممّا يأتي:                                                                                       </w:t>
      </w:r>
    </w:p>
    <w:p w14:paraId="4E4C63C0" w14:textId="77777777" w:rsidR="000D4246" w:rsidRDefault="000D4246" w:rsidP="000D4246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1- لايجوز حذفُ عامل المصدر المؤكّد .</w:t>
      </w:r>
    </w:p>
    <w:p w14:paraId="639B8DAC" w14:textId="77777777" w:rsidR="000D4246" w:rsidRDefault="000D4246" w:rsidP="000D4246">
      <w:pPr>
        <w:bidi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2- تسمّى أيُّ بالكمالية .</w:t>
      </w:r>
    </w:p>
    <w:p w14:paraId="0520E7B3" w14:textId="77777777" w:rsidR="00FE3B69" w:rsidRDefault="000D4246" w:rsidP="00FE3B69">
      <w:pPr>
        <w:bidi/>
        <w:ind w:left="-1" w:firstLine="1"/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</w:pPr>
      <w:r>
        <w:rPr>
          <w:rFonts w:ascii="Unikurd Jino" w:hAnsi="Unikurd Jino" w:cs="Unikurd Jino"/>
          <w:color w:val="000000" w:themeColor="text1"/>
          <w:sz w:val="28"/>
          <w:szCs w:val="28"/>
          <w:rtl/>
          <w:lang w:bidi="ar-JO"/>
        </w:rPr>
        <w:t>3- يجبُ أن يتقدّمَ المفعولُ المطلق على عاملِهِ إنْ كانَ شرطاً أوِ استِفهاماً</w:t>
      </w:r>
    </w:p>
    <w:p w14:paraId="01F3BD9F" w14:textId="51ACA3D4" w:rsidR="00FE3B69" w:rsidRDefault="00FE3B69" w:rsidP="00FE3B69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lang w:bidi="ar-JO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8"/>
          <w:szCs w:val="28"/>
          <w:rtl/>
          <w:lang w:bidi="ar-JO"/>
        </w:rPr>
        <w:t>س٢٢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استخرج المفعول به وبيّن أقسامه لـ(خمسٍ) ممّا يأتي:                                                    </w:t>
      </w:r>
    </w:p>
    <w:p w14:paraId="7EBE267E" w14:textId="77777777" w:rsidR="00FE3B69" w:rsidRDefault="00FE3B69" w:rsidP="00FE3B69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1- علِمْتُ أنّكَ مجتهدٌ .</w:t>
      </w:r>
    </w:p>
    <w:p w14:paraId="5FD7B6A5" w14:textId="77777777" w:rsidR="00FE3B69" w:rsidRDefault="00FE3B69" w:rsidP="00FE3B69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2- فتَحَ خالدٌ بنُ الوليد الحيرةَ.</w:t>
      </w:r>
    </w:p>
    <w:p w14:paraId="7186C70F" w14:textId="77777777" w:rsidR="00FE3B69" w:rsidRDefault="00FE3B69" w:rsidP="00FE3B69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3- قال تعالى: (إيّاكَ نعبُدُ وإيّاكَ نستعينُ) .</w:t>
      </w:r>
    </w:p>
    <w:p w14:paraId="5A8F7299" w14:textId="77777777" w:rsidR="00FE3B69" w:rsidRDefault="00FE3B69" w:rsidP="00FE3B69">
      <w:pPr>
        <w:bidi/>
        <w:ind w:left="-1" w:firstLine="1"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4- أكرَمْتُكَ لنجاحِكَ .</w:t>
      </w:r>
    </w:p>
    <w:p w14:paraId="4C2C4401" w14:textId="77777777" w:rsidR="00FE3B69" w:rsidRDefault="00FE3B69" w:rsidP="00FE3B69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5- ظنَنْتُكَ تجتَهِدُ .</w:t>
      </w:r>
    </w:p>
    <w:p w14:paraId="5939ADD5" w14:textId="77777777" w:rsidR="00FE3B69" w:rsidRDefault="00FE3B69" w:rsidP="00FE3B69">
      <w:pPr>
        <w:bidi/>
        <w:ind w:left="-1" w:firstLine="1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>6- أمسَكْتُ بيدِكَ .</w:t>
      </w:r>
    </w:p>
    <w:p w14:paraId="14CEAB8F" w14:textId="40E32703" w:rsidR="00FE3B69" w:rsidRDefault="00FE3B69" w:rsidP="00FE3B69">
      <w:pPr>
        <w:bidi/>
        <w:ind w:left="-1" w:firstLine="1"/>
        <w:rPr>
          <w:rFonts w:ascii="Unikurd Jino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8"/>
          <w:szCs w:val="28"/>
          <w:rtl/>
          <w:lang w:bidi="ar-JO"/>
        </w:rPr>
        <w:t>س٢٣</w:t>
      </w:r>
      <w:r>
        <w:rPr>
          <w:rFonts w:ascii="Unikurd Jino" w:hAnsi="Unikurd Jino" w:cs="Unikurd Jino"/>
          <w:b/>
          <w:bCs/>
          <w:sz w:val="28"/>
          <w:szCs w:val="28"/>
          <w:rtl/>
          <w:lang w:bidi="ar-JO"/>
        </w:rPr>
        <w:t xml:space="preserve">/ بيّن النائب عن المفعول المطلق مع ذكر نوعِهِ فيما يأتي:                                              </w:t>
      </w:r>
    </w:p>
    <w:p w14:paraId="579844FF" w14:textId="77777777" w:rsidR="00FE3B69" w:rsidRDefault="00FE3B69" w:rsidP="00FE3B69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1- قال تعالى: (فإنّي أُعَذِّبُهُ عذاباً لا أُعذِّبُهُ أحداً منَ العالَمين) .</w:t>
      </w:r>
    </w:p>
    <w:p w14:paraId="079BBF62" w14:textId="77777777" w:rsidR="00FE3B69" w:rsidRDefault="00FE3B69" w:rsidP="00FE3B69">
      <w:pPr>
        <w:tabs>
          <w:tab w:val="left" w:pos="7356"/>
        </w:tabs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2- قال تعالى: (واللهُ أنبَتَكُم منَ الأرضِ نباتاً) .</w:t>
      </w:r>
      <w:r>
        <w:rPr>
          <w:rFonts w:ascii="Unikurd Jino" w:hAnsi="Unikurd Jino" w:cs="Unikurd Jino"/>
          <w:sz w:val="28"/>
          <w:szCs w:val="28"/>
          <w:rtl/>
          <w:lang w:bidi="ar-JO"/>
        </w:rPr>
        <w:tab/>
      </w:r>
    </w:p>
    <w:p w14:paraId="76001444" w14:textId="15E1D715" w:rsidR="00FE3B69" w:rsidRDefault="00FE3B69" w:rsidP="00FE3B69">
      <w:pPr>
        <w:bidi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/>
          <w:sz w:val="28"/>
          <w:szCs w:val="28"/>
          <w:rtl/>
          <w:lang w:bidi="ar-JO"/>
        </w:rPr>
        <w:t xml:space="preserve"> 3- قال تعالى: (وسَيَعْلَمُ الّذينَ ظلَمُوا أيَّ مُنقَلبٍ يَنقَلِبُونَ) .</w:t>
      </w:r>
    </w:p>
    <w:p w14:paraId="513F85DF" w14:textId="52E02E0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س٢٤</w:t>
      </w: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استخرِجْ حروف الجرلـ(خمسٍ) ممّا يأتي، ثمّ بيّن الدلالات الضمنية التي خرجت إليها:   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                  </w:t>
      </w:r>
    </w:p>
    <w:p w14:paraId="0CFF8C43" w14:textId="7777777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1-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 xml:space="preserve">قال تعالى: (ولا تأكُلُوا أموالَهُم إلى أموالِكُم) 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.</w:t>
      </w:r>
    </w:p>
    <w:p w14:paraId="42B4AE6C" w14:textId="7777777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2- قال تعالى: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>(ومَن يبخل فإنّما يبخلُ عن نفسِهِ)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.</w:t>
      </w:r>
    </w:p>
    <w:p w14:paraId="28943509" w14:textId="7777777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3- قال تعالى: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>(ولاتَمْشِ في الأرضِ مرَحاً)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.</w:t>
      </w:r>
    </w:p>
    <w:p w14:paraId="58C35EE7" w14:textId="77777777" w:rsidR="00644E5A" w:rsidRPr="00644E5A" w:rsidRDefault="00644E5A" w:rsidP="00644E5A">
      <w:pPr>
        <w:bidi/>
        <w:spacing w:line="240" w:lineRule="auto"/>
        <w:ind w:left="-1" w:firstLine="1"/>
        <w:jc w:val="both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4-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 xml:space="preserve">قال تعالى: (إنَّكم ظلَمتُم أنفُسَكم باتِّخاذِكُمُ العِجلَ) 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.</w:t>
      </w:r>
    </w:p>
    <w:p w14:paraId="5A1CAC71" w14:textId="7777777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lastRenderedPageBreak/>
        <w:t xml:space="preserve">5- قال تعالى: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 xml:space="preserve">(فرَدُّوا أيديهم في أفواهِهِم) 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.</w:t>
      </w:r>
    </w:p>
    <w:p w14:paraId="191053CE" w14:textId="77777777" w:rsidR="00644E5A" w:rsidRPr="00644E5A" w:rsidRDefault="00644E5A" w:rsidP="00644E5A">
      <w:pPr>
        <w:bidi/>
        <w:spacing w:line="240" w:lineRule="auto"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6-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>قال تعالى: (أقِمِ الصلاةَ لدلوكِ الشمسِ)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.</w:t>
      </w:r>
    </w:p>
    <w:p w14:paraId="226BB6C4" w14:textId="6BD2FD3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س٢٥</w:t>
      </w: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مثِّل لِما يأتي بِجُمَلٍ مفيدةٍ:                                                                                      </w:t>
      </w:r>
    </w:p>
    <w:p w14:paraId="194F4822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color w:val="000000"/>
          <w:sz w:val="28"/>
          <w:szCs w:val="28"/>
          <w:rtl/>
          <w:lang w:bidi="ar-JO"/>
        </w:rPr>
        <w:t xml:space="preserve">1- 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دلالة الإضافة على التخصيص .</w:t>
      </w:r>
    </w:p>
    <w:p w14:paraId="118F0C68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color w:val="000000"/>
          <w:sz w:val="28"/>
          <w:szCs w:val="28"/>
          <w:rtl/>
          <w:lang w:bidi="ar-JO"/>
        </w:rPr>
        <w:t>2-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اكتساب المضاف المؤنّث التذكير من المضاف إليهِ المذكّر .</w:t>
      </w:r>
    </w:p>
    <w:p w14:paraId="7DF8613F" w14:textId="6022B6B2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color w:val="000000"/>
          <w:sz w:val="28"/>
          <w:szCs w:val="28"/>
          <w:rtl/>
          <w:lang w:bidi="ar-JO"/>
        </w:rPr>
        <w:t>3-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دلالة الباء على (مِن) التبعيضية .</w:t>
      </w:r>
    </w:p>
    <w:p w14:paraId="5C11C2E8" w14:textId="02DB24E7" w:rsidR="00644E5A" w:rsidRPr="00644E5A" w:rsidRDefault="00644E5A" w:rsidP="00644E5A">
      <w:pPr>
        <w:bidi/>
        <w:rPr>
          <w:rFonts w:ascii="Arial" w:eastAsia="Calibri" w:hAnsi="Arial" w:cs="Arial"/>
          <w:b/>
          <w:bCs/>
          <w:sz w:val="32"/>
          <w:szCs w:val="32"/>
          <w:rtl/>
          <w:lang w:bidi="ar-JO"/>
        </w:rPr>
      </w:pP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س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٢٦</w:t>
      </w: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إملأ الفراغاتِ الآتية بما يُناسِبُها:                                                                             </w:t>
      </w:r>
    </w:p>
    <w:p w14:paraId="306F2502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1- 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ظرفٌ تُضافُ إلى الجملة الاسمية والفعلية، أما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فتضاف إلى الجملة الفعلية فقط دون الاسمية .</w:t>
      </w:r>
    </w:p>
    <w:p w14:paraId="32EB98B1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2- تدلُّ الإضافة على المُلكِ والاستحقاقِ إذا كانَت على تقدير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وتدلُّ على بيانِ النوعِ والجنسِ إذا كانت على تقدير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.</w:t>
      </w:r>
    </w:p>
    <w:p w14:paraId="4D2C2C79" w14:textId="16EB6BF0" w:rsidR="00644E5A" w:rsidRPr="00644E5A" w:rsidRDefault="00644E5A" w:rsidP="00760D3B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3- لاتجوزُ إضافة المترادفَين والصفة والموصوف؛ لأنّ المضاف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 بالمضاف إليهِ </w:t>
      </w:r>
      <w:r w:rsidRPr="00644E5A">
        <w:rPr>
          <w:rFonts w:ascii="Arial" w:eastAsia="Calibri" w:hAnsi="Arial" w:cs="Arial"/>
          <w:sz w:val="28"/>
          <w:szCs w:val="28"/>
          <w:rtl/>
          <w:lang w:bidi="ar-IQ"/>
        </w:rPr>
        <w:t>أ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و</w:t>
      </w:r>
      <w:r w:rsidRPr="00644E5A">
        <w:rPr>
          <w:rFonts w:ascii="Arial" w:eastAsia="Calibri" w:hAnsi="Arial" w:cs="Arial" w:hint="cs"/>
          <w:sz w:val="28"/>
          <w:szCs w:val="28"/>
          <w:rtl/>
          <w:lang w:bidi="ar-JO"/>
        </w:rPr>
        <w:t>.................</w:t>
      </w: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بهِ .</w:t>
      </w:r>
    </w:p>
    <w:p w14:paraId="32B3019D" w14:textId="0E821A6D" w:rsidR="00644E5A" w:rsidRPr="00644E5A" w:rsidRDefault="00760D3B" w:rsidP="00644E5A">
      <w:pPr>
        <w:bidi/>
        <w:ind w:left="-1" w:firstLine="1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س٢٧</w:t>
      </w:r>
      <w:r w:rsidR="00644E5A"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بيّن موطن الشاهدِ النحوي في الأبيات الآتية:                                                                  </w:t>
      </w:r>
    </w:p>
    <w:p w14:paraId="1851ADD8" w14:textId="77777777" w:rsidR="00644E5A" w:rsidRPr="00644E5A" w:rsidRDefault="00644E5A" w:rsidP="00644E5A">
      <w:pPr>
        <w:bidi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1- أكلُّ امرىءٍ تحسبينَ امرأً               ونارٍ تُوقَدُ بالليلِ ناراً</w:t>
      </w:r>
    </w:p>
    <w:p w14:paraId="1086E7BA" w14:textId="77777777" w:rsidR="00644E5A" w:rsidRPr="00644E5A" w:rsidRDefault="00644E5A" w:rsidP="00644E5A">
      <w:pPr>
        <w:bidi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2- فَريشي منكُم وهوايَ مَعْكُم              وإن كانَت زيارتُكم لِماما</w:t>
      </w:r>
    </w:p>
    <w:p w14:paraId="69F1E595" w14:textId="76488420" w:rsidR="00644E5A" w:rsidRPr="00644E5A" w:rsidRDefault="00644E5A" w:rsidP="00760D3B">
      <w:pPr>
        <w:bidi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3- وما زالَ مُهري مَزْجَرَ الكلبِ منهم     لدُن غُدوةً حتّى دنَت لِغُروبِ                                       </w:t>
      </w:r>
    </w:p>
    <w:p w14:paraId="381BF212" w14:textId="40023BB0" w:rsidR="00644E5A" w:rsidRPr="00644E5A" w:rsidRDefault="00644E5A" w:rsidP="00760D3B">
      <w:pPr>
        <w:bidi/>
        <w:rPr>
          <w:rFonts w:ascii="Arial" w:eastAsia="Calibri" w:hAnsi="Arial" w:cs="Arial"/>
          <w:b/>
          <w:bCs/>
          <w:sz w:val="32"/>
          <w:szCs w:val="32"/>
          <w:rtl/>
          <w:lang w:bidi="ar-JO"/>
        </w:rPr>
      </w:pP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س</w:t>
      </w:r>
      <w:r w:rsidR="00760D3B"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٢٨</w:t>
      </w:r>
      <w:r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ضع علامة (</w:t>
      </w:r>
      <w:r w:rsidRPr="00644E5A">
        <w:rPr>
          <w:rFonts w:ascii="Arial" w:eastAsia="Calibri" w:hAnsi="Arial" w:cs="Arial"/>
          <w:b/>
          <w:bCs/>
          <w:sz w:val="28"/>
          <w:szCs w:val="28"/>
          <w:lang w:bidi="ar-JO"/>
        </w:rPr>
        <w:sym w:font="Wingdings" w:char="F0FC"/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>) أو علامة (</w:t>
      </w:r>
      <w:r w:rsidRPr="00644E5A">
        <w:rPr>
          <w:rFonts w:ascii="Arial" w:eastAsia="Calibri" w:hAnsi="Arial" w:cs="Arial"/>
          <w:b/>
          <w:bCs/>
          <w:sz w:val="28"/>
          <w:szCs w:val="28"/>
          <w:lang w:bidi="ar-JO"/>
        </w:rPr>
        <w:sym w:font="Wingdings" w:char="F0FB"/>
      </w:r>
      <w:r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) فيما يأتي، وصحِّح الخطأَ إنْ وُجِد:                                      </w:t>
      </w:r>
    </w:p>
    <w:p w14:paraId="2322611A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1- حروفُ الجرِّ إحدى وعشرون حرفاً، حسب قولِ ابن مالك .</w:t>
      </w:r>
    </w:p>
    <w:p w14:paraId="78F3DDA3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2- (متى) حرفُ جرٍّ على لغة هُذيل .</w:t>
      </w:r>
    </w:p>
    <w:p w14:paraId="3E8AA316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3- (مُنذُ) حرفُ جرٍّ تدخلُ على الاسم الظاهر والمضمر .</w:t>
      </w:r>
    </w:p>
    <w:p w14:paraId="679F59FB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>4- (مع) من الأسماء غيرالملازمة للإضافة .</w:t>
      </w:r>
    </w:p>
    <w:p w14:paraId="674BEDF7" w14:textId="77777777" w:rsidR="00644E5A" w:rsidRPr="00644E5A" w:rsidRDefault="00644E5A" w:rsidP="00644E5A">
      <w:pPr>
        <w:bidi/>
        <w:ind w:left="-1" w:firstLine="1"/>
        <w:rPr>
          <w:rFonts w:ascii="Arial" w:eastAsia="Calibri" w:hAnsi="Arial" w:cs="Arial"/>
          <w:sz w:val="28"/>
          <w:szCs w:val="28"/>
          <w:rtl/>
          <w:lang w:bidi="ar-JO"/>
        </w:rPr>
      </w:pPr>
      <w:r w:rsidRPr="00644E5A">
        <w:rPr>
          <w:rFonts w:ascii="Arial" w:eastAsia="Calibri" w:hAnsi="Arial" w:cs="Arial"/>
          <w:sz w:val="28"/>
          <w:szCs w:val="28"/>
          <w:rtl/>
          <w:lang w:bidi="ar-JO"/>
        </w:rPr>
        <w:t xml:space="preserve">5- لاتخرج (لدُن) عن الظرفية إلا بجرِّها بـ (مِن)، وهو الكثير والأفصحُ فيها . </w:t>
      </w:r>
    </w:p>
    <w:p w14:paraId="34177608" w14:textId="77777777" w:rsidR="00760D3B" w:rsidRDefault="00760D3B" w:rsidP="00760D3B">
      <w:pPr>
        <w:bidi/>
        <w:ind w:left="-1" w:firstLine="1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س٢٩</w:t>
      </w:r>
      <w:r w:rsidR="00644E5A"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ماهي الشروط التي تسوِّغ أن تُضاف (أيُّ) إلى مفرد معرفة؟ أذكرها مع الأمثلة .                         </w:t>
      </w:r>
      <w:r w:rsidR="00644E5A"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س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٣٠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/ أذكر أنواع الإضافة، وحدِّد الفروق الدقيقة بينهما .                                                        </w:t>
      </w:r>
      <w:r>
        <w:rPr>
          <w:rFonts w:ascii="Arial" w:eastAsia="Calibri" w:hAnsi="Arial" w:cs="Arial" w:hint="cs"/>
          <w:b/>
          <w:bCs/>
          <w:color w:val="000000" w:themeColor="text1"/>
          <w:sz w:val="32"/>
          <w:szCs w:val="32"/>
          <w:rtl/>
          <w:lang w:bidi="ar-JO"/>
        </w:rPr>
        <w:t>س٣١</w:t>
      </w:r>
      <w:r w:rsidR="00644E5A"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اختلفَ النحويُّون في مسألة الفصلِ بين المضاف والمضاف إليه وانقسموا على فريقين، اذك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ر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أوجه الاختلاف بين هذين الفريقين، موضّحاً ما تقول بالأمثلة .     </w:t>
      </w:r>
    </w:p>
    <w:p w14:paraId="6AD4DACC" w14:textId="1A79D870" w:rsidR="00644E5A" w:rsidRDefault="00760D3B" w:rsidP="00760D3B">
      <w:pPr>
        <w:bidi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lastRenderedPageBreak/>
        <w:t>س٣٢</w:t>
      </w:r>
      <w:r w:rsidR="00644E5A" w:rsidRPr="00644E5A">
        <w:rPr>
          <w:rFonts w:ascii="Arial" w:eastAsia="Calibri" w:hAnsi="Arial" w:cs="Arial"/>
          <w:b/>
          <w:bCs/>
          <w:sz w:val="32"/>
          <w:szCs w:val="32"/>
          <w:rtl/>
          <w:lang w:bidi="ar-JO"/>
        </w:rPr>
        <w:t>/</w:t>
      </w:r>
      <w:r w:rsidR="00644E5A" w:rsidRPr="00644E5A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 xml:space="preserve"> تكونُ (كي) حرفَ جرٍّ في مَوضعَين، أذكرهُما، ثُمّ وضّح ما تذكر بالأمثلة .         </w:t>
      </w:r>
    </w:p>
    <w:p w14:paraId="3EDEF936" w14:textId="1FF6812C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>س٣٣/</w:t>
      </w: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استخرج الحال، وصاحبها، وعاملها، في (خمسٍ) ممّا يأتي:                                                 </w:t>
      </w:r>
    </w:p>
    <w:p w14:paraId="0B0B61E4" w14:textId="77777777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1- قال تعالى: (وجاءُوا أباهُم عِشاءً يبكونَ) .</w:t>
      </w:r>
    </w:p>
    <w:p w14:paraId="4EB71010" w14:textId="77777777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2- قال تعالى: (وهذا صراطُ رَبِّكَ مُستقيماً) .</w:t>
      </w:r>
    </w:p>
    <w:p w14:paraId="5FF02468" w14:textId="77777777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3- قال تعالى: (أوَ لَم يَرَوا إلى الطّيرِ فوقَهُم صافّاتٍ) .</w:t>
      </w:r>
    </w:p>
    <w:p w14:paraId="1AB18785" w14:textId="77777777" w:rsidR="003769DD" w:rsidRPr="003769DD" w:rsidRDefault="003769DD" w:rsidP="003769DD">
      <w:pPr>
        <w:bidi/>
        <w:spacing w:line="240" w:lineRule="auto"/>
        <w:ind w:left="-1" w:firstLine="1"/>
        <w:jc w:val="both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4- قال تعالى: (وسَخَّرَ لَكُم الشّمْسَ والقمَرَ دائِبَينِ) .</w:t>
      </w:r>
    </w:p>
    <w:p w14:paraId="27A8B5B6" w14:textId="77777777" w:rsidR="003769DD" w:rsidRPr="003769DD" w:rsidRDefault="003769DD" w:rsidP="003769DD">
      <w:pPr>
        <w:bidi/>
        <w:spacing w:line="240" w:lineRule="auto"/>
        <w:ind w:left="-1" w:firstLine="1"/>
        <w:jc w:val="both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5- قال تعالى: (فَرَجعَ موسى إلى قومِهِ غضبانَ أسِفاً) .</w:t>
      </w:r>
    </w:p>
    <w:p w14:paraId="0E4FCA08" w14:textId="77777777" w:rsidR="003769DD" w:rsidRPr="003769DD" w:rsidRDefault="003769DD" w:rsidP="003769DD">
      <w:pPr>
        <w:bidi/>
        <w:spacing w:line="240" w:lineRule="auto"/>
        <w:ind w:left="-1" w:firstLine="1"/>
        <w:jc w:val="both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6- لَعَلَّكَ مُدّعياً على حقٍّ .</w:t>
      </w:r>
    </w:p>
    <w:p w14:paraId="26065040" w14:textId="35B6AC95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b/>
          <w:bCs/>
          <w:color w:val="000000"/>
          <w:sz w:val="28"/>
          <w:szCs w:val="28"/>
          <w:rtl/>
          <w:lang w:bidi="ar-JO"/>
        </w:rPr>
        <w:t>س٣٤</w:t>
      </w: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u w:val="single"/>
          <w:rtl/>
          <w:lang w:bidi="ar-JO"/>
        </w:rPr>
        <w:t>/</w:t>
      </w: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 مثِّل لِما يأتي بِجُملٍ مفيدةٍ:                                                                                        </w:t>
      </w:r>
    </w:p>
    <w:p w14:paraId="5B417BB1" w14:textId="6DA1D1A0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 xml:space="preserve">1- التمييز </w:t>
      </w:r>
      <w:r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المنقول</w:t>
      </w: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 xml:space="preserve"> .</w:t>
      </w:r>
    </w:p>
    <w:p w14:paraId="7A332A56" w14:textId="77777777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2- حال مقدّمة وجوباً .</w:t>
      </w:r>
    </w:p>
    <w:p w14:paraId="74E540C6" w14:textId="1A0BEA7F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3- استثناء تام منفي منقطع .</w:t>
      </w:r>
    </w:p>
    <w:p w14:paraId="31E0F212" w14:textId="23F448E1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b/>
          <w:bCs/>
          <w:color w:val="000000"/>
          <w:sz w:val="28"/>
          <w:szCs w:val="28"/>
          <w:rtl/>
          <w:lang w:bidi="ar-JO"/>
        </w:rPr>
        <w:t>س٣٥</w:t>
      </w: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/ إملأ الفراغات الآتية بما يناسِبُها:                                                                              </w:t>
      </w:r>
    </w:p>
    <w:p w14:paraId="1DB3673F" w14:textId="77777777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 xml:space="preserve"> 1- عاملُ النصبِ في تمييز الذّات هو......................... وفي تمييز الجملة هو ما فيها من........................  .</w:t>
      </w:r>
    </w:p>
    <w:p w14:paraId="068C930A" w14:textId="77777777" w:rsidR="003769DD" w:rsidRPr="003769DD" w:rsidRDefault="003769DD" w:rsidP="003769DD">
      <w:pPr>
        <w:bidi/>
        <w:spacing w:line="240" w:lineRule="auto"/>
        <w:ind w:left="-1" w:firstLine="1"/>
        <w:jc w:val="both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2- ...................... ما يستعمل ظرفاً وغير ظرف، و.........................هو ما لايخرج عن الظرفية أصلاً .</w:t>
      </w:r>
    </w:p>
    <w:p w14:paraId="6E2F0A59" w14:textId="3EF38E87" w:rsidR="003769DD" w:rsidRPr="003769DD" w:rsidRDefault="003769DD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sz w:val="28"/>
          <w:szCs w:val="28"/>
          <w:rtl/>
          <w:lang w:bidi="ar-JO"/>
        </w:rPr>
        <w:t>3- المفعول فيه اسمٌ يُذكر لبيانِ...................... أو..................على تقدير معنى (في) .</w:t>
      </w:r>
    </w:p>
    <w:p w14:paraId="1DACFDB5" w14:textId="48FAB80C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b/>
          <w:bCs/>
          <w:color w:val="000000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b/>
          <w:bCs/>
          <w:color w:val="000000"/>
          <w:sz w:val="28"/>
          <w:szCs w:val="28"/>
          <w:rtl/>
          <w:lang w:bidi="ar-JO"/>
        </w:rPr>
        <w:t>س٣٦</w:t>
      </w:r>
      <w:r w:rsidRPr="003769DD">
        <w:rPr>
          <w:rFonts w:ascii="Unikurd Jino" w:eastAsia="Calibri" w:hAnsi="Unikurd Jino" w:cs="Unikurd Jino" w:hint="cs"/>
          <w:b/>
          <w:bCs/>
          <w:color w:val="000000"/>
          <w:sz w:val="28"/>
          <w:szCs w:val="28"/>
          <w:u w:val="single"/>
          <w:rtl/>
          <w:lang w:bidi="ar-JO"/>
        </w:rPr>
        <w:t>/</w:t>
      </w:r>
      <w:r w:rsidRPr="003769DD">
        <w:rPr>
          <w:rFonts w:ascii="Unikurd Jino" w:eastAsia="Calibri" w:hAnsi="Unikurd Jino" w:cs="Unikurd Jino" w:hint="cs"/>
          <w:b/>
          <w:bCs/>
          <w:color w:val="000000"/>
          <w:sz w:val="28"/>
          <w:szCs w:val="28"/>
          <w:rtl/>
          <w:lang w:bidi="ar-JO"/>
        </w:rPr>
        <w:t xml:space="preserve"> صحِّح العبارات الخاطئة الآتية:                                                                     </w:t>
      </w:r>
    </w:p>
    <w:p w14:paraId="108DC885" w14:textId="77777777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color w:val="000000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color w:val="000000"/>
          <w:sz w:val="28"/>
          <w:szCs w:val="28"/>
          <w:rtl/>
          <w:lang w:bidi="ar-JO"/>
        </w:rPr>
        <w:t>1- الحال المنتقلة تكون ملازمة للمتصفِ بها، أما غير المنتقلة فتكون غير ثابتة للمتصف بها .</w:t>
      </w:r>
    </w:p>
    <w:p w14:paraId="2A525FE6" w14:textId="77777777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color w:val="000000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color w:val="000000"/>
          <w:sz w:val="28"/>
          <w:szCs w:val="28"/>
          <w:rtl/>
          <w:lang w:bidi="ar-JO"/>
        </w:rPr>
        <w:t>2- المبهم من ظروف المكان ما دلَّ على مكان معيّن البقعةِ .</w:t>
      </w:r>
    </w:p>
    <w:p w14:paraId="16B0B062" w14:textId="2EE69598" w:rsidR="003769DD" w:rsidRPr="003769DD" w:rsidRDefault="003769DD" w:rsidP="003769DD">
      <w:pPr>
        <w:bidi/>
        <w:spacing w:line="240" w:lineRule="auto"/>
        <w:rPr>
          <w:rFonts w:ascii="Unikurd Jino" w:eastAsia="Calibri" w:hAnsi="Unikurd Jino" w:cs="Unikurd Jino"/>
          <w:color w:val="000000"/>
          <w:sz w:val="28"/>
          <w:szCs w:val="28"/>
          <w:rtl/>
          <w:lang w:bidi="ar-JO"/>
        </w:rPr>
      </w:pPr>
      <w:r w:rsidRPr="003769DD">
        <w:rPr>
          <w:rFonts w:ascii="Unikurd Jino" w:eastAsia="Calibri" w:hAnsi="Unikurd Jino" w:cs="Unikurd Jino" w:hint="cs"/>
          <w:color w:val="000000"/>
          <w:sz w:val="28"/>
          <w:szCs w:val="28"/>
          <w:rtl/>
          <w:lang w:bidi="ar-JO"/>
        </w:rPr>
        <w:t xml:space="preserve">3- يجوز أن يتقدّمَ المفعول معهُ على عامِلِهِ </w:t>
      </w:r>
      <w:r>
        <w:rPr>
          <w:rFonts w:ascii="Unikurd Jino" w:eastAsia="Calibri" w:hAnsi="Unikurd Jino" w:cs="Unikurd Jino" w:hint="cs"/>
          <w:color w:val="000000"/>
          <w:sz w:val="28"/>
          <w:szCs w:val="28"/>
          <w:rtl/>
          <w:lang w:bidi="ar-JO"/>
        </w:rPr>
        <w:t>.</w:t>
      </w:r>
      <w:r w:rsidRPr="003769DD">
        <w:rPr>
          <w:rFonts w:ascii="Unikurd Jino" w:eastAsia="Calibri" w:hAnsi="Unikurd Jino" w:cs="Unikurd Jino" w:hint="cs"/>
          <w:color w:val="000000"/>
          <w:sz w:val="28"/>
          <w:szCs w:val="28"/>
          <w:rtl/>
          <w:lang w:bidi="ar-JO"/>
        </w:rPr>
        <w:t xml:space="preserve">                                                                               </w:t>
      </w:r>
    </w:p>
    <w:p w14:paraId="19319AA3" w14:textId="2DF8901A" w:rsidR="003769DD" w:rsidRPr="003769DD" w:rsidRDefault="003769DD" w:rsidP="003F11B7">
      <w:pPr>
        <w:bidi/>
        <w:spacing w:line="240" w:lineRule="auto"/>
        <w:rPr>
          <w:rFonts w:ascii="Unikurd Jino" w:eastAsia="Calibri" w:hAnsi="Unikurd Jino" w:cs="Unikurd Jino"/>
          <w:b/>
          <w:bCs/>
          <w:sz w:val="28"/>
          <w:szCs w:val="28"/>
          <w:u w:val="single"/>
          <w:rtl/>
          <w:lang w:bidi="ar-JO"/>
        </w:rPr>
      </w:pP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>س3</w:t>
      </w:r>
      <w:r w:rsidR="003F11B7" w:rsidRPr="003F11B7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>٧</w:t>
      </w:r>
      <w:r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/ ميّز بين التمييز المنقول والتمييز غير المنقول، واذكر الأمثلة والأحكام المتعلقة بكل منهما .          </w:t>
      </w:r>
    </w:p>
    <w:p w14:paraId="1F062460" w14:textId="23D0961A" w:rsidR="003769DD" w:rsidRPr="003769DD" w:rsidRDefault="003F11B7" w:rsidP="003769DD">
      <w:pPr>
        <w:bidi/>
        <w:spacing w:line="240" w:lineRule="auto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س٣٨/ </w:t>
      </w:r>
      <w:r w:rsidR="003769DD"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متى يُحذَفُ عاملُ الحالِ وجوباً؟ وضِّح ما تذكُر بالأمثلةِ .                                                   </w:t>
      </w:r>
    </w:p>
    <w:p w14:paraId="49AE4374" w14:textId="5949C32F" w:rsidR="003769DD" w:rsidRPr="003769DD" w:rsidRDefault="003F11B7" w:rsidP="003769DD">
      <w:pPr>
        <w:bidi/>
        <w:spacing w:line="240" w:lineRule="auto"/>
        <w:ind w:left="-1" w:firstLine="1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 w:rsidRPr="003F11B7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>س٣٩/</w:t>
      </w:r>
      <w:r w:rsidR="003769DD" w:rsidRPr="003769DD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 ينوبُ عن الظرفِ فيُنصَبُ على أنّهُ مفعولٌ فيهِ خمسةُ أشياء، أذكرها، ومثِّل لكلِّ واحدةٍ منها .          </w:t>
      </w:r>
    </w:p>
    <w:p w14:paraId="25B3574E" w14:textId="7D98524B" w:rsidR="00AD1EA0" w:rsidRPr="005E6BDF" w:rsidRDefault="003F11B7" w:rsidP="005E6BDF">
      <w:pPr>
        <w:bidi/>
        <w:spacing w:line="240" w:lineRule="auto"/>
        <w:ind w:left="-1" w:firstLine="1"/>
        <w:rPr>
          <w:rFonts w:ascii="Unikurd Jino" w:eastAsia="Calibri" w:hAnsi="Unikurd Jino" w:cs="Unikurd Jino"/>
          <w:b/>
          <w:bCs/>
          <w:sz w:val="28"/>
          <w:szCs w:val="28"/>
          <w:rtl/>
          <w:lang w:bidi="ar-JO"/>
        </w:rPr>
      </w:pPr>
      <w:r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>س٤٠/</w:t>
      </w:r>
      <w:r w:rsidR="005E6BDF">
        <w:rPr>
          <w:rFonts w:ascii="Unikurd Jino" w:eastAsia="Calibri" w:hAnsi="Unikurd Jino" w:cs="Unikurd Jino" w:hint="cs"/>
          <w:b/>
          <w:bCs/>
          <w:sz w:val="28"/>
          <w:szCs w:val="28"/>
          <w:rtl/>
          <w:lang w:bidi="ar-JO"/>
        </w:rPr>
        <w:t xml:space="preserve"> </w:t>
      </w:r>
      <w:r w:rsidR="005E6BD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اختلفَ النحويُّون في مسألة عامل الإضافة وانقسموا على فريقين، بيّن آراء هذين الفريقين، ذاكراً أيهما هو الأرجح والأقربُ إلى الصوابِ .</w:t>
      </w:r>
      <w:r w:rsidR="005E6BDF" w:rsidRPr="001929BF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      </w:t>
      </w:r>
      <w:r w:rsidR="005E6B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       </w:t>
      </w:r>
    </w:p>
    <w:sectPr w:rsidR="00AD1EA0" w:rsidRPr="005E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66"/>
    <w:rsid w:val="000D4246"/>
    <w:rsid w:val="002E4133"/>
    <w:rsid w:val="00324EF3"/>
    <w:rsid w:val="003769DD"/>
    <w:rsid w:val="003F11B7"/>
    <w:rsid w:val="004D4F66"/>
    <w:rsid w:val="0056193F"/>
    <w:rsid w:val="005E6BDF"/>
    <w:rsid w:val="00644E5A"/>
    <w:rsid w:val="0075201A"/>
    <w:rsid w:val="00760D3B"/>
    <w:rsid w:val="007E710B"/>
    <w:rsid w:val="00AD1EA0"/>
    <w:rsid w:val="00AF5CDA"/>
    <w:rsid w:val="00CD4D67"/>
    <w:rsid w:val="00E62E22"/>
    <w:rsid w:val="00FA1C7E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3E16"/>
  <w15:chartTrackingRefBased/>
  <w15:docId w15:val="{86F52772-BA64-4427-9923-82D7398A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dcterms:created xsi:type="dcterms:W3CDTF">2023-04-05T07:59:00Z</dcterms:created>
  <dcterms:modified xsi:type="dcterms:W3CDTF">2023-05-25T22:52:00Z</dcterms:modified>
</cp:coreProperties>
</file>