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E8" w:rsidRPr="009075E8" w:rsidRDefault="009075E8" w:rsidP="009075E8">
      <w:pPr>
        <w:bidi/>
        <w:jc w:val="both"/>
        <w:rPr>
          <w:sz w:val="28"/>
          <w:szCs w:val="28"/>
        </w:rPr>
      </w:pPr>
      <w:r w:rsidRPr="009075E8">
        <w:rPr>
          <w:b/>
          <w:bCs/>
          <w:sz w:val="28"/>
          <w:szCs w:val="28"/>
          <w:rtl/>
        </w:rPr>
        <w:t>پسپۆڕێكی ئابووری: لە ئایندەیەكی نزیكدا نرخی نەوت جووڵە دەكات</w:t>
      </w:r>
    </w:p>
    <w:p w:rsidR="009075E8" w:rsidRPr="009075E8" w:rsidRDefault="009075E8" w:rsidP="009075E8">
      <w:pPr>
        <w:bidi/>
        <w:jc w:val="both"/>
        <w:rPr>
          <w:sz w:val="28"/>
          <w:szCs w:val="28"/>
        </w:rPr>
      </w:pPr>
      <w:r w:rsidRPr="009075E8">
        <w:rPr>
          <w:sz w:val="28"/>
          <w:szCs w:val="28"/>
        </w:rPr>
        <w:t>WED, 8 APR 2020 13:04 </w:t>
      </w:r>
      <w:r w:rsidRPr="009075E8">
        <w:rPr>
          <w:b/>
          <w:bCs/>
          <w:sz w:val="28"/>
          <w:szCs w:val="28"/>
        </w:rPr>
        <w:t>| </w:t>
      </w:r>
      <w:hyperlink r:id="rId4" w:tgtFrame="_blank" w:history="1">
        <w:r w:rsidRPr="009075E8">
          <w:rPr>
            <w:rStyle w:val="Hyperlink"/>
            <w:b/>
            <w:bCs/>
            <w:sz w:val="28"/>
            <w:szCs w:val="28"/>
          </w:rPr>
          <w:t>KDP.info</w:t>
        </w:r>
      </w:hyperlink>
    </w:p>
    <w:p w:rsidR="009075E8" w:rsidRPr="009075E8" w:rsidRDefault="009075E8" w:rsidP="009075E8">
      <w:pPr>
        <w:bidi/>
        <w:jc w:val="both"/>
        <w:rPr>
          <w:sz w:val="28"/>
          <w:szCs w:val="28"/>
        </w:rPr>
      </w:pPr>
      <w:r w:rsidRPr="009075E8">
        <w:rPr>
          <w:sz w:val="28"/>
          <w:szCs w:val="28"/>
        </w:rPr>
        <w:drawing>
          <wp:inline distT="0" distB="0" distL="0" distR="0">
            <wp:extent cx="384175" cy="189230"/>
            <wp:effectExtent l="0" t="0" r="0" b="1270"/>
            <wp:docPr id="5" name="Picture 5" descr="https://www.kdp.info/grafik/social/print.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dp.info/grafik/social/print.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189230"/>
                    </a:xfrm>
                    <a:prstGeom prst="rect">
                      <a:avLst/>
                    </a:prstGeom>
                    <a:noFill/>
                    <a:ln>
                      <a:noFill/>
                    </a:ln>
                  </pic:spPr>
                </pic:pic>
              </a:graphicData>
            </a:graphic>
          </wp:inline>
        </w:drawing>
      </w:r>
      <w:r w:rsidRPr="009075E8">
        <w:rPr>
          <w:sz w:val="28"/>
          <w:szCs w:val="28"/>
        </w:rPr>
        <w:t> </w:t>
      </w:r>
      <w:r w:rsidRPr="009075E8">
        <w:rPr>
          <w:sz w:val="28"/>
          <w:szCs w:val="28"/>
        </w:rPr>
        <w:drawing>
          <wp:inline distT="0" distB="0" distL="0" distR="0">
            <wp:extent cx="286385" cy="189230"/>
            <wp:effectExtent l="0" t="0" r="0" b="1270"/>
            <wp:docPr id="4" name="Picture 4" descr="https://www.kdp.info/grafik/social/nfacebook.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dp.info/grafik/social/nfacebook.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89230"/>
                    </a:xfrm>
                    <a:prstGeom prst="rect">
                      <a:avLst/>
                    </a:prstGeom>
                    <a:noFill/>
                    <a:ln>
                      <a:noFill/>
                    </a:ln>
                  </pic:spPr>
                </pic:pic>
              </a:graphicData>
            </a:graphic>
          </wp:inline>
        </w:drawing>
      </w:r>
      <w:r w:rsidRPr="009075E8">
        <w:rPr>
          <w:sz w:val="28"/>
          <w:szCs w:val="28"/>
        </w:rPr>
        <w:t> </w:t>
      </w:r>
      <w:r w:rsidRPr="009075E8">
        <w:rPr>
          <w:sz w:val="28"/>
          <w:szCs w:val="28"/>
        </w:rPr>
        <w:drawing>
          <wp:inline distT="0" distB="0" distL="0" distR="0">
            <wp:extent cx="384175" cy="189230"/>
            <wp:effectExtent l="0" t="0" r="0" b="1270"/>
            <wp:docPr id="3" name="Picture 3" descr="https://www.kdp.info/grafik/social/ntwitter.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dp.info/grafik/social/ntwitter.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189230"/>
                    </a:xfrm>
                    <a:prstGeom prst="rect">
                      <a:avLst/>
                    </a:prstGeom>
                    <a:noFill/>
                    <a:ln>
                      <a:noFill/>
                    </a:ln>
                  </pic:spPr>
                </pic:pic>
              </a:graphicData>
            </a:graphic>
          </wp:inline>
        </w:drawing>
      </w:r>
      <w:r w:rsidRPr="009075E8">
        <w:rPr>
          <w:sz w:val="28"/>
          <w:szCs w:val="28"/>
        </w:rPr>
        <w:t> </w:t>
      </w:r>
      <w:r w:rsidRPr="009075E8">
        <w:rPr>
          <w:sz w:val="28"/>
          <w:szCs w:val="28"/>
        </w:rPr>
        <w:drawing>
          <wp:inline distT="0" distB="0" distL="0" distR="0">
            <wp:extent cx="286385" cy="189230"/>
            <wp:effectExtent l="0" t="0" r="0" b="1270"/>
            <wp:docPr id="2" name="Picture 2" descr="https://www.kdp.info/grafik/social/nPageH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ageHitsImage" descr="https://www.kdp.info/grafik/social/nPageHi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89230"/>
                    </a:xfrm>
                    <a:prstGeom prst="rect">
                      <a:avLst/>
                    </a:prstGeom>
                    <a:noFill/>
                    <a:ln>
                      <a:noFill/>
                    </a:ln>
                  </pic:spPr>
                </pic:pic>
              </a:graphicData>
            </a:graphic>
          </wp:inline>
        </w:drawing>
      </w:r>
    </w:p>
    <w:p w:rsidR="009075E8" w:rsidRPr="009075E8" w:rsidRDefault="009075E8" w:rsidP="009075E8">
      <w:pPr>
        <w:bidi/>
        <w:jc w:val="both"/>
        <w:rPr>
          <w:sz w:val="28"/>
          <w:szCs w:val="28"/>
        </w:rPr>
      </w:pPr>
    </w:p>
    <w:p w:rsidR="009075E8" w:rsidRPr="009075E8" w:rsidRDefault="009075E8" w:rsidP="009075E8">
      <w:pPr>
        <w:bidi/>
        <w:jc w:val="both"/>
        <w:rPr>
          <w:sz w:val="28"/>
          <w:szCs w:val="28"/>
        </w:rPr>
      </w:pPr>
      <w:r w:rsidRPr="009075E8">
        <w:rPr>
          <w:sz w:val="28"/>
          <w:szCs w:val="28"/>
        </w:rPr>
        <w:drawing>
          <wp:inline distT="0" distB="0" distL="0" distR="0">
            <wp:extent cx="5711825" cy="5687695"/>
            <wp:effectExtent l="0" t="0" r="3175" b="8255"/>
            <wp:docPr id="1" name="Picture 1" descr="https://www.kdp.info/grafik/ImageThumb.aspx?size=650&amp;Image=/grafik/uploaded/2020/sebah__2020_04_08_h13m6s55__BA.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ageFullSizePicture" descr="https://www.kdp.info/grafik/ImageThumb.aspx?size=650&amp;Image=/grafik/uploaded/2020/sebah__2020_04_08_h13m6s55__BA.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825" cy="5687695"/>
                    </a:xfrm>
                    <a:prstGeom prst="rect">
                      <a:avLst/>
                    </a:prstGeom>
                    <a:noFill/>
                    <a:ln>
                      <a:noFill/>
                    </a:ln>
                  </pic:spPr>
                </pic:pic>
              </a:graphicData>
            </a:graphic>
          </wp:inline>
        </w:drawing>
      </w:r>
    </w:p>
    <w:p w:rsidR="009075E8" w:rsidRPr="009075E8" w:rsidRDefault="009075E8" w:rsidP="009075E8">
      <w:pPr>
        <w:bidi/>
        <w:jc w:val="both"/>
        <w:rPr>
          <w:sz w:val="28"/>
          <w:szCs w:val="28"/>
        </w:rPr>
      </w:pPr>
      <w:r w:rsidRPr="009075E8">
        <w:rPr>
          <w:sz w:val="28"/>
          <w:szCs w:val="28"/>
          <w:rtl/>
        </w:rPr>
        <w:t>هەولێر-</w:t>
      </w:r>
      <w:r w:rsidRPr="009075E8">
        <w:rPr>
          <w:sz w:val="28"/>
          <w:szCs w:val="28"/>
        </w:rPr>
        <w:t>KDP.info</w:t>
      </w:r>
      <w:r w:rsidRPr="009075E8">
        <w:rPr>
          <w:sz w:val="28"/>
          <w:szCs w:val="28"/>
          <w:rtl/>
        </w:rPr>
        <w:t>- كۆرۆنا و رێكنەوتنی وڵاتانی ئەندام لە رێكخراوی "ئۆپێك" و "ئۆپێك پڵەس"، نرخی نەوتی لە بازاڕەكانی جیھاندا بە شێوەیەكی بەرچاو دابەزاند، پسپۆڕێكی ئابوورییش پێی وایە، لە سبەینێ بەدواوە نرخی نەوت بەرز دەبێتەوە.</w:t>
      </w:r>
    </w:p>
    <w:p w:rsidR="009075E8" w:rsidRPr="009075E8" w:rsidRDefault="009075E8" w:rsidP="009075E8">
      <w:pPr>
        <w:bidi/>
        <w:jc w:val="both"/>
        <w:rPr>
          <w:sz w:val="28"/>
          <w:szCs w:val="28"/>
          <w:rtl/>
        </w:rPr>
      </w:pPr>
      <w:r w:rsidRPr="009075E8">
        <w:rPr>
          <w:sz w:val="28"/>
          <w:szCs w:val="28"/>
          <w:rtl/>
        </w:rPr>
        <w:lastRenderedPageBreak/>
        <w:t>د.سەباح خۆشناو، پسپۆڕی ئابووری، بە ماڵپەڕی فەرمیی پارتی دیموكراتی كوردستانی راگەیاند: "لەسەر ئاستی نێودەوڵەتی ھەوڵی زۆر ھەن بۆ بەرزكردنەوەی نرخی نەوت لە بازاڕەكانی جیھاندا، بە تایبەتی زیانی زۆر بەر ئەمەریكا كەوتووە و ترامپ داوای لە بن سەلمان كردووە بۆ بەرزكردنەوەی نرخی نەوت، وڵاتانی رێكخراوی ئۆپێكیش لەسەر بابەتی نرخی نەوت لە ھەوڵدان لەگەڵ رووسیا".</w:t>
      </w:r>
    </w:p>
    <w:p w:rsidR="009075E8" w:rsidRPr="009075E8" w:rsidRDefault="009075E8" w:rsidP="009075E8">
      <w:pPr>
        <w:bidi/>
        <w:jc w:val="both"/>
        <w:rPr>
          <w:sz w:val="28"/>
          <w:szCs w:val="28"/>
          <w:rtl/>
        </w:rPr>
      </w:pPr>
      <w:r w:rsidRPr="009075E8">
        <w:rPr>
          <w:sz w:val="28"/>
          <w:szCs w:val="28"/>
          <w:rtl/>
        </w:rPr>
        <w:t>ئەو پسپۆڕەی بواری ئابووری ئاماژەی بۆ ئەوە كرد: "رووسیا رۆژانە ١١ ملیۆن بەرمیل نەوت ھەناردەی بازاڕی جیھانی دەكات و سعوودیەش ١٠ ملیۆن بەرمیل بەسەرەوە، واتا ھەردوو وڵاتی سعوودیە و رووسیا نزیكەی ٢٥ ملیۆن بەرمیل نەوت ھەناردەی بازاڕ دەكەن".</w:t>
      </w:r>
    </w:p>
    <w:p w:rsidR="009075E8" w:rsidRPr="009075E8" w:rsidRDefault="009075E8" w:rsidP="009075E8">
      <w:pPr>
        <w:bidi/>
        <w:jc w:val="both"/>
        <w:rPr>
          <w:sz w:val="28"/>
          <w:szCs w:val="28"/>
          <w:rtl/>
        </w:rPr>
      </w:pPr>
      <w:r w:rsidRPr="009075E8">
        <w:rPr>
          <w:sz w:val="28"/>
          <w:szCs w:val="28"/>
          <w:rtl/>
        </w:rPr>
        <w:t>خۆشناو روونی كردەوە: "رۆژانە زیاتر لە ٩٠ ملیۆن بەرمیل نەوت دەخرێتە بازاڕەوە، رووسیا دەیەوێ ببێتە پێشەنگی نەوت لە جیھاندا، بەڵام سعوودیە كاریگەری لەسەر دیاریكردنی نرخ ھەیە، پێم وایە نرخی نەوت بەرز دەبێتەوە، چونكە رووسیا لەنێو  بودجەكەیدا نرخی ھەر بەرمیلێك نەوتی بە ٤٢ دۆلار خەمڵاندووە".</w:t>
      </w:r>
    </w:p>
    <w:p w:rsidR="009075E8" w:rsidRPr="009075E8" w:rsidRDefault="009075E8" w:rsidP="009075E8">
      <w:pPr>
        <w:bidi/>
        <w:jc w:val="both"/>
        <w:rPr>
          <w:sz w:val="28"/>
          <w:szCs w:val="28"/>
          <w:rtl/>
        </w:rPr>
      </w:pPr>
      <w:r w:rsidRPr="009075E8">
        <w:rPr>
          <w:sz w:val="28"/>
          <w:szCs w:val="28"/>
          <w:rtl/>
        </w:rPr>
        <w:t>ناوبراو دەڵێت: "دوای رۆژی پێنجشەممە، پێشبینی دەكرێت نرخی نەوت بۆ سەرووی ٤٠ دۆلاری ئەمەریكی بەرز ببێتەوە، گەشبینیشم بەوەی لە ئایندەیەكی نزیكدا نرخی نەوت جووڵە دەكات و بەرەو ھەڵكشان دەچێت".</w:t>
      </w:r>
    </w:p>
    <w:p w:rsidR="009075E8" w:rsidRPr="009075E8" w:rsidRDefault="009075E8" w:rsidP="009075E8">
      <w:pPr>
        <w:bidi/>
        <w:jc w:val="both"/>
        <w:rPr>
          <w:sz w:val="28"/>
          <w:szCs w:val="28"/>
          <w:rtl/>
        </w:rPr>
      </w:pPr>
      <w:r w:rsidRPr="009075E8">
        <w:rPr>
          <w:sz w:val="28"/>
          <w:szCs w:val="28"/>
          <w:rtl/>
        </w:rPr>
        <w:t> </w:t>
      </w:r>
    </w:p>
    <w:p w:rsidR="001324E8" w:rsidRPr="009075E8" w:rsidRDefault="001324E8" w:rsidP="009075E8">
      <w:pPr>
        <w:bidi/>
        <w:jc w:val="both"/>
        <w:rPr>
          <w:sz w:val="28"/>
          <w:szCs w:val="28"/>
        </w:rPr>
      </w:pPr>
      <w:bookmarkStart w:id="0" w:name="_GoBack"/>
      <w:bookmarkEnd w:id="0"/>
    </w:p>
    <w:sectPr w:rsidR="001324E8" w:rsidRPr="0090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E8"/>
    <w:rsid w:val="001324E8"/>
    <w:rsid w:val="00907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95A3-5302-45FA-9440-61050D67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0453">
      <w:bodyDiv w:val="1"/>
      <w:marLeft w:val="0"/>
      <w:marRight w:val="0"/>
      <w:marTop w:val="0"/>
      <w:marBottom w:val="0"/>
      <w:divBdr>
        <w:top w:val="none" w:sz="0" w:space="0" w:color="auto"/>
        <w:left w:val="none" w:sz="0" w:space="0" w:color="auto"/>
        <w:bottom w:val="none" w:sz="0" w:space="0" w:color="auto"/>
        <w:right w:val="none" w:sz="0" w:space="0" w:color="auto"/>
      </w:divBdr>
      <w:divsChild>
        <w:div w:id="822769522">
          <w:marLeft w:val="0"/>
          <w:marRight w:val="0"/>
          <w:marTop w:val="0"/>
          <w:marBottom w:val="0"/>
          <w:divBdr>
            <w:top w:val="none" w:sz="0" w:space="0" w:color="auto"/>
            <w:left w:val="none" w:sz="0" w:space="0" w:color="auto"/>
            <w:bottom w:val="none" w:sz="0" w:space="0" w:color="auto"/>
            <w:right w:val="none" w:sz="0" w:space="0" w:color="auto"/>
          </w:divBdr>
          <w:divsChild>
            <w:div w:id="1931740603">
              <w:marLeft w:val="0"/>
              <w:marRight w:val="0"/>
              <w:marTop w:val="0"/>
              <w:marBottom w:val="0"/>
              <w:divBdr>
                <w:top w:val="none" w:sz="0" w:space="0" w:color="auto"/>
                <w:left w:val="none" w:sz="0" w:space="0" w:color="auto"/>
                <w:bottom w:val="none" w:sz="0" w:space="0" w:color="auto"/>
                <w:right w:val="none" w:sz="0" w:space="0" w:color="auto"/>
              </w:divBdr>
              <w:divsChild>
                <w:div w:id="1034964076">
                  <w:marLeft w:val="0"/>
                  <w:marRight w:val="0"/>
                  <w:marTop w:val="0"/>
                  <w:marBottom w:val="0"/>
                  <w:divBdr>
                    <w:top w:val="none" w:sz="0" w:space="0" w:color="auto"/>
                    <w:left w:val="none" w:sz="0" w:space="0" w:color="auto"/>
                    <w:bottom w:val="none" w:sz="0" w:space="0" w:color="auto"/>
                    <w:right w:val="none" w:sz="0" w:space="0" w:color="auto"/>
                  </w:divBdr>
                </w:div>
              </w:divsChild>
            </w:div>
            <w:div w:id="969629177">
              <w:marLeft w:val="0"/>
              <w:marRight w:val="0"/>
              <w:marTop w:val="0"/>
              <w:marBottom w:val="0"/>
              <w:divBdr>
                <w:top w:val="none" w:sz="0" w:space="0" w:color="auto"/>
                <w:left w:val="none" w:sz="0" w:space="0" w:color="auto"/>
                <w:bottom w:val="none" w:sz="0" w:space="0" w:color="auto"/>
                <w:right w:val="none" w:sz="0" w:space="0" w:color="auto"/>
              </w:divBdr>
              <w:divsChild>
                <w:div w:id="129822568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facebook.com/sharer.php?u=https%3a%2f%2fwww.kdp.info%2fa%2fd.aspx%3fs%3d040000%26l%3d13%26a%3d120724%26fbclid%3dIwAR0Xfjy4pxF6q2pghz2-SFAYtoyLOsn8KnNaHXDdra2Nf_U5pCRyaRnLenc&amp;t=%d9%be%d8%b3%d9%be%26%231734%3b%26%231685%3b%26%231742%3b%d9%83%26%231740%3b+%d8%a6%d8%a7%d8%a8%d9%88%d9%88%d8%b1%26%231740%3b%3a+%d9%84%26%231749%3b+%d8%a6%d8%a7%26%231740%3b%d9%86%d8%af%26%231749%3b%26%231740%3b%26%231749%3b%d9%83%26%231740%3b+%d9%86%d8%b2%26%231740%3b%d9%83%d8%af%d8%a7+%d9%86%d8%b1%d8%ae%26%231740%3b+%d9%86%26%231749%3b%d9%88%d8%aa+%d8%ac%d9%88%d9%88%26%231717%3b%26%231749%3b+%d8%af%26%231749%3b%d9%83%d8%a7%d8%aa" TargetMode="External"/><Relationship Id="rId12" Type="http://schemas.openxmlformats.org/officeDocument/2006/relationships/hyperlink" Target="https://www.kdp.info/grafik/uploaded/2020/sebah__2020_04_08_h13m6s55__B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kdp.info/a/print.aspx?l=13&amp;smap=010000&amp;a=120724"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www.kdp.info/" TargetMode="External"/><Relationship Id="rId9" Type="http://schemas.openxmlformats.org/officeDocument/2006/relationships/hyperlink" Target="http://twitter.com/home?status=%d9%be%d8%b3%d9%be%26%231734%3b%26%231685%3b%26%231742%3b%d9%83%26%231740%3b+%d8%a6%d8%a7%d8%a8%d9%88%d9%88%d8%b1%26%231740%3b%3a+%d9%84%26%231749%3b+%d8%a6%d8%a7%26%231740%3b%d9%86%d8%af%26%231749%3b%26%231740%3b%26%231749%3b%d9%83%26%231740%3b+%d9%86%d8%b2%26%231740%3b%d9%83%d8%af%d8%a7+%d9%86%d8%b1%d8%ae%26%231740%3b+%d9%86%26%231749%3b%d9%88%d8%aa+%d8%ac%d9%88%d9%88%26%231717%3b%26%231749%3b+%d8%af%26%231749%3b%d9%83%d8%a7%d8%aa%20https%3a%2f%2fwww.kdp.info%2fa%2fd.aspx%3fs%3d040000%26l%3d13%26a%3d120724%26fbclid%3dIwAR0Xfjy4pxF6q2pghz2-SFAYtoyLOsn8KnNaHXDdra2Nf_U5pCRyaRnLen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SACC</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2020-04-09T16:53:00Z</dcterms:created>
  <dcterms:modified xsi:type="dcterms:W3CDTF">2020-04-09T16:53:00Z</dcterms:modified>
</cp:coreProperties>
</file>