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07" w:rsidRPr="00776CF9" w:rsidRDefault="00160E07" w:rsidP="00160E07">
      <w:pPr>
        <w:rPr>
          <w:color w:val="000000"/>
          <w:sz w:val="28"/>
          <w:szCs w:val="28"/>
          <w:shd w:val="clear" w:color="auto" w:fill="FFFFFF"/>
        </w:rPr>
      </w:pPr>
      <w:r w:rsidRPr="00776CF9">
        <w:rPr>
          <w:rStyle w:val="longtext"/>
          <w:color w:val="000000"/>
          <w:sz w:val="28"/>
          <w:szCs w:val="28"/>
          <w:shd w:val="clear" w:color="auto" w:fill="FFFFFF"/>
        </w:rPr>
        <w:t xml:space="preserve">University of </w:t>
      </w:r>
      <w:proofErr w:type="spellStart"/>
      <w:r w:rsidRPr="00776CF9">
        <w:rPr>
          <w:rStyle w:val="longtext"/>
          <w:color w:val="000000"/>
          <w:sz w:val="28"/>
          <w:szCs w:val="28"/>
          <w:shd w:val="clear" w:color="auto" w:fill="FFFFFF"/>
        </w:rPr>
        <w:t>Salahaddin</w:t>
      </w:r>
      <w:proofErr w:type="spellEnd"/>
      <w:r w:rsidRPr="00776CF9">
        <w:rPr>
          <w:rStyle w:val="longtext"/>
          <w:color w:val="000000"/>
          <w:sz w:val="28"/>
          <w:szCs w:val="28"/>
          <w:shd w:val="clear" w:color="auto" w:fill="FFFFFF"/>
        </w:rPr>
        <w:t xml:space="preserve"> - Erbil </w:t>
      </w:r>
      <w:r w:rsidRPr="00776CF9">
        <w:rPr>
          <w:color w:val="000000"/>
          <w:sz w:val="28"/>
          <w:szCs w:val="28"/>
          <w:shd w:val="clear" w:color="auto" w:fill="FFFFFF"/>
        </w:rPr>
        <w:br/>
      </w:r>
      <w:r w:rsidRPr="00776CF9">
        <w:rPr>
          <w:rStyle w:val="longtext"/>
          <w:color w:val="000000"/>
          <w:sz w:val="28"/>
          <w:szCs w:val="28"/>
          <w:shd w:val="clear" w:color="auto" w:fill="FFFFFF"/>
        </w:rPr>
        <w:t xml:space="preserve">College of Administration and Economics </w:t>
      </w:r>
      <w:r w:rsidRPr="00776CF9">
        <w:rPr>
          <w:color w:val="000000"/>
          <w:sz w:val="28"/>
          <w:szCs w:val="28"/>
          <w:shd w:val="clear" w:color="auto" w:fill="FFFFFF"/>
        </w:rPr>
        <w:br/>
      </w:r>
      <w:r w:rsidRPr="00776CF9">
        <w:rPr>
          <w:rStyle w:val="longtext"/>
          <w:color w:val="000000"/>
          <w:sz w:val="28"/>
          <w:szCs w:val="28"/>
          <w:shd w:val="clear" w:color="auto" w:fill="FFFFFF"/>
        </w:rPr>
        <w:t xml:space="preserve">Department of Statistics </w:t>
      </w:r>
      <w:r w:rsidR="008F22AE">
        <w:rPr>
          <w:rStyle w:val="longtext"/>
          <w:color w:val="000000"/>
          <w:sz w:val="28"/>
          <w:szCs w:val="28"/>
          <w:shd w:val="clear" w:color="auto" w:fill="FFFFFF"/>
        </w:rPr>
        <w:t>and informatics</w:t>
      </w:r>
      <w:r w:rsidRPr="00776CF9">
        <w:rPr>
          <w:color w:val="000000"/>
          <w:sz w:val="28"/>
          <w:szCs w:val="28"/>
          <w:shd w:val="clear" w:color="auto" w:fill="FFFFFF"/>
        </w:rPr>
        <w:br/>
      </w:r>
    </w:p>
    <w:p w:rsidR="00160E07" w:rsidRPr="00776CF9" w:rsidRDefault="00160E07" w:rsidP="00160E07">
      <w:pPr>
        <w:jc w:val="center"/>
        <w:rPr>
          <w:color w:val="000000"/>
          <w:sz w:val="28"/>
          <w:szCs w:val="28"/>
          <w:shd w:val="clear" w:color="auto" w:fill="FFFFFF"/>
        </w:rPr>
      </w:pPr>
    </w:p>
    <w:p w:rsidR="00160E07" w:rsidRPr="00776CF9" w:rsidRDefault="00160E07" w:rsidP="00160E07">
      <w:pPr>
        <w:jc w:val="center"/>
        <w:rPr>
          <w:color w:val="000000"/>
          <w:sz w:val="28"/>
          <w:szCs w:val="28"/>
          <w:shd w:val="clear" w:color="auto" w:fill="FFFFFF"/>
        </w:rPr>
      </w:pPr>
    </w:p>
    <w:p w:rsidR="00160E07" w:rsidRPr="00776CF9" w:rsidRDefault="00160E07" w:rsidP="00160E07">
      <w:pPr>
        <w:jc w:val="center"/>
        <w:rPr>
          <w:color w:val="000000"/>
          <w:sz w:val="28"/>
          <w:szCs w:val="28"/>
          <w:shd w:val="clear" w:color="auto" w:fill="FFFFFF"/>
        </w:rPr>
      </w:pPr>
    </w:p>
    <w:p w:rsidR="00CF08AC" w:rsidRPr="00C2574F" w:rsidRDefault="00160E07" w:rsidP="00CF08AC">
      <w:pPr>
        <w:jc w:val="center"/>
        <w:rPr>
          <w:rFonts w:ascii="Albertus Medium" w:hAnsi="Albertus Medium" w:cs="Times New Roman"/>
          <w:sz w:val="80"/>
          <w:szCs w:val="80"/>
        </w:rPr>
      </w:pPr>
      <w:r w:rsidRPr="00776CF9">
        <w:rPr>
          <w:color w:val="000000"/>
          <w:sz w:val="28"/>
          <w:szCs w:val="28"/>
          <w:shd w:val="clear" w:color="auto" w:fill="FFFFFF"/>
        </w:rPr>
        <w:br/>
      </w:r>
      <w:r w:rsidRPr="00776CF9">
        <w:rPr>
          <w:color w:val="000000"/>
          <w:sz w:val="28"/>
          <w:szCs w:val="28"/>
          <w:shd w:val="clear" w:color="auto" w:fill="FFFFFF"/>
        </w:rPr>
        <w:br/>
      </w:r>
      <w:r w:rsidRPr="00776CF9">
        <w:rPr>
          <w:b/>
          <w:bCs/>
          <w:color w:val="000000"/>
          <w:sz w:val="28"/>
          <w:szCs w:val="28"/>
          <w:shd w:val="clear" w:color="auto" w:fill="FFFFFF"/>
        </w:rPr>
        <w:br/>
      </w:r>
      <w:r w:rsidR="00CF08AC" w:rsidRPr="00C2574F">
        <w:rPr>
          <w:rFonts w:ascii="Albertus Medium" w:hAnsi="Albertus Medium" w:cs="Times New Roman"/>
          <w:sz w:val="80"/>
          <w:szCs w:val="80"/>
        </w:rPr>
        <w:t>Probability Models</w:t>
      </w:r>
    </w:p>
    <w:p w:rsidR="00160E07" w:rsidRPr="00776CF9" w:rsidRDefault="00160E07" w:rsidP="00CF08AC">
      <w:pPr>
        <w:jc w:val="center"/>
        <w:rPr>
          <w:b/>
          <w:bCs/>
          <w:color w:val="000000"/>
          <w:sz w:val="28"/>
          <w:szCs w:val="28"/>
          <w:shd w:val="clear" w:color="auto" w:fill="FFFFFF"/>
        </w:rPr>
      </w:pPr>
      <w:r w:rsidRPr="00776CF9">
        <w:rPr>
          <w:b/>
          <w:bCs/>
          <w:color w:val="000000"/>
          <w:sz w:val="28"/>
          <w:szCs w:val="28"/>
          <w:shd w:val="clear" w:color="auto" w:fill="FFFFFF"/>
        </w:rPr>
        <w:br/>
      </w:r>
    </w:p>
    <w:p w:rsidR="00160E07" w:rsidRPr="00776CF9" w:rsidRDefault="00160E07" w:rsidP="00160E07">
      <w:pPr>
        <w:jc w:val="center"/>
        <w:rPr>
          <w:b/>
          <w:bCs/>
          <w:color w:val="000000"/>
          <w:sz w:val="28"/>
          <w:szCs w:val="28"/>
          <w:shd w:val="clear" w:color="auto" w:fill="FFFFFF"/>
        </w:rPr>
      </w:pPr>
    </w:p>
    <w:p w:rsidR="00160E07" w:rsidRPr="00776CF9" w:rsidRDefault="00160E07" w:rsidP="00160E07">
      <w:pPr>
        <w:jc w:val="center"/>
        <w:rPr>
          <w:b/>
          <w:bCs/>
          <w:color w:val="000000"/>
          <w:sz w:val="28"/>
          <w:szCs w:val="28"/>
          <w:shd w:val="clear" w:color="auto" w:fill="FFFFFF"/>
        </w:rPr>
      </w:pPr>
    </w:p>
    <w:p w:rsidR="00160E07" w:rsidRPr="00776CF9" w:rsidRDefault="00160E07" w:rsidP="00160E07">
      <w:pPr>
        <w:jc w:val="center"/>
        <w:rPr>
          <w:b/>
          <w:bCs/>
          <w:color w:val="000000"/>
          <w:sz w:val="28"/>
          <w:szCs w:val="28"/>
          <w:shd w:val="clear" w:color="auto" w:fill="FFFFFF"/>
        </w:rPr>
      </w:pPr>
    </w:p>
    <w:p w:rsidR="002768DF" w:rsidRDefault="00160E07" w:rsidP="002768DF">
      <w:pPr>
        <w:jc w:val="center"/>
        <w:rPr>
          <w:rStyle w:val="longtext"/>
          <w:color w:val="000000"/>
          <w:sz w:val="28"/>
          <w:szCs w:val="28"/>
          <w:shd w:val="clear" w:color="auto" w:fill="FFFFFF"/>
        </w:rPr>
      </w:pPr>
      <w:r w:rsidRPr="00776CF9">
        <w:rPr>
          <w:rStyle w:val="longtext"/>
          <w:color w:val="000000"/>
          <w:sz w:val="28"/>
          <w:szCs w:val="28"/>
          <w:shd w:val="clear" w:color="auto" w:fill="FFFFFF"/>
        </w:rPr>
        <w:t xml:space="preserve">Fourth stage </w:t>
      </w:r>
    </w:p>
    <w:p w:rsidR="00BF5225" w:rsidRDefault="00CF08AC" w:rsidP="00CF08AC">
      <w:pPr>
        <w:jc w:val="center"/>
        <w:rPr>
          <w:rStyle w:val="longtext"/>
          <w:color w:val="000000"/>
          <w:sz w:val="28"/>
          <w:szCs w:val="28"/>
          <w:shd w:val="clear" w:color="auto" w:fill="FFFFFF"/>
        </w:rPr>
      </w:pPr>
      <w:r w:rsidRPr="00CF08AC">
        <w:rPr>
          <w:rStyle w:val="longtext"/>
          <w:b/>
          <w:bCs/>
          <w:color w:val="000000"/>
          <w:sz w:val="28"/>
          <w:szCs w:val="28"/>
          <w:shd w:val="clear" w:color="auto" w:fill="FFFFFF"/>
        </w:rPr>
        <w:t>Second</w:t>
      </w:r>
      <w:r w:rsidR="002768DF" w:rsidRPr="00CF08AC">
        <w:rPr>
          <w:rStyle w:val="longtext"/>
          <w:b/>
          <w:bCs/>
          <w:color w:val="000000"/>
          <w:sz w:val="28"/>
          <w:szCs w:val="28"/>
          <w:shd w:val="clear" w:color="auto" w:fill="FFFFFF"/>
        </w:rPr>
        <w:t xml:space="preserve"> Course</w:t>
      </w:r>
      <w:r w:rsidR="00160E07" w:rsidRPr="00776CF9">
        <w:rPr>
          <w:color w:val="000000"/>
          <w:sz w:val="28"/>
          <w:szCs w:val="28"/>
          <w:shd w:val="clear" w:color="auto" w:fill="FFFFFF"/>
        </w:rPr>
        <w:br/>
      </w:r>
      <w:r w:rsidR="00B10138">
        <w:rPr>
          <w:rStyle w:val="longtext"/>
          <w:color w:val="000000"/>
          <w:sz w:val="28"/>
          <w:szCs w:val="28"/>
          <w:shd w:val="clear" w:color="auto" w:fill="FFFFFF"/>
        </w:rPr>
        <w:t>Academic year 202</w:t>
      </w:r>
      <w:r w:rsidR="002768DF">
        <w:rPr>
          <w:rStyle w:val="longtext"/>
          <w:color w:val="000000"/>
          <w:sz w:val="28"/>
          <w:szCs w:val="28"/>
          <w:shd w:val="clear" w:color="auto" w:fill="FFFFFF"/>
        </w:rPr>
        <w:t>2</w:t>
      </w:r>
      <w:r w:rsidR="00160E07" w:rsidRPr="00776CF9">
        <w:rPr>
          <w:rStyle w:val="longtext"/>
          <w:color w:val="000000"/>
          <w:sz w:val="28"/>
          <w:szCs w:val="28"/>
          <w:shd w:val="clear" w:color="auto" w:fill="FFFFFF"/>
        </w:rPr>
        <w:t xml:space="preserve"> - 20</w:t>
      </w:r>
      <w:r w:rsidR="00160E07">
        <w:rPr>
          <w:rStyle w:val="longtext"/>
          <w:color w:val="000000"/>
          <w:sz w:val="28"/>
          <w:szCs w:val="28"/>
          <w:shd w:val="clear" w:color="auto" w:fill="FFFFFF"/>
        </w:rPr>
        <w:t>2</w:t>
      </w:r>
      <w:r w:rsidR="002768DF">
        <w:rPr>
          <w:rStyle w:val="longtext"/>
          <w:color w:val="000000"/>
          <w:sz w:val="28"/>
          <w:szCs w:val="28"/>
          <w:shd w:val="clear" w:color="auto" w:fill="FFFFFF"/>
        </w:rPr>
        <w:t>3</w:t>
      </w:r>
      <w:r w:rsidR="00160E07" w:rsidRPr="00776CF9">
        <w:rPr>
          <w:rStyle w:val="longtext"/>
          <w:color w:val="000000"/>
          <w:sz w:val="28"/>
          <w:szCs w:val="28"/>
          <w:shd w:val="clear" w:color="auto" w:fill="FFFFFF"/>
        </w:rPr>
        <w:t xml:space="preserve"> </w:t>
      </w:r>
    </w:p>
    <w:p w:rsidR="00CF08AC" w:rsidRPr="00BF5225" w:rsidRDefault="00BF5225" w:rsidP="00CF08AC">
      <w:pPr>
        <w:jc w:val="center"/>
        <w:rPr>
          <w:color w:val="000000"/>
          <w:sz w:val="20"/>
          <w:szCs w:val="20"/>
          <w:shd w:val="clear" w:color="auto" w:fill="FFFFFF"/>
        </w:rPr>
      </w:pPr>
      <w:bookmarkStart w:id="0" w:name="_GoBack"/>
      <w:bookmarkEnd w:id="0"/>
      <w:r w:rsidRPr="00BF5225">
        <w:rPr>
          <w:rStyle w:val="longtext"/>
          <w:b/>
          <w:bCs/>
          <w:color w:val="000000"/>
          <w:sz w:val="20"/>
          <w:szCs w:val="20"/>
        </w:rPr>
        <w:t>Three</w:t>
      </w:r>
      <w:r w:rsidRPr="00BF5225">
        <w:rPr>
          <w:rStyle w:val="longtext"/>
          <w:b/>
          <w:bCs/>
          <w:color w:val="000000"/>
          <w:sz w:val="20"/>
          <w:szCs w:val="20"/>
        </w:rPr>
        <w:t xml:space="preserve"> units</w:t>
      </w:r>
      <w:r>
        <w:rPr>
          <w:rStyle w:val="longtext"/>
          <w:b/>
          <w:bCs/>
          <w:color w:val="000000"/>
          <w:sz w:val="20"/>
          <w:szCs w:val="20"/>
        </w:rPr>
        <w:t xml:space="preserve"> in week</w:t>
      </w:r>
      <w:r w:rsidR="00160E07" w:rsidRPr="00BF5225">
        <w:rPr>
          <w:color w:val="000000"/>
          <w:sz w:val="20"/>
          <w:szCs w:val="20"/>
          <w:shd w:val="clear" w:color="auto" w:fill="FFFFFF"/>
        </w:rPr>
        <w:br/>
      </w:r>
      <w:r w:rsidR="00160E07" w:rsidRPr="00BF5225">
        <w:rPr>
          <w:color w:val="000000"/>
          <w:sz w:val="20"/>
          <w:szCs w:val="20"/>
          <w:shd w:val="clear" w:color="auto" w:fill="FFFFFF"/>
        </w:rPr>
        <w:br/>
      </w:r>
    </w:p>
    <w:tbl>
      <w:tblPr>
        <w:tblStyle w:val="TableGrid"/>
        <w:bidiVisual/>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3"/>
        <w:gridCol w:w="5178"/>
      </w:tblGrid>
      <w:tr w:rsidR="00CF08AC" w:rsidRPr="00CF08AC" w:rsidTr="00CF08AC">
        <w:tc>
          <w:tcPr>
            <w:tcW w:w="5313" w:type="dxa"/>
          </w:tcPr>
          <w:p w:rsidR="00CF08AC" w:rsidRPr="00CF08AC" w:rsidRDefault="00CF08AC" w:rsidP="00824F67">
            <w:pPr>
              <w:pStyle w:val="NormalWeb"/>
              <w:bidi/>
              <w:spacing w:before="0" w:beforeAutospacing="0" w:after="0" w:afterAutospacing="0"/>
              <w:jc w:val="center"/>
              <w:rPr>
                <w:rFonts w:asciiTheme="majorBidi" w:hAnsiTheme="majorBidi" w:cstheme="majorBidi"/>
                <w:b/>
                <w:bCs/>
                <w:sz w:val="28"/>
                <w:szCs w:val="28"/>
              </w:rPr>
            </w:pPr>
            <w:r w:rsidRPr="00CF08AC">
              <w:rPr>
                <w:rFonts w:asciiTheme="majorBidi" w:hAnsiTheme="majorBidi" w:cstheme="majorBidi"/>
                <w:b/>
                <w:bCs/>
                <w:sz w:val="28"/>
                <w:szCs w:val="28"/>
              </w:rPr>
              <w:t>Lecturer</w:t>
            </w:r>
          </w:p>
          <w:p w:rsidR="00CF08AC" w:rsidRPr="00CF08AC" w:rsidRDefault="00CF08AC" w:rsidP="00CF08AC">
            <w:pPr>
              <w:pStyle w:val="NormalWeb"/>
              <w:bidi/>
              <w:spacing w:before="240" w:beforeAutospacing="0" w:after="240" w:afterAutospacing="0"/>
              <w:jc w:val="center"/>
              <w:rPr>
                <w:rFonts w:asciiTheme="majorBidi" w:hAnsiTheme="majorBidi" w:cstheme="majorBidi"/>
                <w:b/>
                <w:bCs/>
                <w:sz w:val="28"/>
                <w:szCs w:val="28"/>
              </w:rPr>
            </w:pPr>
            <w:proofErr w:type="spellStart"/>
            <w:r w:rsidRPr="00CF08AC">
              <w:rPr>
                <w:rFonts w:asciiTheme="majorBidi" w:hAnsiTheme="majorBidi" w:cstheme="majorBidi"/>
                <w:b/>
                <w:bCs/>
                <w:sz w:val="28"/>
                <w:szCs w:val="28"/>
              </w:rPr>
              <w:t>Dr</w:t>
            </w:r>
            <w:proofErr w:type="spellEnd"/>
            <w:r w:rsidRPr="00CF08AC">
              <w:rPr>
                <w:rFonts w:asciiTheme="majorBidi" w:hAnsiTheme="majorBidi" w:cstheme="majorBidi"/>
                <w:b/>
                <w:bCs/>
                <w:sz w:val="28"/>
                <w:szCs w:val="28"/>
              </w:rPr>
              <w:t xml:space="preserve">  </w:t>
            </w:r>
            <w:hyperlink r:id="rId8" w:tgtFrame="_blank" w:history="1">
              <w:proofErr w:type="spellStart"/>
              <w:r w:rsidRPr="00CF08AC">
                <w:rPr>
                  <w:rFonts w:asciiTheme="majorBidi" w:hAnsiTheme="majorBidi" w:cstheme="majorBidi"/>
                  <w:b/>
                  <w:bCs/>
                  <w:sz w:val="28"/>
                  <w:szCs w:val="28"/>
                </w:rPr>
                <w:t>Drakhshan</w:t>
              </w:r>
              <w:proofErr w:type="spellEnd"/>
              <w:r w:rsidRPr="00CF08AC">
                <w:rPr>
                  <w:rFonts w:asciiTheme="majorBidi" w:hAnsiTheme="majorBidi" w:cstheme="majorBidi"/>
                  <w:b/>
                  <w:bCs/>
                  <w:sz w:val="28"/>
                  <w:szCs w:val="28"/>
                </w:rPr>
                <w:t xml:space="preserve"> Hassan</w:t>
              </w:r>
            </w:hyperlink>
          </w:p>
          <w:p w:rsidR="00CF08AC" w:rsidRPr="00CF08AC" w:rsidRDefault="00085A38" w:rsidP="00824F67">
            <w:pPr>
              <w:pStyle w:val="NormalWeb"/>
              <w:bidi/>
              <w:spacing w:before="0" w:beforeAutospacing="0" w:after="0" w:afterAutospacing="0"/>
              <w:jc w:val="center"/>
              <w:rPr>
                <w:rFonts w:asciiTheme="majorBidi" w:hAnsiTheme="majorBidi" w:cstheme="majorBidi"/>
                <w:b/>
                <w:bCs/>
                <w:sz w:val="20"/>
                <w:szCs w:val="20"/>
                <w:rtl/>
              </w:rPr>
            </w:pPr>
            <w:hyperlink r:id="rId9" w:history="1">
              <w:r w:rsidR="00CF08AC" w:rsidRPr="00CF08AC">
                <w:rPr>
                  <w:rStyle w:val="Hyperlink"/>
                  <w:rFonts w:asciiTheme="majorBidi" w:hAnsiTheme="majorBidi" w:cstheme="majorBidi"/>
                  <w:sz w:val="20"/>
                  <w:szCs w:val="20"/>
                  <w:shd w:val="clear" w:color="auto" w:fill="FFFFFF"/>
                </w:rPr>
                <w:t>drakhshan.hassan@su.edu.krd</w:t>
              </w:r>
            </w:hyperlink>
            <w:r w:rsidR="00CF08AC" w:rsidRPr="00CF08AC">
              <w:rPr>
                <w:rFonts w:asciiTheme="majorBidi" w:hAnsiTheme="majorBidi" w:cstheme="majorBidi"/>
                <w:b/>
                <w:bCs/>
                <w:sz w:val="20"/>
                <w:szCs w:val="20"/>
              </w:rPr>
              <w:t xml:space="preserve"> </w:t>
            </w:r>
            <w:r w:rsidR="00CF08AC" w:rsidRPr="00CF08AC">
              <w:rPr>
                <w:rStyle w:val="longtext"/>
                <w:rFonts w:asciiTheme="majorBidi" w:hAnsiTheme="majorBidi" w:cstheme="majorBidi"/>
                <w:b/>
                <w:bCs/>
                <w:color w:val="000000"/>
                <w:sz w:val="20"/>
                <w:szCs w:val="20"/>
                <w:shd w:val="clear" w:color="auto" w:fill="FFFFFF"/>
              </w:rPr>
              <w:t xml:space="preserve">E-mail: </w:t>
            </w:r>
          </w:p>
        </w:tc>
        <w:tc>
          <w:tcPr>
            <w:tcW w:w="5178" w:type="dxa"/>
          </w:tcPr>
          <w:p w:rsidR="00CF08AC" w:rsidRPr="00CF08AC" w:rsidRDefault="00CF08AC" w:rsidP="00824F67">
            <w:pPr>
              <w:pStyle w:val="NormalWeb"/>
              <w:bidi/>
              <w:spacing w:before="0" w:beforeAutospacing="0" w:after="0" w:afterAutospacing="0"/>
              <w:jc w:val="center"/>
              <w:rPr>
                <w:rFonts w:asciiTheme="majorBidi" w:hAnsiTheme="majorBidi" w:cstheme="majorBidi"/>
                <w:b/>
                <w:bCs/>
                <w:sz w:val="28"/>
                <w:szCs w:val="28"/>
              </w:rPr>
            </w:pPr>
            <w:r w:rsidRPr="00CF08AC">
              <w:rPr>
                <w:rFonts w:asciiTheme="majorBidi" w:hAnsiTheme="majorBidi" w:cstheme="majorBidi"/>
                <w:b/>
                <w:bCs/>
                <w:sz w:val="28"/>
                <w:szCs w:val="28"/>
              </w:rPr>
              <w:t>Assistant Professor</w:t>
            </w:r>
          </w:p>
          <w:p w:rsidR="00CF08AC" w:rsidRPr="00CF08AC" w:rsidRDefault="00CF08AC" w:rsidP="00CF08AC">
            <w:pPr>
              <w:pStyle w:val="NormalWeb"/>
              <w:bidi/>
              <w:spacing w:before="240" w:beforeAutospacing="0" w:after="240" w:afterAutospacing="0"/>
              <w:jc w:val="center"/>
              <w:rPr>
                <w:rFonts w:asciiTheme="majorBidi" w:hAnsiTheme="majorBidi" w:cstheme="majorBidi"/>
                <w:b/>
                <w:bCs/>
                <w:sz w:val="28"/>
                <w:szCs w:val="28"/>
              </w:rPr>
            </w:pPr>
            <w:proofErr w:type="spellStart"/>
            <w:r w:rsidRPr="00CF08AC">
              <w:rPr>
                <w:rFonts w:asciiTheme="majorBidi" w:hAnsiTheme="majorBidi" w:cstheme="majorBidi"/>
                <w:b/>
                <w:bCs/>
                <w:sz w:val="28"/>
                <w:szCs w:val="28"/>
              </w:rPr>
              <w:t>D</w:t>
            </w:r>
            <w:r w:rsidRPr="00CF08AC">
              <w:rPr>
                <w:rFonts w:asciiTheme="majorBidi" w:hAnsiTheme="majorBidi" w:cstheme="majorBidi"/>
                <w:b/>
                <w:bCs/>
                <w:sz w:val="28"/>
                <w:szCs w:val="28"/>
                <w:vertAlign w:val="subscript"/>
              </w:rPr>
              <w:t>r</w:t>
            </w:r>
            <w:proofErr w:type="spellEnd"/>
            <w:r w:rsidRPr="00CF08AC">
              <w:rPr>
                <w:rFonts w:asciiTheme="majorBidi" w:hAnsiTheme="majorBidi" w:cstheme="majorBidi"/>
                <w:b/>
                <w:bCs/>
                <w:sz w:val="28"/>
                <w:szCs w:val="28"/>
              </w:rPr>
              <w:t xml:space="preserve">  Saman Hussein </w:t>
            </w:r>
            <w:proofErr w:type="spellStart"/>
            <w:r w:rsidRPr="00CF08AC">
              <w:rPr>
                <w:rFonts w:asciiTheme="majorBidi" w:hAnsiTheme="majorBidi" w:cstheme="majorBidi"/>
                <w:b/>
                <w:bCs/>
                <w:sz w:val="28"/>
                <w:szCs w:val="28"/>
              </w:rPr>
              <w:t>Mahmood</w:t>
            </w:r>
            <w:proofErr w:type="spellEnd"/>
          </w:p>
          <w:p w:rsidR="00CF08AC" w:rsidRPr="00CF08AC" w:rsidRDefault="00CF08AC" w:rsidP="00824F67">
            <w:pPr>
              <w:pStyle w:val="NormalWeb"/>
              <w:bidi/>
              <w:spacing w:before="0" w:beforeAutospacing="0" w:after="0" w:afterAutospacing="0"/>
              <w:jc w:val="center"/>
              <w:rPr>
                <w:rFonts w:asciiTheme="majorBidi" w:hAnsiTheme="majorBidi" w:cstheme="majorBidi"/>
                <w:b/>
                <w:bCs/>
                <w:sz w:val="20"/>
                <w:szCs w:val="20"/>
                <w:rtl/>
              </w:rPr>
            </w:pPr>
            <w:r w:rsidRPr="00CF08AC">
              <w:rPr>
                <w:rFonts w:asciiTheme="majorBidi" w:hAnsiTheme="majorBidi" w:cstheme="majorBidi"/>
                <w:b/>
                <w:bCs/>
                <w:sz w:val="28"/>
                <w:szCs w:val="28"/>
              </w:rPr>
              <w:t xml:space="preserve"> </w:t>
            </w:r>
            <w:r w:rsidRPr="00CF08AC">
              <w:rPr>
                <w:rStyle w:val="longtext"/>
                <w:rFonts w:asciiTheme="majorBidi" w:hAnsiTheme="majorBidi" w:cstheme="majorBidi"/>
                <w:b/>
                <w:bCs/>
                <w:color w:val="000000"/>
                <w:sz w:val="20"/>
                <w:szCs w:val="20"/>
                <w:shd w:val="clear" w:color="auto" w:fill="FFFFFF"/>
              </w:rPr>
              <w:t xml:space="preserve">E-mail: </w:t>
            </w:r>
            <w:hyperlink r:id="rId10" w:history="1">
              <w:r w:rsidRPr="00CF08AC">
                <w:rPr>
                  <w:rStyle w:val="Hyperlink"/>
                  <w:rFonts w:asciiTheme="majorBidi" w:hAnsiTheme="majorBidi" w:cstheme="majorBidi"/>
                  <w:sz w:val="20"/>
                  <w:szCs w:val="20"/>
                  <w:shd w:val="clear" w:color="auto" w:fill="FFFFFF"/>
                </w:rPr>
                <w:t>saman.mahmood@su.edu.krd</w:t>
              </w:r>
            </w:hyperlink>
          </w:p>
        </w:tc>
      </w:tr>
    </w:tbl>
    <w:p w:rsidR="00CF08AC" w:rsidRDefault="00CF08AC">
      <w:pPr>
        <w:rPr>
          <w:rStyle w:val="longtext"/>
          <w:b/>
          <w:bCs/>
          <w:color w:val="000000"/>
          <w:sz w:val="28"/>
          <w:szCs w:val="28"/>
        </w:rPr>
      </w:pPr>
      <w:r>
        <w:rPr>
          <w:rStyle w:val="longtext"/>
          <w:b/>
          <w:bCs/>
          <w:color w:val="000000"/>
          <w:sz w:val="28"/>
          <w:szCs w:val="28"/>
        </w:rPr>
        <w:br w:type="page"/>
      </w:r>
    </w:p>
    <w:p w:rsidR="00160E07" w:rsidRPr="00776CF9" w:rsidRDefault="00160E07" w:rsidP="00160E07">
      <w:pPr>
        <w:jc w:val="center"/>
        <w:rPr>
          <w:color w:val="000000"/>
          <w:sz w:val="28"/>
          <w:szCs w:val="28"/>
        </w:rPr>
      </w:pPr>
    </w:p>
    <w:p w:rsidR="007112C4" w:rsidRDefault="007112C4" w:rsidP="007112C4">
      <w:pPr>
        <w:spacing w:after="0" w:line="240" w:lineRule="auto"/>
        <w:ind w:left="-709"/>
        <w:rPr>
          <w:b/>
          <w:bCs/>
          <w:sz w:val="24"/>
          <w:szCs w:val="24"/>
          <w:lang w:val="en-US" w:bidi="ar-KW"/>
        </w:rPr>
      </w:pPr>
      <w:r w:rsidRPr="006766CD">
        <w:rPr>
          <w:b/>
          <w:bCs/>
          <w:sz w:val="24"/>
          <w:szCs w:val="24"/>
          <w:lang w:bidi="ar-KW"/>
        </w:rPr>
        <w:t>Course overview:</w:t>
      </w:r>
      <w:r w:rsidRPr="006766CD">
        <w:rPr>
          <w:b/>
          <w:bCs/>
          <w:sz w:val="24"/>
          <w:szCs w:val="24"/>
          <w:lang w:val="en-US" w:bidi="ar-KW"/>
        </w:rPr>
        <w:t xml:space="preserve"> </w:t>
      </w:r>
    </w:p>
    <w:p w:rsidR="001064B9" w:rsidRDefault="001064B9"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1064B9">
        <w:rPr>
          <w:rFonts w:ascii="Segoe UI" w:eastAsia="Times New Roman" w:hAnsi="Segoe UI" w:cs="Segoe UI"/>
          <w:color w:val="000000" w:themeColor="text1"/>
          <w:sz w:val="24"/>
          <w:szCs w:val="24"/>
        </w:rPr>
        <w:t>Probability</w:t>
      </w:r>
      <w:r>
        <w:rPr>
          <w:rFonts w:ascii="Segoe UI" w:eastAsia="Times New Roman" w:hAnsi="Segoe UI" w:cs="Segoe UI"/>
          <w:color w:val="000000" w:themeColor="text1"/>
          <w:sz w:val="24"/>
          <w:szCs w:val="24"/>
        </w:rPr>
        <w:t xml:space="preserve"> Models</w:t>
      </w:r>
      <w:r w:rsidRPr="001064B9">
        <w:rPr>
          <w:rFonts w:ascii="Segoe UI" w:eastAsia="Times New Roman" w:hAnsi="Segoe UI" w:cs="Segoe UI"/>
          <w:color w:val="000000" w:themeColor="text1"/>
          <w:sz w:val="24"/>
          <w:szCs w:val="24"/>
        </w:rPr>
        <w:t xml:space="preserve">, provides information pertinent to the standard concepts and methods of stochastic </w:t>
      </w:r>
      <w:proofErr w:type="spellStart"/>
      <w:r w:rsidRPr="001064B9">
        <w:rPr>
          <w:rFonts w:ascii="Segoe UI" w:eastAsia="Times New Roman" w:hAnsi="Segoe UI" w:cs="Segoe UI"/>
          <w:color w:val="000000" w:themeColor="text1"/>
          <w:sz w:val="24"/>
          <w:szCs w:val="24"/>
        </w:rPr>
        <w:t>modeling</w:t>
      </w:r>
      <w:proofErr w:type="spellEnd"/>
      <w:r w:rsidRPr="001064B9">
        <w:rPr>
          <w:rFonts w:ascii="Segoe UI" w:eastAsia="Times New Roman" w:hAnsi="Segoe UI" w:cs="Segoe UI"/>
          <w:color w:val="000000" w:themeColor="text1"/>
          <w:sz w:val="24"/>
          <w:szCs w:val="24"/>
        </w:rPr>
        <w:t xml:space="preserve">.  This course begins with an overview of diverse types of stochastic models, which predicts a set of possible outcomes weighed by their likelihoods or probabilities. </w:t>
      </w:r>
    </w:p>
    <w:p w:rsidR="00907CED" w:rsidRPr="003E6F57" w:rsidRDefault="00907CED"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3E6F57">
        <w:rPr>
          <w:rFonts w:ascii="Segoe UI" w:eastAsia="Times New Roman" w:hAnsi="Segoe UI" w:cs="Segoe UI"/>
          <w:color w:val="000000" w:themeColor="text1"/>
          <w:sz w:val="24"/>
          <w:szCs w:val="24"/>
        </w:rPr>
        <w:t>For a model to be stochastic, it must have a random variable where a level of uncertainty exists. Due to the uncertainty present in a stochastic model, the results provide an estimate of the probability of various outcomes.</w:t>
      </w:r>
    </w:p>
    <w:p w:rsidR="00907CED" w:rsidRPr="003E6F57" w:rsidRDefault="00907CED"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3E6F57">
        <w:rPr>
          <w:rFonts w:ascii="Segoe UI" w:eastAsia="Times New Roman" w:hAnsi="Segoe UI" w:cs="Segoe UI"/>
          <w:color w:val="000000" w:themeColor="text1"/>
          <w:sz w:val="24"/>
          <w:szCs w:val="24"/>
        </w:rPr>
        <w:t>To estimate the probability of each outcome, one or more of the inputs must allow for random variation over time. It results in an estimation of the probability distributions, which are mathematical functions that show the likelihood of different outcomes.</w:t>
      </w:r>
    </w:p>
    <w:p w:rsidR="00907CED" w:rsidRPr="003E6F57" w:rsidRDefault="00907CED" w:rsidP="001064B9">
      <w:pPr>
        <w:shd w:val="clear" w:color="auto" w:fill="FFFFFF"/>
        <w:spacing w:before="100" w:beforeAutospacing="1" w:after="100" w:afterAutospacing="1" w:line="240" w:lineRule="auto"/>
        <w:ind w:left="-709"/>
        <w:jc w:val="lowKashida"/>
        <w:rPr>
          <w:rFonts w:ascii="Segoe UI" w:eastAsia="Times New Roman" w:hAnsi="Segoe UI" w:cs="Segoe UI"/>
          <w:color w:val="000000" w:themeColor="text1"/>
          <w:sz w:val="24"/>
          <w:szCs w:val="24"/>
        </w:rPr>
      </w:pPr>
      <w:r w:rsidRPr="003E6F57">
        <w:rPr>
          <w:rFonts w:ascii="Segoe UI" w:eastAsia="Times New Roman" w:hAnsi="Segoe UI" w:cs="Segoe UI"/>
          <w:color w:val="000000" w:themeColor="text1"/>
          <w:sz w:val="24"/>
          <w:szCs w:val="24"/>
        </w:rPr>
        <w:t xml:space="preserve">For example, if you are </w:t>
      </w:r>
      <w:proofErr w:type="spellStart"/>
      <w:r w:rsidRPr="003E6F57">
        <w:rPr>
          <w:rFonts w:ascii="Segoe UI" w:eastAsia="Times New Roman" w:hAnsi="Segoe UI" w:cs="Segoe UI"/>
          <w:color w:val="000000" w:themeColor="text1"/>
          <w:sz w:val="24"/>
          <w:szCs w:val="24"/>
        </w:rPr>
        <w:t>analyzing</w:t>
      </w:r>
      <w:proofErr w:type="spellEnd"/>
      <w:r w:rsidRPr="003E6F57">
        <w:rPr>
          <w:rFonts w:ascii="Segoe UI" w:eastAsia="Times New Roman" w:hAnsi="Segoe UI" w:cs="Segoe UI"/>
          <w:color w:val="000000" w:themeColor="text1"/>
          <w:sz w:val="24"/>
          <w:szCs w:val="24"/>
        </w:rPr>
        <w:t xml:space="preserve"> investment returns, a stochastic model would provide an estimate of the probability of various returns based on the uncertain input (e.g., </w:t>
      </w:r>
      <w:hyperlink r:id="rId11" w:history="1">
        <w:r w:rsidRPr="00907CED">
          <w:rPr>
            <w:rFonts w:ascii="Segoe UI" w:eastAsia="Times New Roman" w:hAnsi="Segoe UI" w:cs="Segoe UI"/>
            <w:color w:val="000000" w:themeColor="text1"/>
            <w:sz w:val="24"/>
            <w:szCs w:val="24"/>
          </w:rPr>
          <w:t>market volatility</w:t>
        </w:r>
      </w:hyperlink>
      <w:r w:rsidRPr="003E6F57">
        <w:rPr>
          <w:rFonts w:ascii="Segoe UI" w:eastAsia="Times New Roman" w:hAnsi="Segoe UI" w:cs="Segoe UI"/>
          <w:color w:val="000000" w:themeColor="text1"/>
          <w:sz w:val="24"/>
          <w:szCs w:val="24"/>
        </w:rPr>
        <w:t>). The random variable typically uses time-series data, which shows differences observed in historical data over time. The final probability distributions result from many stochastic projections that reflect the randomness in the inputs.</w:t>
      </w:r>
    </w:p>
    <w:p w:rsidR="00907CED" w:rsidRPr="00907CED" w:rsidRDefault="001064B9" w:rsidP="001064B9">
      <w:pPr>
        <w:pStyle w:val="NormalWeb"/>
        <w:shd w:val="clear" w:color="auto" w:fill="FFFFFF"/>
        <w:ind w:left="-709"/>
        <w:jc w:val="lowKashida"/>
        <w:rPr>
          <w:rFonts w:ascii="Segoe UI" w:hAnsi="Segoe UI" w:cs="Segoe UI"/>
          <w:color w:val="000000" w:themeColor="text1"/>
        </w:rPr>
      </w:pPr>
      <w:proofErr w:type="gramStart"/>
      <w:r>
        <w:rPr>
          <w:rFonts w:ascii="Segoe UI" w:hAnsi="Segoe UI" w:cs="Segoe UI"/>
          <w:color w:val="000000" w:themeColor="text1"/>
        </w:rPr>
        <w:t>s</w:t>
      </w:r>
      <w:r w:rsidR="00907CED" w:rsidRPr="00907CED">
        <w:rPr>
          <w:rFonts w:ascii="Segoe UI" w:hAnsi="Segoe UI" w:cs="Segoe UI"/>
          <w:color w:val="000000" w:themeColor="text1"/>
        </w:rPr>
        <w:t>tochastic</w:t>
      </w:r>
      <w:proofErr w:type="gramEnd"/>
      <w:r w:rsidR="00907CED" w:rsidRPr="00907CED">
        <w:rPr>
          <w:rFonts w:ascii="Segoe UI" w:hAnsi="Segoe UI" w:cs="Segoe UI"/>
          <w:color w:val="000000" w:themeColor="text1"/>
        </w:rPr>
        <w:t xml:space="preserve"> models must meet several criteria that distinguish them from other probability models. First, stochastic models must contain one or more inputs reflecting the uncertainty in the projected situation. Generally, the model must reflect all aspects of the situation to project a probability distribution correctly.</w:t>
      </w:r>
    </w:p>
    <w:p w:rsidR="00907CED" w:rsidRPr="00907CED" w:rsidRDefault="00907CED" w:rsidP="001064B9">
      <w:pPr>
        <w:pStyle w:val="NormalWeb"/>
        <w:shd w:val="clear" w:color="auto" w:fill="FFFFFF"/>
        <w:ind w:left="-709"/>
        <w:jc w:val="lowKashida"/>
        <w:rPr>
          <w:rFonts w:ascii="Segoe UI" w:hAnsi="Segoe UI" w:cs="Segoe UI"/>
          <w:color w:val="000000" w:themeColor="text1"/>
        </w:rPr>
      </w:pPr>
      <w:r w:rsidRPr="00907CED">
        <w:rPr>
          <w:rFonts w:ascii="Segoe UI" w:hAnsi="Segoe UI" w:cs="Segoe UI"/>
          <w:color w:val="000000" w:themeColor="text1"/>
        </w:rPr>
        <w:t>Probabilities are correlated to events within the model, which reflect the randomness of the inputs. The probabilities are then used to make predictions or to provide relevant information about the situation.</w:t>
      </w:r>
    </w:p>
    <w:p w:rsidR="007112C4" w:rsidRPr="006766CD" w:rsidRDefault="007112C4" w:rsidP="001064B9">
      <w:pPr>
        <w:spacing w:after="0" w:line="240" w:lineRule="auto"/>
        <w:ind w:left="-709"/>
        <w:rPr>
          <w:sz w:val="24"/>
          <w:szCs w:val="24"/>
          <w:lang w:bidi="ar-KW"/>
        </w:rPr>
      </w:pPr>
      <w:r w:rsidRPr="006766CD">
        <w:rPr>
          <w:b/>
          <w:bCs/>
          <w:sz w:val="24"/>
          <w:szCs w:val="24"/>
          <w:lang w:bidi="ar-KW"/>
        </w:rPr>
        <w:t>Course objective:</w:t>
      </w:r>
    </w:p>
    <w:p w:rsidR="002C7E16" w:rsidRDefault="002C7E16" w:rsidP="002C7E16">
      <w:pPr>
        <w:tabs>
          <w:tab w:val="left" w:pos="1200"/>
        </w:tabs>
        <w:ind w:left="-709"/>
      </w:pPr>
    </w:p>
    <w:p w:rsidR="002C7E16" w:rsidRDefault="002C7E16" w:rsidP="002C7E16">
      <w:pPr>
        <w:tabs>
          <w:tab w:val="left" w:pos="1200"/>
        </w:tabs>
        <w:ind w:left="-709"/>
      </w:pPr>
      <w:r>
        <w:t>Course objective:</w:t>
      </w:r>
    </w:p>
    <w:p w:rsidR="002C7E16" w:rsidRDefault="002C7E16" w:rsidP="002C7E16">
      <w:pPr>
        <w:tabs>
          <w:tab w:val="left" w:pos="1200"/>
        </w:tabs>
        <w:ind w:left="-709"/>
      </w:pPr>
      <w:r>
        <w:t xml:space="preserve">The students who succeeded in this course; • </w:t>
      </w:r>
      <w:proofErr w:type="gramStart"/>
      <w:r>
        <w:t>At</w:t>
      </w:r>
      <w:proofErr w:type="gramEnd"/>
      <w:r>
        <w:t xml:space="preserve"> the end of the course the students are expected to:</w:t>
      </w:r>
    </w:p>
    <w:p w:rsidR="002C7E16" w:rsidRDefault="002C7E16" w:rsidP="002C7E16">
      <w:pPr>
        <w:tabs>
          <w:tab w:val="left" w:pos="1200"/>
        </w:tabs>
        <w:ind w:left="-709"/>
      </w:pPr>
      <w:r>
        <w:t xml:space="preserve"> 1) Know the properties and usage of special probability </w:t>
      </w:r>
      <w:proofErr w:type="gramStart"/>
      <w:r>
        <w:t>distributions .</w:t>
      </w:r>
      <w:proofErr w:type="gramEnd"/>
    </w:p>
    <w:p w:rsidR="002C7E16" w:rsidRDefault="002C7E16" w:rsidP="002C7E16">
      <w:pPr>
        <w:tabs>
          <w:tab w:val="left" w:pos="1200"/>
        </w:tabs>
        <w:ind w:left="-709"/>
      </w:pPr>
      <w:r>
        <w:t xml:space="preserve">2) Understand the notion of stochastic process and </w:t>
      </w:r>
      <w:proofErr w:type="spellStart"/>
      <w:r>
        <w:t>analyze</w:t>
      </w:r>
      <w:proofErr w:type="spellEnd"/>
      <w:r>
        <w:t xml:space="preserve"> different types of stochastic processes. </w:t>
      </w:r>
    </w:p>
    <w:p w:rsidR="007112C4" w:rsidRDefault="00DE1D48" w:rsidP="002C7E16">
      <w:pPr>
        <w:tabs>
          <w:tab w:val="left" w:pos="1200"/>
        </w:tabs>
        <w:ind w:left="-709"/>
        <w:rPr>
          <w:rFonts w:ascii="Arial" w:hAnsi="Arial"/>
          <w:color w:val="000000" w:themeColor="text1"/>
          <w:sz w:val="21"/>
          <w:szCs w:val="21"/>
        </w:rPr>
      </w:pPr>
      <w:r>
        <w:t>4</w:t>
      </w:r>
      <w:r w:rsidR="002C7E16">
        <w:t xml:space="preserve">) Model different real-life situations with the help of stochastic </w:t>
      </w:r>
      <w:proofErr w:type="spellStart"/>
      <w:r w:rsidR="002C7E16">
        <w:t>processesa</w:t>
      </w:r>
      <w:proofErr w:type="spellEnd"/>
      <w:r w:rsidR="002C7E16">
        <w:t xml:space="preserve"> topological space instead of limited to real values representing time</w:t>
      </w:r>
    </w:p>
    <w:p w:rsidR="007112C4" w:rsidRPr="007112C4" w:rsidRDefault="007112C4" w:rsidP="007112C4">
      <w:pPr>
        <w:tabs>
          <w:tab w:val="left" w:pos="1200"/>
        </w:tabs>
        <w:ind w:left="-709"/>
        <w:rPr>
          <w:rFonts w:ascii="Arial" w:hAnsi="Arial"/>
          <w:color w:val="000000" w:themeColor="text1"/>
          <w:sz w:val="21"/>
          <w:szCs w:val="21"/>
        </w:rPr>
      </w:pPr>
      <w:r w:rsidRPr="006766CD">
        <w:rPr>
          <w:b/>
          <w:bCs/>
          <w:sz w:val="24"/>
          <w:szCs w:val="24"/>
          <w:lang w:bidi="ar-KW"/>
        </w:rPr>
        <w:lastRenderedPageBreak/>
        <w:t>Student's obligation</w:t>
      </w:r>
    </w:p>
    <w:p w:rsidR="007112C4" w:rsidRPr="00C7728B"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t>.</w:t>
      </w:r>
      <w:r w:rsidRPr="00C7728B">
        <w:rPr>
          <w:rFonts w:ascii="Arial" w:hAnsi="Arial"/>
          <w:color w:val="444444"/>
          <w:u w:val="single"/>
          <w:bdr w:val="none" w:sz="0" w:space="0" w:color="auto" w:frame="1"/>
        </w:rPr>
        <w:t xml:space="preserve"> </w:t>
      </w:r>
      <w:r w:rsidRPr="00C7728B">
        <w:rPr>
          <w:rFonts w:ascii="Arial" w:eastAsia="Times New Roman" w:hAnsi="Arial"/>
          <w:color w:val="444444"/>
          <w:u w:val="single"/>
          <w:bdr w:val="none" w:sz="0" w:space="0" w:color="auto" w:frame="1"/>
          <w:lang w:val="en-US"/>
        </w:rPr>
        <w:t>Closed-book policy:</w:t>
      </w:r>
      <w:r w:rsidRPr="00C7728B">
        <w:rPr>
          <w:rFonts w:ascii="Arial" w:eastAsia="Times New Roman" w:hAnsi="Arial"/>
          <w:color w:val="444444"/>
          <w:lang w:val="en-US"/>
        </w:rPr>
        <w:t xml:space="preserve"> No use of </w:t>
      </w:r>
      <w:proofErr w:type="gramStart"/>
      <w:r w:rsidRPr="00C7728B">
        <w:rPr>
          <w:rFonts w:ascii="Arial" w:eastAsia="Times New Roman" w:hAnsi="Arial"/>
          <w:color w:val="444444"/>
          <w:lang w:val="en-US"/>
        </w:rPr>
        <w:t>calculators,</w:t>
      </w:r>
      <w:proofErr w:type="gramEnd"/>
      <w:r w:rsidRPr="00C7728B">
        <w:rPr>
          <w:rFonts w:ascii="Arial" w:eastAsia="Times New Roman" w:hAnsi="Arial"/>
          <w:color w:val="444444"/>
          <w:lang w:val="en-US"/>
        </w:rPr>
        <w:t xml:space="preserve"> or books will be allowed during any in-class tests/quizzes.</w:t>
      </w:r>
    </w:p>
    <w:p w:rsidR="007112C4" w:rsidRPr="00C7728B"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rPr>
          <w:rFonts w:ascii="Arial" w:eastAsia="Times New Roman" w:hAnsi="Arial"/>
          <w:color w:val="444444"/>
          <w:u w:val="single"/>
          <w:bdr w:val="none" w:sz="0" w:space="0" w:color="auto" w:frame="1"/>
          <w:lang w:val="en-US"/>
        </w:rPr>
        <w:t>Policy related to make-up exams or other work:</w:t>
      </w:r>
      <w:r w:rsidRPr="00C7728B">
        <w:rPr>
          <w:rFonts w:ascii="Arial" w:eastAsia="Times New Roman" w:hAnsi="Arial"/>
          <w:color w:val="444444"/>
          <w:lang w:val="en-US"/>
        </w:rPr>
        <w:t> There will be no opportunities to make up for work not submitted. However, if a student provides a legitimate excuse well in advance, scores will be prorated. Work with due date should be turned in at the beginning of class on the stated due date. Late work will not be accepted and will be deemed work not submitted.</w:t>
      </w:r>
    </w:p>
    <w:p w:rsidR="007112C4" w:rsidRDefault="007112C4" w:rsidP="007112C4">
      <w:pPr>
        <w:numPr>
          <w:ilvl w:val="0"/>
          <w:numId w:val="12"/>
        </w:numPr>
        <w:spacing w:after="0" w:line="240" w:lineRule="atLeast"/>
        <w:ind w:left="-709" w:right="360"/>
        <w:textAlignment w:val="baseline"/>
        <w:rPr>
          <w:rFonts w:ascii="Arial" w:eastAsia="Times New Roman" w:hAnsi="Arial"/>
          <w:color w:val="444444"/>
          <w:lang w:val="en-US"/>
        </w:rPr>
      </w:pPr>
      <w:r w:rsidRPr="00C7728B">
        <w:rPr>
          <w:rFonts w:ascii="Arial" w:eastAsia="Times New Roman" w:hAnsi="Arial"/>
          <w:color w:val="444444"/>
          <w:u w:val="single"/>
          <w:bdr w:val="none" w:sz="0" w:space="0" w:color="auto" w:frame="1"/>
          <w:lang w:val="en-US"/>
        </w:rPr>
        <w:t>Policy on class attendance:</w:t>
      </w:r>
      <w:r w:rsidRPr="00C7728B">
        <w:rPr>
          <w:rFonts w:ascii="Arial" w:eastAsia="Times New Roman" w:hAnsi="Arial"/>
          <w:color w:val="444444"/>
          <w:lang w:val="en-US"/>
        </w:rPr>
        <w:t xml:space="preserve"> Requirements for class attendance and make-up exams, assignments, and other work in this course are consistent with university policies that can be found in the online catalog at: </w:t>
      </w:r>
      <w:hyperlink r:id="rId12" w:history="1">
        <w:r w:rsidRPr="00234B16">
          <w:rPr>
            <w:rStyle w:val="Hyperlink"/>
            <w:rFonts w:ascii="Arial" w:eastAsia="Times New Roman" w:hAnsi="Arial"/>
            <w:lang w:val="en-US"/>
          </w:rPr>
          <w:t>https://catalog.ufl.edu/ugrad/current/regulations/info/attendance.aspx</w:t>
        </w:r>
      </w:hyperlink>
    </w:p>
    <w:p w:rsidR="007112C4" w:rsidRDefault="007112C4" w:rsidP="007112C4">
      <w:pPr>
        <w:numPr>
          <w:ilvl w:val="0"/>
          <w:numId w:val="12"/>
        </w:numPr>
        <w:spacing w:after="0" w:line="240" w:lineRule="atLeast"/>
        <w:ind w:left="-709" w:right="360"/>
        <w:textAlignment w:val="baseline"/>
        <w:rPr>
          <w:rFonts w:ascii="Arial" w:eastAsia="Times New Roman" w:hAnsi="Arial"/>
          <w:b/>
          <w:bCs/>
          <w:color w:val="444444"/>
          <w:sz w:val="24"/>
          <w:szCs w:val="24"/>
          <w:lang w:val="en-US"/>
        </w:rPr>
      </w:pPr>
    </w:p>
    <w:p w:rsidR="007112C4" w:rsidRPr="009B27EE" w:rsidRDefault="007112C4" w:rsidP="007112C4">
      <w:pPr>
        <w:numPr>
          <w:ilvl w:val="0"/>
          <w:numId w:val="12"/>
        </w:numPr>
        <w:spacing w:after="0" w:line="240" w:lineRule="atLeast"/>
        <w:ind w:left="-709" w:right="360"/>
        <w:textAlignment w:val="baseline"/>
        <w:rPr>
          <w:rFonts w:ascii="Arial" w:eastAsia="Times New Roman" w:hAnsi="Arial"/>
          <w:b/>
          <w:bCs/>
          <w:color w:val="444444"/>
          <w:sz w:val="24"/>
          <w:szCs w:val="24"/>
          <w:lang w:val="en-US"/>
        </w:rPr>
      </w:pPr>
      <w:r w:rsidRPr="009B27EE">
        <w:rPr>
          <w:rFonts w:ascii="Arial" w:eastAsia="Times New Roman" w:hAnsi="Arial"/>
          <w:b/>
          <w:bCs/>
          <w:color w:val="444444"/>
          <w:sz w:val="24"/>
          <w:szCs w:val="24"/>
          <w:lang w:val="en-US"/>
        </w:rPr>
        <w:t>Forms of teaching</w:t>
      </w:r>
    </w:p>
    <w:p w:rsidR="007112C4" w:rsidRDefault="007112C4" w:rsidP="007112C4">
      <w:pPr>
        <w:numPr>
          <w:ilvl w:val="0"/>
          <w:numId w:val="12"/>
        </w:numPr>
        <w:autoSpaceDE w:val="0"/>
        <w:autoSpaceDN w:val="0"/>
        <w:adjustRightInd w:val="0"/>
        <w:spacing w:line="240" w:lineRule="atLeast"/>
        <w:ind w:left="-709" w:right="360"/>
        <w:jc w:val="lowKashida"/>
        <w:textAlignment w:val="baseline"/>
        <w:rPr>
          <w:rFonts w:ascii="Arial" w:eastAsia="Times New Roman" w:hAnsi="Arial"/>
          <w:color w:val="444444"/>
          <w:lang w:val="en-US"/>
        </w:rPr>
      </w:pPr>
      <w:r w:rsidRPr="009B27EE">
        <w:rPr>
          <w:rFonts w:ascii="Arial" w:eastAsia="Times New Roman" w:hAnsi="Arial"/>
          <w:color w:val="444444"/>
          <w:lang w:val="en-US"/>
        </w:rPr>
        <w:t xml:space="preserve">Different forms of teaching will be used to reach the objective of the course : power point presentation for the head titles and summary of conclusion with applications by some equations, besides worksheet will be designed to let the chance for practicing on several aspects of the course in the classroom, furthermore students will contents homework . There will be classroom discussions and the lecture will give enough background to </w:t>
      </w:r>
      <w:r w:rsidR="001064B9" w:rsidRPr="009B27EE">
        <w:rPr>
          <w:rFonts w:ascii="Arial" w:eastAsia="Times New Roman" w:hAnsi="Arial"/>
          <w:color w:val="444444"/>
          <w:lang w:val="en-US"/>
        </w:rPr>
        <w:t>translate,</w:t>
      </w:r>
      <w:r w:rsidRPr="009B27EE">
        <w:rPr>
          <w:rFonts w:ascii="Arial" w:eastAsia="Times New Roman" w:hAnsi="Arial"/>
          <w:color w:val="444444"/>
          <w:lang w:val="en-US"/>
        </w:rPr>
        <w:t xml:space="preserve"> solve, </w:t>
      </w:r>
      <w:r w:rsidR="001064B9" w:rsidRPr="009B27EE">
        <w:rPr>
          <w:rFonts w:ascii="Arial" w:eastAsia="Times New Roman" w:hAnsi="Arial"/>
          <w:color w:val="444444"/>
          <w:lang w:val="en-US"/>
        </w:rPr>
        <w:t>analyze,</w:t>
      </w:r>
      <w:r w:rsidRPr="009B27EE">
        <w:rPr>
          <w:rFonts w:ascii="Arial" w:eastAsia="Times New Roman" w:hAnsi="Arial"/>
          <w:color w:val="444444"/>
          <w:lang w:val="en-US"/>
        </w:rPr>
        <w:t xml:space="preserve"> and evaluate problems sets.</w:t>
      </w:r>
    </w:p>
    <w:p w:rsidR="007112C4" w:rsidRPr="007112C4" w:rsidRDefault="007112C4" w:rsidP="007112C4">
      <w:pPr>
        <w:spacing w:after="0" w:line="240" w:lineRule="auto"/>
        <w:ind w:left="-709"/>
        <w:rPr>
          <w:b/>
          <w:bCs/>
          <w:sz w:val="28"/>
          <w:szCs w:val="28"/>
          <w:lang w:bidi="ar-KW"/>
        </w:rPr>
      </w:pPr>
      <w:r w:rsidRPr="007112C4">
        <w:rPr>
          <w:b/>
          <w:bCs/>
          <w:sz w:val="28"/>
          <w:szCs w:val="28"/>
          <w:lang w:bidi="ar-KW"/>
        </w:rPr>
        <w:t>Assessment scheme</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 xml:space="preserve">The student must be examined twice in each course. The last grade is (30). </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Putting grades for daily activities, homework, for (10) marks.</w:t>
      </w:r>
    </w:p>
    <w:p w:rsidR="007112C4" w:rsidRPr="007112C4" w:rsidRDefault="007112C4" w:rsidP="007112C4">
      <w:pPr>
        <w:spacing w:before="100" w:beforeAutospacing="1" w:after="100" w:afterAutospacing="1" w:line="240" w:lineRule="auto"/>
        <w:ind w:left="-709"/>
        <w:rPr>
          <w:b/>
          <w:bCs/>
          <w:sz w:val="24"/>
          <w:szCs w:val="24"/>
          <w:lang w:bidi="ar-KW"/>
        </w:rPr>
      </w:pPr>
      <w:r w:rsidRPr="007112C4">
        <w:rPr>
          <w:b/>
          <w:bCs/>
          <w:sz w:val="24"/>
          <w:szCs w:val="24"/>
          <w:lang w:bidi="ar-KW"/>
        </w:rPr>
        <w:t>The annual work of the material (40) marks.</w:t>
      </w:r>
    </w:p>
    <w:p w:rsidR="007112C4" w:rsidRDefault="007112C4" w:rsidP="007112C4">
      <w:pPr>
        <w:spacing w:before="100" w:beforeAutospacing="1" w:after="100" w:afterAutospacing="1" w:line="240" w:lineRule="auto"/>
        <w:ind w:left="-709"/>
        <w:rPr>
          <w:b/>
          <w:bCs/>
          <w:sz w:val="24"/>
          <w:szCs w:val="24"/>
          <w:lang w:bidi="ar-KW"/>
        </w:rPr>
      </w:pPr>
      <w:proofErr w:type="gramStart"/>
      <w:r w:rsidRPr="007112C4">
        <w:rPr>
          <w:b/>
          <w:bCs/>
          <w:sz w:val="24"/>
          <w:szCs w:val="24"/>
          <w:lang w:bidi="ar-KW"/>
        </w:rPr>
        <w:t>The final exam out of (60) marks.</w:t>
      </w:r>
      <w:proofErr w:type="gramEnd"/>
    </w:p>
    <w:p w:rsidR="007112C4" w:rsidRDefault="007112C4" w:rsidP="007112C4">
      <w:pPr>
        <w:spacing w:after="0" w:line="240" w:lineRule="auto"/>
        <w:ind w:left="-709"/>
        <w:rPr>
          <w:sz w:val="28"/>
          <w:szCs w:val="28"/>
          <w:rtl/>
          <w:lang w:val="en-US" w:bidi="ar-KW"/>
        </w:rPr>
      </w:pPr>
      <w:r>
        <w:rPr>
          <w:b/>
          <w:bCs/>
          <w:sz w:val="28"/>
          <w:szCs w:val="28"/>
          <w:lang w:bidi="ar-KW"/>
        </w:rPr>
        <w:t>Student learning outcome:</w:t>
      </w:r>
    </w:p>
    <w:p w:rsidR="007112C4" w:rsidRPr="004B38CA" w:rsidRDefault="007112C4" w:rsidP="007112C4">
      <w:pPr>
        <w:pStyle w:val="ListParagraph"/>
        <w:numPr>
          <w:ilvl w:val="0"/>
          <w:numId w:val="16"/>
        </w:numPr>
        <w:shd w:val="clear" w:color="auto" w:fill="FDFDFD"/>
        <w:spacing w:after="0" w:line="315" w:lineRule="atLeast"/>
        <w:ind w:left="-709"/>
        <w:rPr>
          <w:rFonts w:ascii="Helvetica" w:eastAsia="Times New Roman" w:hAnsi="Helvetica" w:cs="Times New Roman"/>
          <w:lang w:val="en-US"/>
        </w:rPr>
      </w:pPr>
      <w:r w:rsidRPr="004B38CA">
        <w:rPr>
          <w:rFonts w:ascii="Helvetica" w:eastAsia="Times New Roman" w:hAnsi="Helvetica" w:cs="Times New Roman"/>
          <w:lang w:val="en-US"/>
        </w:rPr>
        <w:t>On successful completion of the course, students should be able to:</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Explain fundamentals of probability theory, random variables and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Understand the mathematical concepts related to probability theory and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Understand the characterization of random processes and their properties.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Formulate and solve the engineering problems involving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Analyze the given probabilistic model of the problem.</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Make precise statements about random processes.</w:t>
      </w:r>
    </w:p>
    <w:p w:rsidR="007112C4" w:rsidRPr="004B38CA" w:rsidRDefault="007112C4" w:rsidP="007112C4">
      <w:pPr>
        <w:numPr>
          <w:ilvl w:val="0"/>
          <w:numId w:val="16"/>
        </w:numPr>
        <w:shd w:val="clear" w:color="auto" w:fill="FDFDFD"/>
        <w:spacing w:after="0" w:line="240" w:lineRule="auto"/>
        <w:ind w:left="-709"/>
        <w:rPr>
          <w:rFonts w:ascii="Helvetica" w:eastAsia="Times New Roman" w:hAnsi="Helvetica" w:cs="Times New Roman"/>
          <w:lang w:val="en-US"/>
        </w:rPr>
      </w:pPr>
      <w:r w:rsidRPr="004B38CA">
        <w:rPr>
          <w:rFonts w:ascii="Helvetica" w:eastAsia="Times New Roman" w:hAnsi="Helvetica" w:cs="Times New Roman"/>
          <w:lang w:val="en-US"/>
        </w:rPr>
        <w:t>Use computational techniques to generate simulation results.</w:t>
      </w:r>
    </w:p>
    <w:p w:rsidR="007112C4" w:rsidRPr="007112C4" w:rsidRDefault="007112C4" w:rsidP="007112C4">
      <w:pPr>
        <w:spacing w:before="100" w:beforeAutospacing="1" w:after="100" w:afterAutospacing="1" w:line="240" w:lineRule="auto"/>
        <w:ind w:left="-709"/>
        <w:rPr>
          <w:b/>
          <w:bCs/>
          <w:sz w:val="24"/>
          <w:szCs w:val="24"/>
          <w:lang w:val="en-US" w:bidi="ar-KW"/>
        </w:rPr>
      </w:pPr>
    </w:p>
    <w:p w:rsidR="007112C4" w:rsidRPr="007112C4" w:rsidRDefault="007112C4" w:rsidP="007112C4">
      <w:pPr>
        <w:autoSpaceDE w:val="0"/>
        <w:autoSpaceDN w:val="0"/>
        <w:adjustRightInd w:val="0"/>
        <w:spacing w:line="240" w:lineRule="atLeast"/>
        <w:ind w:right="360"/>
        <w:jc w:val="lowKashida"/>
        <w:textAlignment w:val="baseline"/>
        <w:rPr>
          <w:rFonts w:ascii="Arial" w:eastAsia="Times New Roman" w:hAnsi="Arial"/>
          <w:color w:val="444444"/>
        </w:rPr>
      </w:pPr>
    </w:p>
    <w:p w:rsidR="007112C4" w:rsidRDefault="007112C4" w:rsidP="007112C4">
      <w:pPr>
        <w:spacing w:after="0" w:line="240" w:lineRule="atLeast"/>
        <w:ind w:right="360"/>
        <w:textAlignment w:val="baseline"/>
        <w:rPr>
          <w:rFonts w:ascii="Arial" w:eastAsia="Times New Roman" w:hAnsi="Arial"/>
          <w:color w:val="444444"/>
          <w:lang w:val="en-US"/>
        </w:rPr>
      </w:pPr>
    </w:p>
    <w:tbl>
      <w:tblPr>
        <w:tblW w:w="1046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5110"/>
        <w:gridCol w:w="3103"/>
      </w:tblGrid>
      <w:tr w:rsidR="008D46A4" w:rsidRPr="00747A9A" w:rsidTr="00F111EB">
        <w:tc>
          <w:tcPr>
            <w:tcW w:w="1046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B27EE" w:rsidRPr="009B27EE" w:rsidRDefault="00001B33" w:rsidP="009B27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4"/>
                <w:szCs w:val="24"/>
              </w:rPr>
            </w:pPr>
            <w:r w:rsidRPr="009B27EE">
              <w:rPr>
                <w:sz w:val="24"/>
                <w:szCs w:val="24"/>
                <w:lang w:bidi="ar-KW"/>
              </w:rPr>
              <w:t xml:space="preserve">  </w:t>
            </w:r>
            <w:r w:rsidR="009B27EE" w:rsidRPr="009B27EE">
              <w:rPr>
                <w:b/>
                <w:bCs/>
                <w:sz w:val="24"/>
                <w:szCs w:val="24"/>
              </w:rPr>
              <w:t>Stochastic Processes, Estimation, and Control</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sz w:val="24"/>
                <w:szCs w:val="24"/>
              </w:rPr>
              <w:lastRenderedPageBreak/>
              <w:t xml:space="preserve"> </w:t>
            </w:r>
            <w:r w:rsidRPr="009B27EE">
              <w:rPr>
                <w:b/>
                <w:bCs/>
                <w:sz w:val="24"/>
                <w:szCs w:val="24"/>
              </w:rPr>
              <w:t>Jason L. Speyer</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b/>
                <w:bCs/>
                <w:sz w:val="24"/>
                <w:szCs w:val="24"/>
              </w:rPr>
              <w:t>Walter H. Chung</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9B27EE">
              <w:rPr>
                <w:sz w:val="24"/>
                <w:szCs w:val="24"/>
              </w:rPr>
              <w:t>University of California, Los Angeles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cs="inhvb"/>
                <w:b/>
                <w:bCs/>
                <w:sz w:val="24"/>
                <w:szCs w:val="24"/>
              </w:rPr>
            </w:pPr>
            <w:r w:rsidRPr="009B27EE">
              <w:rPr>
                <w:sz w:val="24"/>
                <w:szCs w:val="24"/>
              </w:rPr>
              <w:t>Copyright © 2008 by the Society for Industrial and Applied Mathematics.</w:t>
            </w:r>
          </w:p>
          <w:p w:rsidR="009B27EE" w:rsidRPr="009B27EE" w:rsidRDefault="009B27EE" w:rsidP="009B27EE">
            <w:pPr>
              <w:autoSpaceDE w:val="0"/>
              <w:autoSpaceDN w:val="0"/>
              <w:adjustRightInd w:val="0"/>
              <w:rPr>
                <w:rFonts w:cs="inhvb"/>
                <w:b/>
                <w:bCs/>
                <w:sz w:val="24"/>
                <w:szCs w:val="24"/>
              </w:rPr>
            </w:pP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jc w:val="center"/>
              <w:rPr>
                <w:b/>
                <w:bCs/>
                <w:sz w:val="24"/>
                <w:szCs w:val="24"/>
              </w:rPr>
            </w:pPr>
            <w:r w:rsidRPr="009B27EE">
              <w:rPr>
                <w:b/>
                <w:bCs/>
                <w:sz w:val="24"/>
                <w:szCs w:val="24"/>
              </w:rPr>
              <w:t>Theory and Problems of Probability, Random Variables, and Random Processes</w:t>
            </w:r>
          </w:p>
          <w:p w:rsidR="009B27EE" w:rsidRPr="009B27EE" w:rsidRDefault="009B27EE" w:rsidP="0079254F">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proofErr w:type="spellStart"/>
            <w:r w:rsidRPr="009B27EE">
              <w:rPr>
                <w:b/>
                <w:bCs/>
                <w:sz w:val="24"/>
                <w:szCs w:val="24"/>
              </w:rPr>
              <w:t>Hwei</w:t>
            </w:r>
            <w:proofErr w:type="spellEnd"/>
            <w:r w:rsidRPr="009B27EE">
              <w:rPr>
                <w:b/>
                <w:bCs/>
                <w:sz w:val="24"/>
                <w:szCs w:val="24"/>
              </w:rPr>
              <w:t xml:space="preserve"> P. Hsu, Ph.D.</w:t>
            </w:r>
            <w:r w:rsidR="0079254F">
              <w:rPr>
                <w:b/>
                <w:bCs/>
                <w:sz w:val="24"/>
                <w:szCs w:val="24"/>
              </w:rPr>
              <w:t xml:space="preserve">    </w:t>
            </w:r>
            <w:r w:rsidRPr="009B27EE">
              <w:rPr>
                <w:sz w:val="24"/>
                <w:szCs w:val="24"/>
              </w:rPr>
              <w:t>Professor of Electrical Engineering</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cs="inhvb"/>
                <w:b/>
                <w:bCs/>
                <w:sz w:val="24"/>
                <w:szCs w:val="24"/>
              </w:rPr>
            </w:pPr>
            <w:r w:rsidRPr="009B27EE">
              <w:rPr>
                <w:sz w:val="24"/>
                <w:szCs w:val="24"/>
              </w:rPr>
              <w:t>Fairleigh Dickinson University</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sz w:val="24"/>
                <w:szCs w:val="24"/>
              </w:rPr>
            </w:pPr>
            <w:r w:rsidRPr="009B27EE">
              <w:rPr>
                <w:sz w:val="24"/>
                <w:szCs w:val="24"/>
              </w:rPr>
              <w:t xml:space="preserve">Copyright © 1997 </w:t>
            </w:r>
            <w:proofErr w:type="gramStart"/>
            <w:r w:rsidRPr="009B27EE">
              <w:rPr>
                <w:sz w:val="24"/>
                <w:szCs w:val="24"/>
              </w:rPr>
              <w:t>by</w:t>
            </w:r>
            <w:r w:rsidR="0079254F">
              <w:rPr>
                <w:sz w:val="24"/>
                <w:szCs w:val="24"/>
              </w:rPr>
              <w:t xml:space="preserve"> </w:t>
            </w:r>
            <w:r w:rsidRPr="009B27EE">
              <w:rPr>
                <w:sz w:val="24"/>
                <w:szCs w:val="24"/>
              </w:rPr>
              <w:t xml:space="preserve"> The</w:t>
            </w:r>
            <w:proofErr w:type="gramEnd"/>
            <w:r w:rsidRPr="009B27EE">
              <w:rPr>
                <w:sz w:val="24"/>
                <w:szCs w:val="24"/>
              </w:rPr>
              <w:t xml:space="preserve"> McGraw-Hill Companies.</w:t>
            </w:r>
          </w:p>
          <w:p w:rsidR="009B27EE" w:rsidRPr="009B27EE" w:rsidRDefault="009B27EE" w:rsidP="009B27EE">
            <w:pPr>
              <w:autoSpaceDE w:val="0"/>
              <w:autoSpaceDN w:val="0"/>
              <w:adjustRightInd w:val="0"/>
              <w:rPr>
                <w:rFonts w:ascii="inhvb" w:cs="inhvb"/>
                <w:b/>
                <w:bCs/>
                <w:sz w:val="24"/>
                <w:szCs w:val="24"/>
              </w:rPr>
            </w:pPr>
          </w:p>
          <w:p w:rsidR="009B27EE" w:rsidRPr="009B27EE" w:rsidRDefault="009B27EE" w:rsidP="0079254F">
            <w:pPr>
              <w:pBdr>
                <w:top w:val="single" w:sz="4" w:space="1" w:color="auto"/>
                <w:left w:val="single" w:sz="4" w:space="4" w:color="auto"/>
                <w:bottom w:val="single" w:sz="4" w:space="1" w:color="auto"/>
                <w:right w:val="single" w:sz="4" w:space="4" w:color="auto"/>
              </w:pBdr>
              <w:autoSpaceDE w:val="0"/>
              <w:autoSpaceDN w:val="0"/>
              <w:adjustRightInd w:val="0"/>
              <w:jc w:val="center"/>
              <w:rPr>
                <w:rFonts w:cs="inhvb"/>
                <w:b/>
                <w:bCs/>
                <w:sz w:val="24"/>
                <w:szCs w:val="24"/>
              </w:rPr>
            </w:pPr>
            <w:r w:rsidRPr="009B27EE">
              <w:rPr>
                <w:rFonts w:ascii="HelveticaNeue-Roman" w:hAnsi="HelveticaNeue-Roman" w:cs="HelveticaNeue-Roman"/>
                <w:b/>
                <w:bCs/>
                <w:sz w:val="24"/>
                <w:szCs w:val="24"/>
              </w:rPr>
              <w:t>LEVEL SETS AND EXTREMA OF RANDOM PROCESSES</w:t>
            </w:r>
            <w:r w:rsidR="0079254F">
              <w:rPr>
                <w:rFonts w:ascii="HelveticaNeue-Roman" w:hAnsi="HelveticaNeue-Roman" w:cs="HelveticaNeue-Roman"/>
                <w:b/>
                <w:bCs/>
                <w:sz w:val="24"/>
                <w:szCs w:val="24"/>
              </w:rPr>
              <w:t xml:space="preserve"> </w:t>
            </w:r>
            <w:r w:rsidRPr="009B27EE">
              <w:rPr>
                <w:rFonts w:ascii="HelveticaNeue-Roman" w:hAnsi="HelveticaNeue-Roman" w:cs="HelveticaNeue-Roman"/>
                <w:b/>
                <w:bCs/>
                <w:sz w:val="24"/>
                <w:szCs w:val="24"/>
              </w:rPr>
              <w:t>AND FIELDS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Bold" w:hAnsi="HelveticaNeue-Bold" w:cs="HelveticaNeue-Bold"/>
                <w:b/>
                <w:bCs/>
                <w:sz w:val="24"/>
                <w:szCs w:val="24"/>
              </w:rPr>
            </w:pPr>
            <w:r w:rsidRPr="009B27EE">
              <w:rPr>
                <w:rFonts w:ascii="HelveticaNeue-Bold" w:hAnsi="HelveticaNeue-Bold" w:cs="HelveticaNeue-Bold"/>
                <w:b/>
                <w:bCs/>
                <w:sz w:val="24"/>
                <w:szCs w:val="24"/>
              </w:rPr>
              <w:t>JEAN-MARC AZA¨IS</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Roman" w:hAnsi="HelveticaNeue-Roman" w:cs="HelveticaNeue-Roman"/>
                <w:sz w:val="24"/>
                <w:szCs w:val="24"/>
              </w:rPr>
            </w:pPr>
            <w:proofErr w:type="spellStart"/>
            <w:r w:rsidRPr="009B27EE">
              <w:rPr>
                <w:rFonts w:ascii="HelveticaNeue-Roman" w:hAnsi="HelveticaNeue-Roman" w:cs="HelveticaNeue-Roman"/>
                <w:sz w:val="24"/>
                <w:szCs w:val="24"/>
              </w:rPr>
              <w:t>Universite</w:t>
            </w:r>
            <w:proofErr w:type="spellEnd"/>
            <w:r w:rsidRPr="009B27EE">
              <w:rPr>
                <w:rFonts w:ascii="HelveticaNeue-Roman" w:hAnsi="HelveticaNeue-Roman" w:cs="HelveticaNeue-Roman"/>
                <w:sz w:val="24"/>
                <w:szCs w:val="24"/>
              </w:rPr>
              <w:t xml:space="preserve">´ de Toulouse, </w:t>
            </w:r>
            <w:proofErr w:type="spellStart"/>
            <w:r w:rsidRPr="009B27EE">
              <w:rPr>
                <w:rFonts w:ascii="HelveticaNeue-Roman" w:hAnsi="HelveticaNeue-Roman" w:cs="HelveticaNeue-Roman"/>
                <w:sz w:val="24"/>
                <w:szCs w:val="24"/>
              </w:rPr>
              <w:t>Institut</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Mathe´matiques</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Laboratoire</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Statistiques</w:t>
            </w:r>
            <w:proofErr w:type="spellEnd"/>
            <w:r w:rsidRPr="009B27EE">
              <w:rPr>
                <w:rFonts w:ascii="HelveticaNeue-Roman" w:hAnsi="HelveticaNeue-Roman" w:cs="HelveticaNeue-Roman"/>
                <w:sz w:val="24"/>
                <w:szCs w:val="24"/>
              </w:rPr>
              <w:t xml:space="preserve"> et </w:t>
            </w:r>
            <w:proofErr w:type="spellStart"/>
            <w:r w:rsidRPr="009B27EE">
              <w:rPr>
                <w:rFonts w:ascii="HelveticaNeue-Roman" w:hAnsi="HelveticaNeue-Roman" w:cs="HelveticaNeue-Roman"/>
                <w:sz w:val="24"/>
                <w:szCs w:val="24"/>
              </w:rPr>
              <w:t>Probabilite</w:t>
            </w:r>
            <w:proofErr w:type="spellEnd"/>
            <w:r w:rsidRPr="009B27EE">
              <w:rPr>
                <w:rFonts w:ascii="HelveticaNeue-Roman" w:hAnsi="HelveticaNeue-Roman" w:cs="HelveticaNeue-Roman"/>
                <w:sz w:val="24"/>
                <w:szCs w:val="24"/>
              </w:rPr>
              <w:t>´ s, Toulouse, France</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Bold" w:hAnsi="HelveticaNeue-Bold" w:cs="HelveticaNeue-Bold"/>
                <w:b/>
                <w:bCs/>
                <w:sz w:val="24"/>
                <w:szCs w:val="24"/>
              </w:rPr>
            </w:pPr>
            <w:r w:rsidRPr="009B27EE">
              <w:rPr>
                <w:rFonts w:ascii="HelveticaNeue-Bold" w:hAnsi="HelveticaNeue-Bold" w:cs="HelveticaNeue-Bold"/>
                <w:b/>
                <w:bCs/>
                <w:sz w:val="24"/>
                <w:szCs w:val="24"/>
              </w:rPr>
              <w:t>MARIO WSCHEBOR</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HelveticaNeue-Roman" w:hAnsi="HelveticaNeue-Roman" w:cs="HelveticaNeue-Roman"/>
                <w:sz w:val="24"/>
                <w:szCs w:val="24"/>
              </w:rPr>
            </w:pPr>
            <w:r w:rsidRPr="009B27EE">
              <w:rPr>
                <w:rFonts w:ascii="HelveticaNeue-Roman" w:hAnsi="HelveticaNeue-Roman" w:cs="HelveticaNeue-Roman"/>
                <w:sz w:val="24"/>
                <w:szCs w:val="24"/>
              </w:rPr>
              <w:t xml:space="preserve">Universidad de la </w:t>
            </w:r>
            <w:proofErr w:type="spellStart"/>
            <w:r w:rsidRPr="009B27EE">
              <w:rPr>
                <w:rFonts w:ascii="HelveticaNeue-Roman" w:hAnsi="HelveticaNeue-Roman" w:cs="HelveticaNeue-Roman"/>
                <w:sz w:val="24"/>
                <w:szCs w:val="24"/>
              </w:rPr>
              <w:t>Repu</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blica</w:t>
            </w:r>
            <w:proofErr w:type="spellEnd"/>
            <w:r w:rsidRPr="009B27EE">
              <w:rPr>
                <w:rFonts w:ascii="HelveticaNeue-Roman" w:hAnsi="HelveticaNeue-Roman" w:cs="HelveticaNeue-Roman"/>
                <w:sz w:val="24"/>
                <w:szCs w:val="24"/>
              </w:rPr>
              <w:t xml:space="preserve">, Centro de </w:t>
            </w:r>
            <w:proofErr w:type="spellStart"/>
            <w:r w:rsidRPr="009B27EE">
              <w:rPr>
                <w:rFonts w:ascii="HelveticaNeue-Roman" w:hAnsi="HelveticaNeue-Roman" w:cs="HelveticaNeue-Roman"/>
                <w:sz w:val="24"/>
                <w:szCs w:val="24"/>
              </w:rPr>
              <w:t>Matema</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tica</w:t>
            </w:r>
            <w:proofErr w:type="spellEnd"/>
            <w:r w:rsidRPr="009B27EE">
              <w:rPr>
                <w:rFonts w:ascii="HelveticaNeue-Roman" w:hAnsi="HelveticaNeue-Roman" w:cs="HelveticaNeue-Roman"/>
                <w:sz w:val="24"/>
                <w:szCs w:val="24"/>
              </w:rPr>
              <w:t xml:space="preserve">, </w:t>
            </w:r>
            <w:proofErr w:type="spellStart"/>
            <w:r w:rsidRPr="009B27EE">
              <w:rPr>
                <w:rFonts w:ascii="HelveticaNeue-Roman" w:hAnsi="HelveticaNeue-Roman" w:cs="HelveticaNeue-Roman"/>
                <w:sz w:val="24"/>
                <w:szCs w:val="24"/>
              </w:rPr>
              <w:t>Facultad</w:t>
            </w:r>
            <w:proofErr w:type="spellEnd"/>
            <w:r w:rsidRPr="009B27EE">
              <w:rPr>
                <w:rFonts w:ascii="HelveticaNeue-Roman" w:hAnsi="HelveticaNeue-Roman" w:cs="HelveticaNeue-Roman"/>
                <w:sz w:val="24"/>
                <w:szCs w:val="24"/>
              </w:rPr>
              <w:t xml:space="preserve"> de </w:t>
            </w:r>
            <w:proofErr w:type="spellStart"/>
            <w:r w:rsidRPr="009B27EE">
              <w:rPr>
                <w:rFonts w:ascii="HelveticaNeue-Roman" w:hAnsi="HelveticaNeue-Roman" w:cs="HelveticaNeue-Roman"/>
                <w:sz w:val="24"/>
                <w:szCs w:val="24"/>
              </w:rPr>
              <w:t>Ciencias</w:t>
            </w:r>
            <w:proofErr w:type="spellEnd"/>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inhvb" w:cs="inhvb"/>
                <w:b/>
                <w:bCs/>
                <w:sz w:val="24"/>
                <w:szCs w:val="24"/>
              </w:rPr>
            </w:pPr>
            <w:r w:rsidRPr="009B27EE">
              <w:rPr>
                <w:rFonts w:ascii="HelveticaNeue-Roman" w:hAnsi="HelveticaNeue-Roman" w:cs="HelveticaNeue-Roman"/>
                <w:sz w:val="24"/>
                <w:szCs w:val="24"/>
              </w:rPr>
              <w:t xml:space="preserve">Montevideo, </w:t>
            </w:r>
            <w:proofErr w:type="spellStart"/>
            <w:r w:rsidRPr="009B27EE">
              <w:rPr>
                <w:rFonts w:ascii="HelveticaNeue-Roman" w:hAnsi="HelveticaNeue-Roman" w:cs="HelveticaNeue-Roman"/>
                <w:sz w:val="24"/>
                <w:szCs w:val="24"/>
              </w:rPr>
              <w:t>Urugua</w:t>
            </w:r>
            <w:proofErr w:type="spellEnd"/>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rFonts w:ascii="inhvb" w:cs="inhvb"/>
                <w:b/>
                <w:bCs/>
                <w:sz w:val="24"/>
                <w:szCs w:val="24"/>
              </w:rPr>
            </w:pPr>
            <w:r w:rsidRPr="009B27EE">
              <w:rPr>
                <w:rFonts w:ascii="HelveticaNeue-Roman" w:hAnsi="HelveticaNeue-Roman" w:cs="HelveticaNeue-Roman"/>
                <w:sz w:val="24"/>
                <w:szCs w:val="24"/>
              </w:rPr>
              <w:t>A JOHN WILEY &amp; SONS, INC., PUBLICATION</w:t>
            </w:r>
          </w:p>
          <w:p w:rsidR="009B27EE" w:rsidRPr="009B27EE" w:rsidRDefault="009B27EE" w:rsidP="009B27EE">
            <w:pPr>
              <w:pBdr>
                <w:top w:val="single" w:sz="4" w:space="1" w:color="auto"/>
                <w:left w:val="single" w:sz="4" w:space="4" w:color="auto"/>
                <w:bottom w:val="single" w:sz="4" w:space="1" w:color="auto"/>
                <w:right w:val="single" w:sz="4" w:space="4" w:color="auto"/>
              </w:pBdr>
              <w:autoSpaceDE w:val="0"/>
              <w:autoSpaceDN w:val="0"/>
              <w:adjustRightInd w:val="0"/>
              <w:rPr>
                <w:b/>
                <w:bCs/>
                <w:sz w:val="24"/>
                <w:szCs w:val="24"/>
              </w:rPr>
            </w:pPr>
            <w:r w:rsidRPr="009B27EE">
              <w:rPr>
                <w:sz w:val="24"/>
                <w:szCs w:val="24"/>
              </w:rPr>
              <w:t>Copyright © 2009 by John Wiley &amp; Sons, Inc. All rights reserved.</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jc w:val="center"/>
              <w:rPr>
                <w:rFonts w:cs="inhvb"/>
                <w:b/>
                <w:bCs/>
                <w:sz w:val="24"/>
                <w:szCs w:val="24"/>
              </w:rPr>
            </w:pPr>
            <w:r w:rsidRPr="009B27EE">
              <w:rPr>
                <w:rFonts w:ascii="Times-Roman" w:hAnsi="Times-Roman" w:cs="Times-Roman"/>
                <w:b/>
                <w:bCs/>
                <w:sz w:val="24"/>
                <w:szCs w:val="24"/>
              </w:rPr>
              <w:t>Probability and Statistics by Example: II Markov Chains:           a Primer in Random Processes and their Applications</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rPr>
                <w:i/>
                <w:iCs/>
                <w:sz w:val="24"/>
                <w:szCs w:val="24"/>
              </w:rPr>
            </w:pPr>
            <w:r w:rsidRPr="009B27EE">
              <w:rPr>
                <w:sz w:val="24"/>
                <w:szCs w:val="24"/>
              </w:rPr>
              <w:t xml:space="preserve">Yuri </w:t>
            </w:r>
            <w:proofErr w:type="spellStart"/>
            <w:r w:rsidRPr="009B27EE">
              <w:rPr>
                <w:sz w:val="24"/>
                <w:szCs w:val="24"/>
              </w:rPr>
              <w:t>Suhov</w:t>
            </w:r>
            <w:proofErr w:type="spellEnd"/>
            <w:r>
              <w:rPr>
                <w:sz w:val="24"/>
                <w:szCs w:val="24"/>
              </w:rPr>
              <w:t xml:space="preserve"> /</w:t>
            </w:r>
            <w:r w:rsidRPr="009B27EE">
              <w:rPr>
                <w:i/>
                <w:iCs/>
                <w:sz w:val="24"/>
                <w:szCs w:val="24"/>
              </w:rPr>
              <w:t>University of Cambridge</w:t>
            </w:r>
          </w:p>
          <w:p w:rsidR="009B27EE" w:rsidRPr="009B27EE" w:rsidRDefault="009B27EE" w:rsidP="009B27EE">
            <w:pPr>
              <w:pBdr>
                <w:top w:val="single" w:sz="4" w:space="1" w:color="auto"/>
                <w:left w:val="single" w:sz="4" w:space="4" w:color="auto"/>
                <w:bottom w:val="single" w:sz="4" w:space="1" w:color="auto"/>
                <w:right w:val="single" w:sz="4" w:space="0" w:color="auto"/>
              </w:pBdr>
              <w:autoSpaceDE w:val="0"/>
              <w:autoSpaceDN w:val="0"/>
              <w:adjustRightInd w:val="0"/>
              <w:rPr>
                <w:b/>
                <w:bCs/>
                <w:sz w:val="24"/>
                <w:szCs w:val="24"/>
              </w:rPr>
            </w:pPr>
            <w:r w:rsidRPr="009B27EE">
              <w:rPr>
                <w:sz w:val="24"/>
                <w:szCs w:val="24"/>
              </w:rPr>
              <w:t xml:space="preserve">Mark </w:t>
            </w:r>
            <w:proofErr w:type="spellStart"/>
            <w:r w:rsidRPr="009B27EE">
              <w:rPr>
                <w:sz w:val="24"/>
                <w:szCs w:val="24"/>
              </w:rPr>
              <w:t>Kelbert</w:t>
            </w:r>
            <w:proofErr w:type="spellEnd"/>
            <w:r>
              <w:rPr>
                <w:sz w:val="24"/>
                <w:szCs w:val="24"/>
              </w:rPr>
              <w:t xml:space="preserve"> /</w:t>
            </w:r>
            <w:r w:rsidRPr="009B27EE">
              <w:rPr>
                <w:i/>
                <w:iCs/>
                <w:sz w:val="24"/>
                <w:szCs w:val="24"/>
              </w:rPr>
              <w:t>University of Wales–Swansea</w:t>
            </w:r>
          </w:p>
          <w:p w:rsidR="00CC5CD1" w:rsidRPr="0079254F" w:rsidRDefault="009B27EE" w:rsidP="0079254F">
            <w:pPr>
              <w:pBdr>
                <w:top w:val="single" w:sz="4" w:space="1" w:color="auto"/>
                <w:left w:val="single" w:sz="4" w:space="4" w:color="auto"/>
                <w:bottom w:val="single" w:sz="4" w:space="1" w:color="auto"/>
                <w:right w:val="single" w:sz="4" w:space="0" w:color="auto"/>
              </w:pBdr>
              <w:autoSpaceDE w:val="0"/>
              <w:autoSpaceDN w:val="0"/>
              <w:adjustRightInd w:val="0"/>
              <w:rPr>
                <w:b/>
                <w:bCs/>
                <w:sz w:val="24"/>
                <w:szCs w:val="24"/>
              </w:rPr>
            </w:pPr>
            <w:r w:rsidRPr="009B27EE">
              <w:rPr>
                <w:sz w:val="24"/>
                <w:szCs w:val="24"/>
              </w:rPr>
              <w:t xml:space="preserve">© Y. </w:t>
            </w:r>
            <w:proofErr w:type="spellStart"/>
            <w:r w:rsidRPr="009B27EE">
              <w:rPr>
                <w:sz w:val="24"/>
                <w:szCs w:val="24"/>
              </w:rPr>
              <w:t>Suhov</w:t>
            </w:r>
            <w:proofErr w:type="spellEnd"/>
            <w:r w:rsidRPr="009B27EE">
              <w:rPr>
                <w:sz w:val="24"/>
                <w:szCs w:val="24"/>
              </w:rPr>
              <w:t xml:space="preserve"> and M. </w:t>
            </w:r>
            <w:proofErr w:type="spellStart"/>
            <w:r w:rsidRPr="009B27EE">
              <w:rPr>
                <w:sz w:val="24"/>
                <w:szCs w:val="24"/>
              </w:rPr>
              <w:t>Kelbert</w:t>
            </w:r>
            <w:proofErr w:type="spellEnd"/>
            <w:r w:rsidRPr="009B27EE">
              <w:rPr>
                <w:sz w:val="24"/>
                <w:szCs w:val="24"/>
              </w:rPr>
              <w:t xml:space="preserve"> 2008</w:t>
            </w:r>
          </w:p>
        </w:tc>
      </w:tr>
      <w:tr w:rsidR="008D46A4" w:rsidRPr="00747A9A" w:rsidTr="00F111EB">
        <w:tc>
          <w:tcPr>
            <w:tcW w:w="2250" w:type="dxa"/>
            <w:tcBorders>
              <w:bottom w:val="single" w:sz="8" w:space="0" w:color="auto"/>
            </w:tcBorders>
          </w:tcPr>
          <w:p w:rsidR="008D46A4" w:rsidRPr="00747A9A" w:rsidRDefault="008D46A4" w:rsidP="00B30035">
            <w:pPr>
              <w:spacing w:after="0" w:line="240" w:lineRule="auto"/>
              <w:rPr>
                <w:b/>
                <w:bCs/>
                <w:sz w:val="28"/>
                <w:szCs w:val="28"/>
                <w:rtl/>
                <w:lang w:bidi="ar-KW"/>
              </w:rPr>
            </w:pPr>
            <w:r w:rsidRPr="00747A9A">
              <w:rPr>
                <w:b/>
                <w:bCs/>
                <w:sz w:val="28"/>
                <w:szCs w:val="28"/>
                <w:lang w:bidi="ar-KW"/>
              </w:rPr>
              <w:lastRenderedPageBreak/>
              <w:t>The Topics:</w:t>
            </w:r>
          </w:p>
        </w:tc>
        <w:tc>
          <w:tcPr>
            <w:tcW w:w="8213" w:type="dxa"/>
            <w:gridSpan w:val="2"/>
            <w:tcBorders>
              <w:bottom w:val="single" w:sz="8" w:space="0" w:color="auto"/>
            </w:tcBorders>
          </w:tcPr>
          <w:p w:rsidR="008D46A4" w:rsidRPr="00747A9A" w:rsidRDefault="008D46A4" w:rsidP="00B30035">
            <w:pPr>
              <w:spacing w:after="0" w:line="240" w:lineRule="auto"/>
              <w:rPr>
                <w:b/>
                <w:bCs/>
                <w:sz w:val="28"/>
                <w:szCs w:val="28"/>
                <w:rtl/>
                <w:lang w:bidi="ar-KW"/>
              </w:rPr>
            </w:pPr>
            <w:r w:rsidRPr="00747A9A">
              <w:rPr>
                <w:b/>
                <w:bCs/>
                <w:sz w:val="28"/>
                <w:szCs w:val="28"/>
                <w:lang w:bidi="ar-KW"/>
              </w:rPr>
              <w:t>Lecturer's name</w:t>
            </w:r>
          </w:p>
        </w:tc>
      </w:tr>
      <w:tr w:rsidR="00FB663D" w:rsidRPr="00747A9A" w:rsidTr="00F111EB">
        <w:trPr>
          <w:trHeight w:val="1405"/>
        </w:trPr>
        <w:tc>
          <w:tcPr>
            <w:tcW w:w="10463" w:type="dxa"/>
            <w:gridSpan w:val="3"/>
            <w:tcBorders>
              <w:top w:val="single" w:sz="8" w:space="0" w:color="auto"/>
              <w:bottom w:val="single" w:sz="8" w:space="0" w:color="auto"/>
            </w:tcBorders>
          </w:tcPr>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7830"/>
            </w:tblGrid>
            <w:tr w:rsidR="00F111EB" w:rsidRPr="003C067E" w:rsidTr="00F111EB">
              <w:tc>
                <w:tcPr>
                  <w:tcW w:w="2407" w:type="dxa"/>
                  <w:shd w:val="clear" w:color="auto" w:fill="A6A6A6"/>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lastRenderedPageBreak/>
                    <w:t>Week</w:t>
                  </w:r>
                </w:p>
              </w:tc>
              <w:tc>
                <w:tcPr>
                  <w:tcW w:w="7830" w:type="dxa"/>
                  <w:shd w:val="clear" w:color="auto" w:fill="A6A6A6"/>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Subject</w:t>
                  </w:r>
                </w:p>
              </w:tc>
            </w:tr>
            <w:tr w:rsidR="00F111EB" w:rsidRPr="003C067E" w:rsidTr="00F111EB">
              <w:tc>
                <w:tcPr>
                  <w:tcW w:w="2407" w:type="dxa"/>
                </w:tcPr>
                <w:p w:rsidR="00F111EB" w:rsidRPr="003C067E" w:rsidRDefault="00F111EB"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w:t>
                  </w:r>
                </w:p>
              </w:tc>
              <w:tc>
                <w:tcPr>
                  <w:tcW w:w="7830" w:type="dxa"/>
                </w:tcPr>
                <w:p w:rsidR="00F111EB" w:rsidRPr="003C067E" w:rsidRDefault="004E584C" w:rsidP="004E584C">
                  <w:pPr>
                    <w:autoSpaceDE w:val="0"/>
                    <w:autoSpaceDN w:val="0"/>
                    <w:adjustRightInd w:val="0"/>
                    <w:spacing w:after="0" w:line="360" w:lineRule="auto"/>
                    <w:rPr>
                      <w:rFonts w:asciiTheme="minorHAnsi" w:hAnsiTheme="minorHAnsi" w:cstheme="minorHAnsi"/>
                      <w:b/>
                      <w:bCs/>
                      <w:sz w:val="24"/>
                      <w:szCs w:val="24"/>
                    </w:rPr>
                  </w:pPr>
                  <w:r w:rsidRPr="004E584C">
                    <w:rPr>
                      <w:rFonts w:asciiTheme="minorHAnsi" w:hAnsiTheme="minorHAnsi" w:cstheme="minorHAnsi"/>
                      <w:b/>
                      <w:bCs/>
                      <w:sz w:val="24"/>
                      <w:szCs w:val="24"/>
                    </w:rPr>
                    <w:t>concept and definition probability models</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Week-2</w:t>
                  </w:r>
                </w:p>
              </w:tc>
              <w:tc>
                <w:tcPr>
                  <w:tcW w:w="7830" w:type="dxa"/>
                </w:tcPr>
                <w:p w:rsidR="004E584C" w:rsidRPr="00B21274" w:rsidRDefault="004E584C" w:rsidP="004E584C">
                  <w:pPr>
                    <w:autoSpaceDE w:val="0"/>
                    <w:autoSpaceDN w:val="0"/>
                    <w:adjustRightInd w:val="0"/>
                    <w:spacing w:after="0" w:line="360" w:lineRule="auto"/>
                    <w:rPr>
                      <w:rFonts w:asciiTheme="minorHAnsi" w:hAnsiTheme="minorHAnsi" w:cstheme="minorHAnsi"/>
                      <w:b/>
                      <w:bCs/>
                      <w:sz w:val="24"/>
                      <w:szCs w:val="24"/>
                    </w:rPr>
                  </w:pPr>
                  <w:r w:rsidRPr="003C067E">
                    <w:rPr>
                      <w:rFonts w:asciiTheme="minorHAnsi" w:hAnsiTheme="minorHAnsi" w:cstheme="minorHAnsi"/>
                      <w:b/>
                      <w:bCs/>
                      <w:sz w:val="24"/>
                      <w:szCs w:val="24"/>
                    </w:rPr>
                    <w:t xml:space="preserve">Capter-1 : </w:t>
                  </w:r>
                  <w:r w:rsidRPr="00B21274">
                    <w:rPr>
                      <w:rFonts w:asciiTheme="minorHAnsi" w:hAnsiTheme="minorHAnsi" w:cstheme="minorHAnsi"/>
                      <w:b/>
                      <w:bCs/>
                      <w:sz w:val="24"/>
                      <w:szCs w:val="24"/>
                    </w:rPr>
                    <w:t>Bernoulli Processes</w:t>
                  </w:r>
                </w:p>
                <w:p w:rsidR="004E584C" w:rsidRPr="00B21274" w:rsidRDefault="004E584C" w:rsidP="004E584C">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1.1 </w:t>
                  </w:r>
                  <w:r w:rsidRPr="00B21274">
                    <w:rPr>
                      <w:rFonts w:asciiTheme="minorHAnsi" w:hAnsiTheme="minorHAnsi" w:cstheme="minorHAnsi"/>
                      <w:b/>
                      <w:bCs/>
                      <w:sz w:val="24"/>
                      <w:szCs w:val="24"/>
                    </w:rPr>
                    <w:t xml:space="preserve">Definition  of Bernoulli  process </w:t>
                  </w:r>
                </w:p>
                <w:p w:rsidR="004E584C" w:rsidRPr="00B21274" w:rsidRDefault="004E584C" w:rsidP="004E584C">
                  <w:pPr>
                    <w:autoSpaceDE w:val="0"/>
                    <w:autoSpaceDN w:val="0"/>
                    <w:adjustRightInd w:val="0"/>
                    <w:spacing w:after="0" w:line="360" w:lineRule="auto"/>
                    <w:rPr>
                      <w:rFonts w:asciiTheme="minorHAnsi" w:hAnsiTheme="minorHAnsi" w:cstheme="minorHAnsi"/>
                      <w:b/>
                      <w:bCs/>
                      <w:sz w:val="24"/>
                      <w:szCs w:val="24"/>
                    </w:rPr>
                  </w:pPr>
                  <w:r w:rsidRPr="00B21274">
                    <w:rPr>
                      <w:rFonts w:asciiTheme="minorHAnsi" w:hAnsiTheme="minorHAnsi" w:cstheme="minorHAnsi"/>
                      <w:b/>
                      <w:bCs/>
                      <w:sz w:val="24"/>
                      <w:szCs w:val="24"/>
                    </w:rPr>
                    <w:t xml:space="preserve">  </w:t>
                  </w:r>
                  <w:r>
                    <w:rPr>
                      <w:rFonts w:asciiTheme="minorHAnsi" w:hAnsiTheme="minorHAnsi" w:cstheme="minorHAnsi"/>
                      <w:b/>
                      <w:bCs/>
                      <w:sz w:val="24"/>
                      <w:szCs w:val="24"/>
                    </w:rPr>
                    <w:t xml:space="preserve">1.2 </w:t>
                  </w:r>
                  <w:r w:rsidRPr="00B21274">
                    <w:rPr>
                      <w:rFonts w:asciiTheme="minorHAnsi" w:hAnsiTheme="minorHAnsi" w:cstheme="minorHAnsi"/>
                      <w:b/>
                      <w:bCs/>
                      <w:sz w:val="24"/>
                      <w:szCs w:val="24"/>
                    </w:rPr>
                    <w:t>Basic  properties  of Bernoulli  process</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Week-3</w:t>
                  </w:r>
                </w:p>
              </w:tc>
              <w:tc>
                <w:tcPr>
                  <w:tcW w:w="7830" w:type="dxa"/>
                </w:tcPr>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r w:rsidRPr="00B21274">
                    <w:rPr>
                      <w:rFonts w:asciiTheme="minorHAnsi" w:hAnsiTheme="minorHAnsi" w:cstheme="minorHAnsi"/>
                      <w:b/>
                      <w:bCs/>
                      <w:sz w:val="24"/>
                      <w:szCs w:val="24"/>
                    </w:rPr>
                    <w:t>1.3 Interarrival Time</w:t>
                  </w:r>
                </w:p>
                <w:p w:rsidR="004E584C" w:rsidRPr="00B21274" w:rsidRDefault="004E584C" w:rsidP="00B21274">
                  <w:pPr>
                    <w:autoSpaceDE w:val="0"/>
                    <w:autoSpaceDN w:val="0"/>
                    <w:adjustRightInd w:val="0"/>
                    <w:spacing w:after="0" w:line="360" w:lineRule="auto"/>
                    <w:rPr>
                      <w:rFonts w:ascii="Times New Roman" w:hAnsi="Times New Roman" w:cs="Times New Roman"/>
                      <w:sz w:val="28"/>
                      <w:szCs w:val="28"/>
                    </w:rPr>
                  </w:pPr>
                  <w:r w:rsidRPr="00B21274">
                    <w:rPr>
                      <w:rFonts w:asciiTheme="minorHAnsi" w:hAnsiTheme="minorHAnsi" w:cstheme="minorHAnsi"/>
                      <w:b/>
                      <w:bCs/>
                      <w:sz w:val="24"/>
                      <w:szCs w:val="24"/>
                    </w:rPr>
                    <w:t xml:space="preserve">1.4 The  time  of  the  </w:t>
                  </w:r>
                  <w:proofErr w:type="spellStart"/>
                  <w:r w:rsidRPr="00B21274">
                    <w:rPr>
                      <w:rFonts w:asciiTheme="minorHAnsi" w:hAnsiTheme="minorHAnsi" w:cstheme="minorHAnsi"/>
                      <w:b/>
                      <w:bCs/>
                      <w:sz w:val="24"/>
                      <w:szCs w:val="24"/>
                    </w:rPr>
                    <w:t>kth</w:t>
                  </w:r>
                  <w:proofErr w:type="spellEnd"/>
                  <w:r w:rsidRPr="00B21274">
                    <w:rPr>
                      <w:rFonts w:asciiTheme="minorHAnsi" w:hAnsiTheme="minorHAnsi" w:cstheme="minorHAnsi"/>
                      <w:b/>
                      <w:bCs/>
                      <w:sz w:val="24"/>
                      <w:szCs w:val="24"/>
                    </w:rPr>
                    <w:t xml:space="preserve">  success</w:t>
                  </w:r>
                  <w:r w:rsidRPr="00840084">
                    <w:rPr>
                      <w:rFonts w:ascii="Times New Roman" w:hAnsi="Times New Roman" w:cs="Times New Roman"/>
                      <w:sz w:val="28"/>
                      <w:szCs w:val="28"/>
                    </w:rPr>
                    <w:t xml:space="preserve"> </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Week-4</w:t>
                  </w:r>
                </w:p>
              </w:tc>
              <w:tc>
                <w:tcPr>
                  <w:tcW w:w="7830" w:type="dxa"/>
                </w:tcPr>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r w:rsidRPr="00B21274">
                    <w:rPr>
                      <w:rFonts w:asciiTheme="minorHAnsi" w:hAnsiTheme="minorHAnsi" w:cstheme="minorHAnsi"/>
                      <w:b/>
                      <w:bCs/>
                      <w:sz w:val="24"/>
                      <w:szCs w:val="24"/>
                    </w:rPr>
                    <w:t>1.5  Splitting and Merging of Bernoulli Processes</w:t>
                  </w:r>
                </w:p>
                <w:p w:rsidR="004E584C" w:rsidRPr="003C067E"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1.6 </w:t>
                  </w:r>
                  <w:r w:rsidRPr="003C067E">
                    <w:rPr>
                      <w:rFonts w:asciiTheme="minorHAnsi" w:hAnsiTheme="minorHAnsi" w:cstheme="minorHAnsi"/>
                      <w:b/>
                      <w:bCs/>
                      <w:sz w:val="24"/>
                      <w:szCs w:val="24"/>
                    </w:rPr>
                    <w:t xml:space="preserve">Exercises    </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Week-5</w:t>
                  </w:r>
                </w:p>
              </w:tc>
              <w:tc>
                <w:tcPr>
                  <w:tcW w:w="7830" w:type="dxa"/>
                </w:tcPr>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r w:rsidRPr="00B21274">
                    <w:rPr>
                      <w:rFonts w:asciiTheme="minorHAnsi" w:hAnsiTheme="minorHAnsi" w:cstheme="minorHAnsi"/>
                      <w:b/>
                      <w:bCs/>
                      <w:sz w:val="24"/>
                      <w:szCs w:val="24"/>
                    </w:rPr>
                    <w:t xml:space="preserve"> </w:t>
                  </w:r>
                  <w:r>
                    <w:rPr>
                      <w:rFonts w:asciiTheme="minorHAnsi" w:hAnsiTheme="minorHAnsi" w:cstheme="minorHAnsi"/>
                      <w:b/>
                      <w:bCs/>
                      <w:sz w:val="24"/>
                      <w:szCs w:val="24"/>
                    </w:rPr>
                    <w:t xml:space="preserve">Capter-2: </w:t>
                  </w:r>
                  <w:r w:rsidRPr="00B21274">
                    <w:rPr>
                      <w:rFonts w:asciiTheme="minorHAnsi" w:hAnsiTheme="minorHAnsi" w:cstheme="minorHAnsi"/>
                      <w:b/>
                      <w:bCs/>
                      <w:sz w:val="24"/>
                      <w:szCs w:val="24"/>
                    </w:rPr>
                    <w:t>The Poisson Process</w:t>
                  </w:r>
                </w:p>
                <w:p w:rsidR="004E584C"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 2.1 </w:t>
                  </w:r>
                  <w:r w:rsidRPr="00B21274">
                    <w:rPr>
                      <w:rFonts w:asciiTheme="minorHAnsi" w:hAnsiTheme="minorHAnsi" w:cstheme="minorHAnsi"/>
                      <w:b/>
                      <w:bCs/>
                      <w:sz w:val="24"/>
                      <w:szCs w:val="24"/>
                    </w:rPr>
                    <w:t xml:space="preserve"> Definition</w:t>
                  </w:r>
                  <w:r>
                    <w:rPr>
                      <w:rFonts w:asciiTheme="minorHAnsi" w:hAnsiTheme="minorHAnsi" w:cstheme="minorHAnsi"/>
                      <w:b/>
                      <w:bCs/>
                      <w:sz w:val="24"/>
                      <w:szCs w:val="24"/>
                    </w:rPr>
                    <w:t xml:space="preserve"> </w:t>
                  </w:r>
                  <w:r w:rsidRPr="00B21274">
                    <w:rPr>
                      <w:rFonts w:asciiTheme="minorHAnsi" w:hAnsiTheme="minorHAnsi" w:cstheme="minorHAnsi"/>
                      <w:b/>
                      <w:bCs/>
                      <w:sz w:val="24"/>
                      <w:szCs w:val="24"/>
                    </w:rPr>
                    <w:t>Poisson Process</w:t>
                  </w:r>
                </w:p>
                <w:p w:rsidR="004E584C" w:rsidRPr="00B21274"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2.2 </w:t>
                  </w:r>
                  <w:r w:rsidRPr="00B21274">
                    <w:rPr>
                      <w:rFonts w:asciiTheme="minorHAnsi" w:hAnsiTheme="minorHAnsi" w:cstheme="minorHAnsi"/>
                      <w:b/>
                      <w:bCs/>
                      <w:sz w:val="24"/>
                      <w:szCs w:val="24"/>
                    </w:rPr>
                    <w:t xml:space="preserve">Counting process  </w:t>
                  </w:r>
                </w:p>
                <w:p w:rsidR="004E584C" w:rsidRPr="003C067E" w:rsidRDefault="004E584C" w:rsidP="00B21274">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2.3</w:t>
                  </w:r>
                  <w:r w:rsidRPr="00B21274">
                    <w:rPr>
                      <w:rFonts w:asciiTheme="minorHAnsi" w:hAnsiTheme="minorHAnsi" w:cstheme="minorHAnsi"/>
                      <w:b/>
                      <w:bCs/>
                      <w:sz w:val="24"/>
                      <w:szCs w:val="24"/>
                    </w:rPr>
                    <w:t xml:space="preserve"> Independent and stationary increments characterization of the Poisson proce</w:t>
                  </w:r>
                  <w:r>
                    <w:rPr>
                      <w:rFonts w:asciiTheme="minorHAnsi" w:hAnsiTheme="minorHAnsi" w:cstheme="minorHAnsi"/>
                      <w:b/>
                      <w:bCs/>
                      <w:sz w:val="24"/>
                      <w:szCs w:val="24"/>
                    </w:rPr>
                    <w:t>ss</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Week-6</w:t>
                  </w:r>
                </w:p>
              </w:tc>
              <w:tc>
                <w:tcPr>
                  <w:tcW w:w="7830" w:type="dxa"/>
                </w:tcPr>
                <w:p w:rsidR="004E584C" w:rsidRPr="00AB6C89" w:rsidRDefault="004E584C" w:rsidP="00AB6C89">
                  <w:pPr>
                    <w:autoSpaceDE w:val="0"/>
                    <w:autoSpaceDN w:val="0"/>
                    <w:adjustRightInd w:val="0"/>
                    <w:spacing w:after="0" w:line="360" w:lineRule="auto"/>
                    <w:rPr>
                      <w:rFonts w:asciiTheme="minorHAnsi" w:hAnsiTheme="minorHAnsi" w:cstheme="minorHAnsi"/>
                      <w:b/>
                      <w:bCs/>
                      <w:sz w:val="24"/>
                      <w:szCs w:val="24"/>
                    </w:rPr>
                  </w:pPr>
                  <w:r w:rsidRPr="00AB6C89">
                    <w:rPr>
                      <w:rFonts w:asciiTheme="minorHAnsi" w:hAnsiTheme="minorHAnsi" w:cstheme="minorHAnsi"/>
                      <w:b/>
                      <w:bCs/>
                      <w:sz w:val="24"/>
                      <w:szCs w:val="24"/>
                    </w:rPr>
                    <w:t>2.4 Time between Arrivals</w:t>
                  </w:r>
                </w:p>
                <w:p w:rsidR="004E584C" w:rsidRPr="00AB6C89" w:rsidRDefault="004E584C" w:rsidP="00AB6C89">
                  <w:pPr>
                    <w:pStyle w:val="ListParagraph"/>
                    <w:numPr>
                      <w:ilvl w:val="0"/>
                      <w:numId w:val="45"/>
                    </w:numPr>
                    <w:autoSpaceDE w:val="0"/>
                    <w:autoSpaceDN w:val="0"/>
                    <w:adjustRightInd w:val="0"/>
                    <w:spacing w:after="0" w:line="360" w:lineRule="auto"/>
                    <w:ind w:left="399" w:hanging="357"/>
                    <w:rPr>
                      <w:rFonts w:asciiTheme="minorHAnsi" w:hAnsiTheme="minorHAnsi" w:cstheme="minorHAnsi"/>
                      <w:b/>
                      <w:bCs/>
                      <w:sz w:val="24"/>
                      <w:szCs w:val="24"/>
                    </w:rPr>
                  </w:pPr>
                  <w:r w:rsidRPr="00AB6C89">
                    <w:rPr>
                      <w:rFonts w:asciiTheme="minorHAnsi" w:hAnsiTheme="minorHAnsi" w:cstheme="minorHAnsi"/>
                      <w:b/>
                      <w:bCs/>
                      <w:sz w:val="24"/>
                      <w:szCs w:val="24"/>
                    </w:rPr>
                    <w:t>Relation of Poisson and exponential distribution:</w:t>
                  </w:r>
                </w:p>
                <w:p w:rsidR="004E584C" w:rsidRPr="00AB6C89" w:rsidRDefault="004E584C" w:rsidP="00AB6C89">
                  <w:pPr>
                    <w:pStyle w:val="ListParagraph"/>
                    <w:numPr>
                      <w:ilvl w:val="0"/>
                      <w:numId w:val="45"/>
                    </w:numPr>
                    <w:autoSpaceDE w:val="0"/>
                    <w:autoSpaceDN w:val="0"/>
                    <w:adjustRightInd w:val="0"/>
                    <w:spacing w:after="0" w:line="360" w:lineRule="auto"/>
                    <w:ind w:left="399" w:hanging="357"/>
                    <w:rPr>
                      <w:rFonts w:asciiTheme="minorHAnsi" w:hAnsiTheme="minorHAnsi" w:cstheme="minorHAnsi"/>
                      <w:b/>
                      <w:bCs/>
                      <w:sz w:val="24"/>
                      <w:szCs w:val="24"/>
                    </w:rPr>
                  </w:pPr>
                  <w:r w:rsidRPr="00AB6C89">
                    <w:rPr>
                      <w:rFonts w:asciiTheme="minorHAnsi" w:hAnsiTheme="minorHAnsi" w:cstheme="minorHAnsi"/>
                      <w:b/>
                      <w:bCs/>
                      <w:sz w:val="24"/>
                      <w:szCs w:val="24"/>
                    </w:rPr>
                    <w:t>Relation of Poisson and gamma distribution</w:t>
                  </w:r>
                </w:p>
              </w:tc>
            </w:tr>
            <w:tr w:rsidR="004E584C" w:rsidRPr="003C067E" w:rsidTr="00F111EB">
              <w:tc>
                <w:tcPr>
                  <w:tcW w:w="2407" w:type="dxa"/>
                </w:tcPr>
                <w:p w:rsidR="004E584C" w:rsidRPr="003C067E" w:rsidRDefault="004E584C" w:rsidP="00824F67">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Week-7</w:t>
                  </w:r>
                </w:p>
              </w:tc>
              <w:tc>
                <w:tcPr>
                  <w:tcW w:w="7830" w:type="dxa"/>
                </w:tcPr>
                <w:p w:rsidR="004E584C" w:rsidRPr="003C067E" w:rsidRDefault="004E584C" w:rsidP="00B21274">
                  <w:pPr>
                    <w:spacing w:after="0" w:line="360" w:lineRule="auto"/>
                    <w:jc w:val="lowKashida"/>
                    <w:rPr>
                      <w:rFonts w:asciiTheme="minorHAnsi" w:hAnsiTheme="minorHAnsi" w:cstheme="minorHAnsi"/>
                      <w:b/>
                      <w:bCs/>
                      <w:sz w:val="24"/>
                      <w:szCs w:val="24"/>
                    </w:rPr>
                  </w:pPr>
                  <w:r w:rsidRPr="003C067E">
                    <w:rPr>
                      <w:rFonts w:asciiTheme="minorHAnsi" w:hAnsiTheme="minorHAnsi" w:cstheme="minorHAnsi"/>
                      <w:b/>
                      <w:bCs/>
                      <w:sz w:val="24"/>
                      <w:szCs w:val="24"/>
                    </w:rPr>
                    <w:t xml:space="preserve"> </w:t>
                  </w:r>
                  <w:r>
                    <w:rPr>
                      <w:rFonts w:asciiTheme="minorHAnsi" w:hAnsiTheme="minorHAnsi" w:cstheme="minorHAnsi"/>
                      <w:b/>
                      <w:bCs/>
                      <w:sz w:val="24"/>
                      <w:szCs w:val="24"/>
                    </w:rPr>
                    <w:t xml:space="preserve">2.5 </w:t>
                  </w:r>
                  <w:r w:rsidRPr="00B21274">
                    <w:rPr>
                      <w:rFonts w:asciiTheme="minorHAnsi" w:hAnsiTheme="minorHAnsi" w:cstheme="minorHAnsi"/>
                      <w:b/>
                      <w:bCs/>
                      <w:sz w:val="24"/>
                      <w:szCs w:val="24"/>
                    </w:rPr>
                    <w:t>Spl</w:t>
                  </w:r>
                  <w:r>
                    <w:rPr>
                      <w:rFonts w:asciiTheme="minorHAnsi" w:hAnsiTheme="minorHAnsi" w:cstheme="minorHAnsi"/>
                      <w:b/>
                      <w:bCs/>
                      <w:sz w:val="24"/>
                      <w:szCs w:val="24"/>
                    </w:rPr>
                    <w:t xml:space="preserve">itting and Merging of Poisson </w:t>
                  </w:r>
                  <w:r w:rsidRPr="00B21274">
                    <w:rPr>
                      <w:rFonts w:asciiTheme="minorHAnsi" w:hAnsiTheme="minorHAnsi" w:cstheme="minorHAnsi"/>
                      <w:b/>
                      <w:bCs/>
                      <w:sz w:val="24"/>
                      <w:szCs w:val="24"/>
                    </w:rPr>
                    <w:t>Processes</w:t>
                  </w:r>
                </w:p>
              </w:tc>
            </w:tr>
            <w:tr w:rsidR="004E584C" w:rsidRPr="003C067E" w:rsidTr="00F111EB">
              <w:trPr>
                <w:trHeight w:val="1468"/>
              </w:trPr>
              <w:tc>
                <w:tcPr>
                  <w:tcW w:w="2407" w:type="dxa"/>
                </w:tcPr>
                <w:p w:rsidR="004E584C" w:rsidRPr="003C067E" w:rsidRDefault="004E584C" w:rsidP="00824F67">
                  <w:pPr>
                    <w:spacing w:after="0"/>
                    <w:jc w:val="center"/>
                    <w:rPr>
                      <w:rFonts w:asciiTheme="minorHAnsi" w:hAnsiTheme="minorHAnsi" w:cstheme="minorHAnsi"/>
                      <w:b/>
                      <w:bCs/>
                      <w:sz w:val="24"/>
                      <w:szCs w:val="24"/>
                    </w:rPr>
                  </w:pPr>
                  <w:r>
                    <w:rPr>
                      <w:rFonts w:asciiTheme="minorHAnsi" w:hAnsiTheme="minorHAnsi" w:cstheme="minorHAnsi"/>
                      <w:b/>
                      <w:bCs/>
                      <w:sz w:val="24"/>
                      <w:szCs w:val="24"/>
                    </w:rPr>
                    <w:t>Week-8</w:t>
                  </w:r>
                </w:p>
              </w:tc>
              <w:tc>
                <w:tcPr>
                  <w:tcW w:w="7830" w:type="dxa"/>
                </w:tcPr>
                <w:p w:rsidR="004E584C" w:rsidRPr="00AB6C89" w:rsidRDefault="004E584C" w:rsidP="00AB6C89">
                  <w:pPr>
                    <w:autoSpaceDE w:val="0"/>
                    <w:autoSpaceDN w:val="0"/>
                    <w:adjustRightInd w:val="0"/>
                    <w:spacing w:after="0" w:line="360" w:lineRule="auto"/>
                    <w:ind w:left="42"/>
                    <w:rPr>
                      <w:rFonts w:asciiTheme="minorHAnsi" w:hAnsiTheme="minorHAnsi" w:cstheme="minorHAnsi"/>
                      <w:b/>
                      <w:bCs/>
                      <w:sz w:val="24"/>
                      <w:szCs w:val="24"/>
                    </w:rPr>
                  </w:pPr>
                  <w:r w:rsidRPr="00AB6C89">
                    <w:rPr>
                      <w:rFonts w:asciiTheme="minorHAnsi" w:hAnsiTheme="minorHAnsi" w:cstheme="minorHAnsi"/>
                      <w:b/>
                      <w:bCs/>
                      <w:sz w:val="24"/>
                      <w:szCs w:val="24"/>
                    </w:rPr>
                    <w:t>2.6  Conditional distribution of the arrival times</w:t>
                  </w:r>
                </w:p>
                <w:p w:rsidR="004E584C" w:rsidRPr="00AB6C89" w:rsidRDefault="004E584C" w:rsidP="00AB6C89">
                  <w:pPr>
                    <w:autoSpaceDE w:val="0"/>
                    <w:autoSpaceDN w:val="0"/>
                    <w:adjustRightInd w:val="0"/>
                    <w:spacing w:after="0" w:line="360" w:lineRule="auto"/>
                    <w:ind w:left="42"/>
                    <w:rPr>
                      <w:rFonts w:asciiTheme="minorHAnsi" w:hAnsiTheme="minorHAnsi" w:cstheme="minorHAnsi"/>
                      <w:b/>
                      <w:bCs/>
                      <w:sz w:val="24"/>
                      <w:szCs w:val="24"/>
                    </w:rPr>
                  </w:pPr>
                  <w:r>
                    <w:rPr>
                      <w:rFonts w:asciiTheme="minorHAnsi" w:hAnsiTheme="minorHAnsi" w:cstheme="minorHAnsi"/>
                      <w:b/>
                      <w:bCs/>
                      <w:sz w:val="24"/>
                      <w:szCs w:val="24"/>
                    </w:rPr>
                    <w:t xml:space="preserve">2.7 </w:t>
                  </w:r>
                  <w:r w:rsidRPr="00AB6C89">
                    <w:rPr>
                      <w:rFonts w:asciiTheme="minorHAnsi" w:hAnsiTheme="minorHAnsi" w:cstheme="minorHAnsi"/>
                      <w:b/>
                      <w:bCs/>
                      <w:sz w:val="24"/>
                      <w:szCs w:val="24"/>
                    </w:rPr>
                    <w:t>Compound Poisson process</w:t>
                  </w:r>
                </w:p>
                <w:p w:rsidR="004E584C" w:rsidRPr="00AB6C89" w:rsidRDefault="004E584C" w:rsidP="00AB6C89">
                  <w:pPr>
                    <w:autoSpaceDE w:val="0"/>
                    <w:autoSpaceDN w:val="0"/>
                    <w:adjustRightInd w:val="0"/>
                    <w:spacing w:after="0" w:line="360" w:lineRule="auto"/>
                    <w:ind w:left="42"/>
                    <w:rPr>
                      <w:rFonts w:asciiTheme="minorHAnsi" w:hAnsiTheme="minorHAnsi" w:cstheme="minorHAnsi"/>
                      <w:b/>
                      <w:bCs/>
                      <w:sz w:val="24"/>
                      <w:szCs w:val="24"/>
                    </w:rPr>
                  </w:pPr>
                  <w:r w:rsidRPr="00AB6C89">
                    <w:rPr>
                      <w:rFonts w:asciiTheme="minorHAnsi" w:hAnsiTheme="minorHAnsi" w:cstheme="minorHAnsi"/>
                      <w:sz w:val="24"/>
                      <w:szCs w:val="24"/>
                    </w:rPr>
                    <w:t>2. 8 Poisson process</w:t>
                  </w:r>
                  <w:r w:rsidRPr="00AB6C89">
                    <w:rPr>
                      <w:rFonts w:asciiTheme="minorHAnsi" w:hAnsiTheme="minorHAnsi" w:cstheme="minorHAnsi"/>
                      <w:b/>
                      <w:bCs/>
                      <w:sz w:val="24"/>
                      <w:szCs w:val="24"/>
                    </w:rPr>
                    <w:t> has a "</w:t>
                  </w:r>
                  <w:r w:rsidRPr="00AB6C89">
                    <w:rPr>
                      <w:rFonts w:asciiTheme="minorHAnsi" w:hAnsiTheme="minorHAnsi" w:cstheme="minorHAnsi"/>
                      <w:sz w:val="24"/>
                      <w:szCs w:val="24"/>
                    </w:rPr>
                    <w:t>no memory</w:t>
                  </w:r>
                  <w:r w:rsidRPr="00AB6C89">
                    <w:rPr>
                      <w:rFonts w:asciiTheme="minorHAnsi" w:hAnsiTheme="minorHAnsi" w:cstheme="minorHAnsi"/>
                      <w:b/>
                      <w:bCs/>
                      <w:sz w:val="24"/>
                      <w:szCs w:val="24"/>
                    </w:rPr>
                    <w:t>" </w:t>
                  </w:r>
                  <w:r w:rsidRPr="00AB6C89">
                    <w:rPr>
                      <w:rFonts w:asciiTheme="minorHAnsi" w:hAnsiTheme="minorHAnsi" w:cstheme="minorHAnsi"/>
                      <w:sz w:val="24"/>
                      <w:szCs w:val="24"/>
                    </w:rPr>
                    <w:t>property</w:t>
                  </w:r>
                </w:p>
              </w:tc>
            </w:tr>
            <w:tr w:rsidR="00F111EB" w:rsidRPr="003C067E" w:rsidTr="00F111EB">
              <w:tc>
                <w:tcPr>
                  <w:tcW w:w="2407" w:type="dxa"/>
                </w:tcPr>
                <w:p w:rsidR="00F111EB" w:rsidRPr="003C067E" w:rsidRDefault="00D56491" w:rsidP="003C067E">
                  <w:pPr>
                    <w:spacing w:after="0"/>
                    <w:jc w:val="center"/>
                    <w:rPr>
                      <w:rFonts w:asciiTheme="minorHAnsi" w:hAnsiTheme="minorHAnsi" w:cstheme="minorHAnsi"/>
                      <w:b/>
                      <w:bCs/>
                      <w:sz w:val="24"/>
                      <w:szCs w:val="24"/>
                    </w:rPr>
                  </w:pPr>
                  <w:r>
                    <w:rPr>
                      <w:rFonts w:asciiTheme="minorHAnsi" w:hAnsiTheme="minorHAnsi" w:cstheme="minorHAnsi"/>
                      <w:b/>
                      <w:bCs/>
                      <w:sz w:val="24"/>
                      <w:szCs w:val="24"/>
                    </w:rPr>
                    <w:t>Week-9</w:t>
                  </w:r>
                </w:p>
              </w:tc>
              <w:tc>
                <w:tcPr>
                  <w:tcW w:w="7830" w:type="dxa"/>
                </w:tcPr>
                <w:p w:rsidR="00D56491" w:rsidRDefault="00D56491" w:rsidP="00043DBD">
                  <w:pPr>
                    <w:autoSpaceDE w:val="0"/>
                    <w:autoSpaceDN w:val="0"/>
                    <w:adjustRightInd w:val="0"/>
                    <w:spacing w:after="0" w:line="360" w:lineRule="auto"/>
                    <w:rPr>
                      <w:rFonts w:asciiTheme="minorHAnsi" w:hAnsiTheme="minorHAnsi" w:cstheme="minorHAnsi"/>
                      <w:b/>
                      <w:bCs/>
                      <w:lang w:val="en-US"/>
                    </w:rPr>
                  </w:pPr>
                  <w:r w:rsidRPr="00043DBD">
                    <w:rPr>
                      <w:rFonts w:asciiTheme="minorHAnsi" w:hAnsiTheme="minorHAnsi" w:cstheme="minorHAnsi"/>
                      <w:b/>
                      <w:bCs/>
                      <w:lang w:val="en-US"/>
                    </w:rPr>
                    <w:t xml:space="preserve">Chapter 3: </w:t>
                  </w:r>
                  <w:r w:rsidRPr="00D56491">
                    <w:rPr>
                      <w:rFonts w:asciiTheme="minorHAnsi" w:hAnsiTheme="minorHAnsi" w:cstheme="minorHAnsi"/>
                      <w:b/>
                      <w:bCs/>
                      <w:lang w:val="en-US"/>
                    </w:rPr>
                    <w:t>The Birth and Death Process</w:t>
                  </w:r>
                </w:p>
                <w:p w:rsidR="00D56491" w:rsidRPr="00043DBD" w:rsidRDefault="00043DBD" w:rsidP="00043DBD">
                  <w:pPr>
                    <w:autoSpaceDE w:val="0"/>
                    <w:autoSpaceDN w:val="0"/>
                    <w:adjustRightInd w:val="0"/>
                    <w:spacing w:after="0" w:line="360" w:lineRule="auto"/>
                    <w:rPr>
                      <w:rFonts w:asciiTheme="minorHAnsi" w:hAnsiTheme="minorHAnsi" w:cstheme="minorHAnsi"/>
                      <w:b/>
                      <w:bCs/>
                      <w:lang w:val="en-US"/>
                    </w:rPr>
                  </w:pPr>
                  <w:r>
                    <w:rPr>
                      <w:rFonts w:asciiTheme="minorHAnsi" w:hAnsiTheme="minorHAnsi" w:cstheme="minorHAnsi"/>
                      <w:b/>
                      <w:bCs/>
                      <w:lang w:val="en-US"/>
                    </w:rPr>
                    <w:t xml:space="preserve">3.1 </w:t>
                  </w:r>
                  <w:r w:rsidR="00D56491" w:rsidRPr="00043DBD">
                    <w:rPr>
                      <w:rFonts w:asciiTheme="minorHAnsi" w:hAnsiTheme="minorHAnsi" w:cstheme="minorHAnsi"/>
                      <w:b/>
                      <w:bCs/>
                      <w:lang w:val="en-US"/>
                    </w:rPr>
                    <w:t xml:space="preserve">Definition </w:t>
                  </w:r>
                  <w:r w:rsidR="00D56491" w:rsidRPr="00D56491">
                    <w:rPr>
                      <w:rFonts w:asciiTheme="minorHAnsi" w:hAnsiTheme="minorHAnsi" w:cstheme="minorHAnsi"/>
                      <w:b/>
                      <w:bCs/>
                      <w:lang w:val="en-US"/>
                    </w:rPr>
                    <w:t>The Birth and Death Process</w:t>
                  </w:r>
                </w:p>
                <w:p w:rsidR="00D56491" w:rsidRPr="00043DBD" w:rsidRDefault="00043DBD" w:rsidP="00043DBD">
                  <w:pPr>
                    <w:autoSpaceDE w:val="0"/>
                    <w:autoSpaceDN w:val="0"/>
                    <w:adjustRightInd w:val="0"/>
                    <w:spacing w:after="0"/>
                    <w:rPr>
                      <w:rFonts w:asciiTheme="minorHAnsi" w:hAnsiTheme="minorHAnsi" w:cstheme="minorHAnsi"/>
                      <w:b/>
                      <w:bCs/>
                      <w:lang w:val="en-US"/>
                    </w:rPr>
                  </w:pPr>
                  <w:r>
                    <w:rPr>
                      <w:rFonts w:asciiTheme="minorHAnsi" w:hAnsiTheme="minorHAnsi" w:cstheme="minorHAnsi"/>
                      <w:b/>
                      <w:bCs/>
                      <w:lang w:val="en-US"/>
                    </w:rPr>
                    <w:t xml:space="preserve">3.2 </w:t>
                  </w:r>
                  <w:r w:rsidR="00D56491" w:rsidRPr="00043DBD">
                    <w:rPr>
                      <w:rFonts w:asciiTheme="minorHAnsi" w:hAnsiTheme="minorHAnsi" w:cstheme="minorHAnsi"/>
                      <w:b/>
                      <w:bCs/>
                      <w:lang w:val="en-US"/>
                    </w:rPr>
                    <w:fldChar w:fldCharType="begin"/>
                  </w:r>
                  <w:r w:rsidR="00D56491" w:rsidRPr="00043DBD">
                    <w:rPr>
                      <w:rFonts w:asciiTheme="minorHAnsi" w:hAnsiTheme="minorHAnsi" w:cstheme="minorHAnsi"/>
                      <w:b/>
                      <w:bCs/>
                      <w:lang w:val="en-US"/>
                    </w:rPr>
                    <w:instrText xml:space="preserve"> HYPERLINK "https://www.ams.org/tran/1957-086-02/S0002-9947-1957-0094854-8/S0002-9947-1957-0094854-8.pdf" </w:instrText>
                  </w:r>
                  <w:r w:rsidR="00D56491" w:rsidRPr="00043DBD">
                    <w:rPr>
                      <w:rFonts w:asciiTheme="minorHAnsi" w:hAnsiTheme="minorHAnsi" w:cstheme="minorHAnsi"/>
                      <w:b/>
                      <w:bCs/>
                      <w:lang w:val="en-US"/>
                    </w:rPr>
                    <w:fldChar w:fldCharType="separate"/>
                  </w:r>
                  <w:r w:rsidR="00D56491" w:rsidRPr="00D56491">
                    <w:rPr>
                      <w:rFonts w:asciiTheme="minorHAnsi" w:hAnsiTheme="minorHAnsi" w:cstheme="minorHAnsi"/>
                      <w:b/>
                      <w:bCs/>
                      <w:lang w:val="en-US"/>
                    </w:rPr>
                    <w:t>THE CLASSIFICATION OF BIRTH AND DEATH PROCESSES</w:t>
                  </w:r>
                </w:p>
                <w:p w:rsidR="00F111EB" w:rsidRPr="00D56491" w:rsidRDefault="00D56491" w:rsidP="00043DBD">
                  <w:pPr>
                    <w:autoSpaceDE w:val="0"/>
                    <w:autoSpaceDN w:val="0"/>
                    <w:adjustRightInd w:val="0"/>
                    <w:spacing w:after="0" w:line="360" w:lineRule="auto"/>
                    <w:rPr>
                      <w:rFonts w:asciiTheme="minorHAnsi" w:hAnsiTheme="minorHAnsi" w:cstheme="minorHAnsi"/>
                      <w:b/>
                      <w:bCs/>
                      <w:lang w:val="en-US"/>
                    </w:rPr>
                  </w:pPr>
                  <w:r w:rsidRPr="00043DBD">
                    <w:rPr>
                      <w:rFonts w:asciiTheme="minorHAnsi" w:hAnsiTheme="minorHAnsi" w:cstheme="minorHAnsi"/>
                      <w:b/>
                      <w:bCs/>
                      <w:lang w:val="en-US"/>
                    </w:rPr>
                    <w:fldChar w:fldCharType="end"/>
                  </w:r>
                  <w:r w:rsidR="00043DBD" w:rsidRPr="00043DBD">
                    <w:rPr>
                      <w:rFonts w:asciiTheme="minorHAnsi" w:hAnsiTheme="minorHAnsi" w:cstheme="minorHAnsi"/>
                      <w:b/>
                      <w:bCs/>
                      <w:lang w:val="en-US"/>
                    </w:rPr>
                    <w:t xml:space="preserve"> </w:t>
                  </w:r>
                  <w:r w:rsidR="00043DBD">
                    <w:rPr>
                      <w:rFonts w:asciiTheme="minorHAnsi" w:hAnsiTheme="minorHAnsi" w:cstheme="minorHAnsi"/>
                      <w:b/>
                      <w:bCs/>
                      <w:lang w:val="en-US"/>
                    </w:rPr>
                    <w:t xml:space="preserve">3.3 </w:t>
                  </w:r>
                  <w:r w:rsidR="00043DBD" w:rsidRPr="00043DBD">
                    <w:rPr>
                      <w:rFonts w:asciiTheme="minorHAnsi" w:hAnsiTheme="minorHAnsi" w:cstheme="minorHAnsi"/>
                      <w:b/>
                      <w:bCs/>
                      <w:lang w:val="en-US"/>
                    </w:rPr>
                    <w:t>General birth and death process</w:t>
                  </w:r>
                </w:p>
              </w:tc>
            </w:tr>
            <w:tr w:rsidR="00F111EB" w:rsidRPr="003C067E" w:rsidTr="00F111EB">
              <w:tc>
                <w:tcPr>
                  <w:tcW w:w="2407" w:type="dxa"/>
                </w:tcPr>
                <w:p w:rsidR="00F111EB" w:rsidRPr="003C067E" w:rsidRDefault="00D56491" w:rsidP="003C067E">
                  <w:pPr>
                    <w:spacing w:after="0"/>
                    <w:jc w:val="center"/>
                    <w:rPr>
                      <w:rFonts w:asciiTheme="minorHAnsi" w:hAnsiTheme="minorHAnsi" w:cstheme="minorHAnsi"/>
                      <w:b/>
                      <w:bCs/>
                      <w:sz w:val="24"/>
                      <w:szCs w:val="24"/>
                    </w:rPr>
                  </w:pPr>
                  <w:r>
                    <w:rPr>
                      <w:rFonts w:asciiTheme="minorHAnsi" w:hAnsiTheme="minorHAnsi" w:cstheme="minorHAnsi"/>
                      <w:b/>
                      <w:bCs/>
                      <w:sz w:val="24"/>
                      <w:szCs w:val="24"/>
                    </w:rPr>
                    <w:t>Week-10</w:t>
                  </w:r>
                </w:p>
              </w:tc>
              <w:tc>
                <w:tcPr>
                  <w:tcW w:w="7830" w:type="dxa"/>
                </w:tcPr>
                <w:p w:rsidR="00D56491" w:rsidRDefault="00043DBD" w:rsidP="00D56491">
                  <w:pPr>
                    <w:spacing w:after="0" w:line="360" w:lineRule="auto"/>
                    <w:rPr>
                      <w:rFonts w:asciiTheme="minorHAnsi" w:hAnsiTheme="minorHAnsi" w:cstheme="minorHAnsi"/>
                      <w:b/>
                      <w:bCs/>
                      <w:sz w:val="24"/>
                      <w:szCs w:val="24"/>
                    </w:rPr>
                  </w:pPr>
                  <w:r>
                    <w:rPr>
                      <w:rFonts w:asciiTheme="minorHAnsi" w:hAnsiTheme="minorHAnsi" w:cstheme="minorHAnsi"/>
                      <w:b/>
                      <w:bCs/>
                    </w:rPr>
                    <w:t xml:space="preserve">3.4 </w:t>
                  </w:r>
                  <w:r w:rsidR="00D56491" w:rsidRPr="00D56491">
                    <w:rPr>
                      <w:rFonts w:asciiTheme="minorHAnsi" w:hAnsiTheme="minorHAnsi" w:cstheme="minorHAnsi"/>
                      <w:b/>
                      <w:bCs/>
                    </w:rPr>
                    <w:t>Continuous Time Markov Chains</w:t>
                  </w:r>
                </w:p>
                <w:p w:rsidR="00D56491" w:rsidRDefault="00043DBD" w:rsidP="00D56491">
                  <w:pPr>
                    <w:spacing w:after="0" w:line="360" w:lineRule="auto"/>
                    <w:rPr>
                      <w:rFonts w:asciiTheme="minorHAnsi" w:hAnsiTheme="minorHAnsi" w:cstheme="minorHAnsi"/>
                      <w:b/>
                      <w:bCs/>
                      <w:lang w:val="en-US"/>
                    </w:rPr>
                  </w:pPr>
                  <w:r>
                    <w:rPr>
                      <w:rFonts w:asciiTheme="minorHAnsi" w:hAnsiTheme="minorHAnsi" w:cstheme="minorHAnsi"/>
                      <w:b/>
                      <w:bCs/>
                      <w:sz w:val="24"/>
                      <w:szCs w:val="24"/>
                    </w:rPr>
                    <w:t xml:space="preserve">3.5 </w:t>
                  </w:r>
                  <w:r w:rsidR="00D56491" w:rsidRPr="00D56491">
                    <w:rPr>
                      <w:rFonts w:asciiTheme="minorHAnsi" w:hAnsiTheme="minorHAnsi" w:cstheme="minorHAnsi"/>
                      <w:b/>
                      <w:bCs/>
                      <w:sz w:val="24"/>
                      <w:szCs w:val="24"/>
                    </w:rPr>
                    <w:t>Pure Birth Process</w:t>
                  </w:r>
                  <w:r w:rsidR="00D56491">
                    <w:rPr>
                      <w:rFonts w:asciiTheme="minorHAnsi" w:hAnsiTheme="minorHAnsi" w:cstheme="minorHAnsi"/>
                      <w:b/>
                      <w:bCs/>
                      <w:sz w:val="24"/>
                      <w:szCs w:val="24"/>
                    </w:rPr>
                    <w:t xml:space="preserve"> </w:t>
                  </w:r>
                  <w:r w:rsidR="00D56491">
                    <w:rPr>
                      <w:rFonts w:asciiTheme="minorHAnsi" w:hAnsiTheme="minorHAnsi" w:cstheme="minorHAnsi"/>
                      <w:b/>
                      <w:bCs/>
                      <w:lang w:val="en-US"/>
                    </w:rPr>
                    <w:t xml:space="preserve"> </w:t>
                  </w:r>
                  <w:r w:rsidR="00D56491" w:rsidRPr="00D56491">
                    <w:rPr>
                      <w:rFonts w:asciiTheme="minorHAnsi" w:hAnsiTheme="minorHAnsi" w:cstheme="minorHAnsi"/>
                      <w:b/>
                      <w:bCs/>
                      <w:lang w:val="en-US"/>
                    </w:rPr>
                    <w:t>Death Process</w:t>
                  </w:r>
                </w:p>
                <w:p w:rsidR="00D56491" w:rsidRPr="003C067E" w:rsidRDefault="00043DBD" w:rsidP="00D56491">
                  <w:pPr>
                    <w:spacing w:after="0" w:line="360" w:lineRule="auto"/>
                    <w:rPr>
                      <w:rFonts w:asciiTheme="minorHAnsi" w:hAnsiTheme="minorHAnsi" w:cstheme="minorHAnsi"/>
                      <w:b/>
                      <w:bCs/>
                      <w:sz w:val="24"/>
                      <w:szCs w:val="24"/>
                    </w:rPr>
                  </w:pPr>
                  <w:r>
                    <w:rPr>
                      <w:rFonts w:asciiTheme="minorHAnsi" w:hAnsiTheme="minorHAnsi" w:cstheme="minorHAnsi"/>
                      <w:b/>
                      <w:bCs/>
                      <w:lang w:val="en-US"/>
                    </w:rPr>
                    <w:t xml:space="preserve">3.6 </w:t>
                  </w:r>
                  <w:r w:rsidR="00D56491" w:rsidRPr="00D56491">
                    <w:rPr>
                      <w:rFonts w:asciiTheme="minorHAnsi" w:hAnsiTheme="minorHAnsi" w:cstheme="minorHAnsi"/>
                      <w:b/>
                      <w:bCs/>
                    </w:rPr>
                    <w:t>Continuous Time Markov Chains</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Week-10</w:t>
                  </w:r>
                </w:p>
              </w:tc>
              <w:tc>
                <w:tcPr>
                  <w:tcW w:w="7830" w:type="dxa"/>
                </w:tcPr>
                <w:p w:rsidR="00043DBD" w:rsidRPr="00043DBD" w:rsidRDefault="007566BC" w:rsidP="00043DBD">
                  <w:pPr>
                    <w:spacing w:line="360" w:lineRule="auto"/>
                    <w:jc w:val="lowKashida"/>
                    <w:rPr>
                      <w:rFonts w:asciiTheme="minorHAnsi" w:hAnsiTheme="minorHAnsi" w:cstheme="minorHAnsi"/>
                      <w:b/>
                      <w:bCs/>
                      <w:lang w:val="en-US"/>
                    </w:rPr>
                  </w:pPr>
                  <w:r w:rsidRPr="003C067E">
                    <w:rPr>
                      <w:rFonts w:asciiTheme="minorHAnsi" w:hAnsiTheme="minorHAnsi" w:cstheme="minorHAnsi"/>
                      <w:b/>
                      <w:bCs/>
                      <w:sz w:val="24"/>
                      <w:szCs w:val="24"/>
                    </w:rPr>
                    <w:t xml:space="preserve"> Capter-</w:t>
                  </w:r>
                  <w:r>
                    <w:rPr>
                      <w:rFonts w:asciiTheme="minorHAnsi" w:hAnsiTheme="minorHAnsi" w:cstheme="minorHAnsi"/>
                      <w:b/>
                      <w:bCs/>
                      <w:sz w:val="24"/>
                      <w:szCs w:val="24"/>
                    </w:rPr>
                    <w:t>4</w:t>
                  </w:r>
                  <w:r w:rsidRPr="003C067E">
                    <w:rPr>
                      <w:rFonts w:asciiTheme="minorHAnsi" w:hAnsiTheme="minorHAnsi" w:cstheme="minorHAnsi"/>
                      <w:b/>
                      <w:bCs/>
                      <w:sz w:val="24"/>
                      <w:szCs w:val="24"/>
                    </w:rPr>
                    <w:t xml:space="preserve"> :  </w:t>
                  </w:r>
                  <w:proofErr w:type="spellStart"/>
                  <w:r w:rsidR="00043DBD" w:rsidRPr="00043DBD">
                    <w:rPr>
                      <w:rFonts w:asciiTheme="minorHAnsi" w:hAnsiTheme="minorHAnsi" w:cstheme="minorHAnsi"/>
                      <w:b/>
                      <w:bCs/>
                      <w:lang w:val="en-US"/>
                    </w:rPr>
                    <w:t>Queueing</w:t>
                  </w:r>
                  <w:proofErr w:type="spellEnd"/>
                  <w:r w:rsidR="00043DBD" w:rsidRPr="00043DBD">
                    <w:rPr>
                      <w:rFonts w:asciiTheme="minorHAnsi" w:hAnsiTheme="minorHAnsi" w:cstheme="minorHAnsi"/>
                      <w:b/>
                      <w:bCs/>
                      <w:lang w:val="en-US"/>
                    </w:rPr>
                    <w:t xml:space="preserve"> Theory</w:t>
                  </w:r>
                </w:p>
                <w:p w:rsidR="007566BC" w:rsidRDefault="00043DBD" w:rsidP="007566BC">
                  <w:pPr>
                    <w:spacing w:after="0" w:line="360" w:lineRule="auto"/>
                    <w:jc w:val="lowKashida"/>
                    <w:rPr>
                      <w:rFonts w:asciiTheme="minorHAnsi" w:hAnsiTheme="minorHAnsi" w:cstheme="minorHAnsi"/>
                      <w:b/>
                      <w:bCs/>
                      <w:lang w:val="en-US"/>
                    </w:rPr>
                  </w:pPr>
                  <w:r>
                    <w:rPr>
                      <w:rFonts w:asciiTheme="minorHAnsi" w:hAnsiTheme="minorHAnsi" w:cstheme="minorHAnsi"/>
                      <w:b/>
                      <w:bCs/>
                      <w:lang w:val="en-US"/>
                    </w:rPr>
                    <w:t xml:space="preserve">4.1 </w:t>
                  </w:r>
                  <w:r w:rsidRPr="00043DBD">
                    <w:rPr>
                      <w:rFonts w:asciiTheme="minorHAnsi" w:hAnsiTheme="minorHAnsi" w:cstheme="minorHAnsi"/>
                      <w:b/>
                      <w:bCs/>
                      <w:lang w:val="en-US"/>
                    </w:rPr>
                    <w:t xml:space="preserve">Definition </w:t>
                  </w:r>
                  <w:r w:rsidRPr="00D56491">
                    <w:rPr>
                      <w:rFonts w:asciiTheme="minorHAnsi" w:hAnsiTheme="minorHAnsi" w:cstheme="minorHAnsi"/>
                      <w:b/>
                      <w:bCs/>
                      <w:lang w:val="en-US"/>
                    </w:rPr>
                    <w:t xml:space="preserve">The </w:t>
                  </w:r>
                  <w:proofErr w:type="spellStart"/>
                  <w:r w:rsidRPr="00043DBD">
                    <w:rPr>
                      <w:rFonts w:asciiTheme="minorHAnsi" w:hAnsiTheme="minorHAnsi" w:cstheme="minorHAnsi"/>
                      <w:b/>
                      <w:bCs/>
                      <w:lang w:val="en-US"/>
                    </w:rPr>
                    <w:t>Queueing</w:t>
                  </w:r>
                  <w:proofErr w:type="spellEnd"/>
                  <w:r w:rsidRPr="00043DBD">
                    <w:rPr>
                      <w:rFonts w:asciiTheme="minorHAnsi" w:hAnsiTheme="minorHAnsi" w:cstheme="minorHAnsi"/>
                      <w:b/>
                      <w:bCs/>
                      <w:lang w:val="en-US"/>
                    </w:rPr>
                    <w:t xml:space="preserve"> Theory</w:t>
                  </w:r>
                </w:p>
                <w:p w:rsidR="007566BC" w:rsidRPr="003C067E" w:rsidRDefault="00043DBD" w:rsidP="00043DBD">
                  <w:pPr>
                    <w:spacing w:after="0" w:line="360" w:lineRule="auto"/>
                    <w:jc w:val="lowKashida"/>
                    <w:rPr>
                      <w:rFonts w:asciiTheme="minorHAnsi" w:hAnsiTheme="minorHAnsi" w:cstheme="minorHAnsi"/>
                      <w:b/>
                      <w:bCs/>
                      <w:sz w:val="24"/>
                      <w:szCs w:val="24"/>
                    </w:rPr>
                  </w:pPr>
                  <w:r>
                    <w:rPr>
                      <w:rFonts w:asciiTheme="minorHAnsi" w:hAnsiTheme="minorHAnsi" w:cstheme="minorHAnsi"/>
                      <w:b/>
                      <w:bCs/>
                      <w:sz w:val="24"/>
                      <w:szCs w:val="24"/>
                    </w:rPr>
                    <w:lastRenderedPageBreak/>
                    <w:t xml:space="preserve">4.2 </w:t>
                  </w:r>
                  <w:r w:rsidRPr="00043DBD">
                    <w:rPr>
                      <w:rFonts w:asciiTheme="minorHAnsi" w:hAnsiTheme="minorHAnsi" w:cstheme="minorHAnsi"/>
                      <w:b/>
                      <w:bCs/>
                      <w:sz w:val="24"/>
                      <w:szCs w:val="24"/>
                    </w:rPr>
                    <w:t xml:space="preserve">Applications of </w:t>
                  </w:r>
                  <w:proofErr w:type="spellStart"/>
                  <w:r w:rsidRPr="00043DBD">
                    <w:rPr>
                      <w:rFonts w:asciiTheme="minorHAnsi" w:hAnsiTheme="minorHAnsi" w:cstheme="minorHAnsi"/>
                      <w:b/>
                      <w:bCs/>
                      <w:sz w:val="24"/>
                      <w:szCs w:val="24"/>
                    </w:rPr>
                    <w:t>Queueing</w:t>
                  </w:r>
                  <w:proofErr w:type="spellEnd"/>
                  <w:r w:rsidRPr="00043DBD">
                    <w:rPr>
                      <w:rFonts w:asciiTheme="minorHAnsi" w:hAnsiTheme="minorHAnsi" w:cstheme="minorHAnsi"/>
                      <w:b/>
                      <w:bCs/>
                      <w:sz w:val="24"/>
                      <w:szCs w:val="24"/>
                    </w:rPr>
                    <w:t xml:space="preserve"> Theory</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lastRenderedPageBreak/>
                    <w:t>Week-11</w:t>
                  </w:r>
                </w:p>
              </w:tc>
              <w:tc>
                <w:tcPr>
                  <w:tcW w:w="7830" w:type="dxa"/>
                </w:tcPr>
                <w:p w:rsidR="007566BC" w:rsidRPr="003C067E" w:rsidRDefault="00043DBD" w:rsidP="00043DBD">
                  <w:pPr>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4.3 </w:t>
                  </w:r>
                  <w:r w:rsidRPr="00043DBD">
                    <w:rPr>
                      <w:rFonts w:asciiTheme="minorHAnsi" w:hAnsiTheme="minorHAnsi" w:cstheme="minorHAnsi"/>
                      <w:b/>
                      <w:bCs/>
                      <w:sz w:val="24"/>
                      <w:szCs w:val="24"/>
                    </w:rPr>
                    <w:t>Characteristics of queuing systems</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Week-12</w:t>
                  </w:r>
                </w:p>
              </w:tc>
              <w:tc>
                <w:tcPr>
                  <w:tcW w:w="7830" w:type="dxa"/>
                </w:tcPr>
                <w:p w:rsidR="007566BC"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4.4 </w:t>
                  </w:r>
                  <w:r w:rsidRPr="00043DBD">
                    <w:rPr>
                      <w:rFonts w:asciiTheme="minorHAnsi" w:hAnsiTheme="minorHAnsi" w:cstheme="minorHAnsi"/>
                      <w:b/>
                      <w:bCs/>
                      <w:sz w:val="24"/>
                      <w:szCs w:val="24"/>
                    </w:rPr>
                    <w:t>The M/M/1 Queuing System</w:t>
                  </w:r>
                </w:p>
                <w:p w:rsidR="00043DBD" w:rsidRPr="003C067E"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4.5 Analysis </w:t>
                  </w:r>
                  <w:r w:rsidRPr="00043DBD">
                    <w:rPr>
                      <w:rFonts w:asciiTheme="minorHAnsi" w:hAnsiTheme="minorHAnsi" w:cstheme="minorHAnsi"/>
                      <w:b/>
                      <w:bCs/>
                      <w:sz w:val="24"/>
                      <w:szCs w:val="24"/>
                    </w:rPr>
                    <w:t>The M/M/1 Queuing System</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Week-13</w:t>
                  </w:r>
                </w:p>
              </w:tc>
              <w:tc>
                <w:tcPr>
                  <w:tcW w:w="7830" w:type="dxa"/>
                </w:tcPr>
                <w:p w:rsidR="00043DBD"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4.6 </w:t>
                  </w:r>
                  <w:r w:rsidRPr="00043DBD">
                    <w:rPr>
                      <w:rFonts w:asciiTheme="minorHAnsi" w:hAnsiTheme="minorHAnsi" w:cstheme="minorHAnsi"/>
                      <w:b/>
                      <w:bCs/>
                      <w:sz w:val="24"/>
                      <w:szCs w:val="24"/>
                    </w:rPr>
                    <w:t>The M/M/</w:t>
                  </w:r>
                  <w:r>
                    <w:rPr>
                      <w:rFonts w:asciiTheme="minorHAnsi" w:hAnsiTheme="minorHAnsi" w:cstheme="minorHAnsi"/>
                      <w:b/>
                      <w:bCs/>
                      <w:sz w:val="24"/>
                      <w:szCs w:val="24"/>
                    </w:rPr>
                    <w:t>1/1</w:t>
                  </w:r>
                  <w:r w:rsidRPr="00043DBD">
                    <w:rPr>
                      <w:rFonts w:asciiTheme="minorHAnsi" w:hAnsiTheme="minorHAnsi" w:cstheme="minorHAnsi"/>
                      <w:b/>
                      <w:bCs/>
                      <w:sz w:val="24"/>
                      <w:szCs w:val="24"/>
                    </w:rPr>
                    <w:t xml:space="preserve"> Queuing System</w:t>
                  </w:r>
                </w:p>
                <w:p w:rsidR="007566BC" w:rsidRPr="003C067E"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4.7 Analysis </w:t>
                  </w:r>
                  <w:r w:rsidRPr="00043DBD">
                    <w:rPr>
                      <w:rFonts w:asciiTheme="minorHAnsi" w:hAnsiTheme="minorHAnsi" w:cstheme="minorHAnsi"/>
                      <w:b/>
                      <w:bCs/>
                      <w:sz w:val="24"/>
                      <w:szCs w:val="24"/>
                    </w:rPr>
                    <w:t>The M/M/</w:t>
                  </w:r>
                  <w:r>
                    <w:rPr>
                      <w:rFonts w:asciiTheme="minorHAnsi" w:hAnsiTheme="minorHAnsi" w:cstheme="minorHAnsi"/>
                      <w:b/>
                      <w:bCs/>
                      <w:sz w:val="24"/>
                      <w:szCs w:val="24"/>
                    </w:rPr>
                    <w:t>1/k</w:t>
                  </w:r>
                  <w:r w:rsidRPr="00043DBD">
                    <w:rPr>
                      <w:rFonts w:asciiTheme="minorHAnsi" w:hAnsiTheme="minorHAnsi" w:cstheme="minorHAnsi"/>
                      <w:b/>
                      <w:bCs/>
                      <w:sz w:val="24"/>
                      <w:szCs w:val="24"/>
                    </w:rPr>
                    <w:t xml:space="preserve"> Queuing System</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Week-14</w:t>
                  </w:r>
                </w:p>
              </w:tc>
              <w:tc>
                <w:tcPr>
                  <w:tcW w:w="7830" w:type="dxa"/>
                </w:tcPr>
                <w:p w:rsidR="00043DBD" w:rsidRDefault="00043DBD" w:rsidP="00043DBD">
                  <w:pPr>
                    <w:tabs>
                      <w:tab w:val="left" w:pos="270"/>
                      <w:tab w:val="center" w:pos="3582"/>
                    </w:tabs>
                    <w:autoSpaceDE w:val="0"/>
                    <w:autoSpaceDN w:val="0"/>
                    <w:adjustRightInd w:val="0"/>
                    <w:spacing w:after="0" w:line="360" w:lineRule="auto"/>
                    <w:rPr>
                      <w:rFonts w:asciiTheme="minorHAnsi" w:hAnsiTheme="minorHAnsi" w:cstheme="minorHAnsi"/>
                      <w:b/>
                      <w:bCs/>
                      <w:sz w:val="24"/>
                      <w:szCs w:val="24"/>
                    </w:rPr>
                  </w:pPr>
                  <w:r>
                    <w:rPr>
                      <w:rFonts w:asciiTheme="minorHAnsi" w:hAnsiTheme="minorHAnsi" w:cstheme="minorHAnsi"/>
                      <w:b/>
                      <w:bCs/>
                      <w:sz w:val="24"/>
                      <w:szCs w:val="24"/>
                    </w:rPr>
                    <w:t xml:space="preserve">4.8 </w:t>
                  </w:r>
                  <w:r w:rsidRPr="00043DBD">
                    <w:rPr>
                      <w:rFonts w:asciiTheme="minorHAnsi" w:hAnsiTheme="minorHAnsi" w:cstheme="minorHAnsi"/>
                      <w:b/>
                      <w:bCs/>
                      <w:sz w:val="24"/>
                      <w:szCs w:val="24"/>
                    </w:rPr>
                    <w:t>The M/M/</w:t>
                  </w:r>
                  <w:r>
                    <w:rPr>
                      <w:rFonts w:asciiTheme="minorHAnsi" w:hAnsiTheme="minorHAnsi" w:cstheme="minorHAnsi"/>
                      <w:b/>
                      <w:bCs/>
                      <w:sz w:val="24"/>
                      <w:szCs w:val="24"/>
                    </w:rPr>
                    <w:t>k</w:t>
                  </w:r>
                  <w:r w:rsidRPr="00043DBD">
                    <w:rPr>
                      <w:rFonts w:asciiTheme="minorHAnsi" w:hAnsiTheme="minorHAnsi" w:cstheme="minorHAnsi"/>
                      <w:b/>
                      <w:bCs/>
                      <w:sz w:val="24"/>
                      <w:szCs w:val="24"/>
                    </w:rPr>
                    <w:t xml:space="preserve"> Queuing System</w:t>
                  </w:r>
                </w:p>
                <w:p w:rsidR="007566BC" w:rsidRPr="003C067E" w:rsidRDefault="00043DBD" w:rsidP="00043DBD">
                  <w:pPr>
                    <w:spacing w:after="0"/>
                    <w:rPr>
                      <w:rFonts w:asciiTheme="minorHAnsi" w:hAnsiTheme="minorHAnsi" w:cstheme="minorHAnsi"/>
                      <w:b/>
                      <w:bCs/>
                      <w:sz w:val="24"/>
                      <w:szCs w:val="24"/>
                    </w:rPr>
                  </w:pPr>
                  <w:r>
                    <w:rPr>
                      <w:rFonts w:asciiTheme="minorHAnsi" w:hAnsiTheme="minorHAnsi" w:cstheme="minorHAnsi"/>
                      <w:b/>
                      <w:bCs/>
                      <w:sz w:val="24"/>
                      <w:szCs w:val="24"/>
                    </w:rPr>
                    <w:t xml:space="preserve">4.9 Analysis </w:t>
                  </w:r>
                  <w:r w:rsidRPr="00043DBD">
                    <w:rPr>
                      <w:rFonts w:asciiTheme="minorHAnsi" w:hAnsiTheme="minorHAnsi" w:cstheme="minorHAnsi"/>
                      <w:b/>
                      <w:bCs/>
                      <w:sz w:val="24"/>
                      <w:szCs w:val="24"/>
                    </w:rPr>
                    <w:t>The M/M/</w:t>
                  </w:r>
                  <w:r>
                    <w:rPr>
                      <w:rFonts w:asciiTheme="minorHAnsi" w:hAnsiTheme="minorHAnsi" w:cstheme="minorHAnsi"/>
                      <w:b/>
                      <w:bCs/>
                      <w:sz w:val="24"/>
                      <w:szCs w:val="24"/>
                    </w:rPr>
                    <w:t>k</w:t>
                  </w:r>
                  <w:r w:rsidRPr="00043DBD">
                    <w:rPr>
                      <w:rFonts w:asciiTheme="minorHAnsi" w:hAnsiTheme="minorHAnsi" w:cstheme="minorHAnsi"/>
                      <w:b/>
                      <w:bCs/>
                      <w:sz w:val="24"/>
                      <w:szCs w:val="24"/>
                    </w:rPr>
                    <w:t xml:space="preserve"> Queuing System</w:t>
                  </w:r>
                </w:p>
              </w:tc>
            </w:tr>
            <w:tr w:rsidR="007566BC" w:rsidRPr="003C067E" w:rsidTr="00F111EB">
              <w:tc>
                <w:tcPr>
                  <w:tcW w:w="2407" w:type="dxa"/>
                </w:tcPr>
                <w:p w:rsidR="007566BC" w:rsidRPr="003C067E" w:rsidRDefault="007566BC" w:rsidP="003C067E">
                  <w:pPr>
                    <w:spacing w:after="0"/>
                    <w:jc w:val="center"/>
                    <w:rPr>
                      <w:rFonts w:asciiTheme="minorHAnsi" w:hAnsiTheme="minorHAnsi" w:cstheme="minorHAnsi"/>
                      <w:b/>
                      <w:bCs/>
                      <w:sz w:val="24"/>
                      <w:szCs w:val="24"/>
                    </w:rPr>
                  </w:pPr>
                  <w:r w:rsidRPr="003C067E">
                    <w:rPr>
                      <w:rFonts w:asciiTheme="minorHAnsi" w:hAnsiTheme="minorHAnsi" w:cstheme="minorHAnsi"/>
                      <w:b/>
                      <w:bCs/>
                      <w:sz w:val="24"/>
                      <w:szCs w:val="24"/>
                    </w:rPr>
                    <w:t>Week-15</w:t>
                  </w:r>
                </w:p>
              </w:tc>
              <w:tc>
                <w:tcPr>
                  <w:tcW w:w="7830" w:type="dxa"/>
                </w:tcPr>
                <w:p w:rsidR="007566BC" w:rsidRPr="003C067E" w:rsidRDefault="00E00174" w:rsidP="00E00174">
                  <w:pPr>
                    <w:spacing w:after="0"/>
                    <w:rPr>
                      <w:rFonts w:asciiTheme="minorHAnsi" w:hAnsiTheme="minorHAnsi" w:cstheme="minorHAnsi"/>
                      <w:b/>
                      <w:bCs/>
                      <w:sz w:val="24"/>
                      <w:szCs w:val="24"/>
                    </w:rPr>
                  </w:pPr>
                  <w:r w:rsidRPr="00E00174">
                    <w:rPr>
                      <w:rFonts w:asciiTheme="minorHAnsi" w:hAnsiTheme="minorHAnsi" w:cstheme="minorHAnsi"/>
                      <w:b/>
                      <w:bCs/>
                      <w:sz w:val="24"/>
                      <w:szCs w:val="24"/>
                    </w:rPr>
                    <w:t>Mid-semester exam.</w:t>
                  </w:r>
                </w:p>
              </w:tc>
            </w:tr>
          </w:tbl>
          <w:p w:rsidR="00FB663D" w:rsidRPr="00C94166" w:rsidRDefault="00FB663D" w:rsidP="00B30035">
            <w:pPr>
              <w:jc w:val="center"/>
              <w:rPr>
                <w:rFonts w:asciiTheme="minorHAnsi" w:hAnsiTheme="minorHAnsi" w:cstheme="minorHAnsi"/>
                <w:b/>
                <w:bCs/>
                <w:sz w:val="24"/>
                <w:szCs w:val="24"/>
              </w:rPr>
            </w:pPr>
          </w:p>
        </w:tc>
      </w:tr>
      <w:tr w:rsidR="008D46A4" w:rsidRPr="00747A9A" w:rsidTr="00F111EB">
        <w:tc>
          <w:tcPr>
            <w:tcW w:w="7360" w:type="dxa"/>
            <w:gridSpan w:val="2"/>
            <w:tcBorders>
              <w:top w:val="single" w:sz="8" w:space="0" w:color="auto"/>
            </w:tcBorders>
          </w:tcPr>
          <w:p w:rsidR="008D46A4" w:rsidRPr="00001B33" w:rsidRDefault="008D46A4" w:rsidP="001616EF">
            <w:pPr>
              <w:spacing w:after="0" w:line="240" w:lineRule="auto"/>
              <w:rPr>
                <w:b/>
                <w:bCs/>
                <w:sz w:val="28"/>
                <w:szCs w:val="28"/>
                <w:lang w:bidi="ar-KW"/>
              </w:rPr>
            </w:pPr>
            <w:r w:rsidRPr="00001B33">
              <w:rPr>
                <w:b/>
                <w:bCs/>
                <w:sz w:val="28"/>
                <w:szCs w:val="28"/>
                <w:lang w:bidi="ar-KW"/>
              </w:rPr>
              <w:lastRenderedPageBreak/>
              <w:t>Practical Topics</w:t>
            </w:r>
            <w:r w:rsidR="00001B33" w:rsidRPr="00001B33">
              <w:rPr>
                <w:b/>
                <w:bCs/>
                <w:sz w:val="28"/>
                <w:szCs w:val="28"/>
                <w:lang w:bidi="ar-KW"/>
              </w:rPr>
              <w:t xml:space="preserve"> (If there is any)</w:t>
            </w:r>
          </w:p>
        </w:tc>
        <w:tc>
          <w:tcPr>
            <w:tcW w:w="3103" w:type="dxa"/>
            <w:tcBorders>
              <w:top w:val="single" w:sz="8" w:space="0" w:color="auto"/>
            </w:tcBorders>
          </w:tcPr>
          <w:p w:rsidR="008D46A4" w:rsidRPr="00747A9A" w:rsidRDefault="008D46A4" w:rsidP="00B30035">
            <w:pPr>
              <w:spacing w:after="0" w:line="240" w:lineRule="auto"/>
              <w:rPr>
                <w:sz w:val="28"/>
                <w:szCs w:val="28"/>
                <w:lang w:bidi="ar-KW"/>
              </w:rPr>
            </w:pPr>
          </w:p>
        </w:tc>
      </w:tr>
      <w:tr w:rsidR="008D46A4" w:rsidRPr="00747A9A" w:rsidTr="00F111EB">
        <w:tc>
          <w:tcPr>
            <w:tcW w:w="7360" w:type="dxa"/>
            <w:gridSpan w:val="2"/>
          </w:tcPr>
          <w:p w:rsidR="008D46A4" w:rsidRPr="006766CD" w:rsidRDefault="008D46A4" w:rsidP="001647A7">
            <w:pPr>
              <w:spacing w:after="0" w:line="240" w:lineRule="auto"/>
              <w:rPr>
                <w:sz w:val="24"/>
                <w:szCs w:val="24"/>
                <w:lang w:val="en-US" w:bidi="ar-IQ"/>
              </w:rPr>
            </w:pPr>
          </w:p>
        </w:tc>
        <w:tc>
          <w:tcPr>
            <w:tcW w:w="3103" w:type="dxa"/>
          </w:tcPr>
          <w:p w:rsidR="008D46A4" w:rsidRPr="006766CD" w:rsidRDefault="008D46A4" w:rsidP="00FB663D">
            <w:pPr>
              <w:spacing w:after="0" w:line="240" w:lineRule="auto"/>
              <w:rPr>
                <w:sz w:val="24"/>
                <w:szCs w:val="24"/>
                <w:lang w:bidi="ar-KW"/>
              </w:rPr>
            </w:pPr>
          </w:p>
        </w:tc>
      </w:tr>
      <w:tr w:rsidR="008D46A4" w:rsidRPr="00747A9A" w:rsidTr="00F111EB">
        <w:trPr>
          <w:trHeight w:val="732"/>
        </w:trPr>
        <w:tc>
          <w:tcPr>
            <w:tcW w:w="10463" w:type="dxa"/>
            <w:gridSpan w:val="3"/>
          </w:tcPr>
          <w:p w:rsidR="008D46A4" w:rsidRDefault="008D46A4" w:rsidP="00B30035">
            <w:pPr>
              <w:spacing w:after="0" w:line="240" w:lineRule="auto"/>
              <w:rPr>
                <w:b/>
                <w:bCs/>
                <w:sz w:val="28"/>
                <w:szCs w:val="28"/>
                <w:lang w:bidi="ar-KW"/>
              </w:rPr>
            </w:pPr>
            <w:r w:rsidRPr="001647A7">
              <w:rPr>
                <w:b/>
                <w:bCs/>
                <w:sz w:val="28"/>
                <w:szCs w:val="28"/>
                <w:lang w:bidi="ar-KW"/>
              </w:rPr>
              <w:t>Examinations:</w:t>
            </w:r>
          </w:p>
          <w:p w:rsidR="001A1AB2" w:rsidRPr="001A1AB2" w:rsidRDefault="001A1AB2" w:rsidP="001A1AB2">
            <w:pPr>
              <w:pStyle w:val="ListParagraph"/>
              <w:spacing w:before="240" w:after="120" w:line="240" w:lineRule="auto"/>
              <w:ind w:left="426" w:hanging="425"/>
              <w:contextualSpacing w:val="0"/>
              <w:jc w:val="both"/>
              <w:rPr>
                <w:rFonts w:asciiTheme="majorHAnsi" w:hAnsiTheme="majorHAnsi" w:cstheme="minorHAnsi"/>
                <w:color w:val="000000"/>
              </w:rPr>
            </w:pPr>
            <w:r>
              <w:rPr>
                <w:rFonts w:ascii="Times New Roman" w:hAnsi="Times New Roman" w:cs="Times New Roman"/>
                <w:b/>
                <w:bCs/>
                <w:color w:val="000000"/>
                <w:sz w:val="28"/>
                <w:szCs w:val="28"/>
              </w:rPr>
              <w:t>1/</w:t>
            </w:r>
            <w:r>
              <w:rPr>
                <w:b/>
                <w:bCs/>
                <w:sz w:val="28"/>
                <w:szCs w:val="28"/>
                <w:lang w:bidi="ar-IQ"/>
              </w:rPr>
              <w:t xml:space="preserve"> </w:t>
            </w:r>
            <w:r w:rsidRPr="001A1AB2">
              <w:rPr>
                <w:rFonts w:asciiTheme="majorHAnsi" w:hAnsiTheme="majorHAnsi" w:cstheme="minorHAnsi"/>
                <w:color w:val="000000"/>
              </w:rPr>
              <w:t>Arrival of virus</w:t>
            </w:r>
            <w:r w:rsidRPr="001A1AB2">
              <w:rPr>
                <w:rFonts w:asciiTheme="majorHAnsi" w:hAnsiTheme="majorHAnsi" w:cstheme="minorHAnsi"/>
                <w:b/>
                <w:bCs/>
                <w:color w:val="000000"/>
              </w:rPr>
              <w:t xml:space="preserve"> attack</w:t>
            </w:r>
            <w:r w:rsidRPr="001A1AB2">
              <w:rPr>
                <w:rFonts w:asciiTheme="majorHAnsi" w:hAnsiTheme="majorHAnsi" w:cs="Ali_K_Samik"/>
                <w:b/>
                <w:bCs/>
                <w:color w:val="000000"/>
              </w:rPr>
              <w:t>s</w:t>
            </w:r>
            <w:r w:rsidRPr="001A1AB2">
              <w:rPr>
                <w:rFonts w:asciiTheme="majorHAnsi" w:hAnsiTheme="majorHAnsi" w:cs="Ali_K_Samik"/>
                <w:color w:val="000000"/>
              </w:rPr>
              <w:t xml:space="preserve"> (</w:t>
            </w:r>
            <w:r w:rsidRPr="001A1AB2">
              <w:rPr>
                <w:rFonts w:asciiTheme="majorHAnsi" w:hAnsiTheme="majorHAnsi" w:cs="Ali_K_Samik"/>
                <w:color w:val="000000"/>
                <w:rtl/>
              </w:rPr>
              <w:t xml:space="preserve">هيرش </w:t>
            </w:r>
            <w:r w:rsidRPr="001A1AB2">
              <w:rPr>
                <w:rFonts w:asciiTheme="majorHAnsi" w:hAnsiTheme="majorHAnsi" w:cs="Ali_K_Samik" w:hint="cs"/>
                <w:color w:val="000000"/>
                <w:rtl/>
                <w:lang w:bidi="ar-JO"/>
              </w:rPr>
              <w:t>كردن</w:t>
            </w:r>
            <w:r w:rsidRPr="001A1AB2">
              <w:rPr>
                <w:rFonts w:asciiTheme="majorHAnsi" w:hAnsiTheme="majorHAnsi" w:cs="Ali_K_Samik" w:hint="cs"/>
                <w:color w:val="000000"/>
                <w:rtl/>
                <w:lang w:bidi="ar-IQ"/>
              </w:rPr>
              <w:t>ة</w:t>
            </w:r>
            <w:r w:rsidRPr="001A1AB2">
              <w:rPr>
                <w:rFonts w:asciiTheme="majorHAnsi" w:hAnsiTheme="majorHAnsi" w:cs="Ali_K_Samik" w:hint="cs"/>
                <w:color w:val="000000"/>
                <w:rtl/>
              </w:rPr>
              <w:t xml:space="preserve"> سةر</w:t>
            </w:r>
            <w:r w:rsidRPr="001A1AB2">
              <w:rPr>
                <w:rFonts w:asciiTheme="majorHAnsi" w:hAnsiTheme="majorHAnsi" w:cstheme="minorHAnsi"/>
                <w:color w:val="000000"/>
              </w:rPr>
              <w:t xml:space="preserve">) to a Personal Computer (PC) can be </w:t>
            </w:r>
            <w:proofErr w:type="spellStart"/>
            <w:r w:rsidRPr="001A1AB2">
              <w:rPr>
                <w:rFonts w:asciiTheme="majorHAnsi" w:hAnsiTheme="majorHAnsi" w:cstheme="minorHAnsi"/>
                <w:color w:val="000000"/>
              </w:rPr>
              <w:t>modeled</w:t>
            </w:r>
            <w:proofErr w:type="spellEnd"/>
            <w:r w:rsidRPr="001A1AB2">
              <w:rPr>
                <w:rFonts w:asciiTheme="majorHAnsi" w:hAnsiTheme="majorHAnsi" w:cstheme="minorHAnsi"/>
                <w:color w:val="000000"/>
              </w:rPr>
              <w:t xml:space="preserve"> by a Poisson process with rate λ =6 attacks per hour.</w:t>
            </w:r>
          </w:p>
          <w:p w:rsidR="001A1AB2" w:rsidRPr="001A1AB2" w:rsidRDefault="001A1AB2" w:rsidP="001A1AB2">
            <w:pPr>
              <w:pStyle w:val="ListParagraph"/>
              <w:numPr>
                <w:ilvl w:val="0"/>
                <w:numId w:val="23"/>
              </w:numPr>
              <w:spacing w:after="120" w:line="240" w:lineRule="auto"/>
              <w:ind w:left="426" w:hanging="284"/>
              <w:rPr>
                <w:rFonts w:asciiTheme="minorHAnsi" w:hAnsiTheme="minorHAnsi" w:cstheme="minorHAnsi"/>
                <w:b/>
                <w:bCs/>
                <w:color w:val="000000"/>
              </w:rPr>
            </w:pPr>
            <w:r w:rsidRPr="001A1AB2">
              <w:rPr>
                <w:rFonts w:asciiTheme="minorHAnsi" w:hAnsiTheme="minorHAnsi" w:cstheme="minorHAnsi"/>
                <w:b/>
                <w:bCs/>
                <w:color w:val="000000"/>
              </w:rPr>
              <w:t>What is the probability that exactly one attack will arrive between 1 p.m. and 2 p.m.</w:t>
            </w:r>
          </w:p>
          <w:p w:rsidR="001A1AB2" w:rsidRPr="001A1AB2" w:rsidRDefault="001A1AB2" w:rsidP="001A1AB2">
            <w:pPr>
              <w:pStyle w:val="ListParagraph"/>
              <w:numPr>
                <w:ilvl w:val="0"/>
                <w:numId w:val="23"/>
              </w:numPr>
              <w:spacing w:after="120" w:line="240" w:lineRule="auto"/>
              <w:ind w:left="426" w:hanging="284"/>
              <w:rPr>
                <w:rFonts w:asciiTheme="minorHAnsi" w:hAnsiTheme="minorHAnsi" w:cstheme="minorHAnsi"/>
                <w:b/>
                <w:bCs/>
                <w:color w:val="000000"/>
              </w:rPr>
            </w:pPr>
            <w:r w:rsidRPr="001A1AB2">
              <w:rPr>
                <w:rFonts w:asciiTheme="minorHAnsi" w:hAnsiTheme="minorHAnsi" w:cstheme="minorHAnsi"/>
                <w:b/>
                <w:bCs/>
                <w:color w:val="000000"/>
              </w:rPr>
              <w:t>Given that six attacks arrive between 1 p.m. and 2 p.m., what is the probability that the fifth attack will arrive between 1:30 p.m. and 2 p.m.?</w:t>
            </w:r>
          </w:p>
          <w:p w:rsidR="001A1AB2" w:rsidRPr="001A1AB2" w:rsidRDefault="001A1AB2" w:rsidP="001A1AB2">
            <w:pPr>
              <w:pStyle w:val="ListParagraph"/>
              <w:numPr>
                <w:ilvl w:val="0"/>
                <w:numId w:val="23"/>
              </w:numPr>
              <w:spacing w:after="120" w:line="240" w:lineRule="auto"/>
              <w:ind w:left="426" w:hanging="284"/>
              <w:rPr>
                <w:rFonts w:asciiTheme="minorHAnsi" w:hAnsiTheme="minorHAnsi" w:cstheme="minorHAnsi"/>
                <w:b/>
                <w:bCs/>
                <w:color w:val="000000"/>
              </w:rPr>
            </w:pPr>
            <w:r w:rsidRPr="001A1AB2">
              <w:rPr>
                <w:rFonts w:asciiTheme="minorHAnsi" w:hAnsiTheme="minorHAnsi" w:cstheme="minorHAnsi"/>
                <w:b/>
                <w:bCs/>
                <w:color w:val="000000"/>
              </w:rPr>
              <w:t>What is the expected arrival time of that fifth attack?</w:t>
            </w:r>
          </w:p>
          <w:p w:rsidR="001A1AB2" w:rsidRPr="001A1AB2" w:rsidRDefault="001A1AB2" w:rsidP="001A1AB2">
            <w:pPr>
              <w:spacing w:after="0"/>
              <w:ind w:left="426" w:hanging="425"/>
              <w:jc w:val="both"/>
              <w:rPr>
                <w:rFonts w:asciiTheme="majorHAnsi" w:hAnsiTheme="majorHAnsi"/>
                <w:b/>
                <w:bCs/>
                <w:lang w:bidi="ar-IQ"/>
              </w:rPr>
            </w:pPr>
            <w:r w:rsidRPr="001A1AB2">
              <w:rPr>
                <w:b/>
                <w:bCs/>
                <w:lang w:bidi="ar-IQ"/>
              </w:rPr>
              <w:t>2/</w:t>
            </w:r>
            <w:r w:rsidRPr="001A1AB2">
              <w:rPr>
                <w:rFonts w:asciiTheme="majorHAnsi" w:hAnsiTheme="majorHAnsi"/>
                <w:lang w:bidi="ar-IQ"/>
              </w:rPr>
              <w:t xml:space="preserve">It is estimated that 80% of people in Erbil </w:t>
            </w:r>
            <w:r w:rsidRPr="001A1AB2">
              <w:rPr>
                <w:rFonts w:asciiTheme="majorHAnsi" w:hAnsiTheme="majorHAnsi"/>
                <w:b/>
                <w:bCs/>
                <w:lang w:bidi="ar-IQ"/>
              </w:rPr>
              <w:t>take</w:t>
            </w:r>
            <w:r w:rsidRPr="001A1AB2">
              <w:rPr>
                <w:rFonts w:asciiTheme="majorHAnsi" w:hAnsiTheme="majorHAnsi" w:cs="Ali_K_Samik"/>
                <w:b/>
                <w:bCs/>
                <w:lang w:bidi="ar-IQ"/>
              </w:rPr>
              <w:t>(</w:t>
            </w:r>
            <w:r w:rsidRPr="001A1AB2">
              <w:rPr>
                <w:rFonts w:asciiTheme="majorHAnsi" w:hAnsiTheme="majorHAnsi" w:cs="Ali_K_Samik"/>
                <w:b/>
                <w:bCs/>
                <w:rtl/>
              </w:rPr>
              <w:t>وةردةكرن</w:t>
            </w:r>
            <w:r w:rsidRPr="001A1AB2">
              <w:rPr>
                <w:rFonts w:asciiTheme="majorHAnsi" w:hAnsiTheme="majorHAnsi"/>
                <w:b/>
                <w:bCs/>
                <w:lang w:bidi="ar-IQ"/>
              </w:rPr>
              <w:t>)</w:t>
            </w:r>
            <w:r w:rsidRPr="001A1AB2">
              <w:rPr>
                <w:rFonts w:asciiTheme="majorHAnsi" w:hAnsiTheme="majorHAnsi"/>
                <w:lang w:bidi="ar-IQ"/>
              </w:rPr>
              <w:t xml:space="preserve"> </w:t>
            </w:r>
            <w:proofErr w:type="spellStart"/>
            <w:r w:rsidRPr="001A1AB2">
              <w:rPr>
                <w:rFonts w:asciiTheme="majorHAnsi" w:hAnsiTheme="majorHAnsi"/>
                <w:lang w:bidi="ar-IQ"/>
              </w:rPr>
              <w:t>Paracetamol</w:t>
            </w:r>
            <w:proofErr w:type="spellEnd"/>
            <w:r w:rsidRPr="001A1AB2">
              <w:rPr>
                <w:rFonts w:asciiTheme="majorHAnsi" w:hAnsiTheme="majorHAnsi"/>
                <w:lang w:bidi="ar-IQ"/>
              </w:rPr>
              <w:t xml:space="preserve"> for </w:t>
            </w:r>
            <w:r w:rsidRPr="001A1AB2">
              <w:rPr>
                <w:rFonts w:asciiTheme="majorHAnsi" w:hAnsiTheme="majorHAnsi"/>
                <w:b/>
                <w:bCs/>
                <w:lang w:bidi="ar-IQ"/>
              </w:rPr>
              <w:t>headache treatment(</w:t>
            </w:r>
            <w:r w:rsidRPr="001A1AB2">
              <w:rPr>
                <w:rFonts w:asciiTheme="majorHAnsi" w:hAnsiTheme="majorHAnsi" w:cs="Ali_K_Samik"/>
                <w:b/>
                <w:bCs/>
                <w:rtl/>
              </w:rPr>
              <w:t>ضارةسةري سةر ئيَشة</w:t>
            </w:r>
            <w:r w:rsidRPr="001A1AB2">
              <w:rPr>
                <w:rFonts w:asciiTheme="majorHAnsi" w:hAnsiTheme="majorHAnsi"/>
                <w:lang w:bidi="ar-IQ"/>
              </w:rPr>
              <w:t>)</w:t>
            </w:r>
            <w:r w:rsidRPr="001A1AB2">
              <w:rPr>
                <w:rFonts w:asciiTheme="majorHAnsi" w:hAnsiTheme="majorHAnsi"/>
              </w:rPr>
              <w:t xml:space="preserve"> </w:t>
            </w:r>
            <w:r w:rsidRPr="001A1AB2">
              <w:rPr>
                <w:rFonts w:asciiTheme="majorHAnsi" w:hAnsiTheme="majorHAnsi"/>
                <w:lang w:bidi="ar-IQ"/>
              </w:rPr>
              <w:t>( 40% from the testing  is females</w:t>
            </w:r>
            <w:r w:rsidRPr="001A1AB2">
              <w:rPr>
                <w:rFonts w:asciiTheme="majorHAnsi" w:hAnsiTheme="majorHAnsi"/>
                <w:b/>
                <w:bCs/>
                <w:lang w:bidi="ar-IQ"/>
              </w:rPr>
              <w:t xml:space="preserve"> </w:t>
            </w:r>
            <w:r w:rsidRPr="001A1AB2">
              <w:rPr>
                <w:rFonts w:asciiTheme="majorHAnsi" w:hAnsiTheme="majorHAnsi"/>
                <w:lang w:bidi="ar-IQ"/>
              </w:rPr>
              <w:t>)</w:t>
            </w:r>
            <w:r w:rsidRPr="001A1AB2">
              <w:rPr>
                <w:rFonts w:asciiTheme="majorHAnsi" w:hAnsiTheme="majorHAnsi"/>
                <w:b/>
                <w:bCs/>
                <w:lang w:bidi="ar-IQ"/>
              </w:rPr>
              <w:t xml:space="preserve">  </w:t>
            </w:r>
          </w:p>
          <w:p w:rsidR="001A1AB2" w:rsidRPr="001A1AB2" w:rsidRDefault="001A1AB2" w:rsidP="001A1AB2">
            <w:pPr>
              <w:pStyle w:val="ListParagraph"/>
              <w:numPr>
                <w:ilvl w:val="0"/>
                <w:numId w:val="22"/>
              </w:numPr>
              <w:spacing w:after="120" w:line="240" w:lineRule="auto"/>
              <w:ind w:left="426"/>
              <w:rPr>
                <w:rFonts w:asciiTheme="majorHAnsi" w:hAnsiTheme="majorHAnsi"/>
                <w:b/>
                <w:bCs/>
                <w:lang w:bidi="ar-IQ"/>
              </w:rPr>
            </w:pPr>
            <w:r w:rsidRPr="001A1AB2">
              <w:rPr>
                <w:rFonts w:asciiTheme="majorHAnsi" w:hAnsiTheme="majorHAnsi"/>
                <w:b/>
                <w:bCs/>
                <w:lang w:bidi="ar-IQ"/>
              </w:rPr>
              <w:t xml:space="preserve">Probability that among </w:t>
            </w:r>
            <w:proofErr w:type="gramStart"/>
            <w:r w:rsidRPr="001A1AB2">
              <w:rPr>
                <w:rFonts w:asciiTheme="majorHAnsi" w:hAnsiTheme="majorHAnsi"/>
                <w:b/>
                <w:bCs/>
                <w:lang w:bidi="ar-IQ"/>
              </w:rPr>
              <w:t>5  patient</w:t>
            </w:r>
            <w:proofErr w:type="gramEnd"/>
            <w:r w:rsidRPr="001A1AB2">
              <w:rPr>
                <w:rFonts w:asciiTheme="majorHAnsi" w:hAnsiTheme="majorHAnsi"/>
                <w:b/>
                <w:bCs/>
                <w:lang w:bidi="ar-IQ"/>
              </w:rPr>
              <w:t xml:space="preserve"> (</w:t>
            </w:r>
            <w:r w:rsidRPr="001A1AB2">
              <w:rPr>
                <w:rFonts w:asciiTheme="majorHAnsi" w:hAnsiTheme="majorHAnsi" w:cs="Ali_K_Alwand"/>
                <w:b/>
                <w:bCs/>
                <w:rtl/>
              </w:rPr>
              <w:t>نةخؤش</w:t>
            </w:r>
            <w:r w:rsidRPr="001A1AB2">
              <w:rPr>
                <w:rFonts w:asciiTheme="majorHAnsi" w:hAnsiTheme="majorHAnsi"/>
                <w:b/>
                <w:bCs/>
                <w:lang w:bidi="ar-IQ"/>
              </w:rPr>
              <w:t xml:space="preserve">) at least 2 people take </w:t>
            </w:r>
            <w:proofErr w:type="spellStart"/>
            <w:r w:rsidRPr="001A1AB2">
              <w:rPr>
                <w:rFonts w:asciiTheme="majorHAnsi" w:hAnsiTheme="majorHAnsi"/>
                <w:b/>
                <w:bCs/>
                <w:lang w:bidi="ar-IQ"/>
              </w:rPr>
              <w:t>Paracetamol</w:t>
            </w:r>
            <w:proofErr w:type="spellEnd"/>
            <w:r w:rsidRPr="001A1AB2">
              <w:rPr>
                <w:rFonts w:asciiTheme="majorHAnsi" w:hAnsiTheme="majorHAnsi"/>
                <w:b/>
                <w:bCs/>
                <w:lang w:bidi="ar-IQ"/>
              </w:rPr>
              <w:t>.</w:t>
            </w:r>
            <w:r w:rsidRPr="001A1AB2">
              <w:rPr>
                <w:rFonts w:asciiTheme="majorHAnsi" w:hAnsiTheme="majorHAnsi" w:cs="Ali_K_Samik"/>
                <w:b/>
                <w:bCs/>
                <w:lang w:bidi="ar-IQ"/>
              </w:rPr>
              <w:t xml:space="preserve">  </w:t>
            </w:r>
          </w:p>
          <w:p w:rsidR="001A1AB2" w:rsidRPr="001A1AB2" w:rsidRDefault="001A1AB2" w:rsidP="001A1AB2">
            <w:pPr>
              <w:pStyle w:val="ListParagraph"/>
              <w:numPr>
                <w:ilvl w:val="0"/>
                <w:numId w:val="22"/>
              </w:numPr>
              <w:spacing w:after="120" w:line="240" w:lineRule="auto"/>
              <w:ind w:left="426" w:hanging="357"/>
              <w:contextualSpacing w:val="0"/>
              <w:rPr>
                <w:rFonts w:asciiTheme="majorHAnsi" w:hAnsiTheme="majorHAnsi"/>
                <w:b/>
                <w:bCs/>
                <w:lang w:bidi="ar-IQ"/>
              </w:rPr>
            </w:pPr>
            <w:r w:rsidRPr="001A1AB2">
              <w:rPr>
                <w:rFonts w:asciiTheme="majorHAnsi" w:hAnsiTheme="majorHAnsi"/>
                <w:b/>
                <w:bCs/>
                <w:lang w:bidi="ar-IQ"/>
              </w:rPr>
              <w:t xml:space="preserve">If you know that a </w:t>
            </w:r>
            <w:proofErr w:type="gramStart"/>
            <w:r w:rsidRPr="001A1AB2">
              <w:rPr>
                <w:rFonts w:asciiTheme="majorHAnsi" w:hAnsiTheme="majorHAnsi"/>
                <w:b/>
                <w:bCs/>
                <w:lang w:bidi="ar-IQ"/>
              </w:rPr>
              <w:t>patient  is</w:t>
            </w:r>
            <w:proofErr w:type="gramEnd"/>
            <w:r w:rsidRPr="001A1AB2">
              <w:rPr>
                <w:rFonts w:asciiTheme="majorHAnsi" w:hAnsiTheme="majorHAnsi"/>
                <w:b/>
                <w:bCs/>
                <w:lang w:bidi="ar-IQ"/>
              </w:rPr>
              <w:t xml:space="preserve"> Female</w:t>
            </w:r>
            <w:r w:rsidRPr="001A1AB2">
              <w:rPr>
                <w:rFonts w:asciiTheme="majorHAnsi" w:hAnsiTheme="majorHAnsi"/>
                <w:b/>
                <w:bCs/>
                <w:rtl/>
                <w:lang w:bidi="ar-IQ"/>
              </w:rPr>
              <w:t xml:space="preserve">، </w:t>
            </w:r>
            <w:r w:rsidRPr="001A1AB2">
              <w:rPr>
                <w:rFonts w:asciiTheme="majorHAnsi" w:hAnsiTheme="majorHAnsi"/>
                <w:b/>
                <w:bCs/>
                <w:lang w:bidi="ar-IQ"/>
              </w:rPr>
              <w:t>find probability that a 6</w:t>
            </w:r>
            <w:r w:rsidRPr="001A1AB2">
              <w:rPr>
                <w:rFonts w:asciiTheme="majorHAnsi" w:hAnsiTheme="majorHAnsi"/>
                <w:b/>
                <w:bCs/>
                <w:vertAlign w:val="superscript"/>
                <w:lang w:bidi="ar-IQ"/>
              </w:rPr>
              <w:t>th</w:t>
            </w:r>
            <w:r w:rsidRPr="001A1AB2">
              <w:rPr>
                <w:rFonts w:asciiTheme="majorHAnsi" w:hAnsiTheme="majorHAnsi"/>
                <w:b/>
                <w:bCs/>
                <w:lang w:bidi="ar-IQ"/>
              </w:rPr>
              <w:t xml:space="preserve"> patient  take </w:t>
            </w:r>
            <w:proofErr w:type="spellStart"/>
            <w:r w:rsidRPr="001A1AB2">
              <w:rPr>
                <w:rFonts w:asciiTheme="majorHAnsi" w:hAnsiTheme="majorHAnsi"/>
                <w:b/>
                <w:bCs/>
                <w:lang w:bidi="ar-IQ"/>
              </w:rPr>
              <w:t>Paracetamol</w:t>
            </w:r>
            <w:proofErr w:type="spellEnd"/>
            <w:r w:rsidRPr="001A1AB2">
              <w:rPr>
                <w:rFonts w:asciiTheme="majorHAnsi" w:hAnsiTheme="majorHAnsi"/>
                <w:b/>
                <w:bCs/>
                <w:lang w:bidi="ar-IQ"/>
              </w:rPr>
              <w:t xml:space="preserve">  from 20</w:t>
            </w:r>
            <w:r w:rsidRPr="001A1AB2">
              <w:rPr>
                <w:rFonts w:asciiTheme="majorHAnsi" w:hAnsiTheme="majorHAnsi"/>
                <w:b/>
                <w:bCs/>
                <w:vertAlign w:val="superscript"/>
                <w:lang w:bidi="ar-IQ"/>
              </w:rPr>
              <w:t>th</w:t>
            </w:r>
            <w:r w:rsidRPr="001A1AB2">
              <w:rPr>
                <w:rFonts w:asciiTheme="majorHAnsi" w:hAnsiTheme="majorHAnsi"/>
                <w:b/>
                <w:bCs/>
                <w:lang w:bidi="ar-IQ"/>
              </w:rPr>
              <w:t xml:space="preserve"> peoples.</w:t>
            </w:r>
          </w:p>
          <w:p w:rsidR="001A1AB2" w:rsidRPr="001A1AB2" w:rsidRDefault="00D44698" w:rsidP="001A1AB2">
            <w:pPr>
              <w:pStyle w:val="ListParagraph"/>
              <w:spacing w:before="120" w:after="120" w:line="240" w:lineRule="auto"/>
              <w:ind w:left="426" w:hanging="284"/>
              <w:contextualSpacing w:val="0"/>
              <w:jc w:val="both"/>
              <w:rPr>
                <w:rFonts w:asciiTheme="majorHAnsi" w:hAnsiTheme="majorHAnsi"/>
                <w:b/>
                <w:bCs/>
                <w:lang w:bidi="ar-IQ"/>
              </w:rPr>
            </w:pPr>
            <w:r>
              <w:rPr>
                <w:rFonts w:asciiTheme="majorHAnsi" w:hAnsiTheme="majorHAnsi"/>
                <w:b/>
                <w:bCs/>
                <w:lang w:bidi="ar-IQ"/>
              </w:rPr>
              <w:t>3</w:t>
            </w:r>
            <w:r w:rsidR="001A1AB2" w:rsidRPr="001A1AB2">
              <w:rPr>
                <w:rFonts w:asciiTheme="majorHAnsi" w:hAnsiTheme="majorHAnsi"/>
                <w:b/>
                <w:bCs/>
                <w:lang w:bidi="ar-IQ"/>
              </w:rPr>
              <w:t xml:space="preserve">// </w:t>
            </w:r>
            <w:r w:rsidR="001A1AB2" w:rsidRPr="001A1AB2">
              <w:rPr>
                <w:rFonts w:asciiTheme="majorHAnsi" w:hAnsiTheme="majorHAnsi"/>
                <w:lang w:bidi="ar-IQ"/>
              </w:rPr>
              <w:t>People arrive at a telephone booth(</w:t>
            </w:r>
            <w:r w:rsidR="001A1AB2" w:rsidRPr="001A1AB2">
              <w:rPr>
                <w:rFonts w:asciiTheme="majorHAnsi" w:hAnsiTheme="majorHAnsi" w:cs="Ali_K_Samik"/>
                <w:rtl/>
              </w:rPr>
              <w:t>كؤشكي تةلةفؤن</w:t>
            </w:r>
            <w:r w:rsidR="001A1AB2" w:rsidRPr="001A1AB2">
              <w:rPr>
                <w:rFonts w:asciiTheme="majorHAnsi" w:hAnsiTheme="majorHAnsi"/>
                <w:lang w:bidi="ar-IQ"/>
              </w:rPr>
              <w:t xml:space="preserve">) according to a Poisson  process at an average rate of 12 per hour, and the average time for each call is an exponential </w:t>
            </w:r>
            <w:proofErr w:type="spellStart"/>
            <w:r w:rsidR="001A1AB2" w:rsidRPr="001A1AB2">
              <w:rPr>
                <w:rFonts w:asciiTheme="majorHAnsi" w:hAnsiTheme="majorHAnsi"/>
                <w:lang w:bidi="ar-IQ"/>
              </w:rPr>
              <w:t>r.v</w:t>
            </w:r>
            <w:proofErr w:type="spellEnd"/>
            <w:r w:rsidR="001A1AB2" w:rsidRPr="001A1AB2">
              <w:rPr>
                <w:rFonts w:asciiTheme="majorHAnsi" w:hAnsiTheme="majorHAnsi"/>
                <w:lang w:bidi="ar-IQ"/>
              </w:rPr>
              <w:t>. with mean 2 minutes.  Find</w:t>
            </w:r>
          </w:p>
          <w:p w:rsidR="001A1AB2" w:rsidRPr="001A1AB2" w:rsidRDefault="001A1AB2" w:rsidP="001A1AB2">
            <w:pPr>
              <w:pStyle w:val="ListParagraph"/>
              <w:numPr>
                <w:ilvl w:val="0"/>
                <w:numId w:val="25"/>
              </w:numPr>
              <w:spacing w:after="120" w:line="240" w:lineRule="auto"/>
              <w:ind w:left="426" w:hanging="284"/>
              <w:rPr>
                <w:rFonts w:asciiTheme="majorHAnsi" w:hAnsiTheme="majorHAnsi"/>
                <w:b/>
                <w:bCs/>
                <w:rtl/>
                <w:lang w:bidi="ar-IQ"/>
              </w:rPr>
            </w:pPr>
            <w:r w:rsidRPr="001A1AB2">
              <w:rPr>
                <w:rFonts w:asciiTheme="majorHAnsi" w:hAnsiTheme="majorHAnsi"/>
                <w:b/>
                <w:bCs/>
                <w:lang w:bidi="ar-IQ"/>
              </w:rPr>
              <w:t xml:space="preserve">Average number of people in the system </w:t>
            </w:r>
          </w:p>
          <w:p w:rsidR="001A1AB2" w:rsidRDefault="001A1AB2" w:rsidP="001A1AB2">
            <w:pPr>
              <w:pStyle w:val="ListParagraph"/>
              <w:numPr>
                <w:ilvl w:val="0"/>
                <w:numId w:val="25"/>
              </w:numPr>
              <w:spacing w:after="120" w:line="240" w:lineRule="auto"/>
              <w:ind w:left="426" w:hanging="284"/>
              <w:jc w:val="both"/>
              <w:rPr>
                <w:rFonts w:asciiTheme="majorHAnsi" w:hAnsiTheme="majorHAnsi"/>
                <w:sz w:val="28"/>
                <w:szCs w:val="28"/>
                <w:lang w:bidi="ar-IQ"/>
              </w:rPr>
            </w:pPr>
            <w:r w:rsidRPr="001A1AB2">
              <w:rPr>
                <w:rFonts w:asciiTheme="majorHAnsi" w:hAnsiTheme="majorHAnsi"/>
                <w:lang w:bidi="ar-IQ"/>
              </w:rPr>
              <w:t>The telephone company decision (</w:t>
            </w:r>
            <w:r w:rsidRPr="001A1AB2">
              <w:rPr>
                <w:rFonts w:asciiTheme="majorHAnsi" w:hAnsiTheme="majorHAnsi" w:cs="Ali_K_Samik"/>
                <w:rtl/>
              </w:rPr>
              <w:t>كؤمثانياي تةلةفؤن برياريدا</w:t>
            </w:r>
            <w:r w:rsidRPr="001A1AB2">
              <w:rPr>
                <w:rFonts w:asciiTheme="majorHAnsi" w:hAnsiTheme="majorHAnsi"/>
                <w:lang w:bidi="ar-IQ"/>
              </w:rPr>
              <w:t>) to add a second booth (</w:t>
            </w:r>
            <w:r w:rsidRPr="001A1AB2">
              <w:rPr>
                <w:rFonts w:asciiTheme="majorHAnsi" w:hAnsiTheme="majorHAnsi" w:cs="Ali_K_Samik"/>
                <w:rtl/>
              </w:rPr>
              <w:t>داناني كؤشكي دووةم</w:t>
            </w:r>
            <w:r w:rsidRPr="001A1AB2">
              <w:rPr>
                <w:rFonts w:asciiTheme="majorHAnsi" w:hAnsiTheme="majorHAnsi"/>
                <w:lang w:bidi="ar-IQ"/>
              </w:rPr>
              <w:t xml:space="preserve">) </w:t>
            </w:r>
            <w:r w:rsidRPr="001A1AB2">
              <w:rPr>
                <w:rFonts w:asciiTheme="majorHAnsi" w:hAnsiTheme="majorHAnsi"/>
                <w:b/>
                <w:bCs/>
                <w:lang w:bidi="ar-IQ"/>
              </w:rPr>
              <w:t>if</w:t>
            </w:r>
            <w:r w:rsidRPr="001A1AB2">
              <w:rPr>
                <w:rFonts w:asciiTheme="majorHAnsi" w:hAnsiTheme="majorHAnsi"/>
                <w:lang w:bidi="ar-IQ"/>
              </w:rPr>
              <w:t xml:space="preserve"> customers wait in the queue an average of 3 or more minutes for the phone (</w:t>
            </w:r>
            <w:proofErr w:type="spellStart"/>
            <w:r w:rsidRPr="001A1AB2">
              <w:rPr>
                <w:rFonts w:asciiTheme="majorHAnsi" w:hAnsiTheme="majorHAnsi"/>
                <w:lang w:bidi="ar-IQ"/>
              </w:rPr>
              <w:t>W</w:t>
            </w:r>
            <w:r w:rsidRPr="001A1AB2">
              <w:rPr>
                <w:rFonts w:asciiTheme="majorHAnsi" w:hAnsiTheme="majorHAnsi"/>
                <w:vertAlign w:val="subscript"/>
                <w:lang w:bidi="ar-IQ"/>
              </w:rPr>
              <w:t>q</w:t>
            </w:r>
            <w:proofErr w:type="spellEnd"/>
            <w:r w:rsidRPr="001A1AB2">
              <w:rPr>
                <w:rFonts w:asciiTheme="majorHAnsi" w:hAnsiTheme="majorHAnsi"/>
                <w:lang w:bidi="ar-IQ"/>
              </w:rPr>
              <w:t xml:space="preserve"> &gt;= 3 minutes). </w:t>
            </w:r>
            <w:r w:rsidRPr="001A1AB2">
              <w:rPr>
                <w:rFonts w:asciiTheme="majorHAnsi" w:hAnsiTheme="majorHAnsi"/>
                <w:b/>
                <w:bCs/>
                <w:lang w:bidi="ar-IQ"/>
              </w:rPr>
              <w:t>Find the average arrival rate</w:t>
            </w:r>
            <w:r w:rsidRPr="001A1AB2">
              <w:rPr>
                <w:rFonts w:asciiTheme="majorHAnsi" w:hAnsiTheme="majorHAnsi"/>
                <w:lang w:bidi="ar-IQ"/>
              </w:rPr>
              <w:t xml:space="preserve"> needed to justify a second booth</w:t>
            </w:r>
            <w:r>
              <w:rPr>
                <w:rFonts w:asciiTheme="majorHAnsi" w:hAnsiTheme="majorHAnsi"/>
                <w:sz w:val="28"/>
                <w:szCs w:val="28"/>
                <w:lang w:bidi="ar-IQ"/>
              </w:rPr>
              <w:t>?</w:t>
            </w:r>
          </w:p>
          <w:p w:rsidR="00C643A1" w:rsidRPr="0077691F" w:rsidRDefault="00C643A1" w:rsidP="001A1AB2">
            <w:pPr>
              <w:spacing w:after="220" w:line="240" w:lineRule="auto"/>
              <w:ind w:right="-142" w:hanging="567"/>
              <w:rPr>
                <w:rFonts w:ascii="Times New Roman" w:hAnsi="Times New Roman" w:cs="Times New Roman"/>
                <w:b/>
                <w:bCs/>
                <w:color w:val="000000"/>
                <w:sz w:val="24"/>
                <w:szCs w:val="24"/>
              </w:rPr>
            </w:pPr>
            <w:r w:rsidRPr="0077691F">
              <w:rPr>
                <w:rFonts w:ascii="Times New Roman" w:hAnsi="Times New Roman" w:cs="Times New Roman"/>
                <w:b/>
                <w:bCs/>
                <w:color w:val="000000"/>
                <w:sz w:val="24"/>
                <w:szCs w:val="24"/>
              </w:rPr>
              <w:t xml:space="preserve"> 12- </w:t>
            </w:r>
          </w:p>
          <w:p w:rsidR="001A1AB2" w:rsidRPr="001A1AB2" w:rsidRDefault="00D44698" w:rsidP="001A1AB2">
            <w:pPr>
              <w:spacing w:after="120" w:line="240" w:lineRule="auto"/>
              <w:ind w:left="650" w:right="99" w:hanging="567"/>
              <w:rPr>
                <w:rFonts w:ascii="Times New Roman" w:hAnsi="Times New Roman" w:cs="Times New Roman"/>
                <w:color w:val="000000"/>
                <w:sz w:val="24"/>
                <w:szCs w:val="24"/>
              </w:rPr>
            </w:pPr>
            <w:r>
              <w:rPr>
                <w:rFonts w:ascii="Times New Roman" w:hAnsi="Times New Roman" w:cs="Times New Roman"/>
                <w:b/>
                <w:bCs/>
                <w:color w:val="000000"/>
                <w:sz w:val="28"/>
                <w:szCs w:val="28"/>
              </w:rPr>
              <w:t>4</w:t>
            </w:r>
            <w:r w:rsidR="001A1AB2">
              <w:rPr>
                <w:rFonts w:ascii="Times New Roman" w:hAnsi="Times New Roman" w:cs="Times New Roman"/>
                <w:b/>
                <w:bCs/>
                <w:color w:val="000000"/>
                <w:sz w:val="28"/>
                <w:szCs w:val="28"/>
              </w:rPr>
              <w:t>/ A</w:t>
            </w:r>
            <w:r w:rsidR="001A1AB2" w:rsidRPr="00302A29">
              <w:rPr>
                <w:rFonts w:ascii="Times New Roman" w:hAnsi="Times New Roman" w:cs="Times New Roman"/>
                <w:b/>
                <w:bCs/>
                <w:color w:val="000000"/>
                <w:sz w:val="28"/>
                <w:szCs w:val="28"/>
              </w:rPr>
              <w:t xml:space="preserve"> </w:t>
            </w:r>
            <w:r w:rsidR="001A1AB2" w:rsidRPr="001A1AB2">
              <w:rPr>
                <w:rFonts w:ascii="Times New Roman" w:hAnsi="Times New Roman" w:cs="Times New Roman"/>
                <w:color w:val="000000"/>
                <w:sz w:val="24"/>
                <w:szCs w:val="24"/>
              </w:rPr>
              <w:t xml:space="preserve">conversation in a wireless </w:t>
            </w:r>
            <w:proofErr w:type="spellStart"/>
            <w:r w:rsidR="001A1AB2" w:rsidRPr="001A1AB2">
              <w:rPr>
                <w:rFonts w:ascii="Times New Roman" w:hAnsi="Times New Roman" w:cs="Times New Roman"/>
                <w:color w:val="000000"/>
                <w:sz w:val="24"/>
                <w:szCs w:val="24"/>
              </w:rPr>
              <w:t>Reber</w:t>
            </w:r>
            <w:proofErr w:type="spellEnd"/>
            <w:r w:rsidR="001A1AB2" w:rsidRPr="001A1AB2">
              <w:rPr>
                <w:rFonts w:ascii="Times New Roman" w:hAnsi="Times New Roman" w:cs="Times New Roman"/>
                <w:color w:val="000000"/>
                <w:sz w:val="24"/>
                <w:szCs w:val="24"/>
              </w:rPr>
              <w:t xml:space="preserve"> network is severely disturbed by interference signals according to a Poisson process of rate λ =0.1 per minute. </w:t>
            </w:r>
          </w:p>
          <w:p w:rsidR="001A1AB2" w:rsidRPr="001A1AB2" w:rsidRDefault="001A1AB2" w:rsidP="001A1AB2">
            <w:pPr>
              <w:spacing w:after="120" w:line="240" w:lineRule="auto"/>
              <w:ind w:left="650" w:right="99" w:hanging="284"/>
              <w:rPr>
                <w:rFonts w:ascii="Times New Roman" w:hAnsi="Times New Roman" w:cs="Times New Roman"/>
                <w:color w:val="000000"/>
                <w:sz w:val="24"/>
                <w:szCs w:val="24"/>
              </w:rPr>
            </w:pPr>
            <w:r w:rsidRPr="001A1AB2">
              <w:rPr>
                <w:rFonts w:ascii="Times New Roman" w:hAnsi="Times New Roman" w:cs="Times New Roman"/>
                <w:color w:val="000000"/>
                <w:sz w:val="24"/>
                <w:szCs w:val="24"/>
              </w:rPr>
              <w:t xml:space="preserve">1- What is the probability that no interference signals occur within the first two minutes of the conversation? </w:t>
            </w:r>
          </w:p>
          <w:p w:rsidR="001A1AB2" w:rsidRPr="001A1AB2" w:rsidRDefault="001A1AB2" w:rsidP="001A1AB2">
            <w:pPr>
              <w:spacing w:after="120" w:line="240" w:lineRule="auto"/>
              <w:ind w:left="650" w:right="99" w:hanging="284"/>
              <w:jc w:val="both"/>
              <w:rPr>
                <w:rFonts w:ascii="Times New Roman" w:hAnsi="Times New Roman" w:cs="Times New Roman"/>
                <w:color w:val="000000"/>
                <w:sz w:val="24"/>
                <w:szCs w:val="24"/>
              </w:rPr>
            </w:pPr>
            <w:r w:rsidRPr="001A1AB2">
              <w:rPr>
                <w:rFonts w:ascii="Times New Roman" w:hAnsi="Times New Roman" w:cs="Times New Roman"/>
                <w:color w:val="000000"/>
                <w:sz w:val="24"/>
                <w:szCs w:val="24"/>
              </w:rPr>
              <w:t>2- Given that the first two minutes are free of disturbing effects, what is the probability that in the next minute precisely one interfering signal disturbs the conversation?</w:t>
            </w:r>
          </w:p>
          <w:p w:rsidR="00D44698" w:rsidRDefault="00D44698" w:rsidP="00D44698">
            <w:pPr>
              <w:spacing w:before="240"/>
              <w:ind w:left="72" w:hanging="90"/>
              <w:jc w:val="both"/>
            </w:pPr>
            <w:r>
              <w:lastRenderedPageBreak/>
              <w:t xml:space="preserve">5/ </w:t>
            </w:r>
            <w:r w:rsidRPr="00D44698">
              <w:rPr>
                <w:rFonts w:ascii="Times New Roman" w:hAnsi="Times New Roman" w:cs="Times New Roman"/>
                <w:color w:val="000000"/>
                <w:sz w:val="24"/>
                <w:szCs w:val="24"/>
              </w:rPr>
              <w:t xml:space="preserve">The counter of a bank branch </w:t>
            </w:r>
            <w:proofErr w:type="gramStart"/>
            <w:r w:rsidRPr="00D44698">
              <w:rPr>
                <w:rFonts w:ascii="Times New Roman" w:hAnsi="Times New Roman" w:cs="Times New Roman"/>
                <w:color w:val="000000"/>
                <w:sz w:val="24"/>
                <w:szCs w:val="24"/>
              </w:rPr>
              <w:t>performs</w:t>
            </w:r>
            <w:proofErr w:type="gramEnd"/>
            <w:r w:rsidRPr="00D44698">
              <w:rPr>
                <w:rFonts w:ascii="Times New Roman" w:hAnsi="Times New Roman" w:cs="Times New Roman"/>
                <w:color w:val="000000"/>
                <w:sz w:val="24"/>
                <w:szCs w:val="24"/>
              </w:rPr>
              <w:t xml:space="preserve"> the transactions with a mean time of 2 minutes. The customers arrive at a mean rate </w:t>
            </w:r>
            <w:proofErr w:type="gramStart"/>
            <w:r w:rsidRPr="00D44698">
              <w:rPr>
                <w:rFonts w:ascii="Times New Roman" w:hAnsi="Times New Roman" w:cs="Times New Roman"/>
                <w:color w:val="000000"/>
                <w:sz w:val="24"/>
                <w:szCs w:val="24"/>
              </w:rPr>
              <w:t>of 20 customers/hour</w:t>
            </w:r>
            <w:proofErr w:type="gramEnd"/>
            <w:r w:rsidRPr="00D44698">
              <w:rPr>
                <w:rFonts w:ascii="Times New Roman" w:hAnsi="Times New Roman" w:cs="Times New Roman"/>
                <w:color w:val="000000"/>
                <w:sz w:val="24"/>
                <w:szCs w:val="24"/>
              </w:rPr>
              <w:t>. If we assume that arrivals follow a Poisson process and that the service time is exponential, determine:</w:t>
            </w:r>
            <w:r>
              <w:t xml:space="preserve"> </w:t>
            </w:r>
          </w:p>
          <w:p w:rsidR="00D44698" w:rsidRDefault="00D44698" w:rsidP="00D44698">
            <w:pPr>
              <w:spacing w:before="240"/>
              <w:ind w:left="72" w:hanging="90"/>
              <w:jc w:val="both"/>
            </w:pPr>
            <w:r>
              <w:t xml:space="preserve">a) Percentage of the time the bank teller is idle </w:t>
            </w:r>
          </w:p>
          <w:p w:rsidR="00D44698" w:rsidRDefault="00D44698" w:rsidP="00D44698">
            <w:pPr>
              <w:spacing w:before="240"/>
              <w:ind w:left="72" w:hanging="90"/>
              <w:jc w:val="both"/>
            </w:pPr>
            <w:r>
              <w:t xml:space="preserve">b) Mean waiting time of the customers </w:t>
            </w:r>
          </w:p>
          <w:p w:rsidR="00D44698" w:rsidRDefault="00D44698" w:rsidP="00D44698">
            <w:pPr>
              <w:spacing w:before="240"/>
              <w:ind w:left="72" w:hanging="90"/>
              <w:jc w:val="both"/>
            </w:pPr>
            <w:r>
              <w:t xml:space="preserve">c) Percentage of customers that wait in a queue </w:t>
            </w:r>
          </w:p>
          <w:p w:rsidR="00D44698" w:rsidRDefault="00D44698" w:rsidP="00D44698">
            <w:pPr>
              <w:spacing w:before="240"/>
              <w:ind w:left="72" w:hanging="90"/>
              <w:jc w:val="both"/>
            </w:pPr>
            <w:r>
              <w:t>6</w:t>
            </w:r>
            <w:proofErr w:type="gramStart"/>
            <w:r>
              <w:t xml:space="preserve">/  </w:t>
            </w:r>
            <w:r w:rsidRPr="00D44698">
              <w:rPr>
                <w:rFonts w:ascii="Times New Roman" w:hAnsi="Times New Roman" w:cs="Times New Roman"/>
                <w:color w:val="000000"/>
                <w:sz w:val="24"/>
                <w:szCs w:val="24"/>
              </w:rPr>
              <w:t>A</w:t>
            </w:r>
            <w:proofErr w:type="gramEnd"/>
            <w:r w:rsidRPr="00D44698">
              <w:rPr>
                <w:rFonts w:ascii="Times New Roman" w:hAnsi="Times New Roman" w:cs="Times New Roman"/>
                <w:color w:val="000000"/>
                <w:sz w:val="24"/>
                <w:szCs w:val="24"/>
              </w:rPr>
              <w:t xml:space="preserve"> grocery shop is attended by one person. Apparently, the arrival pattern of customers during Saturdays follows a Poisson process with an arrival rate </w:t>
            </w:r>
            <w:proofErr w:type="gramStart"/>
            <w:r w:rsidRPr="00D44698">
              <w:rPr>
                <w:rFonts w:ascii="Times New Roman" w:hAnsi="Times New Roman" w:cs="Times New Roman"/>
                <w:color w:val="000000"/>
                <w:sz w:val="24"/>
                <w:szCs w:val="24"/>
              </w:rPr>
              <w:t>of 10 persons/hour</w:t>
            </w:r>
            <w:proofErr w:type="gramEnd"/>
            <w:r w:rsidRPr="00D44698">
              <w:rPr>
                <w:rFonts w:ascii="Times New Roman" w:hAnsi="Times New Roman" w:cs="Times New Roman"/>
                <w:color w:val="000000"/>
                <w:sz w:val="24"/>
                <w:szCs w:val="24"/>
              </w:rPr>
              <w:t>. Customers are attended following a FIFO order and, due to the prestige of the shop, once they arrive, they are willing to wait for the service. The service time is distributed exponentially, with a mean time of 4 minutes. Determine</w:t>
            </w:r>
            <w:r>
              <w:t xml:space="preserve">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a) Probability of waiting in line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b) Average length of the waiting line</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c) Average waiting time</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7/ Customers arrive at a hair salon with a mean rate of 5 customers/hour and interarrival times distributed exponentially. There is always one hairstylist present in the salon at any moment and there are 4 chairs for the customers that arrive when the hairstylist is busy. The law regarding fire prevention limits the total number of customers in the salon, at any moment, to a maximum of 5. Customers that arrive when the salon is full can’t enter in it. Service time is distributed exponentially with a mean that depends on the number of customers.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Determine:</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a) Average number of waiting customers</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b) Average waiting time </w:t>
            </w:r>
          </w:p>
          <w:p w:rsidR="00D44698" w:rsidRPr="00D44698" w:rsidRDefault="00D44698" w:rsidP="00D44698">
            <w:pPr>
              <w:spacing w:before="240"/>
              <w:ind w:left="72"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c) Percentage of time that the hairstylist is idle </w:t>
            </w:r>
          </w:p>
          <w:tbl>
            <w:tblPr>
              <w:tblStyle w:val="TableGrid"/>
              <w:tblW w:w="0" w:type="auto"/>
              <w:tblInd w:w="1071" w:type="dxa"/>
              <w:tblLook w:val="04A0" w:firstRow="1" w:lastRow="0" w:firstColumn="1" w:lastColumn="0" w:noHBand="0" w:noVBand="1"/>
            </w:tblPr>
            <w:tblGrid>
              <w:gridCol w:w="3544"/>
              <w:gridCol w:w="992"/>
              <w:gridCol w:w="992"/>
              <w:gridCol w:w="992"/>
              <w:gridCol w:w="992"/>
              <w:gridCol w:w="993"/>
            </w:tblGrid>
            <w:tr w:rsidR="00D44698" w:rsidTr="00D44698">
              <w:trPr>
                <w:trHeight w:val="387"/>
              </w:trPr>
              <w:tc>
                <w:tcPr>
                  <w:tcW w:w="3544" w:type="dxa"/>
                </w:tcPr>
                <w:p w:rsidR="00D44698" w:rsidRPr="00D44698" w:rsidRDefault="00D44698" w:rsidP="00D44698">
                  <w:pPr>
                    <w:spacing w:before="100" w:beforeAutospacing="1" w:after="100" w:afterAutospacing="1"/>
                    <w:jc w:val="both"/>
                    <w:rPr>
                      <w:sz w:val="20"/>
                      <w:szCs w:val="20"/>
                    </w:rPr>
                  </w:pPr>
                  <w:r w:rsidRPr="00D44698">
                    <w:rPr>
                      <w:sz w:val="20"/>
                      <w:szCs w:val="20"/>
                    </w:rPr>
                    <w:t>Number of customers in the salon</w:t>
                  </w:r>
                </w:p>
              </w:tc>
              <w:tc>
                <w:tcPr>
                  <w:tcW w:w="992" w:type="dxa"/>
                  <w:vAlign w:val="center"/>
                </w:tcPr>
                <w:p w:rsidR="00D44698" w:rsidRDefault="00D44698" w:rsidP="00D44698">
                  <w:pPr>
                    <w:spacing w:before="100" w:beforeAutospacing="1" w:after="100" w:afterAutospacing="1"/>
                    <w:jc w:val="center"/>
                  </w:pPr>
                  <w:r>
                    <w:t>1</w:t>
                  </w:r>
                </w:p>
              </w:tc>
              <w:tc>
                <w:tcPr>
                  <w:tcW w:w="992" w:type="dxa"/>
                  <w:vAlign w:val="center"/>
                </w:tcPr>
                <w:p w:rsidR="00D44698" w:rsidRDefault="00D44698" w:rsidP="00D44698">
                  <w:pPr>
                    <w:spacing w:before="100" w:beforeAutospacing="1" w:after="100" w:afterAutospacing="1"/>
                    <w:jc w:val="center"/>
                  </w:pPr>
                  <w:r>
                    <w:t>2</w:t>
                  </w:r>
                </w:p>
              </w:tc>
              <w:tc>
                <w:tcPr>
                  <w:tcW w:w="992" w:type="dxa"/>
                  <w:vAlign w:val="center"/>
                </w:tcPr>
                <w:p w:rsidR="00D44698" w:rsidRDefault="00D44698" w:rsidP="00D44698">
                  <w:pPr>
                    <w:spacing w:before="100" w:beforeAutospacing="1" w:after="100" w:afterAutospacing="1"/>
                    <w:jc w:val="center"/>
                  </w:pPr>
                  <w:r>
                    <w:t>3</w:t>
                  </w:r>
                </w:p>
              </w:tc>
              <w:tc>
                <w:tcPr>
                  <w:tcW w:w="992" w:type="dxa"/>
                  <w:vAlign w:val="center"/>
                </w:tcPr>
                <w:p w:rsidR="00D44698" w:rsidRDefault="00D44698" w:rsidP="00D44698">
                  <w:pPr>
                    <w:spacing w:before="100" w:beforeAutospacing="1" w:after="100" w:afterAutospacing="1"/>
                    <w:jc w:val="center"/>
                  </w:pPr>
                  <w:r>
                    <w:t>4</w:t>
                  </w:r>
                </w:p>
              </w:tc>
              <w:tc>
                <w:tcPr>
                  <w:tcW w:w="993" w:type="dxa"/>
                  <w:vAlign w:val="center"/>
                </w:tcPr>
                <w:p w:rsidR="00D44698" w:rsidRDefault="00D44698" w:rsidP="00D44698">
                  <w:pPr>
                    <w:spacing w:before="100" w:beforeAutospacing="1" w:after="100" w:afterAutospacing="1"/>
                    <w:jc w:val="center"/>
                  </w:pPr>
                  <w:r>
                    <w:t>5</w:t>
                  </w:r>
                </w:p>
              </w:tc>
            </w:tr>
            <w:tr w:rsidR="00D44698" w:rsidTr="00D44698">
              <w:trPr>
                <w:trHeight w:val="437"/>
              </w:trPr>
              <w:tc>
                <w:tcPr>
                  <w:tcW w:w="3544" w:type="dxa"/>
                </w:tcPr>
                <w:p w:rsidR="00D44698" w:rsidRPr="00D44698" w:rsidRDefault="00D44698" w:rsidP="00D44698">
                  <w:pPr>
                    <w:spacing w:before="100" w:beforeAutospacing="1" w:after="100" w:afterAutospacing="1"/>
                    <w:jc w:val="both"/>
                    <w:rPr>
                      <w:sz w:val="20"/>
                      <w:szCs w:val="20"/>
                    </w:rPr>
                  </w:pPr>
                  <w:r w:rsidRPr="00D44698">
                    <w:rPr>
                      <w:sz w:val="20"/>
                      <w:szCs w:val="20"/>
                    </w:rPr>
                    <w:t>Mean service time per customer (min.)</w:t>
                  </w:r>
                </w:p>
              </w:tc>
              <w:tc>
                <w:tcPr>
                  <w:tcW w:w="992" w:type="dxa"/>
                  <w:vAlign w:val="center"/>
                </w:tcPr>
                <w:p w:rsidR="00D44698" w:rsidRDefault="00D44698" w:rsidP="00D44698">
                  <w:pPr>
                    <w:spacing w:before="100" w:beforeAutospacing="1" w:after="100" w:afterAutospacing="1"/>
                    <w:jc w:val="center"/>
                  </w:pPr>
                  <w:r>
                    <w:t>9</w:t>
                  </w:r>
                </w:p>
              </w:tc>
              <w:tc>
                <w:tcPr>
                  <w:tcW w:w="992" w:type="dxa"/>
                  <w:vAlign w:val="center"/>
                </w:tcPr>
                <w:p w:rsidR="00D44698" w:rsidRDefault="00D44698" w:rsidP="00D44698">
                  <w:pPr>
                    <w:spacing w:before="100" w:beforeAutospacing="1" w:after="100" w:afterAutospacing="1"/>
                    <w:jc w:val="center"/>
                  </w:pPr>
                  <w:r>
                    <w:t>10</w:t>
                  </w:r>
                </w:p>
              </w:tc>
              <w:tc>
                <w:tcPr>
                  <w:tcW w:w="992" w:type="dxa"/>
                  <w:vAlign w:val="center"/>
                </w:tcPr>
                <w:p w:rsidR="00D44698" w:rsidRDefault="00D44698" w:rsidP="00D44698">
                  <w:pPr>
                    <w:spacing w:before="100" w:beforeAutospacing="1" w:after="100" w:afterAutospacing="1"/>
                    <w:jc w:val="center"/>
                  </w:pPr>
                  <w:r>
                    <w:t>10</w:t>
                  </w:r>
                </w:p>
              </w:tc>
              <w:tc>
                <w:tcPr>
                  <w:tcW w:w="992" w:type="dxa"/>
                  <w:vAlign w:val="center"/>
                </w:tcPr>
                <w:p w:rsidR="00D44698" w:rsidRDefault="00D44698" w:rsidP="00D44698">
                  <w:pPr>
                    <w:spacing w:before="100" w:beforeAutospacing="1" w:after="100" w:afterAutospacing="1"/>
                    <w:jc w:val="center"/>
                  </w:pPr>
                  <w:r>
                    <w:t>13</w:t>
                  </w:r>
                </w:p>
              </w:tc>
              <w:tc>
                <w:tcPr>
                  <w:tcW w:w="993" w:type="dxa"/>
                  <w:vAlign w:val="center"/>
                </w:tcPr>
                <w:p w:rsidR="00D44698" w:rsidRDefault="00D44698" w:rsidP="00D44698">
                  <w:pPr>
                    <w:spacing w:before="100" w:beforeAutospacing="1" w:after="100" w:afterAutospacing="1"/>
                    <w:jc w:val="center"/>
                  </w:pPr>
                  <w:r>
                    <w:t>20</w:t>
                  </w:r>
                </w:p>
              </w:tc>
            </w:tr>
          </w:tbl>
          <w:p w:rsidR="00D44698" w:rsidRDefault="00D44698" w:rsidP="00D44698">
            <w:pPr>
              <w:spacing w:before="240"/>
              <w:ind w:left="72" w:right="99" w:hanging="90"/>
              <w:jc w:val="both"/>
              <w:rPr>
                <w:rFonts w:ascii="Times New Roman" w:hAnsi="Times New Roman" w:cs="Times New Roman"/>
                <w:color w:val="000000"/>
                <w:sz w:val="24"/>
                <w:szCs w:val="24"/>
              </w:rPr>
            </w:pPr>
            <w:r>
              <w:t xml:space="preserve">8/ </w:t>
            </w:r>
            <w:r w:rsidRPr="00D44698">
              <w:rPr>
                <w:rFonts w:ascii="Times New Roman" w:hAnsi="Times New Roman" w:cs="Times New Roman"/>
                <w:color w:val="000000"/>
                <w:sz w:val="24"/>
                <w:szCs w:val="24"/>
              </w:rPr>
              <w:t xml:space="preserve">In the border between countries A and B, the road from B to A is split into five migration and customs inspection booths. Let’s assume that car arrivals have a Poisson distribution </w:t>
            </w:r>
            <w:proofErr w:type="gramStart"/>
            <w:r w:rsidRPr="00D44698">
              <w:rPr>
                <w:rFonts w:ascii="Times New Roman" w:hAnsi="Times New Roman" w:cs="Times New Roman"/>
                <w:color w:val="000000"/>
                <w:sz w:val="24"/>
                <w:szCs w:val="24"/>
              </w:rPr>
              <w:t>with 15 arrivals/hour,</w:t>
            </w:r>
            <w:proofErr w:type="gramEnd"/>
            <w:r w:rsidRPr="00D44698">
              <w:rPr>
                <w:rFonts w:ascii="Times New Roman" w:hAnsi="Times New Roman" w:cs="Times New Roman"/>
                <w:color w:val="000000"/>
                <w:sz w:val="24"/>
                <w:szCs w:val="24"/>
              </w:rPr>
              <w:t xml:space="preserve"> while the number of services follows an exponential distribution of 8 services/hour. By Government decree, there is no treatment priority (is that credible?), so the inspection booths provide the service as soon as they are free, attending the cars by order of arrival to the queue. Check if l m </w:t>
            </w:r>
            <w:proofErr w:type="gramStart"/>
            <w:r w:rsidRPr="00D44698">
              <w:rPr>
                <w:rFonts w:ascii="Times New Roman" w:hAnsi="Times New Roman" w:cs="Times New Roman"/>
                <w:color w:val="000000"/>
                <w:sz w:val="24"/>
                <w:szCs w:val="24"/>
              </w:rPr>
              <w:t>&lt; ,</w:t>
            </w:r>
            <w:proofErr w:type="gramEnd"/>
            <w:r w:rsidRPr="00D44698">
              <w:rPr>
                <w:rFonts w:ascii="Times New Roman" w:hAnsi="Times New Roman" w:cs="Times New Roman"/>
                <w:color w:val="000000"/>
                <w:sz w:val="24"/>
                <w:szCs w:val="24"/>
              </w:rPr>
              <w:t xml:space="preserve"> and in positive case, </w:t>
            </w:r>
            <w:r w:rsidRPr="00D44698">
              <w:rPr>
                <w:rFonts w:ascii="Times New Roman" w:hAnsi="Times New Roman" w:cs="Times New Roman"/>
                <w:color w:val="000000"/>
                <w:sz w:val="24"/>
                <w:szCs w:val="24"/>
              </w:rPr>
              <w:lastRenderedPageBreak/>
              <w:t>interpret this inequality. Moreover, determine:</w:t>
            </w:r>
          </w:p>
          <w:p w:rsidR="00D44698" w:rsidRDefault="00D44698" w:rsidP="00D44698">
            <w:pPr>
              <w:spacing w:before="240"/>
              <w:ind w:left="72" w:right="99"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a) Compute p0 , L , </w:t>
            </w:r>
            <w:proofErr w:type="spellStart"/>
            <w:r w:rsidRPr="00D44698">
              <w:rPr>
                <w:rFonts w:ascii="Times New Roman" w:hAnsi="Times New Roman" w:cs="Times New Roman"/>
                <w:color w:val="000000"/>
                <w:sz w:val="24"/>
                <w:szCs w:val="24"/>
              </w:rPr>
              <w:t>Lq</w:t>
            </w:r>
            <w:proofErr w:type="spellEnd"/>
            <w:r w:rsidRPr="00D44698">
              <w:rPr>
                <w:rFonts w:ascii="Times New Roman" w:hAnsi="Times New Roman" w:cs="Times New Roman"/>
                <w:color w:val="000000"/>
                <w:sz w:val="24"/>
                <w:szCs w:val="24"/>
              </w:rPr>
              <w:t xml:space="preserve"> , </w:t>
            </w:r>
            <w:proofErr w:type="spellStart"/>
            <w:r w:rsidRPr="00D44698">
              <w:rPr>
                <w:rFonts w:ascii="Times New Roman" w:hAnsi="Times New Roman" w:cs="Times New Roman"/>
                <w:color w:val="000000"/>
                <w:sz w:val="24"/>
                <w:szCs w:val="24"/>
              </w:rPr>
              <w:t>Wq</w:t>
            </w:r>
            <w:proofErr w:type="spellEnd"/>
            <w:r w:rsidRPr="00D44698">
              <w:rPr>
                <w:rFonts w:ascii="Times New Roman" w:hAnsi="Times New Roman" w:cs="Times New Roman"/>
                <w:color w:val="000000"/>
                <w:sz w:val="24"/>
                <w:szCs w:val="24"/>
              </w:rPr>
              <w:t xml:space="preserve"> , W , defining its meaning </w:t>
            </w:r>
          </w:p>
          <w:p w:rsidR="002C7E16" w:rsidRPr="00D44698" w:rsidRDefault="00D44698" w:rsidP="00D44698">
            <w:pPr>
              <w:spacing w:before="240"/>
              <w:ind w:left="72" w:right="99" w:hanging="90"/>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b) Study if it would be reasonable to suppress three booths</w:t>
            </w:r>
          </w:p>
          <w:p w:rsidR="00D44698" w:rsidRPr="00D44698" w:rsidRDefault="00D44698" w:rsidP="00D44698">
            <w:pPr>
              <w:pStyle w:val="ListParagraph"/>
              <w:tabs>
                <w:tab w:val="left" w:pos="9690"/>
              </w:tabs>
              <w:spacing w:after="0" w:line="240" w:lineRule="auto"/>
              <w:ind w:left="567" w:hanging="567"/>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9/ Customers arrive at a shop as a Poisson process with rate 20 per hour. And 60% of the Customers are female. Find</w:t>
            </w:r>
          </w:p>
          <w:p w:rsidR="00D44698" w:rsidRPr="00D44698" w:rsidRDefault="00D44698" w:rsidP="00D44698">
            <w:pPr>
              <w:pStyle w:val="ListParagraph"/>
              <w:numPr>
                <w:ilvl w:val="3"/>
                <w:numId w:val="47"/>
              </w:numPr>
              <w:tabs>
                <w:tab w:val="left" w:pos="9690"/>
              </w:tabs>
              <w:spacing w:after="0" w:line="240" w:lineRule="auto"/>
              <w:ind w:left="426" w:hanging="426"/>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What is the probability that no Customers arrive in the 20 minutes?</w:t>
            </w:r>
          </w:p>
          <w:p w:rsidR="00D44698" w:rsidRPr="00D44698" w:rsidRDefault="00D44698" w:rsidP="00D44698">
            <w:pPr>
              <w:pStyle w:val="ListParagraph"/>
              <w:numPr>
                <w:ilvl w:val="3"/>
                <w:numId w:val="47"/>
              </w:numPr>
              <w:tabs>
                <w:tab w:val="left" w:pos="9690"/>
              </w:tabs>
              <w:spacing w:after="0" w:line="240" w:lineRule="auto"/>
              <w:ind w:left="426" w:hanging="426"/>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Haw many Customers are expected to arrive in 2 hour?</w:t>
            </w:r>
          </w:p>
          <w:p w:rsidR="00D44698" w:rsidRPr="00D44698" w:rsidRDefault="00D44698" w:rsidP="00D44698">
            <w:pPr>
              <w:pStyle w:val="ListParagraph"/>
              <w:numPr>
                <w:ilvl w:val="3"/>
                <w:numId w:val="47"/>
              </w:numPr>
              <w:tabs>
                <w:tab w:val="left" w:pos="9690"/>
              </w:tabs>
              <w:spacing w:after="0" w:line="240" w:lineRule="auto"/>
              <w:ind w:left="426"/>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What is the probability that the time between the arrival of the 3th Customers and the arrival of the 5th Customers is more than 20 minutes?</w:t>
            </w:r>
          </w:p>
          <w:p w:rsidR="00D44698" w:rsidRPr="00D44698" w:rsidRDefault="00D44698" w:rsidP="00D44698">
            <w:pPr>
              <w:pStyle w:val="ListParagraph"/>
              <w:tabs>
                <w:tab w:val="left" w:pos="9690"/>
              </w:tabs>
              <w:spacing w:after="0" w:line="240" w:lineRule="auto"/>
              <w:ind w:left="426"/>
              <w:jc w:val="both"/>
              <w:rPr>
                <w:rFonts w:ascii="Times New Roman" w:hAnsi="Times New Roman" w:cs="Times New Roman"/>
                <w:color w:val="000000"/>
                <w:sz w:val="24"/>
                <w:szCs w:val="24"/>
              </w:rPr>
            </w:pPr>
          </w:p>
          <w:p w:rsidR="00D44698" w:rsidRPr="00D44698" w:rsidRDefault="00D44698" w:rsidP="00D44698">
            <w:pPr>
              <w:tabs>
                <w:tab w:val="left" w:pos="9690"/>
              </w:tabs>
              <w:spacing w:before="240" w:after="0" w:line="240" w:lineRule="auto"/>
              <w:ind w:left="425" w:hanging="425"/>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10/ At the end of a semester, 15% of the students taking a statistics course have fail (</w:t>
            </w:r>
            <w:r w:rsidRPr="00D44698">
              <w:rPr>
                <w:rFonts w:ascii="Times New Roman" w:hAnsi="Times New Roman" w:cs="Times New Roman"/>
                <w:color w:val="000000"/>
                <w:sz w:val="24"/>
                <w:szCs w:val="24"/>
                <w:rtl/>
              </w:rPr>
              <w:t>رسوب</w:t>
            </w:r>
            <w:r w:rsidRPr="00D44698">
              <w:rPr>
                <w:rFonts w:ascii="Times New Roman" w:hAnsi="Times New Roman" w:cs="Times New Roman"/>
                <w:color w:val="000000"/>
                <w:sz w:val="24"/>
                <w:szCs w:val="24"/>
              </w:rPr>
              <w:t xml:space="preserve">).   </w:t>
            </w:r>
          </w:p>
          <w:p w:rsidR="00D44698" w:rsidRPr="00D44698" w:rsidRDefault="00D44698" w:rsidP="00D44698">
            <w:pPr>
              <w:tabs>
                <w:tab w:val="left" w:pos="9690"/>
              </w:tabs>
              <w:spacing w:after="0" w:line="240" w:lineRule="auto"/>
              <w:ind w:left="425" w:hanging="425"/>
              <w:jc w:val="both"/>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  60 % of all students have attended the lectures regularly (</w:t>
            </w:r>
            <w:proofErr w:type="gramStart"/>
            <w:r w:rsidRPr="00D44698">
              <w:rPr>
                <w:rFonts w:ascii="Times New Roman" w:hAnsi="Times New Roman" w:cs="Times New Roman"/>
                <w:color w:val="000000"/>
                <w:sz w:val="24"/>
                <w:szCs w:val="24"/>
                <w:rtl/>
              </w:rPr>
              <w:t>ئامةدةبوون  لة</w:t>
            </w:r>
            <w:proofErr w:type="gramEnd"/>
            <w:r w:rsidRPr="00D44698">
              <w:rPr>
                <w:rFonts w:ascii="Times New Roman" w:hAnsi="Times New Roman" w:cs="Times New Roman"/>
                <w:color w:val="000000"/>
                <w:sz w:val="24"/>
                <w:szCs w:val="24"/>
                <w:rtl/>
              </w:rPr>
              <w:t xml:space="preserve"> محاضرة بةشيويةكي ريكوبيك</w:t>
            </w:r>
            <w:r w:rsidRPr="00D44698">
              <w:rPr>
                <w:rFonts w:ascii="Times New Roman" w:hAnsi="Times New Roman" w:cs="Times New Roman"/>
                <w:color w:val="000000"/>
                <w:sz w:val="24"/>
                <w:szCs w:val="24"/>
              </w:rPr>
              <w:t>).</w:t>
            </w:r>
          </w:p>
          <w:p w:rsidR="00D44698" w:rsidRPr="00D44698" w:rsidRDefault="00D44698" w:rsidP="00D44698">
            <w:pPr>
              <w:pStyle w:val="ListParagraph"/>
              <w:numPr>
                <w:ilvl w:val="0"/>
                <w:numId w:val="48"/>
              </w:numPr>
              <w:spacing w:before="120" w:after="0" w:line="240" w:lineRule="auto"/>
              <w:ind w:left="425" w:hanging="357"/>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What is the probability that out of the 50 students at least 2 </w:t>
            </w:r>
            <w:proofErr w:type="gramStart"/>
            <w:r w:rsidRPr="00D44698">
              <w:rPr>
                <w:rFonts w:ascii="Times New Roman" w:hAnsi="Times New Roman" w:cs="Times New Roman"/>
                <w:color w:val="000000"/>
                <w:sz w:val="24"/>
                <w:szCs w:val="24"/>
              </w:rPr>
              <w:t>student's</w:t>
            </w:r>
            <w:proofErr w:type="gramEnd"/>
            <w:r w:rsidRPr="00D44698">
              <w:rPr>
                <w:rFonts w:ascii="Times New Roman" w:hAnsi="Times New Roman" w:cs="Times New Roman"/>
                <w:color w:val="000000"/>
                <w:sz w:val="24"/>
                <w:szCs w:val="24"/>
              </w:rPr>
              <w:t xml:space="preserve"> fail?</w:t>
            </w:r>
          </w:p>
          <w:p w:rsidR="00D44698" w:rsidRPr="00D44698" w:rsidRDefault="00D44698" w:rsidP="00D44698">
            <w:pPr>
              <w:pStyle w:val="ListParagraph"/>
              <w:numPr>
                <w:ilvl w:val="0"/>
                <w:numId w:val="48"/>
              </w:numPr>
              <w:spacing w:after="0" w:line="240" w:lineRule="auto"/>
              <w:ind w:left="426"/>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 xml:space="preserve">On average how many students must be tested to find the third students has fail. </w:t>
            </w:r>
          </w:p>
          <w:p w:rsidR="00D44698" w:rsidRPr="00D44698" w:rsidRDefault="00D44698" w:rsidP="00D44698">
            <w:pPr>
              <w:pStyle w:val="ListParagraph"/>
              <w:numPr>
                <w:ilvl w:val="0"/>
                <w:numId w:val="48"/>
              </w:numPr>
              <w:spacing w:after="0" w:line="240" w:lineRule="auto"/>
              <w:ind w:left="426"/>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On average how many students must be tested to find the three students fail.</w:t>
            </w:r>
          </w:p>
          <w:p w:rsidR="00D44698" w:rsidRPr="00D44698" w:rsidRDefault="00D44698" w:rsidP="00D44698">
            <w:pPr>
              <w:pStyle w:val="ListParagraph"/>
              <w:numPr>
                <w:ilvl w:val="0"/>
                <w:numId w:val="48"/>
              </w:numPr>
              <w:spacing w:after="0" w:line="240" w:lineRule="auto"/>
              <w:ind w:left="426"/>
              <w:jc w:val="lowKashida"/>
              <w:rPr>
                <w:rFonts w:ascii="Times New Roman" w:hAnsi="Times New Roman" w:cs="Times New Roman"/>
                <w:color w:val="000000"/>
                <w:sz w:val="24"/>
                <w:szCs w:val="24"/>
              </w:rPr>
            </w:pPr>
            <w:r w:rsidRPr="00D44698">
              <w:rPr>
                <w:rFonts w:ascii="Times New Roman" w:hAnsi="Times New Roman" w:cs="Times New Roman"/>
                <w:color w:val="000000"/>
                <w:sz w:val="24"/>
                <w:szCs w:val="24"/>
              </w:rPr>
              <w:t>What is the probability that more than 2 students attended the lectures regularly?</w:t>
            </w:r>
          </w:p>
          <w:p w:rsidR="008D46A4" w:rsidRPr="00C643A1" w:rsidRDefault="00C643A1" w:rsidP="00C643A1">
            <w:pPr>
              <w:spacing w:before="240" w:after="220" w:line="240" w:lineRule="auto"/>
              <w:ind w:left="-142" w:right="-142" w:hanging="709"/>
              <w:rPr>
                <w:rFonts w:ascii="Arial" w:hAnsi="Arial"/>
                <w:noProof/>
                <w:color w:val="333333"/>
                <w:sz w:val="24"/>
                <w:szCs w:val="24"/>
              </w:rPr>
            </w:pPr>
            <w:r w:rsidRPr="0077691F">
              <w:rPr>
                <w:rFonts w:ascii="Times New Roman" w:hAnsi="Times New Roman" w:cs="Times New Roman"/>
                <w:b/>
                <w:bCs/>
                <w:noProof/>
                <w:sz w:val="24"/>
                <w:szCs w:val="24"/>
                <w:lang w:val="en-US"/>
              </w:rPr>
              <mc:AlternateContent>
                <mc:Choice Requires="wps">
                  <w:drawing>
                    <wp:anchor distT="0" distB="0" distL="114300" distR="114300" simplePos="0" relativeHeight="251657216" behindDoc="0" locked="0" layoutInCell="1" allowOverlap="1" wp14:anchorId="183D9780" wp14:editId="0DE9D362">
                      <wp:simplePos x="0" y="0"/>
                      <wp:positionH relativeFrom="column">
                        <wp:posOffset>5314315</wp:posOffset>
                      </wp:positionH>
                      <wp:positionV relativeFrom="paragraph">
                        <wp:posOffset>134620</wp:posOffset>
                      </wp:positionV>
                      <wp:extent cx="0" cy="0"/>
                      <wp:effectExtent l="0" t="0" r="0" b="0"/>
                      <wp:wrapNone/>
                      <wp:docPr id="52" name="Straight Arrow Connector 5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418.45pt;margin-top:10.6pt;width:0;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" strokecolor="#4579b8 [3044]">
                      <v:stroke endarrow="open"/>
                    </v:shape>
                  </w:pict>
                </mc:Fallback>
              </mc:AlternateContent>
            </w:r>
            <w:r w:rsidRPr="0077691F">
              <w:rPr>
                <w:rFonts w:ascii="Arial" w:hAnsi="Arial"/>
                <w:noProof/>
                <w:color w:val="333333"/>
                <w:sz w:val="24"/>
                <w:szCs w:val="24"/>
              </w:rPr>
              <w:fldChar w:fldCharType="begin"/>
            </w:r>
            <w:r w:rsidRPr="0077691F">
              <w:rPr>
                <w:rFonts w:ascii="Arial" w:hAnsi="Arial"/>
                <w:noProof/>
                <w:color w:val="333333"/>
                <w:sz w:val="24"/>
                <w:szCs w:val="24"/>
              </w:rPr>
              <w:instrText xml:space="preserve"> QUOTE </w:instrText>
            </w:r>
            <w:r w:rsidR="00BF522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5pt" equationxml="&lt;">
                  <v:imagedata r:id="rId13" o:title="" chromakey="white"/>
                </v:shape>
              </w:pict>
            </w:r>
            <w:r w:rsidRPr="0077691F">
              <w:rPr>
                <w:rFonts w:ascii="Arial" w:hAnsi="Arial"/>
                <w:noProof/>
                <w:color w:val="333333"/>
                <w:sz w:val="24"/>
                <w:szCs w:val="24"/>
              </w:rPr>
              <w:instrText xml:space="preserve"> </w:instrText>
            </w:r>
            <w:r w:rsidRPr="0077691F">
              <w:rPr>
                <w:rFonts w:ascii="Arial" w:hAnsi="Arial"/>
                <w:noProof/>
                <w:color w:val="333333"/>
                <w:sz w:val="24"/>
                <w:szCs w:val="24"/>
              </w:rPr>
              <w:fldChar w:fldCharType="end"/>
            </w:r>
          </w:p>
        </w:tc>
      </w:tr>
    </w:tbl>
    <w:p w:rsidR="00E95307" w:rsidRPr="002D275D" w:rsidRDefault="00E95307" w:rsidP="002D275D">
      <w:pPr>
        <w:rPr>
          <w:sz w:val="18"/>
          <w:szCs w:val="18"/>
        </w:rPr>
      </w:pPr>
    </w:p>
    <w:sectPr w:rsidR="00E95307" w:rsidRPr="002D275D" w:rsidSect="0080086A">
      <w:headerReference w:type="default" r:id="rId14"/>
      <w:footerReference w:type="defaul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38" w:rsidRDefault="00085A38" w:rsidP="00483DD0">
      <w:pPr>
        <w:spacing w:after="0" w:line="240" w:lineRule="auto"/>
      </w:pPr>
      <w:r>
        <w:separator/>
      </w:r>
    </w:p>
  </w:endnote>
  <w:endnote w:type="continuationSeparator" w:id="0">
    <w:p w:rsidR="00085A38" w:rsidRDefault="00085A3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j-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panose1 w:val="020E06020303040203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80000000" w:usb2="00000008" w:usb3="00000000" w:csb0="000001FF" w:csb1="00000000"/>
  </w:font>
  <w:font w:name="inhvb">
    <w:altName w:val="Times New Roman"/>
    <w:panose1 w:val="00000000000000000000"/>
    <w:charset w:val="B2"/>
    <w:family w:val="auto"/>
    <w:notTrueType/>
    <w:pitch w:val="default"/>
    <w:sig w:usb0="00002000" w:usb1="00000000" w:usb2="00000000" w:usb3="00000000" w:csb0="00000040" w:csb1="00000000"/>
  </w:font>
  <w:font w:name="HelveticaNeue-Roman">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i_K_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85853"/>
      <w:docPartObj>
        <w:docPartGallery w:val="Page Numbers (Bottom of Page)"/>
        <w:docPartUnique/>
      </w:docPartObj>
    </w:sdtPr>
    <w:sdtEndPr>
      <w:rPr>
        <w:noProof/>
      </w:rPr>
    </w:sdtEndPr>
    <w:sdtContent>
      <w:p w:rsidR="007566BC" w:rsidRDefault="007566BC">
        <w:pPr>
          <w:pStyle w:val="Footer"/>
          <w:jc w:val="center"/>
        </w:pPr>
        <w:r>
          <w:fldChar w:fldCharType="begin"/>
        </w:r>
        <w:r>
          <w:instrText xml:space="preserve"> PAGE   \* MERGEFORMAT </w:instrText>
        </w:r>
        <w:r>
          <w:fldChar w:fldCharType="separate"/>
        </w:r>
        <w:r w:rsidR="00BF5225">
          <w:rPr>
            <w:noProof/>
          </w:rPr>
          <w:t>1</w:t>
        </w:r>
        <w:r>
          <w:rPr>
            <w:noProof/>
          </w:rPr>
          <w:fldChar w:fldCharType="end"/>
        </w:r>
      </w:p>
    </w:sdtContent>
  </w:sdt>
  <w:p w:rsidR="007566BC" w:rsidRDefault="0075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38" w:rsidRDefault="00085A38" w:rsidP="00483DD0">
      <w:pPr>
        <w:spacing w:after="0" w:line="240" w:lineRule="auto"/>
      </w:pPr>
      <w:r>
        <w:separator/>
      </w:r>
    </w:p>
  </w:footnote>
  <w:footnote w:type="continuationSeparator" w:id="0">
    <w:p w:rsidR="00085A38" w:rsidRDefault="00085A3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BC" w:rsidRPr="00441BF4" w:rsidRDefault="007566BC"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19A"/>
    <w:multiLevelType w:val="hybridMultilevel"/>
    <w:tmpl w:val="1BE0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C77D6"/>
    <w:multiLevelType w:val="hybridMultilevel"/>
    <w:tmpl w:val="395A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2DAA"/>
    <w:multiLevelType w:val="hybridMultilevel"/>
    <w:tmpl w:val="B7FA7650"/>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27D71"/>
    <w:multiLevelType w:val="hybridMultilevel"/>
    <w:tmpl w:val="79ECD5F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B1091"/>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F0C1E"/>
    <w:multiLevelType w:val="hybridMultilevel"/>
    <w:tmpl w:val="9E1C030E"/>
    <w:lvl w:ilvl="0" w:tplc="C5A6F864">
      <w:start w:val="1"/>
      <w:numFmt w:val="decimal"/>
      <w:lvlText w:val="%1-"/>
      <w:lvlJc w:val="left"/>
      <w:pPr>
        <w:ind w:left="-349" w:hanging="360"/>
      </w:pPr>
      <w:rPr>
        <w:rFonts w:hint="default"/>
        <w:sz w:val="24"/>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9">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A97FF6"/>
    <w:multiLevelType w:val="hybridMultilevel"/>
    <w:tmpl w:val="BB264548"/>
    <w:lvl w:ilvl="0" w:tplc="04090019">
      <w:start w:val="1"/>
      <w:numFmt w:val="lowerLetter"/>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2">
    <w:nsid w:val="17827880"/>
    <w:multiLevelType w:val="hybridMultilevel"/>
    <w:tmpl w:val="4F8E70F8"/>
    <w:lvl w:ilvl="0" w:tplc="04090011">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1C6B7A18"/>
    <w:multiLevelType w:val="hybridMultilevel"/>
    <w:tmpl w:val="87B485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6BB8"/>
    <w:multiLevelType w:val="hybridMultilevel"/>
    <w:tmpl w:val="9EF24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C3D"/>
    <w:multiLevelType w:val="hybridMultilevel"/>
    <w:tmpl w:val="BDFAB2D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310009DB"/>
    <w:multiLevelType w:val="hybridMultilevel"/>
    <w:tmpl w:val="927C4AFC"/>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8">
    <w:nsid w:val="32192B21"/>
    <w:multiLevelType w:val="hybridMultilevel"/>
    <w:tmpl w:val="A89CF07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nsid w:val="36396163"/>
    <w:multiLevelType w:val="hybridMultilevel"/>
    <w:tmpl w:val="96F47D58"/>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665757C"/>
    <w:multiLevelType w:val="hybridMultilevel"/>
    <w:tmpl w:val="B726C426"/>
    <w:lvl w:ilvl="0" w:tplc="04090001">
      <w:start w:val="1"/>
      <w:numFmt w:val="bullet"/>
      <w:lvlText w:val=""/>
      <w:lvlJc w:val="left"/>
      <w:pPr>
        <w:ind w:left="11" w:hanging="360"/>
      </w:pPr>
      <w:rPr>
        <w:rFonts w:ascii="Symbol" w:hAnsi="Symbol"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1">
    <w:nsid w:val="36A942C9"/>
    <w:multiLevelType w:val="hybridMultilevel"/>
    <w:tmpl w:val="A8F8CE8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E003EC3"/>
    <w:multiLevelType w:val="hybridMultilevel"/>
    <w:tmpl w:val="F2F408B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3">
    <w:nsid w:val="3E4C195F"/>
    <w:multiLevelType w:val="multilevel"/>
    <w:tmpl w:val="313C1FDC"/>
    <w:lvl w:ilvl="0">
      <w:start w:val="2"/>
      <w:numFmt w:val="decimal"/>
      <w:lvlText w:val="%1"/>
      <w:lvlJc w:val="left"/>
      <w:pPr>
        <w:ind w:left="375" w:hanging="375"/>
      </w:pPr>
      <w:rPr>
        <w:rFonts w:eastAsia="+mj-ea" w:hint="default"/>
      </w:rPr>
    </w:lvl>
    <w:lvl w:ilvl="1">
      <w:start w:val="7"/>
      <w:numFmt w:val="decimal"/>
      <w:lvlText w:val="%1.%2"/>
      <w:lvlJc w:val="left"/>
      <w:pPr>
        <w:ind w:left="375" w:hanging="375"/>
      </w:pPr>
      <w:rPr>
        <w:rFonts w:eastAsia="+mj-ea" w:hint="default"/>
      </w:rPr>
    </w:lvl>
    <w:lvl w:ilvl="2">
      <w:start w:val="1"/>
      <w:numFmt w:val="decimal"/>
      <w:lvlText w:val="%1.%2.%3"/>
      <w:lvlJc w:val="left"/>
      <w:pPr>
        <w:ind w:left="720" w:hanging="720"/>
      </w:pPr>
      <w:rPr>
        <w:rFonts w:eastAsia="+mj-ea" w:hint="default"/>
      </w:rPr>
    </w:lvl>
    <w:lvl w:ilvl="3">
      <w:start w:val="1"/>
      <w:numFmt w:val="decimal"/>
      <w:lvlText w:val="%1.%2.%3.%4"/>
      <w:lvlJc w:val="left"/>
      <w:pPr>
        <w:ind w:left="720" w:hanging="720"/>
      </w:pPr>
      <w:rPr>
        <w:rFonts w:eastAsia="+mj-ea" w:hint="default"/>
      </w:rPr>
    </w:lvl>
    <w:lvl w:ilvl="4">
      <w:start w:val="1"/>
      <w:numFmt w:val="decimal"/>
      <w:lvlText w:val="%1.%2.%3.%4.%5"/>
      <w:lvlJc w:val="left"/>
      <w:pPr>
        <w:ind w:left="1080" w:hanging="1080"/>
      </w:pPr>
      <w:rPr>
        <w:rFonts w:eastAsia="+mj-ea" w:hint="default"/>
      </w:rPr>
    </w:lvl>
    <w:lvl w:ilvl="5">
      <w:start w:val="1"/>
      <w:numFmt w:val="decimal"/>
      <w:lvlText w:val="%1.%2.%3.%4.%5.%6"/>
      <w:lvlJc w:val="left"/>
      <w:pPr>
        <w:ind w:left="1080" w:hanging="1080"/>
      </w:pPr>
      <w:rPr>
        <w:rFonts w:eastAsia="+mj-ea" w:hint="default"/>
      </w:rPr>
    </w:lvl>
    <w:lvl w:ilvl="6">
      <w:start w:val="1"/>
      <w:numFmt w:val="decimal"/>
      <w:lvlText w:val="%1.%2.%3.%4.%5.%6.%7"/>
      <w:lvlJc w:val="left"/>
      <w:pPr>
        <w:ind w:left="1440" w:hanging="1440"/>
      </w:pPr>
      <w:rPr>
        <w:rFonts w:eastAsia="+mj-ea" w:hint="default"/>
      </w:rPr>
    </w:lvl>
    <w:lvl w:ilvl="7">
      <w:start w:val="1"/>
      <w:numFmt w:val="decimal"/>
      <w:lvlText w:val="%1.%2.%3.%4.%5.%6.%7.%8"/>
      <w:lvlJc w:val="left"/>
      <w:pPr>
        <w:ind w:left="1440" w:hanging="1440"/>
      </w:pPr>
      <w:rPr>
        <w:rFonts w:eastAsia="+mj-ea" w:hint="default"/>
      </w:rPr>
    </w:lvl>
    <w:lvl w:ilvl="8">
      <w:start w:val="1"/>
      <w:numFmt w:val="decimal"/>
      <w:lvlText w:val="%1.%2.%3.%4.%5.%6.%7.%8.%9"/>
      <w:lvlJc w:val="left"/>
      <w:pPr>
        <w:ind w:left="1800" w:hanging="1800"/>
      </w:pPr>
      <w:rPr>
        <w:rFonts w:eastAsia="+mj-ea" w:hint="default"/>
      </w:rPr>
    </w:lvl>
  </w:abstractNum>
  <w:abstractNum w:abstractNumId="24">
    <w:nsid w:val="40292872"/>
    <w:multiLevelType w:val="hybridMultilevel"/>
    <w:tmpl w:val="CFEE8C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448" w:hanging="360"/>
      </w:pPr>
      <w:rPr>
        <w:rFonts w:cs="Times New Roman"/>
      </w:rPr>
    </w:lvl>
    <w:lvl w:ilvl="2" w:tplc="0409001B" w:tentative="1">
      <w:start w:val="1"/>
      <w:numFmt w:val="lowerRoman"/>
      <w:lvlText w:val="%3."/>
      <w:lvlJc w:val="right"/>
      <w:pPr>
        <w:ind w:left="1168" w:hanging="180"/>
      </w:pPr>
      <w:rPr>
        <w:rFonts w:cs="Times New Roman"/>
      </w:rPr>
    </w:lvl>
    <w:lvl w:ilvl="3" w:tplc="0409000F" w:tentative="1">
      <w:start w:val="1"/>
      <w:numFmt w:val="decimal"/>
      <w:lvlText w:val="%4."/>
      <w:lvlJc w:val="left"/>
      <w:pPr>
        <w:ind w:left="1888" w:hanging="360"/>
      </w:pPr>
      <w:rPr>
        <w:rFonts w:cs="Times New Roman"/>
      </w:rPr>
    </w:lvl>
    <w:lvl w:ilvl="4" w:tplc="04090019" w:tentative="1">
      <w:start w:val="1"/>
      <w:numFmt w:val="lowerLetter"/>
      <w:lvlText w:val="%5."/>
      <w:lvlJc w:val="left"/>
      <w:pPr>
        <w:ind w:left="2608" w:hanging="360"/>
      </w:pPr>
      <w:rPr>
        <w:rFonts w:cs="Times New Roman"/>
      </w:rPr>
    </w:lvl>
    <w:lvl w:ilvl="5" w:tplc="0409001B" w:tentative="1">
      <w:start w:val="1"/>
      <w:numFmt w:val="lowerRoman"/>
      <w:lvlText w:val="%6."/>
      <w:lvlJc w:val="right"/>
      <w:pPr>
        <w:ind w:left="3328" w:hanging="180"/>
      </w:pPr>
      <w:rPr>
        <w:rFonts w:cs="Times New Roman"/>
      </w:rPr>
    </w:lvl>
    <w:lvl w:ilvl="6" w:tplc="0409000F" w:tentative="1">
      <w:start w:val="1"/>
      <w:numFmt w:val="decimal"/>
      <w:lvlText w:val="%7."/>
      <w:lvlJc w:val="left"/>
      <w:pPr>
        <w:ind w:left="4048" w:hanging="360"/>
      </w:pPr>
      <w:rPr>
        <w:rFonts w:cs="Times New Roman"/>
      </w:rPr>
    </w:lvl>
    <w:lvl w:ilvl="7" w:tplc="04090019" w:tentative="1">
      <w:start w:val="1"/>
      <w:numFmt w:val="lowerLetter"/>
      <w:lvlText w:val="%8."/>
      <w:lvlJc w:val="left"/>
      <w:pPr>
        <w:ind w:left="4768" w:hanging="360"/>
      </w:pPr>
      <w:rPr>
        <w:rFonts w:cs="Times New Roman"/>
      </w:rPr>
    </w:lvl>
    <w:lvl w:ilvl="8" w:tplc="0409001B" w:tentative="1">
      <w:start w:val="1"/>
      <w:numFmt w:val="lowerRoman"/>
      <w:lvlText w:val="%9."/>
      <w:lvlJc w:val="right"/>
      <w:pPr>
        <w:ind w:left="5488" w:hanging="180"/>
      </w:pPr>
      <w:rPr>
        <w:rFonts w:cs="Times New Roman"/>
      </w:rPr>
    </w:lvl>
  </w:abstractNum>
  <w:abstractNum w:abstractNumId="25">
    <w:nsid w:val="43027897"/>
    <w:multiLevelType w:val="hybridMultilevel"/>
    <w:tmpl w:val="9AF0714E"/>
    <w:lvl w:ilvl="0" w:tplc="341EAC1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F2EB4"/>
    <w:multiLevelType w:val="multilevel"/>
    <w:tmpl w:val="EA10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0F937AB"/>
    <w:multiLevelType w:val="hybridMultilevel"/>
    <w:tmpl w:val="E084E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597E1C"/>
    <w:multiLevelType w:val="multilevel"/>
    <w:tmpl w:val="86EE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07659"/>
    <w:multiLevelType w:val="hybridMultilevel"/>
    <w:tmpl w:val="0564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A2E63"/>
    <w:multiLevelType w:val="hybridMultilevel"/>
    <w:tmpl w:val="AE1614DE"/>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4774D"/>
    <w:multiLevelType w:val="multilevel"/>
    <w:tmpl w:val="4DD8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795D40"/>
    <w:multiLevelType w:val="hybridMultilevel"/>
    <w:tmpl w:val="007047A2"/>
    <w:lvl w:ilvl="0" w:tplc="4E766C58">
      <w:start w:val="1"/>
      <w:numFmt w:val="lowerLetter"/>
      <w:lvlText w:val="(%1)"/>
      <w:lvlJc w:val="left"/>
      <w:pPr>
        <w:ind w:left="-30" w:hanging="4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nsid w:val="5D9A230F"/>
    <w:multiLevelType w:val="hybridMultilevel"/>
    <w:tmpl w:val="395AA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5D70F5"/>
    <w:multiLevelType w:val="hybridMultilevel"/>
    <w:tmpl w:val="4AD0A138"/>
    <w:lvl w:ilvl="0" w:tplc="04090017">
      <w:start w:val="1"/>
      <w:numFmt w:val="lowerLetter"/>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9">
    <w:nsid w:val="64112E89"/>
    <w:multiLevelType w:val="multilevel"/>
    <w:tmpl w:val="DAFA3DA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7182A"/>
    <w:multiLevelType w:val="hybridMultilevel"/>
    <w:tmpl w:val="678CEA30"/>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1">
    <w:nsid w:val="651764CC"/>
    <w:multiLevelType w:val="hybridMultilevel"/>
    <w:tmpl w:val="8E1A1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882028E"/>
    <w:multiLevelType w:val="hybridMultilevel"/>
    <w:tmpl w:val="6324C968"/>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3">
    <w:nsid w:val="6BD81027"/>
    <w:multiLevelType w:val="hybridMultilevel"/>
    <w:tmpl w:val="DE0E70BE"/>
    <w:lvl w:ilvl="0" w:tplc="AAC6FA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F502515"/>
    <w:multiLevelType w:val="hybridMultilevel"/>
    <w:tmpl w:val="B9709FAA"/>
    <w:lvl w:ilvl="0" w:tplc="0409000F">
      <w:start w:val="1"/>
      <w:numFmt w:val="decimal"/>
      <w:lvlText w:val="%1."/>
      <w:lvlJc w:val="left"/>
      <w:pPr>
        <w:ind w:left="360" w:hanging="360"/>
      </w:p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6">
    <w:nsid w:val="74792108"/>
    <w:multiLevelType w:val="hybridMultilevel"/>
    <w:tmpl w:val="D736DCDC"/>
    <w:lvl w:ilvl="0" w:tplc="5FAEFCCC">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47">
    <w:nsid w:val="753A0E95"/>
    <w:multiLevelType w:val="hybridMultilevel"/>
    <w:tmpl w:val="31CA81C2"/>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2"/>
  </w:num>
  <w:num w:numId="2">
    <w:abstractNumId w:val="44"/>
  </w:num>
  <w:num w:numId="3">
    <w:abstractNumId w:val="4"/>
  </w:num>
  <w:num w:numId="4">
    <w:abstractNumId w:val="31"/>
  </w:num>
  <w:num w:numId="5">
    <w:abstractNumId w:val="34"/>
  </w:num>
  <w:num w:numId="6">
    <w:abstractNumId w:val="15"/>
  </w:num>
  <w:num w:numId="7">
    <w:abstractNumId w:val="9"/>
  </w:num>
  <w:num w:numId="8">
    <w:abstractNumId w:val="27"/>
  </w:num>
  <w:num w:numId="9">
    <w:abstractNumId w:val="6"/>
  </w:num>
  <w:num w:numId="10">
    <w:abstractNumId w:val="28"/>
  </w:num>
  <w:num w:numId="11">
    <w:abstractNumId w:val="10"/>
  </w:num>
  <w:num w:numId="12">
    <w:abstractNumId w:val="30"/>
  </w:num>
  <w:num w:numId="13">
    <w:abstractNumId w:val="26"/>
  </w:num>
  <w:num w:numId="14">
    <w:abstractNumId w:val="25"/>
  </w:num>
  <w:num w:numId="15">
    <w:abstractNumId w:val="0"/>
  </w:num>
  <w:num w:numId="16">
    <w:abstractNumId w:val="32"/>
  </w:num>
  <w:num w:numId="17">
    <w:abstractNumId w:val="24"/>
  </w:num>
  <w:num w:numId="18">
    <w:abstractNumId w:val="45"/>
  </w:num>
  <w:num w:numId="19">
    <w:abstractNumId w:val="46"/>
  </w:num>
  <w:num w:numId="20">
    <w:abstractNumId w:val="43"/>
  </w:num>
  <w:num w:numId="21">
    <w:abstractNumId w:val="36"/>
  </w:num>
  <w:num w:numId="22">
    <w:abstractNumId w:val="17"/>
  </w:num>
  <w:num w:numId="23">
    <w:abstractNumId w:val="16"/>
  </w:num>
  <w:num w:numId="24">
    <w:abstractNumId w:val="38"/>
  </w:num>
  <w:num w:numId="25">
    <w:abstractNumId w:val="18"/>
  </w:num>
  <w:num w:numId="26">
    <w:abstractNumId w:val="29"/>
  </w:num>
  <w:num w:numId="27">
    <w:abstractNumId w:val="21"/>
  </w:num>
  <w:num w:numId="28">
    <w:abstractNumId w:val="19"/>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2"/>
  </w:num>
  <w:num w:numId="32">
    <w:abstractNumId w:val="42"/>
  </w:num>
  <w:num w:numId="33">
    <w:abstractNumId w:val="20"/>
  </w:num>
  <w:num w:numId="34">
    <w:abstractNumId w:val="40"/>
  </w:num>
  <w:num w:numId="35">
    <w:abstractNumId w:val="33"/>
  </w:num>
  <w:num w:numId="36">
    <w:abstractNumId w:val="13"/>
  </w:num>
  <w:num w:numId="37">
    <w:abstractNumId w:val="39"/>
  </w:num>
  <w:num w:numId="38">
    <w:abstractNumId w:val="7"/>
  </w:num>
  <w:num w:numId="39">
    <w:abstractNumId w:val="47"/>
  </w:num>
  <w:num w:numId="40">
    <w:abstractNumId w:val="5"/>
  </w:num>
  <w:num w:numId="41">
    <w:abstractNumId w:val="11"/>
  </w:num>
  <w:num w:numId="42">
    <w:abstractNumId w:val="12"/>
  </w:num>
  <w:num w:numId="43">
    <w:abstractNumId w:val="35"/>
  </w:num>
  <w:num w:numId="44">
    <w:abstractNumId w:val="23"/>
  </w:num>
  <w:num w:numId="45">
    <w:abstractNumId w:val="37"/>
  </w:num>
  <w:num w:numId="46">
    <w:abstractNumId w:val="1"/>
  </w:num>
  <w:num w:numId="47">
    <w:abstractNumId w:val="4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43DBD"/>
    <w:rsid w:val="00085A38"/>
    <w:rsid w:val="000C5391"/>
    <w:rsid w:val="000F0683"/>
    <w:rsid w:val="000F2337"/>
    <w:rsid w:val="001048C2"/>
    <w:rsid w:val="001064B9"/>
    <w:rsid w:val="001466B3"/>
    <w:rsid w:val="00160E07"/>
    <w:rsid w:val="001616EF"/>
    <w:rsid w:val="001647A7"/>
    <w:rsid w:val="00193570"/>
    <w:rsid w:val="00194E3A"/>
    <w:rsid w:val="001A1AB2"/>
    <w:rsid w:val="001D214F"/>
    <w:rsid w:val="00237E8D"/>
    <w:rsid w:val="002520C7"/>
    <w:rsid w:val="0025284B"/>
    <w:rsid w:val="00254F48"/>
    <w:rsid w:val="002768DF"/>
    <w:rsid w:val="0028420C"/>
    <w:rsid w:val="002B7CC7"/>
    <w:rsid w:val="002C7E16"/>
    <w:rsid w:val="002D275D"/>
    <w:rsid w:val="002F44B8"/>
    <w:rsid w:val="002F4850"/>
    <w:rsid w:val="00383D9E"/>
    <w:rsid w:val="00396EB4"/>
    <w:rsid w:val="003C067E"/>
    <w:rsid w:val="003F077A"/>
    <w:rsid w:val="00424E06"/>
    <w:rsid w:val="00441BF4"/>
    <w:rsid w:val="004458A9"/>
    <w:rsid w:val="00483DD0"/>
    <w:rsid w:val="004B38CA"/>
    <w:rsid w:val="004D7B60"/>
    <w:rsid w:val="004E584C"/>
    <w:rsid w:val="00503831"/>
    <w:rsid w:val="005D04AF"/>
    <w:rsid w:val="005E37ED"/>
    <w:rsid w:val="005E7FA1"/>
    <w:rsid w:val="005F59E2"/>
    <w:rsid w:val="00613422"/>
    <w:rsid w:val="00633CEB"/>
    <w:rsid w:val="00634F2B"/>
    <w:rsid w:val="0064002D"/>
    <w:rsid w:val="00674D9C"/>
    <w:rsid w:val="006766CD"/>
    <w:rsid w:val="0067690C"/>
    <w:rsid w:val="00695467"/>
    <w:rsid w:val="006A57BA"/>
    <w:rsid w:val="006C3B09"/>
    <w:rsid w:val="006F5726"/>
    <w:rsid w:val="007112C4"/>
    <w:rsid w:val="00754F5F"/>
    <w:rsid w:val="007566BC"/>
    <w:rsid w:val="00761143"/>
    <w:rsid w:val="0079254F"/>
    <w:rsid w:val="007E29DB"/>
    <w:rsid w:val="007F0899"/>
    <w:rsid w:val="0080086A"/>
    <w:rsid w:val="00830EE6"/>
    <w:rsid w:val="00841806"/>
    <w:rsid w:val="00881962"/>
    <w:rsid w:val="008B4275"/>
    <w:rsid w:val="008D46A4"/>
    <w:rsid w:val="008F22AE"/>
    <w:rsid w:val="00907CED"/>
    <w:rsid w:val="00953501"/>
    <w:rsid w:val="00955F43"/>
    <w:rsid w:val="00961D90"/>
    <w:rsid w:val="009710EB"/>
    <w:rsid w:val="00983A85"/>
    <w:rsid w:val="009A1A64"/>
    <w:rsid w:val="009B27EE"/>
    <w:rsid w:val="009E501F"/>
    <w:rsid w:val="009F7BEC"/>
    <w:rsid w:val="00A43DB0"/>
    <w:rsid w:val="00AB6C89"/>
    <w:rsid w:val="00AD68F9"/>
    <w:rsid w:val="00AE6B53"/>
    <w:rsid w:val="00B10138"/>
    <w:rsid w:val="00B21274"/>
    <w:rsid w:val="00B30035"/>
    <w:rsid w:val="00B30EAB"/>
    <w:rsid w:val="00B341B9"/>
    <w:rsid w:val="00B65696"/>
    <w:rsid w:val="00B916A8"/>
    <w:rsid w:val="00B92CDE"/>
    <w:rsid w:val="00BF5225"/>
    <w:rsid w:val="00C035B2"/>
    <w:rsid w:val="00C26D96"/>
    <w:rsid w:val="00C46D58"/>
    <w:rsid w:val="00C525DA"/>
    <w:rsid w:val="00C643A1"/>
    <w:rsid w:val="00C7728B"/>
    <w:rsid w:val="00C857AF"/>
    <w:rsid w:val="00CC5CD1"/>
    <w:rsid w:val="00CD0A29"/>
    <w:rsid w:val="00CF08AC"/>
    <w:rsid w:val="00CF5475"/>
    <w:rsid w:val="00D0385C"/>
    <w:rsid w:val="00D44698"/>
    <w:rsid w:val="00D459F6"/>
    <w:rsid w:val="00D56491"/>
    <w:rsid w:val="00DE1D48"/>
    <w:rsid w:val="00DE65F5"/>
    <w:rsid w:val="00E00174"/>
    <w:rsid w:val="00E0105C"/>
    <w:rsid w:val="00E17FB3"/>
    <w:rsid w:val="00E61AD2"/>
    <w:rsid w:val="00E6671A"/>
    <w:rsid w:val="00E873BC"/>
    <w:rsid w:val="00E95307"/>
    <w:rsid w:val="00E97F89"/>
    <w:rsid w:val="00ED3387"/>
    <w:rsid w:val="00EE5251"/>
    <w:rsid w:val="00EE60FC"/>
    <w:rsid w:val="00F111EB"/>
    <w:rsid w:val="00F31E55"/>
    <w:rsid w:val="00FB663D"/>
    <w:rsid w:val="00FB7AFF"/>
    <w:rsid w:val="00FB7C7A"/>
    <w:rsid w:val="00FD0B0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D5649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4D7B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D7B60"/>
  </w:style>
  <w:style w:type="character" w:customStyle="1" w:styleId="apple-style-span">
    <w:name w:val="apple-style-span"/>
    <w:basedOn w:val="DefaultParagraphFont"/>
    <w:rsid w:val="00FB663D"/>
  </w:style>
  <w:style w:type="character" w:styleId="Emphasis">
    <w:name w:val="Emphasis"/>
    <w:uiPriority w:val="20"/>
    <w:qFormat/>
    <w:rsid w:val="00FB663D"/>
    <w:rPr>
      <w:i/>
      <w:iCs/>
    </w:rPr>
  </w:style>
  <w:style w:type="character" w:styleId="Strong">
    <w:name w:val="Strong"/>
    <w:basedOn w:val="DefaultParagraphFont"/>
    <w:uiPriority w:val="22"/>
    <w:qFormat/>
    <w:rsid w:val="00C643A1"/>
    <w:rPr>
      <w:b/>
      <w:bCs/>
    </w:rPr>
  </w:style>
  <w:style w:type="character" w:customStyle="1" w:styleId="longtext">
    <w:name w:val="long_text"/>
    <w:basedOn w:val="DefaultParagraphFont"/>
    <w:rsid w:val="00160E07"/>
  </w:style>
  <w:style w:type="table" w:styleId="TableGrid">
    <w:name w:val="Table Grid"/>
    <w:basedOn w:val="TableNormal"/>
    <w:uiPriority w:val="59"/>
    <w:rsid w:val="00CF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649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D5649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4D7B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D7B60"/>
  </w:style>
  <w:style w:type="character" w:customStyle="1" w:styleId="apple-style-span">
    <w:name w:val="apple-style-span"/>
    <w:basedOn w:val="DefaultParagraphFont"/>
    <w:rsid w:val="00FB663D"/>
  </w:style>
  <w:style w:type="character" w:styleId="Emphasis">
    <w:name w:val="Emphasis"/>
    <w:uiPriority w:val="20"/>
    <w:qFormat/>
    <w:rsid w:val="00FB663D"/>
    <w:rPr>
      <w:i/>
      <w:iCs/>
    </w:rPr>
  </w:style>
  <w:style w:type="character" w:styleId="Strong">
    <w:name w:val="Strong"/>
    <w:basedOn w:val="DefaultParagraphFont"/>
    <w:uiPriority w:val="22"/>
    <w:qFormat/>
    <w:rsid w:val="00C643A1"/>
    <w:rPr>
      <w:b/>
      <w:bCs/>
    </w:rPr>
  </w:style>
  <w:style w:type="character" w:customStyle="1" w:styleId="longtext">
    <w:name w:val="long_text"/>
    <w:basedOn w:val="DefaultParagraphFont"/>
    <w:rsid w:val="00160E07"/>
  </w:style>
  <w:style w:type="table" w:styleId="TableGrid">
    <w:name w:val="Table Grid"/>
    <w:basedOn w:val="TableNormal"/>
    <w:uiPriority w:val="59"/>
    <w:rsid w:val="00CF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649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119">
      <w:bodyDiv w:val="1"/>
      <w:marLeft w:val="0"/>
      <w:marRight w:val="0"/>
      <w:marTop w:val="0"/>
      <w:marBottom w:val="0"/>
      <w:divBdr>
        <w:top w:val="none" w:sz="0" w:space="0" w:color="auto"/>
        <w:left w:val="none" w:sz="0" w:space="0" w:color="auto"/>
        <w:bottom w:val="none" w:sz="0" w:space="0" w:color="auto"/>
        <w:right w:val="none" w:sz="0" w:space="0" w:color="auto"/>
      </w:divBdr>
    </w:div>
    <w:div w:id="421950721">
      <w:bodyDiv w:val="1"/>
      <w:marLeft w:val="0"/>
      <w:marRight w:val="0"/>
      <w:marTop w:val="0"/>
      <w:marBottom w:val="0"/>
      <w:divBdr>
        <w:top w:val="none" w:sz="0" w:space="0" w:color="auto"/>
        <w:left w:val="none" w:sz="0" w:space="0" w:color="auto"/>
        <w:bottom w:val="none" w:sz="0" w:space="0" w:color="auto"/>
        <w:right w:val="none" w:sz="0" w:space="0" w:color="auto"/>
      </w:divBdr>
      <w:divsChild>
        <w:div w:id="1033968050">
          <w:marLeft w:val="0"/>
          <w:marRight w:val="0"/>
          <w:marTop w:val="0"/>
          <w:marBottom w:val="0"/>
          <w:divBdr>
            <w:top w:val="none" w:sz="0" w:space="0" w:color="auto"/>
            <w:left w:val="none" w:sz="0" w:space="0" w:color="auto"/>
            <w:bottom w:val="none" w:sz="0" w:space="0" w:color="auto"/>
            <w:right w:val="none" w:sz="0" w:space="0" w:color="auto"/>
          </w:divBdr>
        </w:div>
        <w:div w:id="177039201">
          <w:marLeft w:val="0"/>
          <w:marRight w:val="0"/>
          <w:marTop w:val="0"/>
          <w:marBottom w:val="0"/>
          <w:divBdr>
            <w:top w:val="none" w:sz="0" w:space="0" w:color="auto"/>
            <w:left w:val="none" w:sz="0" w:space="0" w:color="auto"/>
            <w:bottom w:val="none" w:sz="0" w:space="0" w:color="auto"/>
            <w:right w:val="none" w:sz="0" w:space="0" w:color="auto"/>
          </w:divBdr>
        </w:div>
      </w:divsChild>
    </w:div>
    <w:div w:id="501555020">
      <w:bodyDiv w:val="1"/>
      <w:marLeft w:val="0"/>
      <w:marRight w:val="0"/>
      <w:marTop w:val="0"/>
      <w:marBottom w:val="0"/>
      <w:divBdr>
        <w:top w:val="none" w:sz="0" w:space="0" w:color="auto"/>
        <w:left w:val="none" w:sz="0" w:space="0" w:color="auto"/>
        <w:bottom w:val="none" w:sz="0" w:space="0" w:color="auto"/>
        <w:right w:val="none" w:sz="0" w:space="0" w:color="auto"/>
      </w:divBdr>
    </w:div>
    <w:div w:id="568199438">
      <w:bodyDiv w:val="1"/>
      <w:marLeft w:val="0"/>
      <w:marRight w:val="0"/>
      <w:marTop w:val="0"/>
      <w:marBottom w:val="0"/>
      <w:divBdr>
        <w:top w:val="none" w:sz="0" w:space="0" w:color="auto"/>
        <w:left w:val="none" w:sz="0" w:space="0" w:color="auto"/>
        <w:bottom w:val="none" w:sz="0" w:space="0" w:color="auto"/>
        <w:right w:val="none" w:sz="0" w:space="0" w:color="auto"/>
      </w:divBdr>
    </w:div>
    <w:div w:id="673147249">
      <w:bodyDiv w:val="1"/>
      <w:marLeft w:val="0"/>
      <w:marRight w:val="0"/>
      <w:marTop w:val="0"/>
      <w:marBottom w:val="0"/>
      <w:divBdr>
        <w:top w:val="none" w:sz="0" w:space="0" w:color="auto"/>
        <w:left w:val="none" w:sz="0" w:space="0" w:color="auto"/>
        <w:bottom w:val="none" w:sz="0" w:space="0" w:color="auto"/>
        <w:right w:val="none" w:sz="0" w:space="0" w:color="auto"/>
      </w:divBdr>
    </w:div>
    <w:div w:id="20744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drakhshan.hassan"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poratefinanceinstitute.com/resources/knowledge/trading-investing/vix-volatility-inde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man.mahmood@su.edu.krd" TargetMode="External"/><Relationship Id="rId4" Type="http://schemas.openxmlformats.org/officeDocument/2006/relationships/settings" Target="settings.xml"/><Relationship Id="rId9" Type="http://schemas.openxmlformats.org/officeDocument/2006/relationships/hyperlink" Target="mailto:drakhshan.hassan@su.edu.k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8</cp:revision>
  <cp:lastPrinted>2015-12-05T18:51:00Z</cp:lastPrinted>
  <dcterms:created xsi:type="dcterms:W3CDTF">2023-02-25T07:10:00Z</dcterms:created>
  <dcterms:modified xsi:type="dcterms:W3CDTF">2023-02-25T10:55:00Z</dcterms:modified>
</cp:coreProperties>
</file>