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43" w:rsidRDefault="00B72A43" w:rsidP="009A5D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>
        <w:rPr>
          <w:rFonts w:asciiTheme="majorBidi" w:hAnsiTheme="majorBidi" w:cstheme="majorBidi"/>
          <w:color w:val="000000"/>
          <w:sz w:val="36"/>
          <w:szCs w:val="36"/>
          <w:u w:val="single"/>
        </w:rPr>
        <w:t xml:space="preserve">Polymerase Chain Reaction </w:t>
      </w:r>
    </w:p>
    <w:p w:rsidR="00D83884" w:rsidRPr="009A5D17" w:rsidRDefault="00D83884" w:rsidP="00B72A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 w:rsidRPr="009A5D17">
        <w:rPr>
          <w:rFonts w:asciiTheme="majorBidi" w:hAnsiTheme="majorBidi" w:cstheme="majorBidi"/>
          <w:color w:val="000000"/>
          <w:sz w:val="36"/>
          <w:szCs w:val="36"/>
          <w:u w:val="single"/>
        </w:rPr>
        <w:t>Introduction</w:t>
      </w:r>
    </w:p>
    <w:p w:rsidR="00604C0D" w:rsidRPr="0003738E" w:rsidRDefault="00604C0D" w:rsidP="0003738E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3592">
        <w:rPr>
          <w:rFonts w:asciiTheme="majorBidi" w:hAnsiTheme="majorBidi" w:cstheme="majorBidi"/>
          <w:sz w:val="28"/>
          <w:szCs w:val="28"/>
        </w:rPr>
        <w:t xml:space="preserve">PCR is an </w:t>
      </w:r>
      <w:r w:rsidRPr="007B3592">
        <w:rPr>
          <w:rFonts w:asciiTheme="majorBidi" w:hAnsiTheme="majorBidi" w:cstheme="majorBidi"/>
          <w:sz w:val="28"/>
          <w:szCs w:val="28"/>
          <w:u w:val="single"/>
        </w:rPr>
        <w:t>exponentially</w:t>
      </w:r>
      <w:r w:rsidRPr="007B3592">
        <w:rPr>
          <w:rFonts w:asciiTheme="majorBidi" w:hAnsiTheme="majorBidi" w:cstheme="majorBidi"/>
          <w:sz w:val="28"/>
          <w:szCs w:val="28"/>
        </w:rPr>
        <w:t xml:space="preserve"> progressing synthesis of the defined target DNA sequences </w:t>
      </w:r>
      <w:r w:rsidRPr="007B3592">
        <w:rPr>
          <w:rFonts w:asciiTheme="majorBidi" w:hAnsiTheme="majorBidi" w:cstheme="majorBidi"/>
          <w:i/>
          <w:iCs/>
          <w:sz w:val="28"/>
          <w:szCs w:val="28"/>
        </w:rPr>
        <w:t>in vitro</w:t>
      </w:r>
      <w:r w:rsidRPr="007B3592">
        <w:rPr>
          <w:rFonts w:asciiTheme="majorBidi" w:hAnsiTheme="majorBidi" w:cstheme="majorBidi"/>
          <w:sz w:val="28"/>
          <w:szCs w:val="28"/>
        </w:rPr>
        <w:t>.</w:t>
      </w:r>
      <w:r w:rsidRPr="007B3592">
        <w:rPr>
          <w:rFonts w:asciiTheme="majorBidi" w:hAnsiTheme="majorBidi" w:cstheme="majorBidi"/>
          <w:sz w:val="28"/>
          <w:szCs w:val="28"/>
          <w:lang w:val="en-AU"/>
        </w:rPr>
        <w:t xml:space="preserve"> </w:t>
      </w:r>
      <w:r w:rsidRPr="007B3592">
        <w:rPr>
          <w:rFonts w:asciiTheme="majorBidi" w:hAnsiTheme="majorBidi" w:cstheme="majorBidi"/>
          <w:sz w:val="28"/>
          <w:szCs w:val="28"/>
        </w:rPr>
        <w:t xml:space="preserve">It was </w:t>
      </w:r>
      <w:r w:rsidR="00862DF4" w:rsidRPr="007B3592">
        <w:rPr>
          <w:rFonts w:asciiTheme="majorBidi" w:hAnsiTheme="majorBidi" w:cstheme="majorBidi"/>
          <w:sz w:val="28"/>
          <w:szCs w:val="28"/>
        </w:rPr>
        <w:t>invented</w:t>
      </w:r>
      <w:r w:rsidRPr="007B3592">
        <w:rPr>
          <w:rFonts w:asciiTheme="majorBidi" w:hAnsiTheme="majorBidi" w:cstheme="majorBidi"/>
          <w:sz w:val="28"/>
          <w:szCs w:val="28"/>
        </w:rPr>
        <w:t xml:space="preserve"> in 1983 by </w:t>
      </w:r>
      <w:r w:rsidR="0003738E"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 w:rsidR="0003738E">
        <w:rPr>
          <w:rFonts w:asciiTheme="majorBidi" w:hAnsiTheme="majorBidi" w:cstheme="majorBidi"/>
          <w:sz w:val="28"/>
          <w:szCs w:val="28"/>
        </w:rPr>
        <w:t>Kary</w:t>
      </w:r>
      <w:proofErr w:type="spellEnd"/>
      <w:r w:rsidR="0003738E">
        <w:rPr>
          <w:rFonts w:asciiTheme="majorBidi" w:hAnsiTheme="majorBidi" w:cstheme="majorBidi"/>
          <w:sz w:val="28"/>
          <w:szCs w:val="28"/>
        </w:rPr>
        <w:t xml:space="preserve"> Mullis, for </w:t>
      </w:r>
      <w:r w:rsidRPr="007B3592">
        <w:rPr>
          <w:rFonts w:asciiTheme="majorBidi" w:hAnsiTheme="majorBidi" w:cstheme="majorBidi"/>
          <w:sz w:val="28"/>
          <w:szCs w:val="28"/>
        </w:rPr>
        <w:t>which he received the Nobel Prize in Chemistry in 1993.</w:t>
      </w:r>
    </w:p>
    <w:p w:rsidR="00296D96" w:rsidRPr="009A5D17" w:rsidRDefault="00D83884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83884">
        <w:rPr>
          <w:rFonts w:asciiTheme="majorBidi" w:hAnsiTheme="majorBidi" w:cstheme="majorBidi"/>
          <w:color w:val="000000"/>
          <w:sz w:val="28"/>
          <w:szCs w:val="28"/>
        </w:rPr>
        <w:t>PCR is a process in which a DNA sequence is artificially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amplified by repeated cycles of replication and strand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separation, generating thousands to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millions of copies of a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particular DNA sequence</w:t>
      </w:r>
    </w:p>
    <w:p w:rsidR="004F5409" w:rsidRPr="009A5D17" w:rsidRDefault="004F5409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 w:rsidRPr="009A5D17">
        <w:rPr>
          <w:rFonts w:asciiTheme="majorBidi" w:hAnsiTheme="majorBidi" w:cstheme="majorBidi"/>
          <w:color w:val="000000"/>
          <w:sz w:val="36"/>
          <w:szCs w:val="36"/>
          <w:u w:val="single"/>
        </w:rPr>
        <w:t>Definition of PCR</w:t>
      </w:r>
    </w:p>
    <w:p w:rsidR="004F5409" w:rsidRPr="004F5409" w:rsidRDefault="004F5409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It is a genetic technique th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at occurs in vitro which allows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the enzymati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c synthesis of large quantities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(amplification)</w:t>
      </w:r>
      <w:r w:rsidR="00862DF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of a targeted region of </w:t>
      </w:r>
      <w:r w:rsidR="00862DF4" w:rsidRPr="004F5409">
        <w:rPr>
          <w:rFonts w:asciiTheme="majorBidi" w:hAnsiTheme="majorBidi" w:cstheme="majorBidi"/>
          <w:color w:val="000000"/>
          <w:sz w:val="28"/>
          <w:szCs w:val="28"/>
        </w:rPr>
        <w:t>DNA.</w:t>
      </w:r>
    </w:p>
    <w:p w:rsidR="004F5409" w:rsidRPr="009A5D17" w:rsidRDefault="004F5409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The DNA is synthesized 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in the same manner as that seen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in vivo (in the </w:t>
      </w:r>
      <w:r w:rsidR="00AD0F34" w:rsidRPr="004F5409">
        <w:rPr>
          <w:rFonts w:asciiTheme="majorBidi" w:hAnsiTheme="majorBidi" w:cstheme="majorBidi"/>
          <w:color w:val="000000"/>
          <w:sz w:val="28"/>
          <w:szCs w:val="28"/>
        </w:rPr>
        <w:t>cell</w:t>
      </w:r>
      <w:r w:rsidR="00AD0F34">
        <w:rPr>
          <w:rFonts w:asciiTheme="majorBidi" w:hAnsiTheme="majorBidi" w:cstheme="majorBidi"/>
          <w:color w:val="000000"/>
          <w:sz w:val="28"/>
          <w:szCs w:val="28"/>
        </w:rPr>
        <w:t>s)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using a DNA polymerase (the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enzymes that cells use to replicate their DNA).</w:t>
      </w:r>
    </w:p>
    <w:p w:rsidR="00D83884" w:rsidRPr="009A5D17" w:rsidRDefault="00D83884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 w:rsidRPr="009A5D17">
        <w:rPr>
          <w:rFonts w:asciiTheme="majorBidi" w:hAnsiTheme="majorBidi" w:cstheme="majorBidi"/>
          <w:color w:val="000000"/>
          <w:sz w:val="36"/>
          <w:szCs w:val="36"/>
          <w:u w:val="single"/>
        </w:rPr>
        <w:t>The principle of PCR</w:t>
      </w:r>
    </w:p>
    <w:p w:rsidR="00D83884" w:rsidRPr="00D83884" w:rsidRDefault="00D83884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83884">
        <w:rPr>
          <w:rFonts w:asciiTheme="majorBidi" w:hAnsiTheme="majorBidi" w:cstheme="majorBidi"/>
          <w:color w:val="000000"/>
          <w:sz w:val="28"/>
          <w:szCs w:val="28"/>
        </w:rPr>
        <w:t>The PCR technique copies the target DNA by performing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repeated cycles each containing the following three main</w:t>
      </w:r>
      <w:r w:rsidR="00A31440">
        <w:rPr>
          <w:rFonts w:asciiTheme="majorBidi" w:hAnsiTheme="majorBidi" w:cstheme="majorBidi"/>
          <w:color w:val="000000"/>
          <w:sz w:val="28"/>
          <w:szCs w:val="28"/>
        </w:rPr>
        <w:t xml:space="preserve"> steps:</w:t>
      </w:r>
    </w:p>
    <w:p w:rsidR="00D83884" w:rsidRPr="0003738E" w:rsidRDefault="00AD0F34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03738E">
        <w:rPr>
          <w:rFonts w:asciiTheme="majorBidi" w:hAnsiTheme="majorBidi" w:cstheme="majorBidi"/>
          <w:b/>
          <w:bCs/>
          <w:color w:val="000000"/>
          <w:sz w:val="36"/>
          <w:szCs w:val="36"/>
        </w:rPr>
        <w:t>Steps:</w:t>
      </w:r>
    </w:p>
    <w:p w:rsidR="00D83884" w:rsidRPr="00D83884" w:rsidRDefault="00D83884" w:rsidP="00AD0F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83884">
        <w:rPr>
          <w:rFonts w:asciiTheme="majorBidi" w:hAnsiTheme="majorBidi" w:cstheme="majorBidi"/>
          <w:color w:val="000000"/>
          <w:sz w:val="28"/>
          <w:szCs w:val="28"/>
        </w:rPr>
        <w:t>1- A denaturation or melting step to separate the two strands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 xml:space="preserve">of DNA, this step requires very high </w:t>
      </w:r>
      <w:r w:rsidR="00AD0F34" w:rsidRPr="00D83884">
        <w:rPr>
          <w:rFonts w:asciiTheme="majorBidi" w:hAnsiTheme="majorBidi" w:cstheme="majorBidi"/>
          <w:color w:val="000000"/>
          <w:sz w:val="28"/>
          <w:szCs w:val="28"/>
        </w:rPr>
        <w:t>temp</w:t>
      </w:r>
      <w:r w:rsidR="00AD0F34">
        <w:rPr>
          <w:rFonts w:asciiTheme="majorBidi" w:hAnsiTheme="majorBidi" w:cstheme="majorBidi"/>
          <w:color w:val="000000"/>
          <w:sz w:val="28"/>
          <w:szCs w:val="28"/>
        </w:rPr>
        <w:t>erature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 xml:space="preserve"> 95</w:t>
      </w:r>
      <w:r w:rsidR="00AD0F34" w:rsidRPr="00AD0F34">
        <w:rPr>
          <w:rFonts w:asciiTheme="majorBidi" w:hAnsiTheme="majorBidi" w:cstheme="majorBidi"/>
          <w:color w:val="000000"/>
          <w:sz w:val="28"/>
          <w:szCs w:val="28"/>
        </w:rPr>
        <w:t xml:space="preserve"> ºC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 xml:space="preserve"> for 10-20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seconds.</w:t>
      </w:r>
    </w:p>
    <w:p w:rsidR="00D83884" w:rsidRPr="00D83884" w:rsidRDefault="00D83884" w:rsidP="00AD0F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83884">
        <w:rPr>
          <w:rFonts w:asciiTheme="majorBidi" w:hAnsiTheme="majorBidi" w:cstheme="majorBidi"/>
          <w:color w:val="000000"/>
          <w:sz w:val="28"/>
          <w:szCs w:val="28"/>
        </w:rPr>
        <w:t>2-The Annealing step, allowing the primers to bind to the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complementary sequences on the template DNA, this step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requires the</w:t>
      </w:r>
      <w:r w:rsidR="00AD0F34" w:rsidRPr="00AD0F34">
        <w:rPr>
          <w:rFonts w:asciiTheme="majorBidi" w:hAnsiTheme="majorBidi" w:cstheme="majorBidi"/>
          <w:color w:val="000000"/>
          <w:sz w:val="28"/>
          <w:szCs w:val="28"/>
        </w:rPr>
        <w:t xml:space="preserve"> temperature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 xml:space="preserve">to be dropped to 50-60 </w:t>
      </w:r>
      <w:r w:rsidR="00AD0F34" w:rsidRPr="00AD0F34">
        <w:rPr>
          <w:rFonts w:asciiTheme="majorBidi" w:hAnsiTheme="majorBidi" w:cstheme="majorBidi"/>
          <w:color w:val="000000"/>
          <w:sz w:val="28"/>
          <w:szCs w:val="28"/>
        </w:rPr>
        <w:t>ºC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5409" w:rsidRDefault="00D83884" w:rsidP="00AD0F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83884">
        <w:rPr>
          <w:rFonts w:asciiTheme="majorBidi" w:hAnsiTheme="majorBidi" w:cstheme="majorBidi"/>
          <w:color w:val="000000"/>
          <w:sz w:val="28"/>
          <w:szCs w:val="28"/>
        </w:rPr>
        <w:t>3- The Elongation step, once the primers are bound to the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template the synthesis of DNA can start, the temperature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D0F34">
        <w:rPr>
          <w:rFonts w:asciiTheme="majorBidi" w:hAnsiTheme="majorBidi" w:cstheme="majorBidi"/>
          <w:color w:val="000000"/>
          <w:sz w:val="28"/>
          <w:szCs w:val="28"/>
        </w:rPr>
        <w:t>should be increased to 7</w:t>
      </w:r>
      <w:r w:rsidR="001612AA">
        <w:rPr>
          <w:rFonts w:asciiTheme="majorBidi" w:hAnsiTheme="majorBidi" w:cstheme="majorBidi"/>
          <w:color w:val="000000"/>
          <w:sz w:val="28"/>
          <w:szCs w:val="28"/>
        </w:rPr>
        <w:t>0</w:t>
      </w:r>
      <w:r w:rsidR="00AD0F34">
        <w:rPr>
          <w:rFonts w:asciiTheme="majorBidi" w:hAnsiTheme="majorBidi" w:cstheme="majorBidi"/>
          <w:color w:val="000000"/>
          <w:sz w:val="28"/>
          <w:szCs w:val="28"/>
        </w:rPr>
        <w:t xml:space="preserve"> ºC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 xml:space="preserve"> which is the optimum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83884">
        <w:rPr>
          <w:rFonts w:asciiTheme="majorBidi" w:hAnsiTheme="majorBidi" w:cstheme="majorBidi"/>
          <w:color w:val="000000"/>
          <w:sz w:val="28"/>
          <w:szCs w:val="28"/>
        </w:rPr>
        <w:t>temperature for the polymerase enzyme.</w:t>
      </w:r>
    </w:p>
    <w:p w:rsidR="00CF71F3" w:rsidRDefault="00CF71F3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4F5409" w:rsidRPr="009A5D17" w:rsidRDefault="004F5409" w:rsidP="009A5D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 w:rsidRPr="009A5D17">
        <w:rPr>
          <w:rFonts w:asciiTheme="majorBidi" w:hAnsiTheme="majorBidi" w:cstheme="majorBidi"/>
          <w:color w:val="000000"/>
          <w:sz w:val="36"/>
          <w:szCs w:val="36"/>
          <w:u w:val="single"/>
        </w:rPr>
        <w:t>A basic PCR components and reagents</w:t>
      </w:r>
    </w:p>
    <w:p w:rsidR="004F5409" w:rsidRPr="009A5D17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1) DNA template</w:t>
      </w:r>
    </w:p>
    <w:p w:rsidR="004F5409" w:rsidRPr="009A5D17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2) Two primers</w:t>
      </w:r>
    </w:p>
    <w:p w:rsidR="004F5409" w:rsidRPr="009A5D17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3) </w:t>
      </w:r>
      <w:proofErr w:type="spellStart"/>
      <w:r w:rsidRPr="009A5D17">
        <w:rPr>
          <w:rFonts w:asciiTheme="majorBidi" w:hAnsiTheme="majorBidi" w:cstheme="majorBidi"/>
          <w:color w:val="000000"/>
          <w:sz w:val="28"/>
          <w:szCs w:val="28"/>
        </w:rPr>
        <w:t>Taq</w:t>
      </w:r>
      <w:proofErr w:type="spellEnd"/>
      <w:r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 polymerase</w:t>
      </w:r>
    </w:p>
    <w:p w:rsidR="004F5409" w:rsidRPr="009A5D17" w:rsidRDefault="004F5409" w:rsidP="001612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4) </w:t>
      </w:r>
      <w:proofErr w:type="spellStart"/>
      <w:r w:rsidRPr="009A5D17">
        <w:rPr>
          <w:rFonts w:asciiTheme="majorBidi" w:hAnsiTheme="majorBidi" w:cstheme="majorBidi"/>
          <w:color w:val="000000"/>
          <w:sz w:val="28"/>
          <w:szCs w:val="28"/>
        </w:rPr>
        <w:t>Deoxynucleoside</w:t>
      </w:r>
      <w:proofErr w:type="spellEnd"/>
      <w:r w:rsidR="001612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A5D17" w:rsidRPr="009A5D17">
        <w:rPr>
          <w:rFonts w:asciiTheme="majorBidi" w:hAnsiTheme="majorBidi" w:cstheme="majorBidi"/>
          <w:color w:val="000000"/>
          <w:sz w:val="28"/>
          <w:szCs w:val="28"/>
        </w:rPr>
        <w:t>Triphosphates</w:t>
      </w:r>
    </w:p>
    <w:p w:rsidR="004F5409" w:rsidRPr="009A5D17" w:rsidRDefault="001612AA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4F5409" w:rsidRPr="009A5D17">
        <w:rPr>
          <w:rFonts w:asciiTheme="majorBidi" w:hAnsiTheme="majorBidi" w:cstheme="majorBidi"/>
          <w:color w:val="04617B"/>
          <w:sz w:val="28"/>
          <w:szCs w:val="28"/>
        </w:rPr>
        <w:t xml:space="preserve">) </w:t>
      </w:r>
      <w:r w:rsidR="004F5409" w:rsidRPr="009A5D17">
        <w:rPr>
          <w:rFonts w:asciiTheme="majorBidi" w:hAnsiTheme="majorBidi" w:cstheme="majorBidi"/>
          <w:color w:val="000000"/>
          <w:sz w:val="28"/>
          <w:szCs w:val="28"/>
        </w:rPr>
        <w:t>Buffer solution</w:t>
      </w:r>
    </w:p>
    <w:p w:rsidR="004F5409" w:rsidRPr="009A5D17" w:rsidRDefault="001612AA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4F5409" w:rsidRPr="009A5D17">
        <w:rPr>
          <w:rFonts w:asciiTheme="majorBidi" w:hAnsiTheme="majorBidi" w:cstheme="majorBidi"/>
          <w:color w:val="000000"/>
          <w:sz w:val="28"/>
          <w:szCs w:val="28"/>
        </w:rPr>
        <w:t>) Divalent cations</w:t>
      </w:r>
    </w:p>
    <w:p w:rsidR="004F5409" w:rsidRPr="00CF71F3" w:rsidRDefault="001612AA" w:rsidP="00CF71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4F5409" w:rsidRPr="009A5D17">
        <w:rPr>
          <w:rFonts w:asciiTheme="majorBidi" w:hAnsiTheme="majorBidi" w:cstheme="majorBidi"/>
          <w:color w:val="000000"/>
          <w:sz w:val="28"/>
          <w:szCs w:val="28"/>
        </w:rPr>
        <w:t>) Monovalent cation</w:t>
      </w:r>
    </w:p>
    <w:p w:rsidR="004F5409" w:rsidRPr="009A5D17" w:rsidRDefault="004F5409" w:rsidP="00AD0F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 w:rsidRPr="009A5D17">
        <w:rPr>
          <w:rFonts w:asciiTheme="majorBidi" w:hAnsiTheme="majorBidi" w:cstheme="majorBidi"/>
          <w:color w:val="000000"/>
          <w:sz w:val="36"/>
          <w:szCs w:val="36"/>
          <w:u w:val="single"/>
        </w:rPr>
        <w:t>A basic components and reagents</w:t>
      </w:r>
      <w:r w:rsidR="00AD0F34">
        <w:rPr>
          <w:rFonts w:asciiTheme="majorBidi" w:hAnsiTheme="majorBidi" w:cstheme="majorBidi"/>
          <w:color w:val="000000"/>
          <w:sz w:val="36"/>
          <w:szCs w:val="36"/>
          <w:u w:val="single"/>
        </w:rPr>
        <w:t xml:space="preserve"> of </w:t>
      </w:r>
      <w:r w:rsidR="00AD0F34" w:rsidRPr="009A5D17">
        <w:rPr>
          <w:rFonts w:asciiTheme="majorBidi" w:hAnsiTheme="majorBidi" w:cstheme="majorBidi"/>
          <w:color w:val="000000"/>
          <w:sz w:val="36"/>
          <w:szCs w:val="36"/>
          <w:u w:val="single"/>
        </w:rPr>
        <w:t>PCR</w:t>
      </w:r>
    </w:p>
    <w:p w:rsidR="004F5409" w:rsidRDefault="004F5409" w:rsidP="00E87D70">
      <w:pPr>
        <w:pStyle w:val="ListParagraph"/>
        <w:numPr>
          <w:ilvl w:val="0"/>
          <w:numId w:val="3"/>
        </w:numPr>
        <w:tabs>
          <w:tab w:val="right" w:pos="426"/>
        </w:tabs>
        <w:autoSpaceDE w:val="0"/>
        <w:autoSpaceDN w:val="0"/>
        <w:bidi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color w:val="000000"/>
          <w:sz w:val="28"/>
          <w:szCs w:val="28"/>
        </w:rPr>
      </w:pPr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</w:rPr>
        <w:t>DNA template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: is the DNA </w:t>
      </w:r>
      <w:r w:rsidR="009A5D17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molecules that contains the DNA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region (segment) to be amp</w:t>
      </w:r>
      <w:r w:rsidR="009A5D17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lified, the segment that we are </w:t>
      </w:r>
      <w:r w:rsidR="00A31440" w:rsidRPr="00E87D70">
        <w:rPr>
          <w:rFonts w:asciiTheme="majorBidi" w:hAnsiTheme="majorBidi" w:cstheme="majorBidi"/>
          <w:color w:val="000000"/>
          <w:sz w:val="28"/>
          <w:szCs w:val="28"/>
        </w:rPr>
        <w:t>concerned</w:t>
      </w:r>
      <w:r w:rsidR="009A5D17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with is the target sequence.</w:t>
      </w:r>
    </w:p>
    <w:p w:rsidR="00E87D70" w:rsidRPr="00E87D70" w:rsidRDefault="004F5409" w:rsidP="00E87D7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Theme="majorBidi" w:hAnsiTheme="majorBidi" w:cstheme="majorBidi"/>
          <w:color w:val="000000"/>
          <w:sz w:val="28"/>
          <w:szCs w:val="28"/>
        </w:rPr>
      </w:pPr>
      <w:r w:rsidRPr="00E87D70">
        <w:rPr>
          <w:rFonts w:asciiTheme="majorBidi" w:hAnsiTheme="majorBidi" w:cstheme="majorBidi"/>
          <w:color w:val="000000"/>
          <w:sz w:val="28"/>
          <w:szCs w:val="28"/>
        </w:rPr>
        <w:lastRenderedPageBreak/>
        <w:t>Two primers: a short segment o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f DNA that are complementary to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the 3' ends of each of the sense and anti-sense strand of the DNA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target, they are needed to get DNA synthesis started.</w:t>
      </w:r>
    </w:p>
    <w:p w:rsid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87D70" w:rsidRDefault="004F5409" w:rsidP="00E87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4DEBDB52" wp14:editId="6C49C2BC">
            <wp:extent cx="46005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F5409" w:rsidRPr="00E87D70" w:rsidRDefault="004F5409" w:rsidP="00896A8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</w:rPr>
        <w:t>Taq</w:t>
      </w:r>
      <w:proofErr w:type="spellEnd"/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polymerase: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31440" w:rsidRPr="00E87D70">
        <w:rPr>
          <w:rFonts w:asciiTheme="majorBidi" w:hAnsiTheme="majorBidi" w:cstheme="majorBidi"/>
          <w:color w:val="000000"/>
          <w:sz w:val="28"/>
          <w:szCs w:val="28"/>
        </w:rPr>
        <w:t>I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s the enzyme to manufacture the DN</w:t>
      </w:r>
      <w:r w:rsidR="0003738E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A copies.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The PCR involves a couple of hig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h temperature steps so we use a </w:t>
      </w:r>
      <w:r w:rsidR="0003738E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heat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resistant DNA polymera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se, this is extracted from heat resistant bacteria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living in a hot springs at temperature up to 80</w:t>
      </w:r>
      <w:r w:rsidR="00AD0F34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96A88" w:rsidRPr="00896A88">
        <w:rPr>
          <w:rFonts w:asciiTheme="majorBidi" w:hAnsiTheme="majorBidi" w:cstheme="majorBidi"/>
          <w:color w:val="000000"/>
          <w:sz w:val="28"/>
          <w:szCs w:val="28"/>
        </w:rPr>
        <w:t>ºC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, or another DNA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polymerase with a temperature optimum 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around 70 </w:t>
      </w:r>
      <w:r w:rsidR="00896A88" w:rsidRPr="00896A88">
        <w:rPr>
          <w:rFonts w:asciiTheme="majorBidi" w:hAnsiTheme="majorBidi" w:cstheme="majorBidi"/>
          <w:color w:val="000000"/>
          <w:sz w:val="28"/>
          <w:szCs w:val="28"/>
        </w:rPr>
        <w:t>ºC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5409" w:rsidRDefault="004F5409" w:rsidP="000373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4F5409" w:rsidRPr="00E87D70" w:rsidRDefault="004F5409" w:rsidP="00E87D7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</w:rPr>
        <w:t>PCR Primers</w:t>
      </w:r>
    </w:p>
    <w:p w:rsidR="004F5409" w:rsidRP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_ All DNA polymerases require short segment of double--stranded</w:t>
      </w:r>
    </w:p>
    <w:p w:rsidR="004F5409" w:rsidRP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nucleic acid to initiate DNA synthesis.</w:t>
      </w:r>
    </w:p>
    <w:p w:rsidR="004F5409" w:rsidRP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_ During DNA replication cells use short stretches of complementary</w:t>
      </w:r>
    </w:p>
    <w:p w:rsidR="004F5409" w:rsidRP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RNA</w:t>
      </w:r>
      <w:r w:rsidRPr="004F5409">
        <w:rPr>
          <w:rFonts w:asciiTheme="majorBidi" w:hAnsiTheme="majorBidi" w:cstheme="majorBidi" w:hint="cs"/>
          <w:color w:val="000000"/>
          <w:sz w:val="28"/>
          <w:szCs w:val="28"/>
        </w:rPr>
        <w:t>—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synthesized by enzymes called </w:t>
      </w:r>
      <w:r w:rsidRPr="004F5409">
        <w:rPr>
          <w:rFonts w:asciiTheme="majorBidi" w:hAnsiTheme="majorBidi" w:cstheme="majorBidi" w:hint="cs"/>
          <w:color w:val="000000"/>
          <w:sz w:val="28"/>
          <w:szCs w:val="28"/>
        </w:rPr>
        <w:t>‘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primases</w:t>
      </w:r>
      <w:r w:rsidRPr="004F5409">
        <w:rPr>
          <w:rFonts w:asciiTheme="majorBidi" w:hAnsiTheme="majorBidi" w:cstheme="majorBidi" w:hint="cs"/>
          <w:color w:val="000000"/>
          <w:sz w:val="28"/>
          <w:szCs w:val="28"/>
        </w:rPr>
        <w:t>’—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to initiate</w:t>
      </w:r>
    </w:p>
    <w:p w:rsidR="004F5409" w:rsidRP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polymerization.</w:t>
      </w:r>
    </w:p>
    <w:p w:rsidR="004F5409" w:rsidRPr="004F5409" w:rsidRDefault="004F5409" w:rsidP="0003738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_ In the laboratory, short, compl</w:t>
      </w:r>
      <w:r w:rsidR="0003738E">
        <w:rPr>
          <w:rFonts w:asciiTheme="majorBidi" w:hAnsiTheme="majorBidi" w:cstheme="majorBidi"/>
          <w:color w:val="000000"/>
          <w:sz w:val="28"/>
          <w:szCs w:val="28"/>
        </w:rPr>
        <w:t xml:space="preserve">ementary segments of DNA called </w:t>
      </w:r>
      <w:r w:rsidRPr="004F5409">
        <w:rPr>
          <w:rFonts w:asciiTheme="majorBidi" w:hAnsiTheme="majorBidi" w:cstheme="majorBidi" w:hint="cs"/>
          <w:color w:val="000000"/>
          <w:sz w:val="28"/>
          <w:szCs w:val="28"/>
        </w:rPr>
        <w:t>“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primers</w:t>
      </w:r>
      <w:r w:rsidRPr="004F5409">
        <w:rPr>
          <w:rFonts w:asciiTheme="majorBidi" w:hAnsiTheme="majorBidi" w:cstheme="majorBidi" w:hint="cs"/>
          <w:color w:val="000000"/>
          <w:sz w:val="28"/>
          <w:szCs w:val="28"/>
        </w:rPr>
        <w:t>”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 are used in PCR to initiate </w:t>
      </w:r>
      <w:r w:rsidR="0003738E">
        <w:rPr>
          <w:rFonts w:asciiTheme="majorBidi" w:hAnsiTheme="majorBidi" w:cstheme="majorBidi"/>
          <w:color w:val="000000"/>
          <w:sz w:val="28"/>
          <w:szCs w:val="28"/>
        </w:rPr>
        <w:t xml:space="preserve">DNA synthesis and </w:t>
      </w:r>
      <w:bookmarkStart w:id="0" w:name="_GoBack"/>
      <w:r w:rsidR="0003738E">
        <w:rPr>
          <w:rFonts w:asciiTheme="majorBidi" w:hAnsiTheme="majorBidi" w:cstheme="majorBidi"/>
          <w:color w:val="000000"/>
          <w:sz w:val="28"/>
          <w:szCs w:val="28"/>
        </w:rPr>
        <w:t xml:space="preserve">to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designate </w:t>
      </w:r>
      <w:bookmarkEnd w:id="0"/>
      <w:r w:rsidRPr="004F5409">
        <w:rPr>
          <w:rFonts w:asciiTheme="majorBidi" w:hAnsiTheme="majorBidi" w:cstheme="majorBidi"/>
          <w:color w:val="000000"/>
          <w:sz w:val="28"/>
          <w:szCs w:val="28"/>
        </w:rPr>
        <w:t>the specific target region to be amplified.</w:t>
      </w:r>
    </w:p>
    <w:p w:rsidR="004F5409" w:rsidRP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_ The primers (also called oligonucleotides</w:t>
      </w:r>
      <w:r w:rsidRPr="004F5409">
        <w:rPr>
          <w:rFonts w:asciiTheme="majorBidi" w:hAnsiTheme="majorBidi" w:cstheme="majorBidi" w:hint="cs"/>
          <w:color w:val="000000"/>
          <w:sz w:val="28"/>
          <w:szCs w:val="28"/>
        </w:rPr>
        <w:t>—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 meaning small number of</w:t>
      </w:r>
    </w:p>
    <w:p w:rsidR="004F5409" w:rsidRDefault="004F5409" w:rsidP="003F0FC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nucleotides) are easily synthesiz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ed in the laboratory and can be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designed to be complementary to a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ny known DNA sequence. They can range in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size from 10 to 100 nucleotide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s in length, but typically they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range from 15 to 30 bases for PCR. </w:t>
      </w:r>
    </w:p>
    <w:p w:rsid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F0FC1" w:rsidRPr="00E87D70" w:rsidRDefault="004F5409" w:rsidP="00E87D7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</w:rPr>
        <w:t>Deoxynucleoside</w:t>
      </w:r>
      <w:proofErr w:type="spellEnd"/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triphosphates</w:t>
      </w:r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4F5409" w:rsidRPr="004F5409" w:rsidRDefault="003F0FC1" w:rsidP="003F0FC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he building blocks from </w:t>
      </w:r>
      <w:r w:rsidR="004F5409" w:rsidRPr="004F5409">
        <w:rPr>
          <w:rFonts w:asciiTheme="majorBidi" w:hAnsiTheme="majorBidi" w:cstheme="majorBidi"/>
          <w:color w:val="000000"/>
          <w:sz w:val="28"/>
          <w:szCs w:val="28"/>
        </w:rPr>
        <w:t>which the DNA po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lymerases synthesizes a new DNA </w:t>
      </w:r>
      <w:r w:rsidR="004F5409" w:rsidRPr="004F5409">
        <w:rPr>
          <w:rFonts w:asciiTheme="majorBidi" w:hAnsiTheme="majorBidi" w:cstheme="majorBidi"/>
          <w:color w:val="000000"/>
          <w:sz w:val="28"/>
          <w:szCs w:val="28"/>
        </w:rPr>
        <w:t>strand.</w:t>
      </w:r>
    </w:p>
    <w:p w:rsidR="004F5409" w:rsidRPr="00E87D70" w:rsidRDefault="004F5409" w:rsidP="00E87D7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E87D7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Buffer solution,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providing a suitable chemical environment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for optimum</w:t>
      </w:r>
      <w:r w:rsidR="00CF71F3" w:rsidRPr="00E87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87D70">
        <w:rPr>
          <w:rFonts w:asciiTheme="majorBidi" w:hAnsiTheme="majorBidi" w:cstheme="majorBidi"/>
          <w:color w:val="000000"/>
          <w:sz w:val="28"/>
          <w:szCs w:val="28"/>
        </w:rPr>
        <w:t>activity and stability of the DNA polymerase.</w:t>
      </w:r>
    </w:p>
    <w:p w:rsidR="004F5409" w:rsidRPr="00896A88" w:rsidRDefault="004F5409" w:rsidP="00896A88">
      <w:pPr>
        <w:pStyle w:val="ListParagraph"/>
        <w:numPr>
          <w:ilvl w:val="0"/>
          <w:numId w:val="7"/>
        </w:numPr>
        <w:tabs>
          <w:tab w:val="right" w:pos="426"/>
        </w:tabs>
        <w:autoSpaceDE w:val="0"/>
        <w:autoSpaceDN w:val="0"/>
        <w:bidi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896A88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Divalent cations</w:t>
      </w:r>
      <w:r w:rsidR="00896A88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>magnesium or manganese ions; generally</w:t>
      </w:r>
      <w:r w:rsidR="00CF71F3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>Mg2+ is used, but Mn2+ c</w:t>
      </w:r>
      <w:r w:rsidR="00CF71F3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an be utilized for PCR-mediated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DNA mutagenesis, as higher Mn2+ </w:t>
      </w:r>
      <w:r w:rsidR="00CF71F3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concentration increases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>the error rate during DNA synthesis</w:t>
      </w:r>
    </w:p>
    <w:p w:rsidR="004F5409" w:rsidRPr="00896A88" w:rsidRDefault="004F5409" w:rsidP="00896A8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896A88">
        <w:rPr>
          <w:rFonts w:asciiTheme="majorBidi" w:hAnsiTheme="majorBidi" w:cstheme="majorBidi"/>
          <w:b/>
          <w:bCs/>
          <w:color w:val="000000"/>
          <w:sz w:val="28"/>
          <w:szCs w:val="28"/>
        </w:rPr>
        <w:t>Monovalent cation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 potassium ions.</w:t>
      </w:r>
    </w:p>
    <w:p w:rsidR="004F5409" w:rsidRPr="00896A88" w:rsidRDefault="004F5409" w:rsidP="00896A8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896A88">
        <w:rPr>
          <w:rFonts w:asciiTheme="majorBidi" w:hAnsiTheme="majorBidi" w:cstheme="majorBidi"/>
          <w:b/>
          <w:bCs/>
          <w:color w:val="000000"/>
          <w:sz w:val="28"/>
          <w:szCs w:val="28"/>
        </w:rPr>
        <w:t>PCR machine</w:t>
      </w:r>
      <w:r w:rsidRPr="00896A88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 Also cal</w:t>
      </w:r>
      <w:r w:rsidR="00CF71F3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led thermal cyclers, modern PCR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machines rapidly changes </w:t>
      </w:r>
      <w:r w:rsidR="00CF71F3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temperatures for PCR reactions,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>allowing PCR to cycle between primer annealin</w:t>
      </w:r>
      <w:r w:rsidR="00CF71F3" w:rsidRPr="00896A88">
        <w:rPr>
          <w:rFonts w:asciiTheme="majorBidi" w:hAnsiTheme="majorBidi" w:cstheme="majorBidi"/>
          <w:color w:val="000000"/>
          <w:sz w:val="28"/>
          <w:szCs w:val="28"/>
        </w:rPr>
        <w:t xml:space="preserve">g, DNA </w:t>
      </w:r>
      <w:r w:rsidRPr="00896A88">
        <w:rPr>
          <w:rFonts w:asciiTheme="majorBidi" w:hAnsiTheme="majorBidi" w:cstheme="majorBidi"/>
          <w:color w:val="000000"/>
          <w:sz w:val="28"/>
          <w:szCs w:val="28"/>
        </w:rPr>
        <w:t>amplification, and strand melting cycles.</w:t>
      </w:r>
    </w:p>
    <w:p w:rsid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F5409" w:rsidRPr="00CF71F3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CF71F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PCR Procedure</w:t>
      </w:r>
    </w:p>
    <w:p w:rsidR="004F5409" w:rsidRDefault="004F5409" w:rsidP="00CF71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5409">
        <w:rPr>
          <w:rFonts w:asciiTheme="majorBidi" w:hAnsiTheme="majorBidi" w:cstheme="majorBidi"/>
          <w:color w:val="000000"/>
          <w:sz w:val="28"/>
          <w:szCs w:val="28"/>
        </w:rPr>
        <w:t>_ The DN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A to be amplified is mixes with </w:t>
      </w:r>
      <w:proofErr w:type="spellStart"/>
      <w:r w:rsidRPr="004F5409">
        <w:rPr>
          <w:rFonts w:asciiTheme="majorBidi" w:hAnsiTheme="majorBidi" w:cstheme="majorBidi"/>
          <w:color w:val="000000"/>
          <w:sz w:val="28"/>
          <w:szCs w:val="28"/>
        </w:rPr>
        <w:t>Deoxynucleoside</w:t>
      </w:r>
      <w:proofErr w:type="spellEnd"/>
      <w:r w:rsidRPr="004F5409">
        <w:rPr>
          <w:rFonts w:asciiTheme="majorBidi" w:hAnsiTheme="majorBidi" w:cstheme="majorBidi"/>
          <w:color w:val="000000"/>
          <w:sz w:val="28"/>
          <w:szCs w:val="28"/>
        </w:rPr>
        <w:t xml:space="preserve"> triphosphates</w:t>
      </w:r>
      <w:r w:rsidR="00CF71F3">
        <w:rPr>
          <w:rFonts w:asciiTheme="majorBidi" w:hAnsiTheme="majorBidi" w:cstheme="majorBidi"/>
          <w:color w:val="000000"/>
          <w:sz w:val="28"/>
          <w:szCs w:val="28"/>
        </w:rPr>
        <w:t xml:space="preserve">, a thermal stable DNA </w:t>
      </w:r>
      <w:r w:rsidRPr="004F5409">
        <w:rPr>
          <w:rFonts w:asciiTheme="majorBidi" w:hAnsiTheme="majorBidi" w:cstheme="majorBidi"/>
          <w:color w:val="000000"/>
          <w:sz w:val="28"/>
          <w:szCs w:val="28"/>
        </w:rPr>
        <w:t>polymerase and DNA primers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5409" w:rsidRDefault="004F5409" w:rsidP="004F54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425767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58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67D58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67D58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67D58" w:rsidRPr="005A1728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5A1728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PCR Procedure</w:t>
      </w:r>
    </w:p>
    <w:p w:rsidR="00E67D58" w:rsidRPr="009A339F" w:rsidRDefault="00E67D58" w:rsidP="001D55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_ Each synthesis cycle </w:t>
      </w:r>
      <w:r w:rsidR="001D5575">
        <w:rPr>
          <w:rFonts w:asciiTheme="majorBidi" w:hAnsiTheme="majorBidi" w:cstheme="majorBidi"/>
          <w:color w:val="000000"/>
          <w:sz w:val="28"/>
          <w:szCs w:val="28"/>
        </w:rPr>
        <w:t>i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s composed of Three steps</w:t>
      </w:r>
    </w:p>
    <w:p w:rsidR="00E67D58" w:rsidRPr="009A339F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_Denaturation</w:t>
      </w:r>
    </w:p>
    <w:p w:rsidR="00E67D58" w:rsidRPr="009A339F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_Primer Annealing</w:t>
      </w:r>
    </w:p>
    <w:p w:rsidR="00E67D58" w:rsidRDefault="00E67D58" w:rsidP="00E67D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_Extension</w:t>
      </w:r>
    </w:p>
    <w:p w:rsidR="009A339F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A339F" w:rsidRPr="00323492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23492">
        <w:rPr>
          <w:rFonts w:asciiTheme="majorBidi" w:hAnsiTheme="majorBidi" w:cstheme="majorBidi"/>
          <w:b/>
          <w:bCs/>
          <w:color w:val="000000"/>
          <w:sz w:val="28"/>
          <w:szCs w:val="28"/>
        </w:rPr>
        <w:t>Denaturation</w:t>
      </w:r>
      <w:r w:rsidR="00323492" w:rsidRPr="0032349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9A339F" w:rsidRPr="009A339F" w:rsidRDefault="009A339F" w:rsidP="003378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During the 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denaturation step, the reaction cocktail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(reaction mixture) 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is exposed to high temperature,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usually 94-95</w:t>
      </w:r>
      <w:r w:rsidRPr="009A339F">
        <w:rPr>
          <w:rFonts w:asciiTheme="majorBidi" w:hAnsiTheme="majorBidi" w:cstheme="majorBidi" w:hint="eastAsia"/>
          <w:color w:val="000000"/>
          <w:sz w:val="28"/>
          <w:szCs w:val="28"/>
        </w:rPr>
        <w:t>°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C. This hig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h temperature will denature the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DNA</w:t>
      </w:r>
      <w:r w:rsidRPr="009A339F">
        <w:rPr>
          <w:rFonts w:asciiTheme="majorBidi" w:hAnsiTheme="majorBidi" w:cstheme="majorBidi" w:hint="cs"/>
          <w:color w:val="000000"/>
          <w:sz w:val="28"/>
          <w:szCs w:val="28"/>
        </w:rPr>
        <w:t>—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meaning th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e hydrogen bond between the two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complementary strands melt, unraveling the DNA</w:t>
      </w:r>
    </w:p>
    <w:p w:rsidR="009A339F" w:rsidRPr="009A339F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molecule and exposing the nucleotide bases.</w:t>
      </w:r>
    </w:p>
    <w:p w:rsidR="009A339F" w:rsidRDefault="009A339F" w:rsidP="005A17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_ The high temperature of th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e denaturing step has the added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advantage of denaturing p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roteins (inactivating them) and disrupting cells so that you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don</w:t>
      </w:r>
      <w:r w:rsidRPr="009A339F">
        <w:rPr>
          <w:rFonts w:asciiTheme="majorBidi" w:hAnsiTheme="majorBidi" w:cstheme="majorBidi" w:hint="cs"/>
          <w:color w:val="000000"/>
          <w:sz w:val="28"/>
          <w:szCs w:val="28"/>
        </w:rPr>
        <w:t>’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t have to alway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s start with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purified DNA as your amplif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ication template. You can often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amplify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A1728" w:rsidRPr="005A1728">
        <w:rPr>
          <w:rFonts w:asciiTheme="majorBidi" w:hAnsiTheme="majorBidi" w:cstheme="majorBidi"/>
          <w:color w:val="000000"/>
          <w:sz w:val="28"/>
          <w:szCs w:val="28"/>
        </w:rPr>
        <w:t>directly from cell lysates</w:t>
      </w:r>
      <w:r w:rsidR="005A1728" w:rsidRPr="005A1728">
        <w:rPr>
          <w:rFonts w:asciiTheme="majorBidi" w:hAnsiTheme="majorBidi" w:cstheme="majorBidi" w:hint="cs"/>
          <w:color w:val="000000"/>
          <w:sz w:val="28"/>
          <w:szCs w:val="28"/>
        </w:rPr>
        <w:t>—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or even whole </w:t>
      </w:r>
      <w:r w:rsidR="005A1728" w:rsidRPr="005A1728">
        <w:rPr>
          <w:rFonts w:asciiTheme="majorBidi" w:hAnsiTheme="majorBidi" w:cstheme="majorBidi"/>
          <w:color w:val="000000"/>
          <w:sz w:val="28"/>
          <w:szCs w:val="28"/>
        </w:rPr>
        <w:t>cells.</w:t>
      </w:r>
    </w:p>
    <w:p w:rsidR="009A339F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48025" cy="1724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9F" w:rsidRPr="005A1728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5A1728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Primer Annealing</w:t>
      </w:r>
    </w:p>
    <w:p w:rsidR="009A339F" w:rsidRPr="009A339F" w:rsidRDefault="009A339F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_ During the second step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 of each cycle, the temperature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is lowered to an annealing 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temperature, allowing binding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(annealing) of the primers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 to their complementary targets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on the DNA template (one for 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each DNA strand). These are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designed to flank the de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sired target region of your DNA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template and serve as the st</w:t>
      </w:r>
      <w:r w:rsidR="005A1728">
        <w:rPr>
          <w:rFonts w:asciiTheme="majorBidi" w:hAnsiTheme="majorBidi" w:cstheme="majorBidi"/>
          <w:color w:val="000000"/>
          <w:sz w:val="28"/>
          <w:szCs w:val="28"/>
        </w:rPr>
        <w:t xml:space="preserve">arting points for DNA synthesis by the </w:t>
      </w:r>
      <w:proofErr w:type="spellStart"/>
      <w:r w:rsidRPr="009A339F">
        <w:rPr>
          <w:rFonts w:asciiTheme="majorBidi" w:hAnsiTheme="majorBidi" w:cstheme="majorBidi"/>
          <w:color w:val="000000"/>
          <w:sz w:val="28"/>
          <w:szCs w:val="28"/>
        </w:rPr>
        <w:t>Taq</w:t>
      </w:r>
      <w:proofErr w:type="spellEnd"/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 polymerase.</w:t>
      </w:r>
    </w:p>
    <w:p w:rsidR="009A339F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A339F" w:rsidRPr="00604C0D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604C0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Extension:</w:t>
      </w:r>
    </w:p>
    <w:p w:rsidR="009A339F" w:rsidRPr="009A339F" w:rsidRDefault="009A339F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>The reaction cocktai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l is now brought to the optimum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reaction temperature for </w:t>
      </w:r>
      <w:proofErr w:type="spellStart"/>
      <w:r w:rsidRPr="009A339F">
        <w:rPr>
          <w:rFonts w:asciiTheme="majorBidi" w:hAnsiTheme="majorBidi" w:cstheme="majorBidi"/>
          <w:color w:val="000000"/>
          <w:sz w:val="28"/>
          <w:szCs w:val="28"/>
        </w:rPr>
        <w:t>Taq</w:t>
      </w:r>
      <w:proofErr w:type="spellEnd"/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 polymerase (68 to 72</w:t>
      </w:r>
      <w:r w:rsidRPr="009A339F">
        <w:rPr>
          <w:rFonts w:asciiTheme="majorBidi" w:hAnsiTheme="majorBidi" w:cstheme="majorBidi" w:hint="eastAsia"/>
          <w:color w:val="000000"/>
          <w:sz w:val="28"/>
          <w:szCs w:val="28"/>
        </w:rPr>
        <w:t>°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C).</w:t>
      </w:r>
    </w:p>
    <w:p w:rsidR="009A339F" w:rsidRDefault="009A339F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During this step, the </w:t>
      </w:r>
      <w:proofErr w:type="spellStart"/>
      <w:r w:rsidRPr="009A339F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>aq</w:t>
      </w:r>
      <w:proofErr w:type="spellEnd"/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 will bind to each DNA strand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9A339F">
        <w:rPr>
          <w:rFonts w:asciiTheme="majorBidi" w:hAnsiTheme="majorBidi" w:cstheme="majorBidi" w:hint="cs"/>
          <w:color w:val="000000"/>
          <w:sz w:val="28"/>
          <w:szCs w:val="28"/>
        </w:rPr>
        <w:t>“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extend</w:t>
      </w:r>
      <w:r w:rsidRPr="009A339F">
        <w:rPr>
          <w:rFonts w:asciiTheme="majorBidi" w:hAnsiTheme="majorBidi" w:cstheme="majorBidi" w:hint="cs"/>
          <w:color w:val="000000"/>
          <w:sz w:val="28"/>
          <w:szCs w:val="28"/>
        </w:rPr>
        <w:t>”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 xml:space="preserve"> from the priming sites (add nucleotides 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to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synthesize a compl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ementary strand of the targeted </w:t>
      </w:r>
      <w:r w:rsidRPr="009A339F">
        <w:rPr>
          <w:rFonts w:asciiTheme="majorBidi" w:hAnsiTheme="majorBidi" w:cstheme="majorBidi"/>
          <w:color w:val="000000"/>
          <w:sz w:val="28"/>
          <w:szCs w:val="28"/>
        </w:rPr>
        <w:t>DNA).</w:t>
      </w:r>
    </w:p>
    <w:p w:rsidR="009A339F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A339F" w:rsidRDefault="009A339F" w:rsidP="009A33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420B5BEF" wp14:editId="48D2C640">
            <wp:extent cx="4295775" cy="1990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63" w:rsidRDefault="006F0E63" w:rsidP="006F0E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04C0D" w:rsidRDefault="00604C0D" w:rsidP="00604C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F0E63" w:rsidRPr="00604C0D" w:rsidRDefault="006F0E63" w:rsidP="006F0E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604C0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PCR Procedure (new cycle)</w:t>
      </w:r>
    </w:p>
    <w:p w:rsidR="006F0E63" w:rsidRDefault="006F0E63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F0E63">
        <w:rPr>
          <w:rFonts w:asciiTheme="majorBidi" w:hAnsiTheme="majorBidi" w:cstheme="majorBidi"/>
          <w:color w:val="000000"/>
          <w:sz w:val="28"/>
          <w:szCs w:val="28"/>
        </w:rPr>
        <w:t>_ The temperature is 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aised again to separate the DNA 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strands and the </w:t>
      </w:r>
      <w:r w:rsidRPr="006F0E63">
        <w:rPr>
          <w:rFonts w:asciiTheme="majorBidi" w:hAnsiTheme="majorBidi" w:cstheme="majorBidi"/>
          <w:color w:val="000000"/>
          <w:sz w:val="28"/>
          <w:szCs w:val="28"/>
        </w:rPr>
        <w:t>lo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wered sufficiently to allow the </w:t>
      </w:r>
      <w:r w:rsidRPr="006F0E63">
        <w:rPr>
          <w:rFonts w:asciiTheme="majorBidi" w:hAnsiTheme="majorBidi" w:cstheme="majorBidi"/>
          <w:color w:val="000000"/>
          <w:sz w:val="28"/>
          <w:szCs w:val="28"/>
        </w:rPr>
        <w:t>primers to attach.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 Tag polymerase now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synthesizes </w:t>
      </w:r>
      <w:r w:rsidRPr="006F0E63">
        <w:rPr>
          <w:rFonts w:asciiTheme="majorBidi" w:hAnsiTheme="majorBidi" w:cstheme="majorBidi"/>
          <w:color w:val="000000"/>
          <w:sz w:val="28"/>
          <w:szCs w:val="28"/>
        </w:rPr>
        <w:t>another set of new complementary strands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285983" w:rsidRPr="00285983">
        <w:rPr>
          <w:rFonts w:ascii="TTFE6EF220t00" w:cs="TTFE6EF220t00"/>
          <w:sz w:val="17"/>
          <w:szCs w:val="17"/>
        </w:rPr>
        <w:t xml:space="preserve"> 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This process is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>repeated until enough DNA</w:t>
      </w:r>
      <w:r w:rsidR="00285983">
        <w:rPr>
          <w:rFonts w:asciiTheme="majorBidi" w:hAnsiTheme="majorBidi" w:cstheme="majorBidi"/>
          <w:color w:val="000000"/>
          <w:sz w:val="28"/>
          <w:szCs w:val="28"/>
        </w:rPr>
        <w:t xml:space="preserve"> has been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>produced to be identifie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d or used for </w:t>
      </w:r>
      <w:r w:rsidR="00285983">
        <w:rPr>
          <w:rFonts w:asciiTheme="majorBidi" w:hAnsiTheme="majorBidi" w:cstheme="majorBidi"/>
          <w:color w:val="000000"/>
          <w:sz w:val="28"/>
          <w:szCs w:val="28"/>
        </w:rPr>
        <w:t xml:space="preserve">further research.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>After twenty-one cyc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les, one molecule of DNA can be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lastRenderedPageBreak/>
        <w:t>amplified to over a million copies</w:t>
      </w:r>
      <w:r w:rsidR="0028598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 xml:space="preserve"> This amount of a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mplification can be </w:t>
      </w:r>
      <w:r w:rsidR="00285983">
        <w:rPr>
          <w:rFonts w:asciiTheme="majorBidi" w:hAnsiTheme="majorBidi" w:cstheme="majorBidi"/>
          <w:color w:val="000000"/>
          <w:sz w:val="28"/>
          <w:szCs w:val="28"/>
        </w:rPr>
        <w:t xml:space="preserve">achieved by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>running the reaction ov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ernight in a thermal cycler, an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>instrument that auto</w:t>
      </w:r>
      <w:r w:rsidR="00285983">
        <w:rPr>
          <w:rFonts w:asciiTheme="majorBidi" w:hAnsiTheme="majorBidi" w:cstheme="majorBidi"/>
          <w:color w:val="000000"/>
          <w:sz w:val="28"/>
          <w:szCs w:val="28"/>
        </w:rPr>
        <w:t>matically raises and lowers the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 temperature at </w:t>
      </w:r>
      <w:r w:rsidR="00285983" w:rsidRPr="00285983">
        <w:rPr>
          <w:rFonts w:asciiTheme="majorBidi" w:hAnsiTheme="majorBidi" w:cstheme="majorBidi"/>
          <w:color w:val="000000"/>
          <w:sz w:val="28"/>
          <w:szCs w:val="28"/>
        </w:rPr>
        <w:t>appropriate time intervals</w:t>
      </w:r>
    </w:p>
    <w:p w:rsidR="00285983" w:rsidRDefault="00285983" w:rsidP="006F0E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4152900" cy="4538193"/>
            <wp:effectExtent l="0" t="0" r="0" b="0"/>
            <wp:docPr id="23" name="Picture 23" descr="C:\Users\SAN\Desktop\bdfennessey136314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N\Desktop\bdfennessey1363149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94" cy="45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83" w:rsidRPr="00604C0D" w:rsidRDefault="00285983" w:rsidP="002859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604C0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Applications of PCR</w:t>
      </w:r>
    </w:p>
    <w:p w:rsidR="00285983" w:rsidRPr="00285983" w:rsidRDefault="00285983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85983">
        <w:rPr>
          <w:rFonts w:asciiTheme="majorBidi" w:hAnsiTheme="majorBidi" w:cstheme="majorBidi"/>
          <w:color w:val="000000"/>
          <w:sz w:val="28"/>
          <w:szCs w:val="28"/>
        </w:rPr>
        <w:t>PCR is useful when 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mall initial amounts of DNA are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available (e.g., forensics 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diagnostic samples) or anytime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large quantities of a part</w:t>
      </w:r>
      <w:r>
        <w:rPr>
          <w:rFonts w:asciiTheme="majorBidi" w:hAnsiTheme="majorBidi" w:cstheme="majorBidi"/>
          <w:color w:val="000000"/>
          <w:sz w:val="28"/>
          <w:szCs w:val="28"/>
        </w:rPr>
        <w:t>icul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ar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region of the genome are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needed (e.g., for DNA sequencing or finger printing).</w:t>
      </w:r>
    </w:p>
    <w:p w:rsidR="006F0E63" w:rsidRDefault="00285983" w:rsidP="003F0F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85983">
        <w:rPr>
          <w:rFonts w:asciiTheme="majorBidi" w:hAnsiTheme="majorBidi" w:cstheme="majorBidi"/>
          <w:color w:val="000000"/>
          <w:sz w:val="28"/>
          <w:szCs w:val="28"/>
        </w:rPr>
        <w:t xml:space="preserve">1- Selective DNA </w:t>
      </w:r>
      <w:r w:rsidR="003F0FC1">
        <w:rPr>
          <w:rFonts w:asciiTheme="majorBidi" w:hAnsiTheme="majorBidi" w:cstheme="majorBidi"/>
          <w:color w:val="000000"/>
          <w:sz w:val="28"/>
          <w:szCs w:val="28"/>
        </w:rPr>
        <w:t xml:space="preserve">isolation; PCR allows selective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amplification of a specific</w:t>
      </w:r>
      <w:r w:rsidR="00F06F46">
        <w:rPr>
          <w:rFonts w:asciiTheme="majorBidi" w:hAnsiTheme="majorBidi" w:cstheme="majorBidi"/>
          <w:color w:val="000000"/>
          <w:sz w:val="28"/>
          <w:szCs w:val="28"/>
        </w:rPr>
        <w:t xml:space="preserve"> region of the DNA which can be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used later for many other investigat</w:t>
      </w:r>
      <w:r w:rsidR="00F06F46">
        <w:rPr>
          <w:rFonts w:asciiTheme="majorBidi" w:hAnsiTheme="majorBidi" w:cstheme="majorBidi"/>
          <w:color w:val="000000"/>
          <w:sz w:val="28"/>
          <w:szCs w:val="28"/>
        </w:rPr>
        <w:t xml:space="preserve">ions such as DNA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sequencing ,gen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etic finger printing, investing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evolutionary relationships among organisms</w:t>
      </w:r>
      <w:r w:rsidR="006F0E6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It is used in forensic medi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cine where amplification of the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DNA is very useful especi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ally when only trace amounts of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 xml:space="preserve">DNA is available as evidence, may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also be used in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 xml:space="preserve">paternity testing, can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also be used in the analysis of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ancient DNA like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DNA analysis of the remains of </w:t>
      </w:r>
      <w:r w:rsidRPr="00285983">
        <w:rPr>
          <w:rFonts w:asciiTheme="majorBidi" w:hAnsiTheme="majorBidi" w:cstheme="majorBidi"/>
          <w:color w:val="000000"/>
          <w:sz w:val="28"/>
          <w:szCs w:val="28"/>
        </w:rPr>
        <w:t>Egyptian mummies.</w:t>
      </w:r>
    </w:p>
    <w:p w:rsidR="00F06F46" w:rsidRDefault="00F06F46" w:rsidP="00F06F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06F46" w:rsidRPr="00F06F46" w:rsidRDefault="00F06F46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06F46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2- For </w:t>
      </w:r>
      <w:r w:rsidR="007E7660" w:rsidRPr="00F06F46">
        <w:rPr>
          <w:rFonts w:asciiTheme="majorBidi" w:hAnsiTheme="majorBidi" w:cstheme="majorBidi"/>
          <w:color w:val="000000"/>
          <w:sz w:val="28"/>
          <w:szCs w:val="28"/>
        </w:rPr>
        <w:t>quantification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 xml:space="preserve"> 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f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DNA :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this allows to estimate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the amount of DNA pr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esent in a sample which is used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to quantitativ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ely determine the level of gene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expression . 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al -Time PCR is used then which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measures the accumu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lation of the DNA product after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each PCR round.</w:t>
      </w:r>
    </w:p>
    <w:p w:rsidR="00F06F46" w:rsidRDefault="00F06F46" w:rsidP="00604C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06F46">
        <w:rPr>
          <w:rFonts w:asciiTheme="majorBidi" w:hAnsiTheme="majorBidi" w:cstheme="majorBidi"/>
          <w:color w:val="000000"/>
          <w:sz w:val="28"/>
          <w:szCs w:val="28"/>
        </w:rPr>
        <w:t>3-PCR In diagnosis of dise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ase; It permits early diagnosis of malignant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diseases or can establish whether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person is at risk or no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 (by investigated the presence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of a certain gene that 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associated with a certain type </w:t>
      </w:r>
      <w:r w:rsidRPr="00F06F46">
        <w:rPr>
          <w:rFonts w:asciiTheme="majorBidi" w:hAnsiTheme="majorBidi" w:cstheme="majorBidi"/>
          <w:color w:val="000000"/>
          <w:sz w:val="28"/>
          <w:szCs w:val="28"/>
        </w:rPr>
        <w:t>of cancer)</w:t>
      </w:r>
    </w:p>
    <w:p w:rsidR="00FB4A5F" w:rsidRPr="00604C0D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604C0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PCR Optimization:</w:t>
      </w:r>
    </w:p>
    <w:p w:rsidR="00FB4A5F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B4A5F">
        <w:rPr>
          <w:rFonts w:asciiTheme="majorBidi" w:hAnsiTheme="majorBidi" w:cstheme="majorBidi"/>
          <w:color w:val="000000"/>
          <w:sz w:val="28"/>
          <w:szCs w:val="28"/>
        </w:rPr>
        <w:t>In practice, PCR can fail for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many reasons that is why it is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important to ensure successful PCR conditions of 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he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reactions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technique should be optimized:</w:t>
      </w:r>
    </w:p>
    <w:p w:rsidR="00FB4A5F" w:rsidRDefault="00FB4A5F" w:rsidP="007E766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Contamination can caus</w:t>
      </w:r>
      <w:r w:rsidR="007E7660">
        <w:rPr>
          <w:rFonts w:asciiTheme="majorBidi" w:hAnsiTheme="majorBidi" w:cstheme="majorBidi"/>
          <w:color w:val="000000"/>
          <w:sz w:val="28"/>
          <w:szCs w:val="28"/>
        </w:rPr>
        <w:t xml:space="preserve">e the amplification of unwanted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DNAs, thus there should b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 spatial separation of PCR set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up areas from areas of purif</w:t>
      </w:r>
      <w:r>
        <w:rPr>
          <w:rFonts w:asciiTheme="majorBidi" w:hAnsiTheme="majorBidi" w:cstheme="majorBidi"/>
          <w:color w:val="000000"/>
          <w:sz w:val="28"/>
          <w:szCs w:val="28"/>
        </w:rPr>
        <w:t>ication and analysis of t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he PCR product. Add to that all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precautions should be taken to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minimize contamination as much as possible.</w:t>
      </w:r>
    </w:p>
    <w:p w:rsidR="00FB4A5F" w:rsidRPr="00FB4A5F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B4A5F">
        <w:rPr>
          <w:rFonts w:asciiTheme="majorBidi" w:hAnsiTheme="majorBidi" w:cstheme="majorBidi"/>
          <w:color w:val="000000"/>
          <w:sz w:val="28"/>
          <w:szCs w:val="28"/>
        </w:rPr>
        <w:t>_ The primer designing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is very important in improving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the product yield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avoiding formation of spurious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products.</w:t>
      </w:r>
    </w:p>
    <w:p w:rsidR="00FB4A5F" w:rsidRDefault="00FB4A5F" w:rsidP="00604C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B4A5F">
        <w:rPr>
          <w:rFonts w:asciiTheme="majorBidi" w:hAnsiTheme="majorBidi" w:cstheme="majorBidi"/>
          <w:color w:val="000000"/>
          <w:sz w:val="28"/>
          <w:szCs w:val="28"/>
        </w:rPr>
        <w:t>_ The choice of buffer o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r polymerase enzyme can help in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the amplification o</w:t>
      </w:r>
      <w:r w:rsidR="00604C0D">
        <w:rPr>
          <w:rFonts w:asciiTheme="majorBidi" w:hAnsiTheme="majorBidi" w:cstheme="majorBidi"/>
          <w:color w:val="000000"/>
          <w:sz w:val="28"/>
          <w:szCs w:val="28"/>
        </w:rPr>
        <w:t xml:space="preserve">f long or otherwise problematic </w:t>
      </w:r>
      <w:r w:rsidRPr="00FB4A5F">
        <w:rPr>
          <w:rFonts w:asciiTheme="majorBidi" w:hAnsiTheme="majorBidi" w:cstheme="majorBidi"/>
          <w:color w:val="000000"/>
          <w:sz w:val="28"/>
          <w:szCs w:val="28"/>
        </w:rPr>
        <w:t>regions of the DNA.</w:t>
      </w:r>
    </w:p>
    <w:p w:rsidR="00FB4A5F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B4A5F" w:rsidRPr="00604C0D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604C0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General Precautions:</w:t>
      </w:r>
    </w:p>
    <w:p w:rsidR="00FB4A5F" w:rsidRPr="009A5D17" w:rsidRDefault="00FB4A5F" w:rsidP="009A5D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There should be a spatial separation of PCR set up areas</w:t>
      </w:r>
    </w:p>
    <w:p w:rsidR="00FB4A5F" w:rsidRPr="009A5D17" w:rsidRDefault="009A5D17" w:rsidP="009A5D1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from areas</w:t>
      </w:r>
      <w:r w:rsidR="00FB4A5F"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 of purification and analysis of PCR.</w:t>
      </w:r>
    </w:p>
    <w:p w:rsidR="00FB4A5F" w:rsidRPr="00FB4A5F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B4A5F" w:rsidRPr="009A5D17" w:rsidRDefault="00FB4A5F" w:rsidP="009A5D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Use of pipette tips with filters (to minimize</w:t>
      </w:r>
      <w:r w:rsid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A5D17">
        <w:rPr>
          <w:rFonts w:asciiTheme="majorBidi" w:hAnsiTheme="majorBidi" w:cstheme="majorBidi"/>
          <w:color w:val="000000"/>
          <w:sz w:val="28"/>
          <w:szCs w:val="28"/>
        </w:rPr>
        <w:t>contamination).</w:t>
      </w:r>
    </w:p>
    <w:p w:rsidR="00FB4A5F" w:rsidRPr="009A5D17" w:rsidRDefault="00FB4A5F" w:rsidP="009A5D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storage of materials used in PCR should be separated</w:t>
      </w:r>
    </w:p>
    <w:p w:rsidR="00FB4A5F" w:rsidRPr="009A5D17" w:rsidRDefault="00FB4A5F" w:rsidP="009A5D1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from all other reagents and should be added to the</w:t>
      </w:r>
    </w:p>
    <w:p w:rsidR="00FB4A5F" w:rsidRPr="009A5D17" w:rsidRDefault="00FB4A5F" w:rsidP="009A5D1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reaction mixes in a sterile spatially separated facility.</w:t>
      </w:r>
    </w:p>
    <w:p w:rsidR="00FB4A5F" w:rsidRDefault="00FB4A5F" w:rsidP="00FB4A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B4A5F" w:rsidRPr="009A5D17" w:rsidRDefault="00FB4A5F" w:rsidP="009A5D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Use of PCR grade distilled water which has been heat and</w:t>
      </w:r>
    </w:p>
    <w:p w:rsidR="00A868ED" w:rsidRDefault="00FB4A5F" w:rsidP="009A5D1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UV </w:t>
      </w:r>
    </w:p>
    <w:p w:rsidR="00FB4A5F" w:rsidRPr="009A5D17" w:rsidRDefault="00363502" w:rsidP="00A868ED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>sterilized.</w:t>
      </w:r>
    </w:p>
    <w:p w:rsidR="00FB4A5F" w:rsidRPr="009A5D17" w:rsidRDefault="00FB4A5F" w:rsidP="009A5D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The use of </w:t>
      </w:r>
      <w:proofErr w:type="spellStart"/>
      <w:r w:rsidRPr="009A5D17">
        <w:rPr>
          <w:rFonts w:asciiTheme="majorBidi" w:hAnsiTheme="majorBidi" w:cstheme="majorBidi"/>
          <w:color w:val="000000"/>
          <w:sz w:val="28"/>
          <w:szCs w:val="28"/>
        </w:rPr>
        <w:t>non</w:t>
      </w:r>
      <w:r w:rsidR="009A5D17"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A5D17">
        <w:rPr>
          <w:rFonts w:asciiTheme="majorBidi" w:hAnsiTheme="majorBidi" w:cstheme="majorBidi"/>
          <w:color w:val="000000"/>
          <w:sz w:val="28"/>
          <w:szCs w:val="28"/>
        </w:rPr>
        <w:t>powdered</w:t>
      </w:r>
      <w:proofErr w:type="spellEnd"/>
      <w:r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A5D17" w:rsidRPr="009A5D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A5D17">
        <w:rPr>
          <w:rFonts w:asciiTheme="majorBidi" w:hAnsiTheme="majorBidi" w:cstheme="majorBidi"/>
          <w:color w:val="000000"/>
          <w:sz w:val="28"/>
          <w:szCs w:val="28"/>
        </w:rPr>
        <w:t>gloves</w:t>
      </w:r>
    </w:p>
    <w:sectPr w:rsidR="00FB4A5F" w:rsidRPr="009A5D17" w:rsidSect="00E30D34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1E" w:rsidRDefault="00F9681E" w:rsidP="003F0FC1">
      <w:pPr>
        <w:spacing w:after="0" w:line="240" w:lineRule="auto"/>
      </w:pPr>
      <w:r>
        <w:separator/>
      </w:r>
    </w:p>
  </w:endnote>
  <w:endnote w:type="continuationSeparator" w:id="0">
    <w:p w:rsidR="00F9681E" w:rsidRDefault="00F9681E" w:rsidP="003F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E6EF220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1E" w:rsidRDefault="00F9681E" w:rsidP="003F0FC1">
      <w:pPr>
        <w:spacing w:after="0" w:line="240" w:lineRule="auto"/>
      </w:pPr>
      <w:r>
        <w:separator/>
      </w:r>
    </w:p>
  </w:footnote>
  <w:footnote w:type="continuationSeparator" w:id="0">
    <w:p w:rsidR="00F9681E" w:rsidRDefault="00F9681E" w:rsidP="003F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9" w:rsidRPr="00AB4809" w:rsidRDefault="00AB4809" w:rsidP="00AB4809">
    <w:pPr>
      <w:tabs>
        <w:tab w:val="center" w:pos="4153"/>
        <w:tab w:val="right" w:pos="8306"/>
      </w:tabs>
      <w:bidi w:val="0"/>
      <w:spacing w:after="0" w:line="240" w:lineRule="auto"/>
      <w:rPr>
        <w:rFonts w:asciiTheme="majorBidi" w:hAnsiTheme="majorBidi" w:cstheme="majorBidi"/>
        <w:u w:val="single"/>
      </w:rPr>
    </w:pPr>
    <w:r w:rsidRPr="00AB4809">
      <w:rPr>
        <w:rFonts w:asciiTheme="majorBidi" w:hAnsiTheme="majorBidi" w:cstheme="majorBidi"/>
        <w:u w:val="single"/>
      </w:rPr>
      <w:t xml:space="preserve">Plant Biotechnology               </w:t>
    </w:r>
    <w:r>
      <w:rPr>
        <w:rFonts w:asciiTheme="majorBidi" w:hAnsiTheme="majorBidi" w:cstheme="majorBidi"/>
        <w:u w:val="single"/>
      </w:rPr>
      <w:t xml:space="preserve">                       Lecture 6  </w:t>
    </w:r>
    <w:r w:rsidRPr="00AB4809">
      <w:rPr>
        <w:rFonts w:asciiTheme="majorBidi" w:hAnsiTheme="majorBidi" w:cstheme="majorBidi"/>
        <w:u w:val="single"/>
      </w:rPr>
      <w:t xml:space="preserve">             Field Crops &amp; Medicinal Dept.</w:t>
    </w:r>
  </w:p>
  <w:p w:rsidR="00AB4809" w:rsidRPr="00AB4809" w:rsidRDefault="00AB4809" w:rsidP="00AB4809">
    <w:pPr>
      <w:tabs>
        <w:tab w:val="center" w:pos="4153"/>
        <w:tab w:val="right" w:pos="8306"/>
      </w:tabs>
      <w:bidi w:val="0"/>
      <w:spacing w:after="0" w:line="240" w:lineRule="auto"/>
      <w:rPr>
        <w:rFonts w:asciiTheme="majorBidi" w:hAnsiTheme="majorBidi" w:cstheme="majorBidi"/>
      </w:rPr>
    </w:pPr>
    <w:r w:rsidRPr="00AB4809">
      <w:rPr>
        <w:rFonts w:asciiTheme="majorBidi" w:hAnsiTheme="majorBidi" w:cstheme="majorBidi"/>
      </w:rPr>
      <w:t xml:space="preserve"> Dr. </w:t>
    </w:r>
    <w:proofErr w:type="spellStart"/>
    <w:r w:rsidRPr="00AB4809">
      <w:rPr>
        <w:rFonts w:asciiTheme="majorBidi" w:hAnsiTheme="majorBidi" w:cstheme="majorBidi"/>
      </w:rPr>
      <w:t>Saman</w:t>
    </w:r>
    <w:proofErr w:type="spellEnd"/>
    <w:r w:rsidRPr="00AB4809">
      <w:rPr>
        <w:rFonts w:asciiTheme="majorBidi" w:hAnsiTheme="majorBidi" w:cstheme="majorBidi"/>
      </w:rPr>
      <w:t xml:space="preserve"> A, </w:t>
    </w:r>
    <w:proofErr w:type="spellStart"/>
    <w:r w:rsidRPr="00AB4809">
      <w:rPr>
        <w:rFonts w:asciiTheme="majorBidi" w:hAnsiTheme="majorBidi" w:cstheme="majorBidi"/>
      </w:rPr>
      <w:t>Rasul</w:t>
    </w:r>
    <w:proofErr w:type="spellEnd"/>
    <w:r w:rsidRPr="00AB4809">
      <w:rPr>
        <w:rFonts w:asciiTheme="majorBidi" w:hAnsiTheme="majorBidi" w:cstheme="majorBidi"/>
      </w:rPr>
      <w:t xml:space="preserve">                                                                  </w:t>
    </w:r>
    <w:r>
      <w:rPr>
        <w:rFonts w:asciiTheme="majorBidi" w:hAnsiTheme="majorBidi" w:cstheme="majorBidi"/>
      </w:rPr>
      <w:t xml:space="preserve">                         </w:t>
    </w:r>
    <w:r w:rsidRPr="00AB4809">
      <w:rPr>
        <w:rFonts w:asciiTheme="majorBidi" w:hAnsiTheme="majorBidi" w:cstheme="majorBidi"/>
      </w:rPr>
      <w:t xml:space="preserve">   4 </w:t>
    </w:r>
    <w:proofErr w:type="spellStart"/>
    <w:r w:rsidRPr="00AB4809">
      <w:rPr>
        <w:rFonts w:asciiTheme="majorBidi" w:hAnsiTheme="majorBidi" w:cstheme="majorBidi"/>
        <w:vertAlign w:val="superscript"/>
      </w:rPr>
      <w:t>th</w:t>
    </w:r>
    <w:proofErr w:type="spellEnd"/>
    <w:r w:rsidRPr="00AB4809">
      <w:rPr>
        <w:rFonts w:asciiTheme="majorBidi" w:hAnsiTheme="majorBidi" w:cstheme="majorBidi"/>
        <w:vertAlign w:val="subscript"/>
      </w:rPr>
      <w:t xml:space="preserve">  </w:t>
    </w:r>
    <w:r w:rsidRPr="00AB4809">
      <w:rPr>
        <w:rFonts w:asciiTheme="majorBidi" w:hAnsiTheme="majorBidi" w:cstheme="majorBidi"/>
      </w:rPr>
      <w:t xml:space="preserve"> Class</w:t>
    </w:r>
  </w:p>
  <w:p w:rsidR="00AB4809" w:rsidRPr="00AB4809" w:rsidRDefault="00AB4809" w:rsidP="00AB4809">
    <w:pPr>
      <w:tabs>
        <w:tab w:val="center" w:pos="4680"/>
        <w:tab w:val="right" w:pos="9360"/>
      </w:tabs>
      <w:bidi w:val="0"/>
      <w:spacing w:after="0" w:line="240" w:lineRule="auto"/>
      <w:rPr>
        <w:u w:val="single"/>
      </w:rPr>
    </w:pPr>
  </w:p>
  <w:p w:rsidR="000C7588" w:rsidRPr="00AB4809" w:rsidRDefault="000C7588" w:rsidP="002F075C">
    <w:pPr>
      <w:pStyle w:val="Header"/>
      <w:jc w:val="right"/>
      <w:rPr>
        <w:rFonts w:hint="cs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FF4"/>
    <w:multiLevelType w:val="hybridMultilevel"/>
    <w:tmpl w:val="E3281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9B8"/>
    <w:multiLevelType w:val="hybridMultilevel"/>
    <w:tmpl w:val="9C4A4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D55"/>
    <w:multiLevelType w:val="hybridMultilevel"/>
    <w:tmpl w:val="7C8C76B4"/>
    <w:lvl w:ilvl="0" w:tplc="7C7884CE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1FA1075"/>
    <w:multiLevelType w:val="hybridMultilevel"/>
    <w:tmpl w:val="0C765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74D"/>
    <w:multiLevelType w:val="hybridMultilevel"/>
    <w:tmpl w:val="E20A1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492B"/>
    <w:multiLevelType w:val="hybridMultilevel"/>
    <w:tmpl w:val="318AD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3B44"/>
    <w:multiLevelType w:val="hybridMultilevel"/>
    <w:tmpl w:val="A552A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CE3"/>
    <w:multiLevelType w:val="hybridMultilevel"/>
    <w:tmpl w:val="4768E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1CAC"/>
    <w:multiLevelType w:val="hybridMultilevel"/>
    <w:tmpl w:val="423EB41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F9"/>
    <w:rsid w:val="0003738E"/>
    <w:rsid w:val="0007143C"/>
    <w:rsid w:val="000C7588"/>
    <w:rsid w:val="00112CDF"/>
    <w:rsid w:val="001167E6"/>
    <w:rsid w:val="0014364C"/>
    <w:rsid w:val="001612AA"/>
    <w:rsid w:val="001D5575"/>
    <w:rsid w:val="00284AF9"/>
    <w:rsid w:val="00285983"/>
    <w:rsid w:val="00296D96"/>
    <w:rsid w:val="002D33CA"/>
    <w:rsid w:val="002F075C"/>
    <w:rsid w:val="00323492"/>
    <w:rsid w:val="00337876"/>
    <w:rsid w:val="00363502"/>
    <w:rsid w:val="003F0FC1"/>
    <w:rsid w:val="004841EE"/>
    <w:rsid w:val="004E3297"/>
    <w:rsid w:val="004F5409"/>
    <w:rsid w:val="005A1728"/>
    <w:rsid w:val="00604C0D"/>
    <w:rsid w:val="006F0E63"/>
    <w:rsid w:val="00706438"/>
    <w:rsid w:val="007E7660"/>
    <w:rsid w:val="00835935"/>
    <w:rsid w:val="00862DF4"/>
    <w:rsid w:val="00896A88"/>
    <w:rsid w:val="009A339F"/>
    <w:rsid w:val="009A5D17"/>
    <w:rsid w:val="009A76E6"/>
    <w:rsid w:val="00A31440"/>
    <w:rsid w:val="00A868ED"/>
    <w:rsid w:val="00AB4809"/>
    <w:rsid w:val="00AD0F34"/>
    <w:rsid w:val="00B72A43"/>
    <w:rsid w:val="00CF71F3"/>
    <w:rsid w:val="00D83884"/>
    <w:rsid w:val="00E30D34"/>
    <w:rsid w:val="00E67D58"/>
    <w:rsid w:val="00E87D70"/>
    <w:rsid w:val="00EA4959"/>
    <w:rsid w:val="00EF01F6"/>
    <w:rsid w:val="00F06F46"/>
    <w:rsid w:val="00F204B5"/>
    <w:rsid w:val="00F9681E"/>
    <w:rsid w:val="00FA3702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37F53"/>
  <w15:docId w15:val="{2DA36D48-4D1D-4228-9431-84A8FB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C1"/>
  </w:style>
  <w:style w:type="paragraph" w:styleId="Footer">
    <w:name w:val="footer"/>
    <w:basedOn w:val="Normal"/>
    <w:link w:val="FooterChar"/>
    <w:uiPriority w:val="99"/>
    <w:unhideWhenUsed/>
    <w:rsid w:val="003F0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Biotechnology 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Biotechnology </dc:title>
  <dc:subject/>
  <dc:creator>SAN</dc:creator>
  <cp:keywords/>
  <dc:description/>
  <cp:lastModifiedBy>DR.Ahmed Saker 2o1O</cp:lastModifiedBy>
  <cp:revision>17</cp:revision>
  <cp:lastPrinted>2019-11-03T19:37:00Z</cp:lastPrinted>
  <dcterms:created xsi:type="dcterms:W3CDTF">2017-12-03T16:54:00Z</dcterms:created>
  <dcterms:modified xsi:type="dcterms:W3CDTF">2022-10-31T21:16:00Z</dcterms:modified>
</cp:coreProperties>
</file>