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F1" w:rsidRDefault="00D70E35" w:rsidP="005D65C1">
      <w:pPr>
        <w:bidi/>
        <w:jc w:val="center"/>
        <w:rPr>
          <w:rFonts w:ascii="Simplified Arabic" w:hAnsi="Simplified Arabic" w:cs="Simplified Arabic"/>
          <w:b/>
          <w:bCs/>
          <w:sz w:val="28"/>
          <w:szCs w:val="28"/>
          <w:rtl/>
          <w:lang w:bidi="ar-IQ"/>
        </w:rPr>
      </w:pPr>
      <w:r w:rsidRPr="003F2AFB">
        <w:rPr>
          <w:rFonts w:ascii="Simplified Arabic" w:hAnsi="Simplified Arabic" w:cs="Simplified Arabic"/>
          <w:b/>
          <w:bCs/>
          <w:sz w:val="28"/>
          <w:szCs w:val="28"/>
          <w:rtl/>
          <w:lang w:bidi="ar-IQ"/>
        </w:rPr>
        <w:t>نظرية النقد</w:t>
      </w:r>
    </w:p>
    <w:p w:rsidR="005D65C1" w:rsidRDefault="005D65C1" w:rsidP="005673E5">
      <w:pPr>
        <w:bidi/>
        <w:rPr>
          <w:rFonts w:ascii="Simplified Arabic" w:hAnsi="Simplified Arabic" w:cs="Simplified Arabic"/>
          <w:b/>
          <w:bCs/>
          <w:sz w:val="28"/>
          <w:szCs w:val="28"/>
          <w:rtl/>
          <w:lang w:bidi="ar-IQ"/>
        </w:rPr>
      </w:pPr>
    </w:p>
    <w:p w:rsidR="005673E5" w:rsidRPr="003F2AFB" w:rsidRDefault="005673E5" w:rsidP="005D65C1">
      <w:pPr>
        <w:bidi/>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تعريف النقد</w:t>
      </w:r>
    </w:p>
    <w:p w:rsidR="003F2AFB" w:rsidRDefault="00D70E35" w:rsidP="007E4AA9">
      <w:pPr>
        <w:bidi/>
        <w:rPr>
          <w:rFonts w:ascii="Simplified Arabic" w:hAnsi="Simplified Arabic" w:cs="Simplified Arabic"/>
          <w:color w:val="333333"/>
          <w:sz w:val="28"/>
          <w:szCs w:val="28"/>
          <w:shd w:val="clear" w:color="auto" w:fill="FFFFFF"/>
          <w:rtl/>
        </w:rPr>
      </w:pPr>
      <w:r w:rsidRPr="005673E5">
        <w:rPr>
          <w:rFonts w:ascii="Simplified Arabic" w:hAnsi="Simplified Arabic" w:cs="Simplified Arabic"/>
          <w:b/>
          <w:bCs/>
          <w:sz w:val="28"/>
          <w:szCs w:val="28"/>
          <w:rtl/>
          <w:lang w:bidi="ar-IQ"/>
        </w:rPr>
        <w:t>لغةً</w:t>
      </w:r>
      <w:r w:rsidRPr="00E5155B">
        <w:rPr>
          <w:rFonts w:ascii="Simplified Arabic" w:hAnsi="Simplified Arabic" w:cs="Simplified Arabic"/>
          <w:sz w:val="28"/>
          <w:szCs w:val="28"/>
          <w:rtl/>
          <w:lang w:bidi="ar-IQ"/>
        </w:rPr>
        <w:t xml:space="preserve">: </w:t>
      </w:r>
      <w:r w:rsidRPr="00E5155B">
        <w:rPr>
          <w:rFonts w:ascii="Simplified Arabic" w:hAnsi="Simplified Arabic" w:cs="Simplified Arabic"/>
          <w:color w:val="333333"/>
          <w:sz w:val="28"/>
          <w:szCs w:val="28"/>
          <w:shd w:val="clear" w:color="auto" w:fill="FFFFFF"/>
          <w:rtl/>
        </w:rPr>
        <w:t>تمييز الدراهم وإخراج الزائف منها، ويأتي بمعنى فَحْص الشيء وكَشْف عيوبه</w:t>
      </w:r>
      <w:r w:rsidR="003F2AFB">
        <w:rPr>
          <w:rFonts w:ascii="Simplified Arabic" w:hAnsi="Simplified Arabic" w:cs="Simplified Arabic" w:hint="cs"/>
          <w:color w:val="333333"/>
          <w:sz w:val="28"/>
          <w:szCs w:val="28"/>
          <w:shd w:val="clear" w:color="auto" w:fill="FFFFFF"/>
          <w:rtl/>
        </w:rPr>
        <w:t>. فالنقد- في الاصل- هو قطعة معدنية كالدرهم او القرش. والجمع( نقود)</w:t>
      </w:r>
      <w:r w:rsidR="007E4AA9">
        <w:rPr>
          <w:rFonts w:ascii="Simplified Arabic" w:hAnsi="Simplified Arabic" w:cs="Simplified Arabic" w:hint="cs"/>
          <w:color w:val="333333"/>
          <w:sz w:val="28"/>
          <w:szCs w:val="28"/>
          <w:shd w:val="clear" w:color="auto" w:fill="FFFFFF"/>
          <w:rtl/>
        </w:rPr>
        <w:t xml:space="preserve">. </w:t>
      </w:r>
    </w:p>
    <w:p w:rsidR="006C05EF" w:rsidRPr="002F1D1C" w:rsidRDefault="003F2AFB" w:rsidP="006C05EF">
      <w:pPr>
        <w:bidi/>
        <w:rPr>
          <w:rFonts w:ascii="Simplified Arabic" w:hAnsi="Simplified Arabic" w:cs="Simplified Arabic"/>
          <w:sz w:val="28"/>
          <w:szCs w:val="28"/>
        </w:rPr>
      </w:pPr>
      <w:r>
        <w:rPr>
          <w:rFonts w:ascii="Simplified Arabic" w:hAnsi="Simplified Arabic" w:cs="Simplified Arabic" w:hint="cs"/>
          <w:color w:val="333333"/>
          <w:sz w:val="28"/>
          <w:szCs w:val="28"/>
          <w:shd w:val="clear" w:color="auto" w:fill="FFFFFF"/>
          <w:rtl/>
        </w:rPr>
        <w:t xml:space="preserve">بالانكليزية: </w:t>
      </w:r>
      <w:r>
        <w:rPr>
          <w:rFonts w:ascii="Simplified Arabic" w:hAnsi="Simplified Arabic" w:cs="Simplified Arabic"/>
          <w:color w:val="333333"/>
          <w:sz w:val="28"/>
          <w:szCs w:val="28"/>
          <w:shd w:val="clear" w:color="auto" w:fill="FFFFFF"/>
        </w:rPr>
        <w:t>Criticism</w:t>
      </w:r>
      <w:r w:rsidR="000D24F7">
        <w:rPr>
          <w:rFonts w:ascii="Simplified Arabic" w:hAnsi="Simplified Arabic" w:cs="Simplified Arabic" w:hint="cs"/>
          <w:color w:val="333333"/>
          <w:sz w:val="28"/>
          <w:szCs w:val="28"/>
          <w:shd w:val="clear" w:color="auto" w:fill="FFFFFF"/>
          <w:rtl/>
        </w:rPr>
        <w:t xml:space="preserve"> </w:t>
      </w:r>
      <w:r w:rsidR="006C05EF">
        <w:rPr>
          <w:rFonts w:ascii="Simplified Arabic" w:hAnsi="Simplified Arabic" w:cs="Simplified Arabic" w:hint="cs"/>
          <w:color w:val="333333"/>
          <w:sz w:val="28"/>
          <w:szCs w:val="28"/>
          <w:shd w:val="clear" w:color="auto" w:fill="FFFFFF"/>
          <w:rtl/>
        </w:rPr>
        <w:t xml:space="preserve">وهي </w:t>
      </w:r>
      <w:r w:rsidR="006C05EF" w:rsidRPr="002F1D1C">
        <w:rPr>
          <w:rFonts w:ascii="Simplified Arabic" w:hAnsi="Simplified Arabic" w:cs="Simplified Arabic"/>
          <w:sz w:val="28"/>
          <w:szCs w:val="28"/>
          <w:rtl/>
        </w:rPr>
        <w:t>مشتقة من الأصل اللاتيني</w:t>
      </w:r>
      <w:r w:rsidR="006C05EF" w:rsidRPr="002F1D1C">
        <w:rPr>
          <w:rFonts w:ascii="Simplified Arabic" w:hAnsi="Simplified Arabic" w:cs="Simplified Arabic"/>
          <w:sz w:val="28"/>
          <w:szCs w:val="28"/>
        </w:rPr>
        <w:t> Criti - cus </w:t>
      </w:r>
      <w:r w:rsidR="006C05EF" w:rsidRPr="002F1D1C">
        <w:rPr>
          <w:rFonts w:ascii="Simplified Arabic" w:hAnsi="Simplified Arabic" w:cs="Simplified Arabic"/>
          <w:sz w:val="28"/>
          <w:szCs w:val="28"/>
          <w:rtl/>
        </w:rPr>
        <w:t>أو اليوناني</w:t>
      </w:r>
      <w:r w:rsidR="006C05EF" w:rsidRPr="002F1D1C">
        <w:rPr>
          <w:rFonts w:ascii="Simplified Arabic" w:hAnsi="Simplified Arabic" w:cs="Simplified Arabic"/>
          <w:sz w:val="28"/>
          <w:szCs w:val="28"/>
        </w:rPr>
        <w:t> Kritikos</w:t>
      </w:r>
      <w:r w:rsidR="006C05EF" w:rsidRPr="002F1D1C">
        <w:rPr>
          <w:rFonts w:ascii="Simplified Arabic" w:hAnsi="Simplified Arabic" w:cs="Simplified Arabic"/>
          <w:sz w:val="28"/>
          <w:szCs w:val="28"/>
          <w:rtl/>
        </w:rPr>
        <w:t xml:space="preserve">، والذي يعني ببساطةٍ </w:t>
      </w:r>
      <w:r w:rsidR="006C05EF" w:rsidRPr="002F1D1C">
        <w:rPr>
          <w:rFonts w:ascii="Simplified Arabic" w:hAnsi="Simplified Arabic" w:cs="Simplified Arabic"/>
          <w:color w:val="FF0000"/>
          <w:sz w:val="28"/>
          <w:szCs w:val="28"/>
          <w:rtl/>
        </w:rPr>
        <w:t>القدرةَ على التمييز أو إصدار الأحكام</w:t>
      </w:r>
      <w:r w:rsidR="006C05EF" w:rsidRPr="002F1D1C">
        <w:rPr>
          <w:rFonts w:ascii="Simplified Arabic" w:hAnsi="Simplified Arabic" w:cs="Simplified Arabic"/>
          <w:color w:val="FF0000"/>
          <w:sz w:val="28"/>
          <w:szCs w:val="28"/>
        </w:rPr>
        <w:t>.</w:t>
      </w:r>
    </w:p>
    <w:p w:rsidR="00D70E35" w:rsidRPr="00E5155B" w:rsidRDefault="006C05EF" w:rsidP="00E071D4">
      <w:pPr>
        <w:bidi/>
        <w:rPr>
          <w:rFonts w:ascii="Simplified Arabic" w:hAnsi="Simplified Arabic" w:cs="Simplified Arabic"/>
          <w:sz w:val="28"/>
          <w:szCs w:val="28"/>
          <w:rtl/>
          <w:lang w:bidi="ar-IQ"/>
        </w:rPr>
      </w:pPr>
      <w:r>
        <w:rPr>
          <w:rFonts w:ascii="Simplified Arabic" w:hAnsi="Simplified Arabic" w:cs="Simplified Arabic" w:hint="cs"/>
          <w:color w:val="333333"/>
          <w:sz w:val="28"/>
          <w:szCs w:val="28"/>
          <w:shd w:val="clear" w:color="auto" w:fill="FFFFFF"/>
          <w:rtl/>
        </w:rPr>
        <w:t xml:space="preserve"> </w:t>
      </w:r>
      <w:r w:rsidR="000D24F7">
        <w:rPr>
          <w:rFonts w:ascii="Simplified Arabic" w:hAnsi="Simplified Arabic" w:cs="Simplified Arabic" w:hint="cs"/>
          <w:color w:val="333333"/>
          <w:sz w:val="28"/>
          <w:szCs w:val="28"/>
          <w:shd w:val="clear" w:color="auto" w:fill="FFFFFF"/>
          <w:rtl/>
        </w:rPr>
        <w:t>و</w:t>
      </w:r>
      <w:r w:rsidR="003F2AFB">
        <w:rPr>
          <w:rFonts w:ascii="Simplified Arabic" w:hAnsi="Simplified Arabic" w:cs="Simplified Arabic" w:hint="cs"/>
          <w:color w:val="333333"/>
          <w:sz w:val="28"/>
          <w:szCs w:val="28"/>
          <w:shd w:val="clear" w:color="auto" w:fill="FFFFFF"/>
          <w:rtl/>
          <w:lang w:bidi="ar-IQ"/>
        </w:rPr>
        <w:t>بالكردية</w:t>
      </w:r>
      <w:r w:rsidR="00474B8C">
        <w:rPr>
          <w:rFonts w:ascii="Simplified Arabic" w:hAnsi="Simplified Arabic" w:cs="Simplified Arabic" w:hint="cs"/>
          <w:color w:val="333333"/>
          <w:sz w:val="28"/>
          <w:szCs w:val="28"/>
          <w:shd w:val="clear" w:color="auto" w:fill="FFFFFF"/>
          <w:rtl/>
          <w:lang w:bidi="ar-IQ"/>
        </w:rPr>
        <w:t>:</w:t>
      </w:r>
      <w:r w:rsidR="003F2AFB">
        <w:rPr>
          <w:rFonts w:ascii="Simplified Arabic" w:hAnsi="Simplified Arabic" w:cs="Simplified Arabic" w:hint="cs"/>
          <w:color w:val="333333"/>
          <w:sz w:val="28"/>
          <w:szCs w:val="28"/>
          <w:shd w:val="clear" w:color="auto" w:fill="FFFFFF"/>
          <w:rtl/>
          <w:lang w:bidi="ar-IQ"/>
        </w:rPr>
        <w:t xml:space="preserve"> ر</w:t>
      </w:r>
      <w:r w:rsidR="00474B8C">
        <w:rPr>
          <w:rFonts w:ascii="Simplified Arabic" w:hAnsi="Simplified Arabic" w:cs="Simplified Arabic" w:hint="cs"/>
          <w:color w:val="333333"/>
          <w:sz w:val="28"/>
          <w:szCs w:val="28"/>
          <w:shd w:val="clear" w:color="auto" w:fill="FFFFFF"/>
          <w:rtl/>
          <w:lang w:bidi="ar-IQ"/>
        </w:rPr>
        <w:t>ة</w:t>
      </w:r>
      <w:r w:rsidR="003F2AFB">
        <w:rPr>
          <w:rFonts w:ascii="Simplified Arabic" w:hAnsi="Simplified Arabic" w:cs="Simplified Arabic" w:hint="cs"/>
          <w:color w:val="333333"/>
          <w:sz w:val="28"/>
          <w:szCs w:val="28"/>
          <w:shd w:val="clear" w:color="auto" w:fill="FFFFFF"/>
          <w:rtl/>
          <w:lang w:bidi="ar-IQ"/>
        </w:rPr>
        <w:t>خنه</w:t>
      </w:r>
      <w:r w:rsidR="000D24F7">
        <w:rPr>
          <w:rFonts w:ascii="Simplified Arabic" w:hAnsi="Simplified Arabic" w:cs="Simplified Arabic" w:hint="cs"/>
          <w:color w:val="333333"/>
          <w:sz w:val="28"/>
          <w:szCs w:val="28"/>
          <w:shd w:val="clear" w:color="auto" w:fill="FFFFFF"/>
          <w:rtl/>
          <w:lang w:bidi="ar-IQ"/>
        </w:rPr>
        <w:t xml:space="preserve"> و</w:t>
      </w:r>
      <w:r w:rsidR="003F2AFB">
        <w:rPr>
          <w:rFonts w:ascii="Simplified Arabic" w:hAnsi="Simplified Arabic" w:cs="Simplified Arabic" w:hint="cs"/>
          <w:color w:val="333333"/>
          <w:sz w:val="28"/>
          <w:szCs w:val="28"/>
          <w:shd w:val="clear" w:color="auto" w:fill="FFFFFF"/>
          <w:rtl/>
          <w:lang w:bidi="ar-IQ"/>
        </w:rPr>
        <w:t>بالسريانية</w:t>
      </w:r>
      <w:r w:rsidR="00474B8C">
        <w:rPr>
          <w:rFonts w:ascii="Simplified Arabic" w:hAnsi="Simplified Arabic" w:cs="Simplified Arabic" w:hint="cs"/>
          <w:color w:val="333333"/>
          <w:sz w:val="28"/>
          <w:szCs w:val="28"/>
          <w:shd w:val="clear" w:color="auto" w:fill="FFFFFF"/>
          <w:rtl/>
          <w:lang w:bidi="ar-IQ"/>
        </w:rPr>
        <w:t>:</w:t>
      </w:r>
      <w:r w:rsidR="003F2AFB">
        <w:rPr>
          <w:rFonts w:ascii="Simplified Arabic" w:hAnsi="Simplified Arabic" w:cs="Simplified Arabic" w:hint="cs"/>
          <w:color w:val="333333"/>
          <w:sz w:val="28"/>
          <w:szCs w:val="28"/>
          <w:shd w:val="clear" w:color="auto" w:fill="FFFFFF"/>
          <w:rtl/>
          <w:lang w:bidi="ar-IQ"/>
        </w:rPr>
        <w:t xml:space="preserve"> بوحانا </w:t>
      </w:r>
      <w:r w:rsidR="00D70E35" w:rsidRPr="00E5155B">
        <w:rPr>
          <w:rFonts w:ascii="Simplified Arabic" w:hAnsi="Simplified Arabic" w:cs="Simplified Arabic"/>
          <w:color w:val="333333"/>
          <w:sz w:val="28"/>
          <w:szCs w:val="28"/>
        </w:rPr>
        <w:br/>
      </w:r>
      <w:r w:rsidR="00D70E35" w:rsidRPr="00E5155B">
        <w:rPr>
          <w:rFonts w:ascii="Simplified Arabic" w:hAnsi="Simplified Arabic" w:cs="Simplified Arabic"/>
          <w:color w:val="333333"/>
          <w:sz w:val="28"/>
          <w:szCs w:val="28"/>
        </w:rPr>
        <w:br/>
      </w:r>
      <w:r w:rsidR="00D70E35" w:rsidRPr="005673E5">
        <w:rPr>
          <w:rFonts w:ascii="Simplified Arabic" w:hAnsi="Simplified Arabic" w:cs="Simplified Arabic"/>
          <w:b/>
          <w:bCs/>
          <w:sz w:val="28"/>
          <w:szCs w:val="28"/>
          <w:rtl/>
          <w:lang w:bidi="ar-IQ"/>
        </w:rPr>
        <w:t>اصطلاحاً</w:t>
      </w:r>
      <w:r w:rsidR="00D70E35" w:rsidRPr="00E5155B">
        <w:rPr>
          <w:rFonts w:ascii="Simplified Arabic" w:hAnsi="Simplified Arabic" w:cs="Simplified Arabic"/>
          <w:sz w:val="28"/>
          <w:szCs w:val="28"/>
          <w:rtl/>
          <w:lang w:bidi="ar-IQ"/>
        </w:rPr>
        <w:t>: ثمة تعريف</w:t>
      </w:r>
      <w:r w:rsidR="00E071D4">
        <w:rPr>
          <w:rFonts w:ascii="Simplified Arabic" w:hAnsi="Simplified Arabic" w:cs="Simplified Arabic" w:hint="cs"/>
          <w:sz w:val="28"/>
          <w:szCs w:val="28"/>
          <w:rtl/>
          <w:lang w:bidi="ar-IQ"/>
        </w:rPr>
        <w:t>ات</w:t>
      </w:r>
      <w:r w:rsidR="00D70E35" w:rsidRPr="00E5155B">
        <w:rPr>
          <w:rFonts w:ascii="Simplified Arabic" w:hAnsi="Simplified Arabic" w:cs="Simplified Arabic"/>
          <w:sz w:val="28"/>
          <w:szCs w:val="28"/>
          <w:rtl/>
          <w:lang w:bidi="ar-IQ"/>
        </w:rPr>
        <w:t xml:space="preserve"> عدة للنقد، نختار منها:</w:t>
      </w:r>
    </w:p>
    <w:p w:rsidR="00D70E35" w:rsidRPr="00E5155B" w:rsidRDefault="00D70E35" w:rsidP="00D70E35">
      <w:pPr>
        <w:pStyle w:val="ListParagraph"/>
        <w:numPr>
          <w:ilvl w:val="0"/>
          <w:numId w:val="1"/>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فن التمييز بين الاساليب</w:t>
      </w:r>
    </w:p>
    <w:p w:rsidR="00D70E35" w:rsidRPr="00E5155B" w:rsidRDefault="00D70E35" w:rsidP="00D70E35">
      <w:pPr>
        <w:pStyle w:val="ListParagraph"/>
        <w:numPr>
          <w:ilvl w:val="0"/>
          <w:numId w:val="1"/>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الكشف عن مزايا الاعمال وعيوبها</w:t>
      </w:r>
    </w:p>
    <w:p w:rsidR="00D70E35" w:rsidRPr="00E5155B" w:rsidRDefault="00D70E35" w:rsidP="00D70E35">
      <w:pPr>
        <w:pStyle w:val="ListParagraph"/>
        <w:numPr>
          <w:ilvl w:val="0"/>
          <w:numId w:val="1"/>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فن دراسة النصوص الادبية وتقويمها</w:t>
      </w:r>
    </w:p>
    <w:p w:rsidR="00D70E35" w:rsidRDefault="00D70E35" w:rsidP="00D70E35">
      <w:pPr>
        <w:pStyle w:val="ListParagraph"/>
        <w:numPr>
          <w:ilvl w:val="0"/>
          <w:numId w:val="1"/>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اسئلة عقلية تتطلب اجابات عقلية، بها يتيسر الكشف عن النصوص الادبية وتقويمها.</w:t>
      </w:r>
    </w:p>
    <w:p w:rsidR="003F2AFB" w:rsidRDefault="003F2AFB" w:rsidP="003F2AFB">
      <w:pPr>
        <w:bidi/>
        <w:rPr>
          <w:rFonts w:ascii="Simplified Arabic" w:hAnsi="Simplified Arabic" w:cs="Simplified Arabic"/>
          <w:sz w:val="28"/>
          <w:szCs w:val="28"/>
          <w:rtl/>
          <w:lang w:bidi="ar-IQ"/>
        </w:rPr>
      </w:pPr>
    </w:p>
    <w:p w:rsidR="003F2AFB" w:rsidRPr="005673E5" w:rsidRDefault="003F2AFB" w:rsidP="003F2AFB">
      <w:pPr>
        <w:bidi/>
        <w:rPr>
          <w:rFonts w:ascii="Simplified Arabic" w:hAnsi="Simplified Arabic" w:cs="Simplified Arabic"/>
          <w:b/>
          <w:bCs/>
          <w:sz w:val="28"/>
          <w:szCs w:val="28"/>
          <w:rtl/>
          <w:lang w:bidi="ar-IQ"/>
        </w:rPr>
      </w:pPr>
      <w:r w:rsidRPr="005673E5">
        <w:rPr>
          <w:rFonts w:ascii="Simplified Arabic" w:hAnsi="Simplified Arabic" w:cs="Simplified Arabic" w:hint="cs"/>
          <w:b/>
          <w:bCs/>
          <w:sz w:val="28"/>
          <w:szCs w:val="28"/>
          <w:rtl/>
          <w:lang w:bidi="ar-IQ"/>
        </w:rPr>
        <w:t>الفرق بين النقد والانتقاد</w:t>
      </w:r>
    </w:p>
    <w:p w:rsidR="003F2AFB" w:rsidRDefault="003F2AFB" w:rsidP="003F2AF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ببساطة شديدة، النقد هو ذكر السلبيات والايجابيات، الغث والسمين</w:t>
      </w:r>
    </w:p>
    <w:p w:rsidR="007E4AA9" w:rsidRPr="00E5155B" w:rsidRDefault="003F2AFB" w:rsidP="007E4AA9">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أما الانتقاد فهو ذكر السلبيات حصرياً. </w:t>
      </w:r>
    </w:p>
    <w:p w:rsidR="00C70FEE" w:rsidRPr="00E5155B" w:rsidRDefault="00C70FEE" w:rsidP="00C70FEE">
      <w:pPr>
        <w:bidi/>
        <w:rPr>
          <w:rFonts w:ascii="Simplified Arabic" w:hAnsi="Simplified Arabic" w:cs="Simplified Arabic"/>
          <w:sz w:val="28"/>
          <w:szCs w:val="28"/>
          <w:rtl/>
          <w:lang w:bidi="ar-IQ"/>
        </w:rPr>
      </w:pPr>
      <w:r w:rsidRPr="005673E5">
        <w:rPr>
          <w:rFonts w:ascii="Simplified Arabic" w:hAnsi="Simplified Arabic" w:cs="Simplified Arabic"/>
          <w:b/>
          <w:bCs/>
          <w:sz w:val="28"/>
          <w:szCs w:val="28"/>
          <w:rtl/>
          <w:lang w:bidi="ar-IQ"/>
        </w:rPr>
        <w:t>مجالات النقد</w:t>
      </w:r>
      <w:r w:rsidRPr="00E5155B">
        <w:rPr>
          <w:rFonts w:ascii="Simplified Arabic" w:hAnsi="Simplified Arabic" w:cs="Simplified Arabic"/>
          <w:sz w:val="28"/>
          <w:szCs w:val="28"/>
          <w:rtl/>
          <w:lang w:bidi="ar-IQ"/>
        </w:rPr>
        <w:t>:</w:t>
      </w:r>
    </w:p>
    <w:p w:rsidR="005D65C1" w:rsidRDefault="00C70FEE" w:rsidP="00016279">
      <w:pPr>
        <w:bidi/>
        <w:rPr>
          <w:rFonts w:ascii="Simplified Arabic" w:hAnsi="Simplified Arabic" w:cs="Simplified Arabic"/>
          <w:sz w:val="28"/>
          <w:szCs w:val="28"/>
          <w:rtl/>
          <w:lang w:bidi="ar-IQ"/>
        </w:rPr>
      </w:pPr>
      <w:r w:rsidRPr="00E5155B">
        <w:rPr>
          <w:rFonts w:ascii="Simplified Arabic" w:hAnsi="Simplified Arabic" w:cs="Simplified Arabic"/>
          <w:sz w:val="28"/>
          <w:szCs w:val="28"/>
          <w:rtl/>
          <w:lang w:bidi="ar-IQ"/>
        </w:rPr>
        <w:lastRenderedPageBreak/>
        <w:t>النقد يدخل في كل المجالات الحياتية والمعرفية، فهناك النقد الديني، النقد السياسي، النقد الفلسفي، النقد الاجتماعي والنقد الفني الذي بدوره يتفرع بتفرع الفنون، فهناك النقد الادبي، النقد الموسيقي، النقد المسرحي، النقد السينمي وهكذا دواليك.</w:t>
      </w:r>
    </w:p>
    <w:p w:rsidR="00C70FEE" w:rsidRPr="00E5155B" w:rsidRDefault="00C70FEE" w:rsidP="005D65C1">
      <w:pPr>
        <w:bidi/>
        <w:rPr>
          <w:rFonts w:ascii="Simplified Arabic" w:hAnsi="Simplified Arabic" w:cs="Simplified Arabic"/>
          <w:sz w:val="28"/>
          <w:szCs w:val="28"/>
          <w:rtl/>
          <w:lang w:bidi="ar-IQ"/>
        </w:rPr>
      </w:pPr>
      <w:r w:rsidRPr="00E5155B">
        <w:rPr>
          <w:rFonts w:ascii="Simplified Arabic" w:hAnsi="Simplified Arabic" w:cs="Simplified Arabic"/>
          <w:sz w:val="28"/>
          <w:szCs w:val="28"/>
          <w:rtl/>
          <w:lang w:bidi="ar-IQ"/>
        </w:rPr>
        <w:t>النقد هو انطباع يقود الى حكم</w:t>
      </w:r>
    </w:p>
    <w:p w:rsidR="00C70FEE" w:rsidRPr="00E5155B" w:rsidRDefault="00C70FEE" w:rsidP="00C70FEE">
      <w:pPr>
        <w:bidi/>
        <w:rPr>
          <w:rFonts w:ascii="Simplified Arabic" w:hAnsi="Simplified Arabic" w:cs="Simplified Arabic"/>
          <w:sz w:val="28"/>
          <w:szCs w:val="28"/>
          <w:rtl/>
          <w:lang w:bidi="ar-IQ"/>
        </w:rPr>
      </w:pPr>
      <w:r w:rsidRPr="00E5155B">
        <w:rPr>
          <w:rFonts w:ascii="Simplified Arabic" w:hAnsi="Simplified Arabic" w:cs="Simplified Arabic"/>
          <w:sz w:val="28"/>
          <w:szCs w:val="28"/>
          <w:rtl/>
          <w:lang w:bidi="ar-IQ"/>
        </w:rPr>
        <w:t>ذوق+ تفكير = معرفة</w:t>
      </w:r>
    </w:p>
    <w:p w:rsidR="00C70FEE" w:rsidRPr="00E5155B" w:rsidRDefault="00C70FEE" w:rsidP="00C70FEE">
      <w:pPr>
        <w:bidi/>
        <w:rPr>
          <w:rFonts w:ascii="Simplified Arabic" w:hAnsi="Simplified Arabic" w:cs="Simplified Arabic"/>
          <w:sz w:val="28"/>
          <w:szCs w:val="28"/>
          <w:rtl/>
          <w:lang w:bidi="ar-IQ"/>
        </w:rPr>
      </w:pPr>
      <w:r w:rsidRPr="00E5155B">
        <w:rPr>
          <w:rFonts w:ascii="Simplified Arabic" w:hAnsi="Simplified Arabic" w:cs="Simplified Arabic"/>
          <w:sz w:val="28"/>
          <w:szCs w:val="28"/>
          <w:rtl/>
          <w:lang w:bidi="ar-IQ"/>
        </w:rPr>
        <w:t xml:space="preserve">النقد يبدأ </w:t>
      </w:r>
      <w:r w:rsidRPr="00E5155B">
        <w:rPr>
          <w:rFonts w:ascii="Simplified Arabic" w:hAnsi="Simplified Arabic" w:cs="Simplified Arabic"/>
          <w:sz w:val="28"/>
          <w:szCs w:val="28"/>
          <w:u w:val="single"/>
          <w:rtl/>
          <w:lang w:bidi="ar-IQ"/>
        </w:rPr>
        <w:t>بذوق</w:t>
      </w:r>
      <w:r w:rsidRPr="00E5155B">
        <w:rPr>
          <w:rFonts w:ascii="Simplified Arabic" w:hAnsi="Simplified Arabic" w:cs="Simplified Arabic"/>
          <w:sz w:val="28"/>
          <w:szCs w:val="28"/>
          <w:rtl/>
          <w:lang w:bidi="ar-IQ"/>
        </w:rPr>
        <w:t xml:space="preserve"> مرهف مصقول، فهذا اساس كل نقد. ولكن اذا كان الذوق </w:t>
      </w:r>
      <w:r w:rsidRPr="00E5155B">
        <w:rPr>
          <w:rFonts w:ascii="Simplified Arabic" w:hAnsi="Simplified Arabic" w:cs="Simplified Arabic"/>
          <w:sz w:val="28"/>
          <w:szCs w:val="28"/>
          <w:u w:val="single"/>
          <w:rtl/>
          <w:lang w:bidi="ar-IQ"/>
        </w:rPr>
        <w:t>وسيلة للادراك</w:t>
      </w:r>
      <w:r w:rsidRPr="00E5155B">
        <w:rPr>
          <w:rFonts w:ascii="Simplified Arabic" w:hAnsi="Simplified Arabic" w:cs="Simplified Arabic"/>
          <w:sz w:val="28"/>
          <w:szCs w:val="28"/>
          <w:rtl/>
          <w:lang w:bidi="ar-IQ"/>
        </w:rPr>
        <w:t xml:space="preserve"> فإنه ليس وسيلة للمعرفة، فالذوق عنصر شخصي، والمعرفة ملك مشاع، والملكة التي يستحيل بها الذوق الى معرفة هي ملكة </w:t>
      </w:r>
      <w:r w:rsidRPr="00E5155B">
        <w:rPr>
          <w:rFonts w:ascii="Simplified Arabic" w:hAnsi="Simplified Arabic" w:cs="Simplified Arabic"/>
          <w:sz w:val="28"/>
          <w:szCs w:val="28"/>
          <w:u w:val="single"/>
          <w:rtl/>
          <w:lang w:bidi="ar-IQ"/>
        </w:rPr>
        <w:t>التفكير</w:t>
      </w:r>
      <w:r w:rsidRPr="00E5155B">
        <w:rPr>
          <w:rFonts w:ascii="Simplified Arabic" w:hAnsi="Simplified Arabic" w:cs="Simplified Arabic"/>
          <w:sz w:val="28"/>
          <w:szCs w:val="28"/>
          <w:rtl/>
          <w:lang w:bidi="ar-IQ"/>
        </w:rPr>
        <w:t>، فالتفكير يدعم الذوق وينقله من الخاص الى العام.</w:t>
      </w:r>
    </w:p>
    <w:p w:rsidR="00016279" w:rsidRDefault="00016279" w:rsidP="005673E5">
      <w:pPr>
        <w:bidi/>
        <w:rPr>
          <w:rFonts w:ascii="Simplified Arabic" w:hAnsi="Simplified Arabic" w:cs="Simplified Arabic"/>
          <w:sz w:val="28"/>
          <w:szCs w:val="28"/>
          <w:rtl/>
          <w:lang w:bidi="ar-IQ"/>
        </w:rPr>
      </w:pPr>
    </w:p>
    <w:p w:rsidR="00C70FEE" w:rsidRPr="00E5155B" w:rsidRDefault="00C70FEE" w:rsidP="00016279">
      <w:pPr>
        <w:bidi/>
        <w:rPr>
          <w:rFonts w:ascii="Simplified Arabic" w:hAnsi="Simplified Arabic" w:cs="Simplified Arabic"/>
          <w:sz w:val="28"/>
          <w:szCs w:val="28"/>
          <w:rtl/>
          <w:lang w:bidi="ar-IQ"/>
        </w:rPr>
      </w:pPr>
      <w:r w:rsidRPr="00E5155B">
        <w:rPr>
          <w:rFonts w:ascii="Simplified Arabic" w:hAnsi="Simplified Arabic" w:cs="Simplified Arabic"/>
          <w:sz w:val="28"/>
          <w:szCs w:val="28"/>
          <w:rtl/>
          <w:lang w:bidi="ar-IQ"/>
        </w:rPr>
        <w:t>نشأ النقد من</w:t>
      </w:r>
      <w:r w:rsidR="005673E5">
        <w:rPr>
          <w:rFonts w:ascii="Simplified Arabic" w:hAnsi="Simplified Arabic" w:cs="Simplified Arabic" w:hint="cs"/>
          <w:sz w:val="28"/>
          <w:szCs w:val="28"/>
          <w:rtl/>
          <w:lang w:bidi="ar-IQ"/>
        </w:rPr>
        <w:t>ذ</w:t>
      </w:r>
      <w:r w:rsidRPr="00E5155B">
        <w:rPr>
          <w:rFonts w:ascii="Simplified Arabic" w:hAnsi="Simplified Arabic" w:cs="Simplified Arabic"/>
          <w:sz w:val="28"/>
          <w:szCs w:val="28"/>
          <w:rtl/>
          <w:lang w:bidi="ar-IQ"/>
        </w:rPr>
        <w:t xml:space="preserve"> </w:t>
      </w:r>
      <w:r w:rsidR="005673E5">
        <w:rPr>
          <w:rFonts w:ascii="Simplified Arabic" w:hAnsi="Simplified Arabic" w:cs="Simplified Arabic" w:hint="cs"/>
          <w:sz w:val="28"/>
          <w:szCs w:val="28"/>
          <w:rtl/>
          <w:lang w:bidi="ar-IQ"/>
        </w:rPr>
        <w:t>أ</w:t>
      </w:r>
      <w:r w:rsidRPr="00E5155B">
        <w:rPr>
          <w:rFonts w:ascii="Simplified Arabic" w:hAnsi="Simplified Arabic" w:cs="Simplified Arabic"/>
          <w:sz w:val="28"/>
          <w:szCs w:val="28"/>
          <w:rtl/>
          <w:lang w:bidi="ar-IQ"/>
        </w:rPr>
        <w:t xml:space="preserve">ن نشأ الفن/ الادب معه، </w:t>
      </w:r>
      <w:r w:rsidR="005673E5">
        <w:rPr>
          <w:rFonts w:ascii="Simplified Arabic" w:hAnsi="Simplified Arabic" w:cs="Simplified Arabic" w:hint="cs"/>
          <w:sz w:val="28"/>
          <w:szCs w:val="28"/>
          <w:rtl/>
          <w:lang w:bidi="ar-IQ"/>
        </w:rPr>
        <w:t>أ</w:t>
      </w:r>
      <w:r w:rsidRPr="00E5155B">
        <w:rPr>
          <w:rFonts w:ascii="Simplified Arabic" w:hAnsi="Simplified Arabic" w:cs="Simplified Arabic"/>
          <w:sz w:val="28"/>
          <w:szCs w:val="28"/>
          <w:rtl/>
          <w:lang w:bidi="ar-IQ"/>
        </w:rPr>
        <w:t>و بعده بقليل</w:t>
      </w:r>
    </w:p>
    <w:p w:rsidR="00C70FEE" w:rsidRPr="00E5155B" w:rsidRDefault="00C70FEE" w:rsidP="00C70FEE">
      <w:pPr>
        <w:pStyle w:val="ListParagraph"/>
        <w:numPr>
          <w:ilvl w:val="0"/>
          <w:numId w:val="2"/>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معه؛ لأن الفنان/الاديب نفسه يمكن ان يكون ناقداً لعمله</w:t>
      </w:r>
    </w:p>
    <w:p w:rsidR="00C70FEE" w:rsidRDefault="00C70FEE" w:rsidP="00C70FEE">
      <w:pPr>
        <w:pStyle w:val="ListParagraph"/>
        <w:numPr>
          <w:ilvl w:val="0"/>
          <w:numId w:val="2"/>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بعده، ياتي ناقد ليدرس العمل بعد ان استوى كاملاً وأذاعه صاحبه بين الناس</w:t>
      </w:r>
    </w:p>
    <w:p w:rsidR="00F41E90" w:rsidRDefault="00F41E90" w:rsidP="00F41E90">
      <w:pPr>
        <w:bidi/>
        <w:rPr>
          <w:rFonts w:ascii="Simplified Arabic" w:hAnsi="Simplified Arabic" w:cs="Simplified Arabic"/>
          <w:sz w:val="28"/>
          <w:szCs w:val="28"/>
          <w:rtl/>
          <w:lang w:bidi="ar-IQ"/>
        </w:rPr>
      </w:pPr>
    </w:p>
    <w:p w:rsidR="00F41E90" w:rsidRPr="009616A3" w:rsidRDefault="00F41E90" w:rsidP="00F41E90">
      <w:pPr>
        <w:bidi/>
        <w:rPr>
          <w:rFonts w:ascii="Simplified Arabic" w:hAnsi="Simplified Arabic" w:cs="Simplified Arabic"/>
          <w:b/>
          <w:bCs/>
          <w:sz w:val="28"/>
          <w:szCs w:val="28"/>
          <w:rtl/>
          <w:lang w:bidi="ar-IQ"/>
        </w:rPr>
      </w:pPr>
      <w:r w:rsidRPr="009616A3">
        <w:rPr>
          <w:rFonts w:ascii="Simplified Arabic" w:hAnsi="Simplified Arabic" w:cs="Simplified Arabic" w:hint="cs"/>
          <w:b/>
          <w:bCs/>
          <w:sz w:val="28"/>
          <w:szCs w:val="28"/>
          <w:rtl/>
          <w:lang w:bidi="ar-IQ"/>
        </w:rPr>
        <w:t>بواكير النقد</w:t>
      </w:r>
    </w:p>
    <w:p w:rsidR="00F41E90" w:rsidRPr="00D01C48" w:rsidRDefault="00D01C48" w:rsidP="00D01C48">
      <w:pPr>
        <w:bidi/>
        <w:ind w:left="360"/>
        <w:jc w:val="both"/>
        <w:rPr>
          <w:rFonts w:ascii="Simplified Arabic" w:hAnsi="Simplified Arabic" w:cs="Simplified Arabic"/>
          <w:sz w:val="28"/>
          <w:szCs w:val="28"/>
          <w:rtl/>
          <w:lang w:bidi="ar-IQ"/>
        </w:rPr>
      </w:pPr>
      <w:r w:rsidRPr="00D01C48">
        <w:rPr>
          <w:rFonts w:ascii="Simplified Arabic" w:hAnsi="Simplified Arabic" w:cs="Simplified Arabic" w:hint="cs"/>
          <w:b/>
          <w:bCs/>
          <w:sz w:val="28"/>
          <w:szCs w:val="28"/>
          <w:rtl/>
          <w:lang w:bidi="ar-IQ"/>
        </w:rPr>
        <w:t>المرحلة الأولى/</w:t>
      </w:r>
      <w:r>
        <w:rPr>
          <w:rFonts w:ascii="Simplified Arabic" w:hAnsi="Simplified Arabic" w:cs="Simplified Arabic" w:hint="cs"/>
          <w:sz w:val="28"/>
          <w:szCs w:val="28"/>
          <w:rtl/>
          <w:lang w:bidi="ar-IQ"/>
        </w:rPr>
        <w:t xml:space="preserve"> </w:t>
      </w:r>
      <w:r w:rsidR="00F41E90" w:rsidRPr="00D01C48">
        <w:rPr>
          <w:rFonts w:ascii="Simplified Arabic" w:hAnsi="Simplified Arabic" w:cs="Simplified Arabic" w:hint="cs"/>
          <w:sz w:val="28"/>
          <w:szCs w:val="28"/>
          <w:rtl/>
          <w:lang w:bidi="ar-IQ"/>
        </w:rPr>
        <w:t>رواة الشعر اليوناني هم اصحاب الخطوة الأولى في النقد لجهودهم في تهذيب ما كانوا ينشدونه من اشعار كي تتناسب مع ذوق المستمعين، كأن يستبدل المنشد بعض الالفاظ أو يضيف بعض المقطوعات الشعرية التي تعجب المستمع، أو يرصّع ما ينشد ببعض الصور البيانية التي تضفي على الاسلوب رونقاً خاصاً وخاصة إيون راوية شعر هوميروس.</w:t>
      </w:r>
    </w:p>
    <w:p w:rsidR="00D01C48" w:rsidRDefault="00F41E90" w:rsidP="00D01C4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في القرن السادس ق. م دونت الاشعار اليونانية مما ساعد على درسها وتمحيصها.</w:t>
      </w:r>
    </w:p>
    <w:p w:rsidR="00F41E90" w:rsidRPr="00D01C48" w:rsidRDefault="00D01C48" w:rsidP="00016279">
      <w:pPr>
        <w:bidi/>
        <w:jc w:val="both"/>
        <w:rPr>
          <w:rFonts w:ascii="Simplified Arabic" w:hAnsi="Simplified Arabic" w:cs="Simplified Arabic"/>
          <w:sz w:val="28"/>
          <w:szCs w:val="28"/>
          <w:rtl/>
          <w:lang w:bidi="ar-IQ"/>
        </w:rPr>
      </w:pPr>
      <w:r w:rsidRPr="00D01C48">
        <w:rPr>
          <w:rFonts w:ascii="Simplified Arabic" w:hAnsi="Simplified Arabic" w:cs="Simplified Arabic" w:hint="cs"/>
          <w:b/>
          <w:bCs/>
          <w:sz w:val="28"/>
          <w:szCs w:val="28"/>
          <w:rtl/>
          <w:lang w:bidi="ar-IQ"/>
        </w:rPr>
        <w:lastRenderedPageBreak/>
        <w:t>المرحلة الثانية/</w:t>
      </w:r>
      <w:r>
        <w:rPr>
          <w:rFonts w:ascii="Simplified Arabic" w:hAnsi="Simplified Arabic" w:cs="Simplified Arabic" w:hint="cs"/>
          <w:sz w:val="28"/>
          <w:szCs w:val="28"/>
          <w:rtl/>
          <w:lang w:bidi="ar-IQ"/>
        </w:rPr>
        <w:t xml:space="preserve"> </w:t>
      </w:r>
      <w:r w:rsidR="00F41E90" w:rsidRPr="00D01C48">
        <w:rPr>
          <w:rFonts w:ascii="Simplified Arabic" w:hAnsi="Simplified Arabic" w:cs="Simplified Arabic" w:hint="cs"/>
          <w:sz w:val="28"/>
          <w:szCs w:val="28"/>
          <w:rtl/>
          <w:lang w:bidi="ar-IQ"/>
        </w:rPr>
        <w:t xml:space="preserve">انتقل الشعر اليوناني في اواخر القرن السادس ق. م نقلة اخرى، إذ ظهر فيه الشعر التمثيلي الذي استدعى وجود مسرح وجمهور وكان الجمهور انذاك على درجة من الوعي والذوق، إذ احتل مكان الناقد في المسابقات الادبية وعنه كان يصدر الحكم للشاعر الذي يستحق الجائزة. </w:t>
      </w:r>
    </w:p>
    <w:p w:rsidR="00F41E90" w:rsidRDefault="00F41E90" w:rsidP="00016279">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وقد هيّأ ذلك الوعي لرقي فن التمثيل وتطور المسرحية لتنتقل من وصف الالهة وانصاف الالهة من الابطال الى تناول حياة اليونانيين بما فيها من احداث سياسية واجتماعية وفلسفية وادبية  وتتعرض لهم بالنقد والتهكم.</w:t>
      </w:r>
    </w:p>
    <w:p w:rsidR="00F41E90" w:rsidRDefault="00F41E90" w:rsidP="00016279">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وخير مثال على ذلك مسرحية ( السُحُب) لارستوفانيس في القرن الخامس ق. م والتي أثارت الخصومة بين الفلاسفة بما فيها من سخرية لاذعة وتعريض بالمقلدين انصار القديم. وكان موضوعها السخرية من سقراط وفلسفته.</w:t>
      </w:r>
    </w:p>
    <w:p w:rsidR="00D01C48" w:rsidRDefault="00F41E90" w:rsidP="00D01C48">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أما كوميديا( الضفادع) فقد كانت أكثر التصاقاً بموضوعات النقد الادبي وفيها عالج ارستوفانيس بمهارة بعض المشاكل الشعرية من ذلك مشكلة القديم والجديد، واتخذ من اسخيلوس رمزاً للقديم ومن يوربيدس رمزاً للجديد. وفيها يظهر ميل ارستوفانيس لاسخيلوس وتحيزه للقديم مثل قوله: (( إن</w:t>
      </w:r>
      <w:r w:rsidR="00884DC8">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خيار الشعراء قد ماتوا ولم يبقَ في الحياة الاّ المزيفون)) وكذلك بحكمه على أشعار المحدثين بخلوها من المضمون فهم( اوراق بلا ثمار) و( شقشقات فارغة في الهواء) و( عصافير تزقزق وتمزق الفن).</w:t>
      </w:r>
    </w:p>
    <w:p w:rsidR="00C70FEE" w:rsidRDefault="00D01C48" w:rsidP="00016279">
      <w:pPr>
        <w:bidi/>
        <w:jc w:val="both"/>
        <w:rPr>
          <w:rFonts w:ascii="Simplified Arabic" w:hAnsi="Simplified Arabic" w:cs="Simplified Arabic"/>
          <w:sz w:val="28"/>
          <w:szCs w:val="28"/>
          <w:rtl/>
          <w:lang w:bidi="ar-IQ"/>
        </w:rPr>
      </w:pPr>
      <w:r w:rsidRPr="00D01C48">
        <w:rPr>
          <w:rFonts w:ascii="Simplified Arabic" w:hAnsi="Simplified Arabic" w:cs="Simplified Arabic" w:hint="cs"/>
          <w:b/>
          <w:bCs/>
          <w:sz w:val="28"/>
          <w:szCs w:val="28"/>
          <w:rtl/>
          <w:lang w:bidi="ar-IQ"/>
        </w:rPr>
        <w:t>المرحلة الثالثة/</w:t>
      </w:r>
      <w:r>
        <w:rPr>
          <w:rFonts w:ascii="Simplified Arabic" w:hAnsi="Simplified Arabic" w:cs="Simplified Arabic" w:hint="cs"/>
          <w:sz w:val="28"/>
          <w:szCs w:val="28"/>
          <w:rtl/>
          <w:lang w:bidi="ar-IQ"/>
        </w:rPr>
        <w:t xml:space="preserve"> </w:t>
      </w:r>
      <w:r w:rsidR="00F41E90" w:rsidRPr="00D01C48">
        <w:rPr>
          <w:rFonts w:ascii="Simplified Arabic" w:hAnsi="Simplified Arabic" w:cs="Simplified Arabic" w:hint="cs"/>
          <w:sz w:val="28"/>
          <w:szCs w:val="28"/>
          <w:rtl/>
          <w:lang w:bidi="ar-IQ"/>
        </w:rPr>
        <w:t>ثم ت</w:t>
      </w:r>
      <w:r w:rsidR="00884DC8" w:rsidRPr="00D01C48">
        <w:rPr>
          <w:rFonts w:ascii="Simplified Arabic" w:hAnsi="Simplified Arabic" w:cs="Simplified Arabic" w:hint="cs"/>
          <w:sz w:val="28"/>
          <w:szCs w:val="28"/>
          <w:rtl/>
          <w:lang w:bidi="ar-IQ"/>
        </w:rPr>
        <w:t>أ</w:t>
      </w:r>
      <w:r w:rsidR="00F41E90" w:rsidRPr="00D01C48">
        <w:rPr>
          <w:rFonts w:ascii="Simplified Arabic" w:hAnsi="Simplified Arabic" w:cs="Simplified Arabic" w:hint="cs"/>
          <w:sz w:val="28"/>
          <w:szCs w:val="28"/>
          <w:rtl/>
          <w:lang w:bidi="ar-IQ"/>
        </w:rPr>
        <w:t>تي المرحلة الثالثة والحاسمة وهي مرحلة النقد المؤسس على الفلسفة. وقد قُدِّر لليونان فلاسفة عظام كسقراط وافلاطون وارسطو جعلوا النقد علماً قائماً بذاته ولاسيما على يد ارسطو المؤسس الحقيقي للنقد</w:t>
      </w:r>
      <w:r>
        <w:rPr>
          <w:rFonts w:ascii="Simplified Arabic" w:hAnsi="Simplified Arabic" w:cs="Simplified Arabic" w:hint="cs"/>
          <w:sz w:val="28"/>
          <w:szCs w:val="28"/>
          <w:rtl/>
          <w:lang w:bidi="ar-IQ"/>
        </w:rPr>
        <w:t xml:space="preserve"> في كتابه( بويتيكا) أو فن الشعر. </w:t>
      </w:r>
    </w:p>
    <w:p w:rsidR="007E4AA9" w:rsidRPr="00920A26" w:rsidRDefault="007E4AA9" w:rsidP="007E4AA9">
      <w:pPr>
        <w:bidi/>
        <w:rPr>
          <w:rFonts w:ascii="Simplified Arabic" w:hAnsi="Simplified Arabic" w:cs="Simplified Arabic"/>
          <w:b/>
          <w:bCs/>
          <w:sz w:val="28"/>
          <w:szCs w:val="28"/>
          <w:rtl/>
          <w:lang w:bidi="ar-IQ"/>
        </w:rPr>
      </w:pPr>
      <w:r w:rsidRPr="00920A26">
        <w:rPr>
          <w:rFonts w:ascii="Simplified Arabic" w:hAnsi="Simplified Arabic" w:cs="Simplified Arabic" w:hint="cs"/>
          <w:b/>
          <w:bCs/>
          <w:sz w:val="28"/>
          <w:szCs w:val="28"/>
          <w:rtl/>
          <w:lang w:bidi="ar-IQ"/>
        </w:rPr>
        <w:t>النقد والفلسفة</w:t>
      </w:r>
    </w:p>
    <w:p w:rsidR="007E4AA9" w:rsidRPr="005703E8" w:rsidRDefault="007E4AA9" w:rsidP="007E4AA9">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النقد هو ابن الفلسفة. ولد في احضان الفلسفة، وتدارسه الفلاسفة، فألّفوا فيه الكتب والمصنفات ووضعوا فيه النظريات.وعُدّ موضوعاً من موضوعاتها، فقد نشأ النقد على كل من افلاطون وارسطو وافلوطين وكانت وهيغل وشوبنهاور وماركس وديدرو وكروتشه وغيرهم) قبل ان ينمو ويتطور تدريجيا حتى يستقلّ عن الفلسفة ويصبح علماً قائماً بذاته له تعريفه، مصطلحاته، مفاهيمه، مقولاته، قوانينه، </w:t>
      </w:r>
      <w:r>
        <w:rPr>
          <w:rFonts w:ascii="Simplified Arabic" w:hAnsi="Simplified Arabic" w:cs="Simplified Arabic" w:hint="cs"/>
          <w:sz w:val="28"/>
          <w:szCs w:val="28"/>
          <w:rtl/>
          <w:lang w:bidi="ar-IQ"/>
        </w:rPr>
        <w:lastRenderedPageBreak/>
        <w:t>أدواته الاجرائية، نظرياته، مدارسه، اتجاهاته ومناهجه. ولكن مع ذلك فإن ال</w:t>
      </w:r>
      <w:r w:rsidR="0077624A">
        <w:rPr>
          <w:rFonts w:ascii="Simplified Arabic" w:hAnsi="Simplified Arabic" w:cs="Simplified Arabic" w:hint="cs"/>
          <w:sz w:val="28"/>
          <w:szCs w:val="28"/>
          <w:rtl/>
          <w:lang w:bidi="ar-IQ"/>
        </w:rPr>
        <w:t>نقد لا يستطيع الفكاك من الفلسفة.</w:t>
      </w:r>
      <w:r>
        <w:rPr>
          <w:rFonts w:ascii="Simplified Arabic" w:hAnsi="Simplified Arabic" w:cs="Simplified Arabic" w:hint="cs"/>
          <w:sz w:val="28"/>
          <w:szCs w:val="28"/>
          <w:rtl/>
          <w:lang w:bidi="ar-IQ"/>
        </w:rPr>
        <w:t xml:space="preserve"> اذا</w:t>
      </w:r>
      <w:r w:rsidR="0077624A">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يمكن القول ان التفكير النقدي تفكير فلسفي، والتحليل النقدي </w:t>
      </w:r>
      <w:r w:rsidR="00E3264B">
        <w:rPr>
          <w:rFonts w:ascii="Simplified Arabic" w:hAnsi="Simplified Arabic" w:cs="Simplified Arabic" w:hint="cs"/>
          <w:sz w:val="28"/>
          <w:szCs w:val="28"/>
          <w:rtl/>
          <w:lang w:bidi="ar-IQ"/>
        </w:rPr>
        <w:t>تحليل قائم على أساس فلسفي معرفي</w:t>
      </w:r>
      <w:r>
        <w:rPr>
          <w:rFonts w:ascii="Simplified Arabic" w:hAnsi="Simplified Arabic" w:cs="Simplified Arabic" w:hint="cs"/>
          <w:sz w:val="28"/>
          <w:szCs w:val="28"/>
          <w:rtl/>
          <w:lang w:bidi="ar-IQ"/>
        </w:rPr>
        <w:t xml:space="preserve"> ويظهر هذا جلياً في المناهج النقدية الحداثوية؛ فهي مناهج قائمة</w:t>
      </w:r>
      <w:r w:rsidR="0077624A">
        <w:rPr>
          <w:rFonts w:ascii="Simplified Arabic" w:hAnsi="Simplified Arabic" w:cs="Simplified Arabic" w:hint="cs"/>
          <w:sz w:val="28"/>
          <w:szCs w:val="28"/>
          <w:rtl/>
          <w:lang w:bidi="ar-IQ"/>
        </w:rPr>
        <w:t xml:space="preserve"> على</w:t>
      </w:r>
      <w:r>
        <w:rPr>
          <w:rFonts w:ascii="Simplified Arabic" w:hAnsi="Simplified Arabic" w:cs="Simplified Arabic" w:hint="cs"/>
          <w:sz w:val="28"/>
          <w:szCs w:val="28"/>
          <w:rtl/>
          <w:lang w:bidi="ar-IQ"/>
        </w:rPr>
        <w:t xml:space="preserve"> أسس معرفية ومرجعيات فلسفية تم تطبيقها على الاعمال الادبية. </w:t>
      </w:r>
    </w:p>
    <w:p w:rsidR="00C70FEE" w:rsidRPr="00E5155B" w:rsidRDefault="00C70FEE" w:rsidP="00C70FEE">
      <w:pPr>
        <w:bidi/>
        <w:rPr>
          <w:rFonts w:ascii="Simplified Arabic" w:hAnsi="Simplified Arabic" w:cs="Simplified Arabic"/>
          <w:sz w:val="28"/>
          <w:szCs w:val="28"/>
          <w:rtl/>
          <w:lang w:bidi="ar-IQ"/>
        </w:rPr>
      </w:pPr>
      <w:r w:rsidRPr="005673E5">
        <w:rPr>
          <w:rFonts w:ascii="Simplified Arabic" w:hAnsi="Simplified Arabic" w:cs="Simplified Arabic"/>
          <w:b/>
          <w:bCs/>
          <w:sz w:val="28"/>
          <w:szCs w:val="28"/>
          <w:rtl/>
          <w:lang w:bidi="ar-IQ"/>
        </w:rPr>
        <w:t>العملية النقدية</w:t>
      </w:r>
      <w:r w:rsidRPr="00E5155B">
        <w:rPr>
          <w:rFonts w:ascii="Simplified Arabic" w:hAnsi="Simplified Arabic" w:cs="Simplified Arabic"/>
          <w:sz w:val="28"/>
          <w:szCs w:val="28"/>
          <w:rtl/>
          <w:lang w:bidi="ar-IQ"/>
        </w:rPr>
        <w:t>: اسئلة عقلية يطرحها الناقد ويحاول ان يجيب عنها اجابات عقلية ايضاً. هناك سؤلان اساسيان يطرحهما الناقد قبل البدء بالعملية النقدية وهي:</w:t>
      </w:r>
    </w:p>
    <w:p w:rsidR="00C70FEE" w:rsidRPr="00E5155B" w:rsidRDefault="00C70FEE" w:rsidP="00C70FEE">
      <w:pPr>
        <w:pStyle w:val="ListParagraph"/>
        <w:numPr>
          <w:ilvl w:val="0"/>
          <w:numId w:val="3"/>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ما ؟  ما معنى النص؟ أو ما الذي أراد الاديب ان يقوله؟ وهذا سؤال عن ( المضمون)</w:t>
      </w:r>
    </w:p>
    <w:p w:rsidR="00C70FEE" w:rsidRPr="00E5155B" w:rsidRDefault="00C70FEE" w:rsidP="00C70FEE">
      <w:pPr>
        <w:pStyle w:val="ListParagraph"/>
        <w:numPr>
          <w:ilvl w:val="0"/>
          <w:numId w:val="3"/>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كيف؟ كيف عبّر النص عن هذا المعنى؟ وهذا سؤال عن ( الشكل)</w:t>
      </w:r>
    </w:p>
    <w:p w:rsidR="00C70FEE" w:rsidRPr="00E5155B" w:rsidRDefault="00C70FEE" w:rsidP="0022036D">
      <w:pPr>
        <w:bidi/>
        <w:rPr>
          <w:rFonts w:ascii="Simplified Arabic" w:hAnsi="Simplified Arabic" w:cs="Simplified Arabic"/>
          <w:sz w:val="28"/>
          <w:szCs w:val="28"/>
          <w:rtl/>
          <w:lang w:bidi="ar-IQ"/>
        </w:rPr>
      </w:pPr>
      <w:r w:rsidRPr="00E5155B">
        <w:rPr>
          <w:rFonts w:ascii="Simplified Arabic" w:hAnsi="Simplified Arabic" w:cs="Simplified Arabic"/>
          <w:sz w:val="28"/>
          <w:szCs w:val="28"/>
          <w:rtl/>
          <w:lang w:bidi="ar-IQ"/>
        </w:rPr>
        <w:t>وبعد الاجابة عن السؤالين( ما) و( كيف</w:t>
      </w:r>
      <w:r w:rsidR="0022036D" w:rsidRPr="00E5155B">
        <w:rPr>
          <w:rFonts w:ascii="Simplified Arabic" w:hAnsi="Simplified Arabic" w:cs="Simplified Arabic"/>
          <w:sz w:val="28"/>
          <w:szCs w:val="28"/>
          <w:rtl/>
          <w:lang w:bidi="ar-IQ"/>
        </w:rPr>
        <w:t>) ياتي التقويم والحكم على النص</w:t>
      </w:r>
    </w:p>
    <w:p w:rsidR="0022036D" w:rsidRPr="00E5155B" w:rsidRDefault="0022036D" w:rsidP="0022036D">
      <w:pPr>
        <w:bidi/>
        <w:rPr>
          <w:rFonts w:ascii="Simplified Arabic" w:hAnsi="Simplified Arabic" w:cs="Simplified Arabic"/>
          <w:sz w:val="28"/>
          <w:szCs w:val="28"/>
          <w:rtl/>
          <w:lang w:bidi="ar-IQ"/>
        </w:rPr>
      </w:pPr>
      <w:r w:rsidRPr="00E5155B">
        <w:rPr>
          <w:rFonts w:ascii="Simplified Arabic" w:hAnsi="Simplified Arabic" w:cs="Simplified Arabic"/>
          <w:sz w:val="28"/>
          <w:szCs w:val="28"/>
          <w:rtl/>
          <w:lang w:bidi="ar-IQ"/>
        </w:rPr>
        <w:t>وفي هذا الصدد هناك رأيان:</w:t>
      </w:r>
    </w:p>
    <w:p w:rsidR="0022036D" w:rsidRPr="00E5155B" w:rsidRDefault="0022036D" w:rsidP="0022036D">
      <w:pPr>
        <w:pStyle w:val="ListParagraph"/>
        <w:numPr>
          <w:ilvl w:val="0"/>
          <w:numId w:val="4"/>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طائفة من النقاد( الحداثويون) مع الكشف فقط، اي التحليل، ويتركون الحكم للقارىء.</w:t>
      </w:r>
    </w:p>
    <w:p w:rsidR="0022036D" w:rsidRPr="00E5155B" w:rsidRDefault="0022036D" w:rsidP="0022036D">
      <w:pPr>
        <w:pStyle w:val="ListParagraph"/>
        <w:numPr>
          <w:ilvl w:val="0"/>
          <w:numId w:val="4"/>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طائفة اخرى مع الكشف والتقويم</w:t>
      </w:r>
    </w:p>
    <w:p w:rsidR="007E4AA9" w:rsidRDefault="007E4AA9" w:rsidP="0022036D">
      <w:pPr>
        <w:bidi/>
        <w:rPr>
          <w:rFonts w:ascii="Simplified Arabic" w:hAnsi="Simplified Arabic" w:cs="Simplified Arabic"/>
          <w:b/>
          <w:bCs/>
          <w:sz w:val="28"/>
          <w:szCs w:val="28"/>
          <w:rtl/>
          <w:lang w:bidi="ar-IQ"/>
        </w:rPr>
      </w:pPr>
    </w:p>
    <w:p w:rsidR="0022036D" w:rsidRPr="00E5155B" w:rsidRDefault="0022036D" w:rsidP="007E4AA9">
      <w:pPr>
        <w:bidi/>
        <w:rPr>
          <w:rFonts w:ascii="Simplified Arabic" w:hAnsi="Simplified Arabic" w:cs="Simplified Arabic"/>
          <w:sz w:val="28"/>
          <w:szCs w:val="28"/>
          <w:rtl/>
          <w:lang w:bidi="ar-IQ"/>
        </w:rPr>
      </w:pPr>
      <w:r w:rsidRPr="005673E5">
        <w:rPr>
          <w:rFonts w:ascii="Simplified Arabic" w:hAnsi="Simplified Arabic" w:cs="Simplified Arabic"/>
          <w:b/>
          <w:bCs/>
          <w:sz w:val="28"/>
          <w:szCs w:val="28"/>
          <w:rtl/>
          <w:lang w:bidi="ar-IQ"/>
        </w:rPr>
        <w:t>مراحل العملية النقدية</w:t>
      </w:r>
      <w:r w:rsidR="004C4CFC" w:rsidRPr="00E5155B">
        <w:rPr>
          <w:rFonts w:ascii="Simplified Arabic" w:hAnsi="Simplified Arabic" w:cs="Simplified Arabic"/>
          <w:sz w:val="28"/>
          <w:szCs w:val="28"/>
          <w:rtl/>
          <w:lang w:bidi="ar-IQ"/>
        </w:rPr>
        <w:t>:</w:t>
      </w:r>
    </w:p>
    <w:p w:rsidR="004C4CFC" w:rsidRPr="00E5155B" w:rsidRDefault="004C4CFC" w:rsidP="004C4CFC">
      <w:pPr>
        <w:pStyle w:val="ListParagraph"/>
        <w:numPr>
          <w:ilvl w:val="0"/>
          <w:numId w:val="5"/>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التفسير .... ماذا؟ ( مضمون)</w:t>
      </w:r>
    </w:p>
    <w:p w:rsidR="004C4CFC" w:rsidRPr="00E5155B" w:rsidRDefault="004C4CFC" w:rsidP="004C4CFC">
      <w:pPr>
        <w:pStyle w:val="ListParagraph"/>
        <w:numPr>
          <w:ilvl w:val="0"/>
          <w:numId w:val="5"/>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التحليل.....كيف؟ ( شكل)</w:t>
      </w:r>
    </w:p>
    <w:p w:rsidR="004C4CFC" w:rsidRPr="00E5155B" w:rsidRDefault="004C4CFC" w:rsidP="004C4CFC">
      <w:pPr>
        <w:pStyle w:val="ListParagraph"/>
        <w:numPr>
          <w:ilvl w:val="0"/>
          <w:numId w:val="5"/>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التقويم.... هل؟ (نجح في التعبير عن ذلك المضمون بذلك الشكل ام فشل؟</w:t>
      </w:r>
      <w:r w:rsidR="0077624A">
        <w:rPr>
          <w:rFonts w:ascii="Simplified Arabic" w:hAnsi="Simplified Arabic" w:cs="Simplified Arabic" w:hint="cs"/>
          <w:sz w:val="28"/>
          <w:szCs w:val="28"/>
          <w:rtl/>
          <w:lang w:bidi="ar-IQ"/>
        </w:rPr>
        <w:t>)</w:t>
      </w:r>
    </w:p>
    <w:p w:rsidR="00650D1B" w:rsidRDefault="00650D1B" w:rsidP="00650D1B">
      <w:pPr>
        <w:bidi/>
        <w:rPr>
          <w:rFonts w:ascii="Simplified Arabic" w:hAnsi="Simplified Arabic" w:cs="Simplified Arabic"/>
          <w:b/>
          <w:bCs/>
          <w:sz w:val="28"/>
          <w:szCs w:val="28"/>
          <w:rtl/>
          <w:lang w:bidi="ar-IQ"/>
        </w:rPr>
      </w:pPr>
    </w:p>
    <w:p w:rsidR="004C4CFC" w:rsidRPr="00E5155B" w:rsidRDefault="004C4CFC" w:rsidP="00650D1B">
      <w:pPr>
        <w:bidi/>
        <w:rPr>
          <w:rFonts w:ascii="Simplified Arabic" w:hAnsi="Simplified Arabic" w:cs="Simplified Arabic"/>
          <w:sz w:val="28"/>
          <w:szCs w:val="28"/>
          <w:rtl/>
          <w:lang w:bidi="ar-IQ"/>
        </w:rPr>
      </w:pPr>
      <w:r w:rsidRPr="005673E5">
        <w:rPr>
          <w:rFonts w:ascii="Simplified Arabic" w:hAnsi="Simplified Arabic" w:cs="Simplified Arabic"/>
          <w:b/>
          <w:bCs/>
          <w:sz w:val="28"/>
          <w:szCs w:val="28"/>
          <w:rtl/>
          <w:lang w:bidi="ar-IQ"/>
        </w:rPr>
        <w:t>شروط الناقد</w:t>
      </w:r>
      <w:r w:rsidRPr="00E5155B">
        <w:rPr>
          <w:rFonts w:ascii="Simplified Arabic" w:hAnsi="Simplified Arabic" w:cs="Simplified Arabic"/>
          <w:sz w:val="28"/>
          <w:szCs w:val="28"/>
          <w:rtl/>
          <w:lang w:bidi="ar-IQ"/>
        </w:rPr>
        <w:t>:</w:t>
      </w:r>
    </w:p>
    <w:p w:rsidR="004C4CFC" w:rsidRPr="00E5155B" w:rsidRDefault="004C4CFC" w:rsidP="004C4CFC">
      <w:pPr>
        <w:bidi/>
        <w:rPr>
          <w:rFonts w:ascii="Simplified Arabic" w:hAnsi="Simplified Arabic" w:cs="Simplified Arabic"/>
          <w:sz w:val="28"/>
          <w:szCs w:val="28"/>
          <w:rtl/>
          <w:lang w:bidi="ar-IQ"/>
        </w:rPr>
      </w:pPr>
      <w:r w:rsidRPr="00E5155B">
        <w:rPr>
          <w:rFonts w:ascii="Simplified Arabic" w:hAnsi="Simplified Arabic" w:cs="Simplified Arabic"/>
          <w:sz w:val="28"/>
          <w:szCs w:val="28"/>
          <w:rtl/>
          <w:lang w:bidi="ar-IQ"/>
        </w:rPr>
        <w:t>أولاً/ الموهبة ( استعداد فطري) وتتضمن:</w:t>
      </w:r>
    </w:p>
    <w:p w:rsidR="004C4CFC" w:rsidRPr="00E5155B" w:rsidRDefault="004C4CFC" w:rsidP="004C4CFC">
      <w:pPr>
        <w:pStyle w:val="ListParagraph"/>
        <w:numPr>
          <w:ilvl w:val="0"/>
          <w:numId w:val="6"/>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lastRenderedPageBreak/>
        <w:t>حسن الفهم</w:t>
      </w:r>
    </w:p>
    <w:p w:rsidR="004C4CFC" w:rsidRPr="00E5155B" w:rsidRDefault="004C4CFC" w:rsidP="004C4CFC">
      <w:pPr>
        <w:pStyle w:val="ListParagraph"/>
        <w:numPr>
          <w:ilvl w:val="0"/>
          <w:numId w:val="6"/>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التذوق</w:t>
      </w:r>
    </w:p>
    <w:p w:rsidR="004C4CFC" w:rsidRPr="00E5155B" w:rsidRDefault="004C4CFC" w:rsidP="004C4CFC">
      <w:pPr>
        <w:pStyle w:val="ListParagraph"/>
        <w:numPr>
          <w:ilvl w:val="0"/>
          <w:numId w:val="6"/>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قوة الملاحظة</w:t>
      </w:r>
    </w:p>
    <w:p w:rsidR="004C4CFC" w:rsidRPr="00E5155B" w:rsidRDefault="004C4CFC" w:rsidP="004C4CFC">
      <w:pPr>
        <w:pStyle w:val="ListParagraph"/>
        <w:numPr>
          <w:ilvl w:val="0"/>
          <w:numId w:val="6"/>
        </w:numPr>
        <w:bidi/>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معرفة الفروق الدقيقة بين الاساليب</w:t>
      </w:r>
    </w:p>
    <w:p w:rsidR="004C4CFC" w:rsidRPr="00E5155B" w:rsidRDefault="004C4CFC" w:rsidP="004C4CFC">
      <w:pPr>
        <w:bidi/>
        <w:rPr>
          <w:rFonts w:ascii="Simplified Arabic" w:hAnsi="Simplified Arabic" w:cs="Simplified Arabic"/>
          <w:sz w:val="28"/>
          <w:szCs w:val="28"/>
          <w:rtl/>
          <w:lang w:bidi="ar-IQ"/>
        </w:rPr>
      </w:pPr>
      <w:r w:rsidRPr="00E5155B">
        <w:rPr>
          <w:rFonts w:ascii="Simplified Arabic" w:hAnsi="Simplified Arabic" w:cs="Simplified Arabic"/>
          <w:sz w:val="28"/>
          <w:szCs w:val="28"/>
          <w:rtl/>
          <w:lang w:bidi="ar-IQ"/>
        </w:rPr>
        <w:t>ثانياً/ اكتساب ثقافي ويتضمن:</w:t>
      </w:r>
    </w:p>
    <w:p w:rsidR="004C4CFC" w:rsidRPr="00E5155B" w:rsidRDefault="004C4CFC" w:rsidP="00016279">
      <w:pPr>
        <w:pStyle w:val="ListParagraph"/>
        <w:numPr>
          <w:ilvl w:val="0"/>
          <w:numId w:val="7"/>
        </w:numPr>
        <w:bidi/>
        <w:jc w:val="both"/>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معلومات وعلوم( علم النفس، علم الاجتماع، لغة قومية واجنبية، تاريخ، اديان، فلسفة)</w:t>
      </w:r>
    </w:p>
    <w:p w:rsidR="004C4CFC" w:rsidRPr="00E5155B" w:rsidRDefault="004C4CFC" w:rsidP="00016279">
      <w:pPr>
        <w:pStyle w:val="ListParagraph"/>
        <w:numPr>
          <w:ilvl w:val="0"/>
          <w:numId w:val="7"/>
        </w:numPr>
        <w:bidi/>
        <w:jc w:val="both"/>
        <w:rPr>
          <w:rFonts w:ascii="Simplified Arabic" w:hAnsi="Simplified Arabic" w:cs="Simplified Arabic"/>
          <w:sz w:val="28"/>
          <w:szCs w:val="28"/>
          <w:lang w:bidi="ar-IQ"/>
        </w:rPr>
      </w:pPr>
      <w:r w:rsidRPr="00E5155B">
        <w:rPr>
          <w:rFonts w:ascii="Simplified Arabic" w:hAnsi="Simplified Arabic" w:cs="Simplified Arabic"/>
          <w:sz w:val="28"/>
          <w:szCs w:val="28"/>
          <w:rtl/>
          <w:lang w:bidi="ar-IQ"/>
        </w:rPr>
        <w:t>ممارسة نقدية ( نصوص بدائية، نصوص معقدة)</w:t>
      </w:r>
    </w:p>
    <w:p w:rsidR="004C4CFC" w:rsidRPr="00E5155B" w:rsidRDefault="004C4CFC" w:rsidP="00016279">
      <w:pPr>
        <w:bidi/>
        <w:jc w:val="both"/>
        <w:rPr>
          <w:rFonts w:ascii="Simplified Arabic" w:hAnsi="Simplified Arabic" w:cs="Simplified Arabic"/>
          <w:sz w:val="28"/>
          <w:szCs w:val="28"/>
          <w:rtl/>
          <w:lang w:bidi="ar-IQ"/>
        </w:rPr>
      </w:pPr>
      <w:r w:rsidRPr="00E5155B">
        <w:rPr>
          <w:rFonts w:ascii="Simplified Arabic" w:hAnsi="Simplified Arabic" w:cs="Simplified Arabic"/>
          <w:sz w:val="28"/>
          <w:szCs w:val="28"/>
          <w:rtl/>
          <w:lang w:bidi="ar-IQ"/>
        </w:rPr>
        <w:t>ثالثاً/ الموضوعية والحياد وعدم اسقاط الاراء الشخصية على النص الابداعي، وانما استنطاق النص وتطبيق الاصول الفنية عليه. بمعنى( نقد النص لا نقد الشخص)</w:t>
      </w:r>
    </w:p>
    <w:p w:rsidR="004C4CFC" w:rsidRPr="00E5155B" w:rsidRDefault="004C4CFC" w:rsidP="00016279">
      <w:pPr>
        <w:bidi/>
        <w:jc w:val="both"/>
        <w:rPr>
          <w:rFonts w:ascii="Simplified Arabic" w:hAnsi="Simplified Arabic" w:cs="Simplified Arabic"/>
          <w:sz w:val="28"/>
          <w:szCs w:val="28"/>
          <w:rtl/>
          <w:lang w:bidi="ar-IQ"/>
        </w:rPr>
      </w:pPr>
    </w:p>
    <w:p w:rsidR="005673E5" w:rsidRDefault="005673E5" w:rsidP="004C4CFC">
      <w:pPr>
        <w:bidi/>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أنواع </w:t>
      </w:r>
      <w:r w:rsidR="004C4CFC" w:rsidRPr="005673E5">
        <w:rPr>
          <w:rFonts w:ascii="Simplified Arabic" w:hAnsi="Simplified Arabic" w:cs="Simplified Arabic"/>
          <w:b/>
          <w:bCs/>
          <w:sz w:val="28"/>
          <w:szCs w:val="28"/>
          <w:rtl/>
          <w:lang w:bidi="ar-IQ"/>
        </w:rPr>
        <w:t>النقد</w:t>
      </w:r>
    </w:p>
    <w:p w:rsidR="005673E5" w:rsidRDefault="00650D1B" w:rsidP="005673E5">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فمن جهة هناك:</w:t>
      </w:r>
    </w:p>
    <w:p w:rsidR="004C4CFC" w:rsidRDefault="004C4CFC" w:rsidP="005673E5">
      <w:pPr>
        <w:pStyle w:val="ListParagraph"/>
        <w:numPr>
          <w:ilvl w:val="0"/>
          <w:numId w:val="10"/>
        </w:numPr>
        <w:bidi/>
        <w:rPr>
          <w:rFonts w:ascii="Simplified Arabic" w:hAnsi="Simplified Arabic" w:cs="Simplified Arabic"/>
          <w:sz w:val="28"/>
          <w:szCs w:val="28"/>
          <w:lang w:bidi="ar-IQ"/>
        </w:rPr>
      </w:pPr>
      <w:r w:rsidRPr="005673E5">
        <w:rPr>
          <w:rFonts w:ascii="Simplified Arabic" w:hAnsi="Simplified Arabic" w:cs="Simplified Arabic"/>
          <w:sz w:val="28"/>
          <w:szCs w:val="28"/>
          <w:rtl/>
          <w:lang w:bidi="ar-IQ"/>
        </w:rPr>
        <w:t>النقد الأولي/ نقد الاديب لنفسه. تقويم داخلي( هو المهمل)</w:t>
      </w:r>
    </w:p>
    <w:p w:rsidR="004C4CFC" w:rsidRPr="005673E5" w:rsidRDefault="005673E5" w:rsidP="005673E5">
      <w:pPr>
        <w:pStyle w:val="ListParagraph"/>
        <w:numPr>
          <w:ilvl w:val="0"/>
          <w:numId w:val="10"/>
        </w:numPr>
        <w:bidi/>
        <w:rPr>
          <w:rFonts w:ascii="Simplified Arabic" w:hAnsi="Simplified Arabic" w:cs="Simplified Arabic"/>
          <w:sz w:val="28"/>
          <w:szCs w:val="28"/>
          <w:lang w:bidi="ar-IQ"/>
        </w:rPr>
      </w:pPr>
      <w:r w:rsidRPr="005673E5">
        <w:rPr>
          <w:rFonts w:ascii="Simplified Arabic" w:hAnsi="Simplified Arabic" w:cs="Simplified Arabic" w:hint="cs"/>
          <w:sz w:val="28"/>
          <w:szCs w:val="28"/>
          <w:rtl/>
          <w:lang w:bidi="ar-IQ"/>
        </w:rPr>
        <w:t>ا</w:t>
      </w:r>
      <w:r w:rsidR="004C4CFC" w:rsidRPr="005673E5">
        <w:rPr>
          <w:rFonts w:ascii="Simplified Arabic" w:hAnsi="Simplified Arabic" w:cs="Simplified Arabic"/>
          <w:sz w:val="28"/>
          <w:szCs w:val="28"/>
          <w:rtl/>
          <w:lang w:bidi="ar-IQ"/>
        </w:rPr>
        <w:t>لنقد الثانوي/ نقد الناقد للادب. تقويم خارجي( هو المهم والمعوّل عليه)</w:t>
      </w:r>
    </w:p>
    <w:p w:rsidR="005673E5" w:rsidRPr="005673E5" w:rsidRDefault="00650D1B" w:rsidP="005673E5">
      <w:pPr>
        <w:bidi/>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ومن جهة اخرى هناك</w:t>
      </w:r>
      <w:r w:rsidR="005673E5">
        <w:rPr>
          <w:rFonts w:ascii="Simplified Arabic" w:hAnsi="Simplified Arabic" w:cs="Simplified Arabic" w:hint="cs"/>
          <w:sz w:val="28"/>
          <w:szCs w:val="28"/>
          <w:rtl/>
          <w:lang w:bidi="ar-IQ"/>
        </w:rPr>
        <w:t>:</w:t>
      </w:r>
    </w:p>
    <w:p w:rsidR="005673E5" w:rsidRDefault="005673E5" w:rsidP="005673E5">
      <w:pPr>
        <w:pStyle w:val="ListParagraph"/>
        <w:numPr>
          <w:ilvl w:val="0"/>
          <w:numId w:val="8"/>
        </w:numPr>
        <w:bidi/>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النقد اكاديمي/ جامعي، علمي رصين عميق</w:t>
      </w:r>
    </w:p>
    <w:p w:rsidR="005673E5" w:rsidRDefault="005673E5" w:rsidP="005673E5">
      <w:pPr>
        <w:pStyle w:val="ListParagraph"/>
        <w:numPr>
          <w:ilvl w:val="0"/>
          <w:numId w:val="8"/>
        </w:numPr>
        <w:bidi/>
        <w:rPr>
          <w:rFonts w:ascii="Simplified Arabic" w:hAnsi="Simplified Arabic" w:cs="Simplified Arabic"/>
          <w:sz w:val="28"/>
          <w:szCs w:val="28"/>
          <w:lang w:bidi="ar-IQ"/>
        </w:rPr>
      </w:pPr>
      <w:r>
        <w:rPr>
          <w:rFonts w:ascii="Simplified Arabic" w:hAnsi="Simplified Arabic" w:cs="Simplified Arabic" w:hint="cs"/>
          <w:sz w:val="28"/>
          <w:szCs w:val="28"/>
          <w:rtl/>
          <w:lang w:bidi="ar-IQ"/>
        </w:rPr>
        <w:t>صحفي/ لا يخرج- في معظمه- عن اطار المدح والقدح، سطحي</w:t>
      </w:r>
    </w:p>
    <w:p w:rsidR="004C4CFC" w:rsidRPr="005673E5" w:rsidRDefault="004C4CFC" w:rsidP="004C4CFC">
      <w:pPr>
        <w:bidi/>
        <w:rPr>
          <w:rFonts w:ascii="Simplified Arabic" w:hAnsi="Simplified Arabic" w:cs="Simplified Arabic"/>
          <w:b/>
          <w:bCs/>
          <w:sz w:val="28"/>
          <w:szCs w:val="28"/>
          <w:rtl/>
          <w:lang w:bidi="ar-IQ"/>
        </w:rPr>
      </w:pPr>
      <w:r w:rsidRPr="005673E5">
        <w:rPr>
          <w:rFonts w:ascii="Simplified Arabic" w:hAnsi="Simplified Arabic" w:cs="Simplified Arabic"/>
          <w:b/>
          <w:bCs/>
          <w:sz w:val="28"/>
          <w:szCs w:val="28"/>
          <w:rtl/>
          <w:lang w:bidi="ar-IQ"/>
        </w:rPr>
        <w:t>العلاقة بين النص والنقد</w:t>
      </w:r>
    </w:p>
    <w:p w:rsidR="004C4CFC" w:rsidRPr="00E5155B" w:rsidRDefault="004C4CFC" w:rsidP="005673E5">
      <w:pPr>
        <w:bidi/>
        <w:rPr>
          <w:rFonts w:ascii="Simplified Arabic" w:hAnsi="Simplified Arabic" w:cs="Simplified Arabic"/>
          <w:sz w:val="28"/>
          <w:szCs w:val="28"/>
          <w:rtl/>
          <w:lang w:bidi="ar-IQ"/>
        </w:rPr>
      </w:pPr>
      <w:r w:rsidRPr="00E5155B">
        <w:rPr>
          <w:rFonts w:ascii="Simplified Arabic" w:hAnsi="Simplified Arabic" w:cs="Simplified Arabic"/>
          <w:sz w:val="28"/>
          <w:szCs w:val="28"/>
          <w:rtl/>
          <w:lang w:bidi="ar-IQ"/>
        </w:rPr>
        <w:t>النص هو ابداع، كتابة اولى</w:t>
      </w:r>
      <w:r w:rsidR="005673E5">
        <w:rPr>
          <w:rFonts w:ascii="Simplified Arabic" w:hAnsi="Simplified Arabic" w:cs="Simplified Arabic" w:hint="cs"/>
          <w:sz w:val="28"/>
          <w:szCs w:val="28"/>
          <w:rtl/>
          <w:lang w:bidi="ar-IQ"/>
        </w:rPr>
        <w:t xml:space="preserve">. </w:t>
      </w:r>
      <w:r w:rsidRPr="00E5155B">
        <w:rPr>
          <w:rFonts w:ascii="Simplified Arabic" w:hAnsi="Simplified Arabic" w:cs="Simplified Arabic"/>
          <w:sz w:val="28"/>
          <w:szCs w:val="28"/>
          <w:rtl/>
          <w:lang w:bidi="ar-IQ"/>
        </w:rPr>
        <w:t>النقد هو شرح الابداع، كتابة ثانية</w:t>
      </w:r>
    </w:p>
    <w:p w:rsidR="00BD73AD" w:rsidRPr="00E5155B" w:rsidRDefault="00BD73AD" w:rsidP="00BD73AD">
      <w:pPr>
        <w:bidi/>
        <w:rPr>
          <w:rFonts w:ascii="Simplified Arabic" w:hAnsi="Simplified Arabic" w:cs="Simplified Arabic"/>
          <w:sz w:val="28"/>
          <w:szCs w:val="28"/>
          <w:rtl/>
          <w:lang w:bidi="ar-IQ"/>
        </w:rPr>
      </w:pPr>
      <w:r w:rsidRPr="00E5155B">
        <w:rPr>
          <w:rFonts w:ascii="Simplified Arabic" w:hAnsi="Simplified Arabic" w:cs="Simplified Arabic"/>
          <w:sz w:val="28"/>
          <w:szCs w:val="28"/>
          <w:rtl/>
          <w:lang w:bidi="ar-IQ"/>
        </w:rPr>
        <w:lastRenderedPageBreak/>
        <w:t>النقد البدائي كان قائماً على الاستحسان والاستهجان. تأثر مزاجي انطباعي؛ لأنه خالٍ من التحليل والتعليل المنطقي ورد النتائج بالاسباب</w:t>
      </w:r>
    </w:p>
    <w:p w:rsidR="00BD73AD" w:rsidRPr="00E5155B" w:rsidRDefault="00BD73AD" w:rsidP="00BD73AD">
      <w:pPr>
        <w:bidi/>
        <w:rPr>
          <w:rFonts w:ascii="Simplified Arabic" w:hAnsi="Simplified Arabic" w:cs="Simplified Arabic"/>
          <w:sz w:val="28"/>
          <w:szCs w:val="28"/>
          <w:rtl/>
          <w:lang w:bidi="ar-IQ"/>
        </w:rPr>
      </w:pPr>
      <w:r w:rsidRPr="00E5155B">
        <w:rPr>
          <w:rFonts w:ascii="Simplified Arabic" w:hAnsi="Simplified Arabic" w:cs="Simplified Arabic"/>
          <w:sz w:val="28"/>
          <w:szCs w:val="28"/>
          <w:rtl/>
          <w:lang w:bidi="ar-IQ"/>
        </w:rPr>
        <w:t>أما النقد الحديث فهو قائم على التحليل والتعليل المنطقي وبالاستناد الى المناهج النقدية ومقولاتها</w:t>
      </w:r>
      <w:r w:rsidR="00D24EA6" w:rsidRPr="00E5155B">
        <w:rPr>
          <w:rFonts w:ascii="Simplified Arabic" w:hAnsi="Simplified Arabic" w:cs="Simplified Arabic"/>
          <w:sz w:val="28"/>
          <w:szCs w:val="28"/>
          <w:rtl/>
          <w:lang w:bidi="ar-IQ"/>
        </w:rPr>
        <w:t xml:space="preserve"> المعرفية وادواتها الاجرائية</w:t>
      </w:r>
      <w:r w:rsidRPr="00E5155B">
        <w:rPr>
          <w:rFonts w:ascii="Simplified Arabic" w:hAnsi="Simplified Arabic" w:cs="Simplified Arabic"/>
          <w:sz w:val="28"/>
          <w:szCs w:val="28"/>
          <w:rtl/>
          <w:lang w:bidi="ar-IQ"/>
        </w:rPr>
        <w:t xml:space="preserve"> التطبيقية</w:t>
      </w:r>
    </w:p>
    <w:p w:rsidR="00D24EA6" w:rsidRPr="00E5155B" w:rsidRDefault="00D24EA6" w:rsidP="00D24EA6">
      <w:pPr>
        <w:bidi/>
        <w:rPr>
          <w:rFonts w:ascii="Simplified Arabic" w:hAnsi="Simplified Arabic" w:cs="Simplified Arabic"/>
          <w:sz w:val="28"/>
          <w:szCs w:val="28"/>
          <w:rtl/>
          <w:lang w:bidi="ar-IQ"/>
        </w:rPr>
      </w:pPr>
    </w:p>
    <w:p w:rsidR="00D24EA6" w:rsidRPr="005673E5" w:rsidRDefault="00D24EA6" w:rsidP="00D24EA6">
      <w:pPr>
        <w:bidi/>
        <w:rPr>
          <w:rFonts w:ascii="Simplified Arabic" w:hAnsi="Simplified Arabic" w:cs="Simplified Arabic"/>
          <w:b/>
          <w:bCs/>
          <w:sz w:val="28"/>
          <w:szCs w:val="28"/>
          <w:rtl/>
          <w:lang w:bidi="ar-IQ"/>
        </w:rPr>
      </w:pPr>
      <w:r w:rsidRPr="005673E5">
        <w:rPr>
          <w:rFonts w:ascii="Simplified Arabic" w:hAnsi="Simplified Arabic" w:cs="Simplified Arabic"/>
          <w:b/>
          <w:bCs/>
          <w:sz w:val="28"/>
          <w:szCs w:val="28"/>
          <w:rtl/>
          <w:lang w:bidi="ar-IQ"/>
        </w:rPr>
        <w:t>أهمية النقد ومهمة الناقد</w:t>
      </w:r>
    </w:p>
    <w:p w:rsidR="00D24EA6" w:rsidRDefault="00D24EA6" w:rsidP="00650D1B">
      <w:pPr>
        <w:bidi/>
        <w:rPr>
          <w:rFonts w:ascii="Simplified Arabic" w:hAnsi="Simplified Arabic" w:cs="Simplified Arabic"/>
          <w:sz w:val="28"/>
          <w:szCs w:val="28"/>
          <w:rtl/>
          <w:lang w:bidi="ar-IQ"/>
        </w:rPr>
      </w:pPr>
      <w:r w:rsidRPr="00E5155B">
        <w:rPr>
          <w:rFonts w:ascii="Simplified Arabic" w:hAnsi="Simplified Arabic" w:cs="Simplified Arabic"/>
          <w:sz w:val="28"/>
          <w:szCs w:val="28"/>
          <w:rtl/>
          <w:lang w:bidi="ar-IQ"/>
        </w:rPr>
        <w:t>النقد الفني/ الادبي نشاط انساني، لكن هذا النشاط مقتصر على الابداع الفني/الادبي. لذا هو ادب وصفي وليس مدحاً او قدحاً كما يراه بعض الصحافيين. فالنقد هو أصول+ ادوات+ ذوق</w:t>
      </w:r>
    </w:p>
    <w:p w:rsidR="003F2AFB" w:rsidRDefault="003F2AFB" w:rsidP="003F2AFB">
      <w:pPr>
        <w:bidi/>
        <w:rPr>
          <w:rFonts w:ascii="Simplified Arabic" w:hAnsi="Simplified Arabic" w:cs="Simplified Arabic"/>
          <w:sz w:val="28"/>
          <w:szCs w:val="28"/>
          <w:rtl/>
          <w:lang w:bidi="ar-IQ"/>
        </w:rPr>
      </w:pPr>
    </w:p>
    <w:p w:rsidR="003F2AFB" w:rsidRPr="005673E5" w:rsidRDefault="003F2AFB" w:rsidP="003F2AFB">
      <w:pPr>
        <w:bidi/>
        <w:rPr>
          <w:rFonts w:ascii="Simplified Arabic" w:hAnsi="Simplified Arabic" w:cs="Simplified Arabic"/>
          <w:b/>
          <w:bCs/>
          <w:sz w:val="28"/>
          <w:szCs w:val="28"/>
          <w:rtl/>
          <w:lang w:bidi="ar-IQ"/>
        </w:rPr>
      </w:pPr>
      <w:r w:rsidRPr="005673E5">
        <w:rPr>
          <w:rFonts w:ascii="Simplified Arabic" w:hAnsi="Simplified Arabic" w:cs="Simplified Arabic" w:hint="cs"/>
          <w:b/>
          <w:bCs/>
          <w:sz w:val="28"/>
          <w:szCs w:val="28"/>
          <w:rtl/>
          <w:lang w:bidi="ar-IQ"/>
        </w:rPr>
        <w:t>النقد البنّاء والنقد الهدّام</w:t>
      </w:r>
    </w:p>
    <w:p w:rsidR="003F2AFB" w:rsidRDefault="003F2AFB" w:rsidP="003F2AFB">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برأيي لا يوجد نقد بناء ونقد هدّام. النقد نقد وكفى. وانّما المنقود هو من يعتبر النقد بناءً اذا كان لصالحه، ويعتبره هداماً اذا لم يكن في صالحه. </w:t>
      </w:r>
    </w:p>
    <w:p w:rsidR="003405D6" w:rsidRDefault="00DE2272" w:rsidP="003405D6">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
    <w:p w:rsidR="008372F9" w:rsidRDefault="008372F9" w:rsidP="003405D6">
      <w:pPr>
        <w:bidi/>
        <w:rPr>
          <w:rFonts w:ascii="Simplified Arabic" w:hAnsi="Simplified Arabic" w:cs="Simplified Arabic"/>
          <w:b/>
          <w:bCs/>
          <w:sz w:val="28"/>
          <w:szCs w:val="28"/>
          <w:rtl/>
          <w:lang w:bidi="ar-IQ"/>
        </w:rPr>
      </w:pPr>
      <w:r w:rsidRPr="00BD24C0">
        <w:rPr>
          <w:rFonts w:ascii="Simplified Arabic" w:hAnsi="Simplified Arabic" w:cs="Simplified Arabic" w:hint="cs"/>
          <w:b/>
          <w:bCs/>
          <w:sz w:val="28"/>
          <w:szCs w:val="28"/>
          <w:rtl/>
          <w:lang w:bidi="ar-IQ"/>
        </w:rPr>
        <w:t>أطراف العملية النقدية</w:t>
      </w:r>
    </w:p>
    <w:p w:rsidR="00244635" w:rsidRDefault="00663C23" w:rsidP="00244635">
      <w:pPr>
        <w:bidi/>
        <w:rPr>
          <w:rFonts w:ascii="Simplified Arabic" w:hAnsi="Simplified Arabic" w:cs="Simplified Arabic"/>
          <w:b/>
          <w:bCs/>
          <w:sz w:val="28"/>
          <w:szCs w:val="28"/>
          <w:rtl/>
          <w:lang w:bidi="ar-IQ"/>
        </w:rPr>
      </w:pPr>
      <w:r>
        <w:rPr>
          <w:rFonts w:ascii="Simplified Arabic" w:hAnsi="Simplified Arabic" w:cs="Simplified Arabic"/>
          <w:b/>
          <w:bCs/>
          <w:noProof/>
          <w:sz w:val="28"/>
          <w:szCs w:val="28"/>
          <w:rtl/>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151.5pt;margin-top:23.75pt;width:230.25pt;height:63pt;z-index:251658240" fillcolor="white [3201]" strokecolor="black [3200]" strokeweight="2.5pt">
            <v:shadow color="#868686"/>
            <v:textbox>
              <w:txbxContent>
                <w:p w:rsidR="00C760F2" w:rsidRPr="00C760F2" w:rsidRDefault="00C760F2" w:rsidP="00C760F2">
                  <w:pPr>
                    <w:jc w:val="center"/>
                    <w:rPr>
                      <w:rFonts w:cs="Ali_K_Samik"/>
                      <w:b/>
                      <w:bCs/>
                      <w:color w:val="FF0000"/>
                      <w:sz w:val="36"/>
                      <w:szCs w:val="36"/>
                      <w:lang w:bidi="ar-IQ"/>
                    </w:rPr>
                  </w:pPr>
                  <w:r w:rsidRPr="00C760F2">
                    <w:rPr>
                      <w:rFonts w:cs="Ali_K_Samik" w:hint="cs"/>
                      <w:b/>
                      <w:bCs/>
                      <w:color w:val="FF0000"/>
                      <w:sz w:val="36"/>
                      <w:szCs w:val="36"/>
                      <w:rtl/>
                      <w:lang w:bidi="ar-IQ"/>
                    </w:rPr>
                    <w:t>النقد</w:t>
                  </w:r>
                </w:p>
              </w:txbxContent>
            </v:textbox>
          </v:shape>
        </w:pict>
      </w:r>
      <w:r w:rsidR="00244635">
        <w:rPr>
          <w:rFonts w:ascii="Simplified Arabic" w:hAnsi="Simplified Arabic" w:cs="Simplified Arabic" w:hint="cs"/>
          <w:b/>
          <w:bCs/>
          <w:sz w:val="28"/>
          <w:szCs w:val="28"/>
          <w:rtl/>
          <w:lang w:bidi="ar-IQ"/>
        </w:rPr>
        <w:t xml:space="preserve">                                  المبدع</w:t>
      </w:r>
    </w:p>
    <w:p w:rsidR="00244635" w:rsidRDefault="00C760F2" w:rsidP="00244635">
      <w:pPr>
        <w:bidi/>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النقد</w:t>
      </w:r>
    </w:p>
    <w:p w:rsidR="00244635" w:rsidRDefault="00244635" w:rsidP="00244635">
      <w:pPr>
        <w:bidi/>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   المتلقي                                                      الإبداع</w:t>
      </w:r>
    </w:p>
    <w:p w:rsidR="00C760F2" w:rsidRDefault="00C760F2" w:rsidP="00C760F2">
      <w:pPr>
        <w:bidi/>
        <w:rPr>
          <w:rFonts w:ascii="Simplified Arabic" w:hAnsi="Simplified Arabic" w:cs="Simplified Arabic"/>
          <w:sz w:val="28"/>
          <w:szCs w:val="28"/>
          <w:rtl/>
          <w:lang w:bidi="ar-IQ"/>
        </w:rPr>
      </w:pPr>
    </w:p>
    <w:p w:rsidR="00C760F2" w:rsidRDefault="00C760F2" w:rsidP="00C760F2">
      <w:pPr>
        <w:bidi/>
        <w:rPr>
          <w:rFonts w:ascii="Simplified Arabic" w:hAnsi="Simplified Arabic" w:cs="Simplified Arabic"/>
          <w:sz w:val="28"/>
          <w:szCs w:val="28"/>
          <w:rtl/>
          <w:lang w:bidi="ar-IQ"/>
        </w:rPr>
      </w:pPr>
      <w:r w:rsidRPr="00C760F2">
        <w:rPr>
          <w:rFonts w:ascii="Simplified Arabic" w:hAnsi="Simplified Arabic" w:cs="Simplified Arabic" w:hint="cs"/>
          <w:sz w:val="28"/>
          <w:szCs w:val="28"/>
          <w:rtl/>
          <w:lang w:bidi="ar-IQ"/>
        </w:rPr>
        <w:t>ال</w:t>
      </w:r>
      <w:r>
        <w:rPr>
          <w:rFonts w:ascii="Simplified Arabic" w:hAnsi="Simplified Arabic" w:cs="Simplified Arabic" w:hint="cs"/>
          <w:sz w:val="28"/>
          <w:szCs w:val="28"/>
          <w:rtl/>
          <w:lang w:bidi="ar-IQ"/>
        </w:rPr>
        <w:t>نقد يخدم اطراف العملية النقدية( المبدع، المتلقي، الابداع)</w:t>
      </w:r>
    </w:p>
    <w:p w:rsidR="00C760F2" w:rsidRDefault="00C760F2" w:rsidP="00C760F2">
      <w:pPr>
        <w:pStyle w:val="ListParagraph"/>
        <w:numPr>
          <w:ilvl w:val="0"/>
          <w:numId w:val="11"/>
        </w:numPr>
        <w:bidi/>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المبدع: يقرّبه من القرّاء ويشير الى انجازه دارساً، محللاً، مفسّراً ومقوّماً، ويعدذل ما اعوجّ لكي يقوِّم طريقته</w:t>
      </w:r>
    </w:p>
    <w:p w:rsidR="00C760F2" w:rsidRDefault="00C760F2" w:rsidP="00C760F2">
      <w:pPr>
        <w:pStyle w:val="ListParagraph"/>
        <w:numPr>
          <w:ilvl w:val="0"/>
          <w:numId w:val="11"/>
        </w:numPr>
        <w:bidi/>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المتلقي: يوفّر عليه الوقت والجهد والمحاولة والخطأ، بما يختار له من نصوص متميزة فيها مقومات الجمال</w:t>
      </w:r>
    </w:p>
    <w:p w:rsidR="00C760F2" w:rsidRDefault="00C760F2" w:rsidP="00C760F2">
      <w:pPr>
        <w:pStyle w:val="ListParagraph"/>
        <w:numPr>
          <w:ilvl w:val="0"/>
          <w:numId w:val="11"/>
        </w:numPr>
        <w:bidi/>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الابداع: الاحكام النقدية التي تصدر عن الناقد وتكون في صالح الأثر الابداعي ستجعل المنشئين يلتفتون الى مواطن القوة والجمال التي يكتشفها الناقد في النص فيطوّرونها في أعمالهم القادمة، ويتخلّون عن مواطن الضعف وكل ما سيكون في غير صالح العمل الادبي.</w:t>
      </w:r>
    </w:p>
    <w:p w:rsidR="00C760F2" w:rsidRDefault="00C760F2" w:rsidP="00890AE7">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كثير من الاتجاهات ا</w:t>
      </w:r>
      <w:r w:rsidR="00BC3E23">
        <w:rPr>
          <w:rFonts w:ascii="Simplified Arabic" w:hAnsi="Simplified Arabic" w:cs="Simplified Arabic" w:hint="cs"/>
          <w:sz w:val="28"/>
          <w:szCs w:val="28"/>
          <w:rtl/>
          <w:lang w:bidi="ar-IQ"/>
        </w:rPr>
        <w:t>لمقدية الحديثة تعتبر النقد عملية</w:t>
      </w:r>
      <w:r>
        <w:rPr>
          <w:rFonts w:ascii="Simplified Arabic" w:hAnsi="Simplified Arabic" w:cs="Simplified Arabic" w:hint="cs"/>
          <w:sz w:val="28"/>
          <w:szCs w:val="28"/>
          <w:rtl/>
          <w:lang w:bidi="ar-IQ"/>
        </w:rPr>
        <w:t xml:space="preserve"> ابداعية وليست وصفية فحسب؛ ل</w:t>
      </w:r>
      <w:r w:rsidR="00BC3E23">
        <w:rPr>
          <w:rFonts w:ascii="Simplified Arabic" w:hAnsi="Simplified Arabic" w:cs="Simplified Arabic" w:hint="cs"/>
          <w:sz w:val="28"/>
          <w:szCs w:val="28"/>
          <w:rtl/>
          <w:lang w:bidi="ar-IQ"/>
        </w:rPr>
        <w:t>أ</w:t>
      </w:r>
      <w:r>
        <w:rPr>
          <w:rFonts w:ascii="Simplified Arabic" w:hAnsi="Simplified Arabic" w:cs="Simplified Arabic" w:hint="cs"/>
          <w:sz w:val="28"/>
          <w:szCs w:val="28"/>
          <w:rtl/>
          <w:lang w:bidi="ar-IQ"/>
        </w:rPr>
        <w:t xml:space="preserve">ن الناقد قد يكشف اشياءً ويقف على أسرارٍ لم تكن جليةً حتى للمبدع </w:t>
      </w:r>
      <w:r w:rsidR="00BC3E23">
        <w:rPr>
          <w:rFonts w:ascii="Simplified Arabic" w:hAnsi="Simplified Arabic" w:cs="Simplified Arabic" w:hint="cs"/>
          <w:sz w:val="28"/>
          <w:szCs w:val="28"/>
          <w:rtl/>
          <w:lang w:bidi="ar-IQ"/>
        </w:rPr>
        <w:t xml:space="preserve">نفسه، ويستنبط قوانين من </w:t>
      </w:r>
      <w:r w:rsidR="00890AE7">
        <w:rPr>
          <w:rFonts w:ascii="Simplified Arabic" w:hAnsi="Simplified Arabic" w:cs="Simplified Arabic" w:hint="cs"/>
          <w:sz w:val="28"/>
          <w:szCs w:val="28"/>
          <w:rtl/>
          <w:lang w:bidi="ar-IQ"/>
        </w:rPr>
        <w:t xml:space="preserve">العمل </w:t>
      </w:r>
      <w:r w:rsidR="00BC3E23">
        <w:rPr>
          <w:rFonts w:ascii="Simplified Arabic" w:hAnsi="Simplified Arabic" w:cs="Simplified Arabic" w:hint="cs"/>
          <w:sz w:val="28"/>
          <w:szCs w:val="28"/>
          <w:rtl/>
          <w:lang w:bidi="ar-IQ"/>
        </w:rPr>
        <w:t>ا</w:t>
      </w:r>
      <w:r>
        <w:rPr>
          <w:rFonts w:ascii="Simplified Arabic" w:hAnsi="Simplified Arabic" w:cs="Simplified Arabic" w:hint="cs"/>
          <w:sz w:val="28"/>
          <w:szCs w:val="28"/>
          <w:rtl/>
          <w:lang w:bidi="ar-IQ"/>
        </w:rPr>
        <w:t>لابداعي.</w:t>
      </w:r>
    </w:p>
    <w:p w:rsidR="00C760F2" w:rsidRDefault="00C760F2" w:rsidP="00C760F2">
      <w:pPr>
        <w:bidi/>
        <w:rPr>
          <w:rFonts w:ascii="Simplified Arabic" w:hAnsi="Simplified Arabic" w:cs="Simplified Arabic"/>
          <w:sz w:val="28"/>
          <w:szCs w:val="28"/>
          <w:rtl/>
          <w:lang w:bidi="ar-IQ"/>
        </w:rPr>
      </w:pPr>
    </w:p>
    <w:p w:rsidR="00C760F2" w:rsidRPr="00C760F2" w:rsidRDefault="00C760F2" w:rsidP="00C760F2">
      <w:pPr>
        <w:bidi/>
        <w:rPr>
          <w:rFonts w:ascii="Simplified Arabic" w:hAnsi="Simplified Arabic" w:cs="Simplified Arabic"/>
          <w:b/>
          <w:bCs/>
          <w:sz w:val="28"/>
          <w:szCs w:val="28"/>
          <w:rtl/>
          <w:lang w:bidi="ar-IQ"/>
        </w:rPr>
      </w:pPr>
      <w:r w:rsidRPr="00C760F2">
        <w:rPr>
          <w:rFonts w:ascii="Simplified Arabic" w:hAnsi="Simplified Arabic" w:cs="Simplified Arabic" w:hint="cs"/>
          <w:b/>
          <w:bCs/>
          <w:sz w:val="28"/>
          <w:szCs w:val="28"/>
          <w:rtl/>
          <w:lang w:bidi="ar-IQ"/>
        </w:rPr>
        <w:t>أبعاد العملية النقدية.</w:t>
      </w:r>
    </w:p>
    <w:p w:rsidR="00C760F2" w:rsidRDefault="00C760F2" w:rsidP="007E4AA9">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العملية النقدية كلها تدور حول الاثر الابداعي/ النص. وهناك ثلاثة اشخاص يتداولون هذا النص، كلٌّ بصفةٍ. ف</w:t>
      </w:r>
      <w:r w:rsidRPr="00C760F2">
        <w:rPr>
          <w:rFonts w:ascii="Simplified Arabic" w:hAnsi="Simplified Arabic" w:cs="Simplified Arabic" w:hint="cs"/>
          <w:sz w:val="28"/>
          <w:szCs w:val="28"/>
          <w:u w:val="single"/>
          <w:rtl/>
          <w:lang w:bidi="ar-IQ"/>
        </w:rPr>
        <w:t xml:space="preserve">المبدع </w:t>
      </w:r>
      <w:r>
        <w:rPr>
          <w:rFonts w:ascii="Simplified Arabic" w:hAnsi="Simplified Arabic" w:cs="Simplified Arabic" w:hint="cs"/>
          <w:sz w:val="28"/>
          <w:szCs w:val="28"/>
          <w:rtl/>
          <w:lang w:bidi="ar-IQ"/>
        </w:rPr>
        <w:t>بوصفه مؤلِّفاً له، و</w:t>
      </w:r>
      <w:r w:rsidRPr="00C760F2">
        <w:rPr>
          <w:rFonts w:ascii="Simplified Arabic" w:hAnsi="Simplified Arabic" w:cs="Simplified Arabic" w:hint="cs"/>
          <w:sz w:val="28"/>
          <w:szCs w:val="28"/>
          <w:u w:val="single"/>
          <w:rtl/>
          <w:lang w:bidi="ar-IQ"/>
        </w:rPr>
        <w:t>الناقد</w:t>
      </w:r>
      <w:r>
        <w:rPr>
          <w:rFonts w:ascii="Simplified Arabic" w:hAnsi="Simplified Arabic" w:cs="Simplified Arabic" w:hint="cs"/>
          <w:sz w:val="28"/>
          <w:szCs w:val="28"/>
          <w:rtl/>
          <w:lang w:bidi="ar-IQ"/>
        </w:rPr>
        <w:t xml:space="preserve"> بوصفه كاشفاً لغثّه وسمينه، و</w:t>
      </w:r>
      <w:r w:rsidRPr="00C760F2">
        <w:rPr>
          <w:rFonts w:ascii="Simplified Arabic" w:hAnsi="Simplified Arabic" w:cs="Simplified Arabic" w:hint="cs"/>
          <w:sz w:val="28"/>
          <w:szCs w:val="28"/>
          <w:u w:val="single"/>
          <w:rtl/>
          <w:lang w:bidi="ar-IQ"/>
        </w:rPr>
        <w:t>المتلقي</w:t>
      </w:r>
      <w:r>
        <w:rPr>
          <w:rFonts w:ascii="Simplified Arabic" w:hAnsi="Simplified Arabic" w:cs="Simplified Arabic" w:hint="cs"/>
          <w:sz w:val="28"/>
          <w:szCs w:val="28"/>
          <w:rtl/>
          <w:lang w:bidi="ar-IQ"/>
        </w:rPr>
        <w:t xml:space="preserve"> بوصفه قارئاً له.</w:t>
      </w:r>
    </w:p>
    <w:p w:rsidR="00C760F2" w:rsidRDefault="00C760F2" w:rsidP="007E4AA9">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من المهم في النقد نقد النص لا نقد الشخص.  أي ان</w:t>
      </w:r>
      <w:r w:rsidR="00E77967">
        <w:rPr>
          <w:rFonts w:ascii="Simplified Arabic" w:hAnsi="Simplified Arabic" w:cs="Simplified Arabic" w:hint="cs"/>
          <w:sz w:val="28"/>
          <w:szCs w:val="28"/>
          <w:rtl/>
          <w:lang w:bidi="ar-IQ"/>
        </w:rPr>
        <w:t>ت</w:t>
      </w:r>
      <w:r>
        <w:rPr>
          <w:rFonts w:ascii="Simplified Arabic" w:hAnsi="Simplified Arabic" w:cs="Simplified Arabic" w:hint="cs"/>
          <w:sz w:val="28"/>
          <w:szCs w:val="28"/>
          <w:rtl/>
          <w:lang w:bidi="ar-IQ"/>
        </w:rPr>
        <w:t xml:space="preserve">قاء النصوص لما تنطوي عليه من جمال وفن وليس لشهرة اصحابها. </w:t>
      </w:r>
    </w:p>
    <w:p w:rsidR="00C760F2" w:rsidRDefault="00C760F2" w:rsidP="007E4AA9">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وعلى النقد ان يلتفت الى الطاقات الخامة الناشئة ليبرزها الى الوجود.</w:t>
      </w:r>
    </w:p>
    <w:p w:rsidR="00C760F2" w:rsidRDefault="00C760F2" w:rsidP="007E4AA9">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الناقد ليس قارئاً للنص، بل قارئاً لما بين السطور</w:t>
      </w:r>
      <w:r w:rsidR="00380503">
        <w:rPr>
          <w:rFonts w:ascii="Simplified Arabic" w:hAnsi="Simplified Arabic" w:cs="Simplified Arabic" w:hint="cs"/>
          <w:sz w:val="28"/>
          <w:szCs w:val="28"/>
          <w:rtl/>
          <w:lang w:bidi="ar-IQ"/>
        </w:rPr>
        <w:t xml:space="preserve">. </w:t>
      </w:r>
    </w:p>
    <w:p w:rsidR="00380503" w:rsidRDefault="00380503" w:rsidP="00380503">
      <w:pPr>
        <w:bidi/>
        <w:rPr>
          <w:rFonts w:ascii="Simplified Arabic" w:hAnsi="Simplified Arabic" w:cs="Simplified Arabic"/>
          <w:sz w:val="28"/>
          <w:szCs w:val="28"/>
          <w:rtl/>
          <w:lang w:bidi="ar-IQ"/>
        </w:rPr>
      </w:pPr>
    </w:p>
    <w:p w:rsidR="00650D1B" w:rsidRDefault="00650D1B" w:rsidP="00380503">
      <w:pPr>
        <w:bidi/>
        <w:rPr>
          <w:rFonts w:ascii="Simplified Arabic" w:hAnsi="Simplified Arabic" w:cs="Simplified Arabic"/>
          <w:b/>
          <w:bCs/>
          <w:sz w:val="28"/>
          <w:szCs w:val="28"/>
          <w:rtl/>
          <w:lang w:bidi="ar-IQ"/>
        </w:rPr>
      </w:pPr>
    </w:p>
    <w:p w:rsidR="00380503" w:rsidRPr="001F0199" w:rsidRDefault="00380503" w:rsidP="00650D1B">
      <w:pPr>
        <w:bidi/>
        <w:rPr>
          <w:rFonts w:ascii="Simplified Arabic" w:hAnsi="Simplified Arabic" w:cs="Simplified Arabic"/>
          <w:b/>
          <w:bCs/>
          <w:sz w:val="28"/>
          <w:szCs w:val="28"/>
          <w:rtl/>
          <w:lang w:bidi="ar-IQ"/>
        </w:rPr>
      </w:pPr>
      <w:r w:rsidRPr="001F0199">
        <w:rPr>
          <w:rFonts w:ascii="Simplified Arabic" w:hAnsi="Simplified Arabic" w:cs="Simplified Arabic" w:hint="cs"/>
          <w:b/>
          <w:bCs/>
          <w:sz w:val="28"/>
          <w:szCs w:val="28"/>
          <w:rtl/>
          <w:lang w:bidi="ar-IQ"/>
        </w:rPr>
        <w:lastRenderedPageBreak/>
        <w:t>صلة النقد بالعلوم الاخرى( الانسانية والتجريبية)</w:t>
      </w:r>
    </w:p>
    <w:p w:rsidR="00380503" w:rsidRDefault="00380503" w:rsidP="00380503">
      <w:pPr>
        <w:bidi/>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أفاد النقد من العلم والفلسفة على حدٍّ سواء، بعض القيم والافكار العامة، وكذلك قيماً وافكاراً خاصة بالنقد نفسه. ويمكن الاشارة الى بعض الاسماء التي كان لها دور مهم وحاسم في تطوير النقد وتبلوره ونضوجه:</w:t>
      </w:r>
    </w:p>
    <w:p w:rsidR="00380503" w:rsidRDefault="00380503" w:rsidP="00016279">
      <w:pPr>
        <w:pStyle w:val="ListParagraph"/>
        <w:numPr>
          <w:ilvl w:val="0"/>
          <w:numId w:val="1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دارون (العالم البايولوجي): أفاد النقد بالملاحظة والتجريب والنشوء والارتقاء</w:t>
      </w:r>
    </w:p>
    <w:p w:rsidR="00380503" w:rsidRDefault="00380503" w:rsidP="00016279">
      <w:pPr>
        <w:pStyle w:val="ListParagraph"/>
        <w:numPr>
          <w:ilvl w:val="0"/>
          <w:numId w:val="1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ماركس( الفيلسوف الاشتراكي): أفاد النقد بالعلاقات الاجتماعية والانتاجية، وبمفهومه عن البنيتين التحتية والفوقية</w:t>
      </w:r>
    </w:p>
    <w:p w:rsidR="00380503" w:rsidRDefault="00380503" w:rsidP="00016279">
      <w:pPr>
        <w:pStyle w:val="ListParagraph"/>
        <w:numPr>
          <w:ilvl w:val="0"/>
          <w:numId w:val="1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فريزر(عالم الاساطير): أفاد النقد بدراساته عن تحليل الاسطورة والرموز والشفرات</w:t>
      </w:r>
    </w:p>
    <w:p w:rsidR="00380503" w:rsidRDefault="00380503" w:rsidP="00016279">
      <w:pPr>
        <w:pStyle w:val="ListParagraph"/>
        <w:numPr>
          <w:ilvl w:val="0"/>
          <w:numId w:val="12"/>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فرويد( عالم النفس): أفاد النقد عن طريق منهج التحليل النفسي، ومفاهيمه عن اللاشعور، القمع، الحرمان، الاحلام وأثر كل ذلك على المبدع والابداع</w:t>
      </w:r>
      <w:r w:rsidR="005703E8">
        <w:rPr>
          <w:rFonts w:ascii="Simplified Arabic" w:hAnsi="Simplified Arabic" w:cs="Simplified Arabic" w:hint="cs"/>
          <w:sz w:val="28"/>
          <w:szCs w:val="28"/>
          <w:rtl/>
          <w:lang w:bidi="ar-IQ"/>
        </w:rPr>
        <w:t xml:space="preserve">. </w:t>
      </w:r>
    </w:p>
    <w:p w:rsidR="005703E8" w:rsidRDefault="005703E8" w:rsidP="005703E8">
      <w:pPr>
        <w:bidi/>
        <w:rPr>
          <w:rFonts w:ascii="Simplified Arabic" w:hAnsi="Simplified Arabic" w:cs="Simplified Arabic"/>
          <w:sz w:val="28"/>
          <w:szCs w:val="28"/>
          <w:rtl/>
          <w:lang w:bidi="ar-IQ"/>
        </w:rPr>
      </w:pPr>
    </w:p>
    <w:p w:rsidR="005703E8" w:rsidRPr="0072113F" w:rsidRDefault="005703E8" w:rsidP="001003D6">
      <w:pPr>
        <w:bidi/>
        <w:jc w:val="both"/>
        <w:rPr>
          <w:rFonts w:ascii="Simplified Arabic" w:hAnsi="Simplified Arabic" w:cs="Simplified Arabic"/>
          <w:b/>
          <w:bCs/>
          <w:sz w:val="28"/>
          <w:szCs w:val="28"/>
          <w:rtl/>
          <w:lang w:bidi="ar-IQ"/>
        </w:rPr>
      </w:pPr>
      <w:r w:rsidRPr="0072113F">
        <w:rPr>
          <w:rFonts w:ascii="Simplified Arabic" w:hAnsi="Simplified Arabic" w:cs="Simplified Arabic" w:hint="cs"/>
          <w:b/>
          <w:bCs/>
          <w:sz w:val="28"/>
          <w:szCs w:val="28"/>
          <w:rtl/>
          <w:lang w:bidi="ar-IQ"/>
        </w:rPr>
        <w:t>المناهج النقدية:</w:t>
      </w:r>
    </w:p>
    <w:p w:rsidR="005703E8" w:rsidRDefault="005703E8" w:rsidP="001003D6">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الاسئلة النقدية التي يطرحها النقاد واحدة عبر كل العصور، ولكن الاجابات تختلف. لماذا؟</w:t>
      </w:r>
    </w:p>
    <w:p w:rsidR="005703E8" w:rsidRDefault="005703E8" w:rsidP="00DC29BF">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الجواب: سرّ اختلافها يكمن في اختلاف فلسفة الناقد وثقافته ووعيه النقدي ورؤيته وفي اهتمامه بجانب واحد دون اخر من جوانب العمل الادبي، ك</w:t>
      </w:r>
      <w:r w:rsidR="00DC29BF">
        <w:rPr>
          <w:rFonts w:ascii="Simplified Arabic" w:hAnsi="Simplified Arabic" w:cs="Simplified Arabic" w:hint="cs"/>
          <w:sz w:val="28"/>
          <w:szCs w:val="28"/>
          <w:rtl/>
          <w:lang w:bidi="ar-IQ"/>
        </w:rPr>
        <w:t>أ</w:t>
      </w:r>
      <w:bookmarkStart w:id="0" w:name="_GoBack"/>
      <w:bookmarkEnd w:id="0"/>
      <w:r>
        <w:rPr>
          <w:rFonts w:ascii="Simplified Arabic" w:hAnsi="Simplified Arabic" w:cs="Simplified Arabic" w:hint="cs"/>
          <w:sz w:val="28"/>
          <w:szCs w:val="28"/>
          <w:rtl/>
          <w:lang w:bidi="ar-IQ"/>
        </w:rPr>
        <w:t>ن يهتم ببناء النص اكثر من المضمون او العكس. ولهذا تعددت مناهج النقد الادبي.</w:t>
      </w:r>
    </w:p>
    <w:p w:rsidR="005703E8" w:rsidRDefault="005703E8" w:rsidP="001003D6">
      <w:pPr>
        <w:bidi/>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المناهج النقدية- على نحو عام- تنقسم على قسمين:</w:t>
      </w:r>
    </w:p>
    <w:p w:rsidR="005703E8" w:rsidRDefault="005703E8" w:rsidP="001003D6">
      <w:pPr>
        <w:pStyle w:val="ListParagraph"/>
        <w:numPr>
          <w:ilvl w:val="0"/>
          <w:numId w:val="13"/>
        </w:numPr>
        <w:bidi/>
        <w:jc w:val="both"/>
        <w:rPr>
          <w:rFonts w:ascii="Simplified Arabic" w:hAnsi="Simplified Arabic" w:cs="Simplified Arabic"/>
          <w:sz w:val="28"/>
          <w:szCs w:val="28"/>
          <w:lang w:bidi="ar-IQ"/>
        </w:rPr>
      </w:pPr>
      <w:r w:rsidRPr="0072113F">
        <w:rPr>
          <w:rFonts w:ascii="Simplified Arabic" w:hAnsi="Simplified Arabic" w:cs="Simplified Arabic" w:hint="cs"/>
          <w:b/>
          <w:bCs/>
          <w:sz w:val="28"/>
          <w:szCs w:val="28"/>
          <w:rtl/>
          <w:lang w:bidi="ar-IQ"/>
        </w:rPr>
        <w:t>المناهج السياقية</w:t>
      </w:r>
      <w:r>
        <w:rPr>
          <w:rFonts w:ascii="Simplified Arabic" w:hAnsi="Simplified Arabic" w:cs="Simplified Arabic" w:hint="cs"/>
          <w:sz w:val="28"/>
          <w:szCs w:val="28"/>
          <w:rtl/>
          <w:lang w:bidi="ar-IQ"/>
        </w:rPr>
        <w:t>.</w:t>
      </w:r>
      <w:r w:rsidR="0071439D">
        <w:rPr>
          <w:rFonts w:ascii="Simplified Arabic" w:hAnsi="Simplified Arabic" w:cs="Simplified Arabic" w:hint="cs"/>
          <w:sz w:val="28"/>
          <w:szCs w:val="28"/>
          <w:rtl/>
          <w:lang w:bidi="ar-IQ"/>
        </w:rPr>
        <w:t>( دراسة النص من الخارج)</w:t>
      </w:r>
      <w:r>
        <w:rPr>
          <w:rFonts w:ascii="Simplified Arabic" w:hAnsi="Simplified Arabic" w:cs="Simplified Arabic" w:hint="cs"/>
          <w:sz w:val="28"/>
          <w:szCs w:val="28"/>
          <w:rtl/>
          <w:lang w:bidi="ar-IQ"/>
        </w:rPr>
        <w:t xml:space="preserve"> وهي التي تهتم بالسياقات المحيطة بالنص أو المنشئة له اكثر من اهتمامها ببنية النص الداخلية،</w:t>
      </w:r>
      <w:r w:rsidR="0071439D">
        <w:rPr>
          <w:rFonts w:ascii="Simplified Arabic" w:hAnsi="Simplified Arabic" w:cs="Simplified Arabic" w:hint="cs"/>
          <w:sz w:val="28"/>
          <w:szCs w:val="28"/>
          <w:rtl/>
          <w:lang w:bidi="ar-IQ"/>
        </w:rPr>
        <w:t xml:space="preserve"> فهي مناهج تتوسل بوسائل خارجية ليست من داخل النص نفسه.</w:t>
      </w:r>
      <w:r>
        <w:rPr>
          <w:rFonts w:ascii="Simplified Arabic" w:hAnsi="Simplified Arabic" w:cs="Simplified Arabic" w:hint="cs"/>
          <w:sz w:val="28"/>
          <w:szCs w:val="28"/>
          <w:rtl/>
          <w:lang w:bidi="ar-IQ"/>
        </w:rPr>
        <w:t xml:space="preserve"> مثل:</w:t>
      </w:r>
    </w:p>
    <w:p w:rsidR="005703E8" w:rsidRPr="00814E97" w:rsidRDefault="005703E8" w:rsidP="001003D6">
      <w:pPr>
        <w:pStyle w:val="ListParagraph"/>
        <w:numPr>
          <w:ilvl w:val="0"/>
          <w:numId w:val="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المنهج التاريخي</w:t>
      </w:r>
      <w:r w:rsidR="0071439D">
        <w:rPr>
          <w:rFonts w:ascii="Simplified Arabic" w:hAnsi="Simplified Arabic" w:cs="Simplified Arabic" w:hint="cs"/>
          <w:sz w:val="28"/>
          <w:szCs w:val="28"/>
          <w:rtl/>
          <w:lang w:bidi="ar-IQ"/>
        </w:rPr>
        <w:t>/</w:t>
      </w:r>
      <w:r w:rsidR="00814E97" w:rsidRPr="00814E97">
        <w:rPr>
          <w:rFonts w:ascii="Simplified Arabic" w:hAnsi="Simplified Arabic" w:cs="Simplified Arabic"/>
          <w:color w:val="333333"/>
          <w:sz w:val="28"/>
          <w:szCs w:val="28"/>
          <w:shd w:val="clear" w:color="auto" w:fill="FFFFFF"/>
          <w:rtl/>
        </w:rPr>
        <w:t xml:space="preserve"> قائم على</w:t>
      </w:r>
      <w:r w:rsidR="00814E97" w:rsidRPr="00814E97">
        <w:rPr>
          <w:rFonts w:ascii="Simplified Arabic" w:hAnsi="Simplified Arabic" w:cs="Simplified Arabic"/>
          <w:color w:val="333333"/>
          <w:sz w:val="28"/>
          <w:szCs w:val="28"/>
          <w:shd w:val="clear" w:color="auto" w:fill="FFFFFF"/>
        </w:rPr>
        <w:t> </w:t>
      </w:r>
      <w:r w:rsidR="00814E97" w:rsidRPr="00814E97">
        <w:rPr>
          <w:rFonts w:ascii="Simplified Arabic" w:hAnsi="Simplified Arabic" w:cs="Simplified Arabic"/>
          <w:color w:val="333333"/>
          <w:sz w:val="28"/>
          <w:szCs w:val="28"/>
          <w:shd w:val="clear" w:color="auto" w:fill="FFFFFF"/>
          <w:rtl/>
        </w:rPr>
        <w:t>اعتبار النص الأدبي وثيقة لمحيطه والربط الآلي بينهما</w:t>
      </w:r>
      <w:r w:rsidR="00814E97">
        <w:rPr>
          <w:rFonts w:ascii="Simplified Arabic" w:hAnsi="Simplified Arabic" w:cs="Simplified Arabic" w:hint="cs"/>
          <w:color w:val="333333"/>
          <w:sz w:val="28"/>
          <w:szCs w:val="28"/>
          <w:shd w:val="clear" w:color="auto" w:fill="FFFFFF"/>
          <w:rtl/>
        </w:rPr>
        <w:t xml:space="preserve"> ويؤكد على</w:t>
      </w:r>
      <w:r w:rsidR="0071439D" w:rsidRPr="00814E97">
        <w:rPr>
          <w:rFonts w:ascii="Simplified Arabic" w:hAnsi="Simplified Arabic" w:cs="Simplified Arabic"/>
          <w:color w:val="333333"/>
          <w:sz w:val="28"/>
          <w:szCs w:val="28"/>
          <w:shd w:val="clear" w:color="auto" w:fill="FFFFFF"/>
          <w:rtl/>
        </w:rPr>
        <w:t xml:space="preserve"> صحة الأعمال الأدبية و صحة أصحابها المنسوبة إليهم</w:t>
      </w:r>
      <w:r w:rsidR="00814E97">
        <w:rPr>
          <w:rFonts w:ascii="Simplified Arabic" w:hAnsi="Simplified Arabic" w:cs="Simplified Arabic" w:hint="cs"/>
          <w:color w:val="333333"/>
          <w:sz w:val="28"/>
          <w:szCs w:val="28"/>
          <w:shd w:val="clear" w:color="auto" w:fill="FFFFFF"/>
          <w:rtl/>
        </w:rPr>
        <w:t>.</w:t>
      </w:r>
      <w:r w:rsidR="0071439D" w:rsidRPr="00814E97">
        <w:rPr>
          <w:rFonts w:ascii="Simplified Arabic" w:hAnsi="Simplified Arabic" w:cs="Simplified Arabic"/>
          <w:color w:val="333333"/>
          <w:sz w:val="28"/>
          <w:szCs w:val="28"/>
          <w:shd w:val="clear" w:color="auto" w:fill="FFFFFF"/>
          <w:rtl/>
        </w:rPr>
        <w:t xml:space="preserve"> </w:t>
      </w:r>
    </w:p>
    <w:p w:rsidR="005703E8" w:rsidRDefault="005703E8" w:rsidP="001003D6">
      <w:pPr>
        <w:pStyle w:val="ListParagraph"/>
        <w:numPr>
          <w:ilvl w:val="0"/>
          <w:numId w:val="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المنهج النفسي( السايكولوجي)</w:t>
      </w:r>
      <w:r w:rsidR="004A67DF">
        <w:rPr>
          <w:rFonts w:ascii="Simplified Arabic" w:hAnsi="Simplified Arabic" w:cs="Simplified Arabic" w:hint="cs"/>
          <w:sz w:val="28"/>
          <w:szCs w:val="28"/>
          <w:rtl/>
          <w:lang w:bidi="ar-IQ"/>
        </w:rPr>
        <w:t>/ العمل الادبي صورة لمنشئه</w:t>
      </w:r>
    </w:p>
    <w:p w:rsidR="005703E8" w:rsidRDefault="005703E8" w:rsidP="001003D6">
      <w:pPr>
        <w:pStyle w:val="ListParagraph"/>
        <w:numPr>
          <w:ilvl w:val="0"/>
          <w:numId w:val="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 المنهج الاجتماعي( السوسيولوجي)</w:t>
      </w:r>
      <w:r w:rsidR="00814E97">
        <w:rPr>
          <w:rFonts w:ascii="Simplified Arabic" w:hAnsi="Simplified Arabic" w:cs="Simplified Arabic" w:hint="cs"/>
          <w:sz w:val="28"/>
          <w:szCs w:val="28"/>
          <w:rtl/>
          <w:lang w:bidi="ar-IQ"/>
        </w:rPr>
        <w:t>/ يدرس العمل الادبي بوصفه صورة للواقع الاجتماعي الذي عاشه الاديب.</w:t>
      </w:r>
    </w:p>
    <w:p w:rsidR="005703E8" w:rsidRDefault="005703E8" w:rsidP="001003D6">
      <w:pPr>
        <w:pStyle w:val="ListParagraph"/>
        <w:numPr>
          <w:ilvl w:val="0"/>
          <w:numId w:val="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المنهج الانطباعي</w:t>
      </w:r>
      <w:r w:rsidR="00814E97">
        <w:rPr>
          <w:rFonts w:ascii="Simplified Arabic" w:hAnsi="Simplified Arabic" w:cs="Simplified Arabic" w:hint="cs"/>
          <w:sz w:val="28"/>
          <w:szCs w:val="28"/>
          <w:rtl/>
          <w:lang w:bidi="ar-IQ"/>
        </w:rPr>
        <w:t>/ يرى النقد انطباعا يتركه العمل الادبي في نفس قارئه</w:t>
      </w:r>
    </w:p>
    <w:p w:rsidR="005703E8" w:rsidRDefault="005703E8" w:rsidP="001003D6">
      <w:pPr>
        <w:pStyle w:val="ListParagraph"/>
        <w:numPr>
          <w:ilvl w:val="0"/>
          <w:numId w:val="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المنهج الاخلاقي</w:t>
      </w:r>
      <w:r w:rsidR="00814E97">
        <w:rPr>
          <w:rFonts w:ascii="Simplified Arabic" w:hAnsi="Simplified Arabic" w:cs="Simplified Arabic" w:hint="cs"/>
          <w:sz w:val="28"/>
          <w:szCs w:val="28"/>
          <w:rtl/>
          <w:lang w:bidi="ar-IQ"/>
        </w:rPr>
        <w:t>/ يدرس العمل الادبي من زاوية المثل الاخلاقية</w:t>
      </w:r>
    </w:p>
    <w:p w:rsidR="005703E8" w:rsidRDefault="005703E8" w:rsidP="001003D6">
      <w:pPr>
        <w:pStyle w:val="ListParagraph"/>
        <w:bidi/>
        <w:jc w:val="both"/>
        <w:rPr>
          <w:rFonts w:ascii="Simplified Arabic" w:hAnsi="Simplified Arabic" w:cs="Simplified Arabic"/>
          <w:sz w:val="28"/>
          <w:szCs w:val="28"/>
          <w:lang w:bidi="ar-IQ"/>
        </w:rPr>
      </w:pPr>
    </w:p>
    <w:p w:rsidR="005703E8" w:rsidRPr="000279CA" w:rsidRDefault="005703E8" w:rsidP="001003D6">
      <w:pPr>
        <w:pStyle w:val="ListParagraph"/>
        <w:numPr>
          <w:ilvl w:val="0"/>
          <w:numId w:val="13"/>
        </w:numPr>
        <w:bidi/>
        <w:jc w:val="both"/>
        <w:rPr>
          <w:rFonts w:ascii="Simplified Arabic" w:hAnsi="Simplified Arabic" w:cs="Simplified Arabic"/>
          <w:sz w:val="28"/>
          <w:szCs w:val="28"/>
          <w:lang w:bidi="ar-IQ"/>
        </w:rPr>
      </w:pPr>
      <w:r w:rsidRPr="0072113F">
        <w:rPr>
          <w:rFonts w:ascii="Simplified Arabic" w:hAnsi="Simplified Arabic" w:cs="Simplified Arabic" w:hint="cs"/>
          <w:b/>
          <w:bCs/>
          <w:sz w:val="28"/>
          <w:szCs w:val="28"/>
          <w:rtl/>
          <w:lang w:bidi="ar-IQ"/>
        </w:rPr>
        <w:t>المناهج النصية</w:t>
      </w:r>
      <w:r w:rsidRPr="000279CA">
        <w:rPr>
          <w:rFonts w:ascii="Simplified Arabic" w:hAnsi="Simplified Arabic" w:cs="Simplified Arabic" w:hint="cs"/>
          <w:sz w:val="28"/>
          <w:szCs w:val="28"/>
          <w:rtl/>
          <w:lang w:bidi="ar-IQ"/>
        </w:rPr>
        <w:t>.</w:t>
      </w:r>
      <w:r w:rsidR="0071439D" w:rsidRPr="000279CA">
        <w:rPr>
          <w:rFonts w:ascii="Simplified Arabic" w:hAnsi="Simplified Arabic" w:cs="Simplified Arabic" w:hint="cs"/>
          <w:sz w:val="28"/>
          <w:szCs w:val="28"/>
          <w:rtl/>
          <w:lang w:bidi="ar-IQ"/>
        </w:rPr>
        <w:t>( دراسة النص من الداخل)</w:t>
      </w:r>
      <w:r w:rsidRPr="000279CA">
        <w:rPr>
          <w:rFonts w:ascii="Simplified Arabic" w:hAnsi="Simplified Arabic" w:cs="Simplified Arabic" w:hint="cs"/>
          <w:sz w:val="28"/>
          <w:szCs w:val="28"/>
          <w:rtl/>
          <w:lang w:bidi="ar-IQ"/>
        </w:rPr>
        <w:t xml:space="preserve"> وهي مناهج حداثوية توجه عناياتها ببنية النص نفسه ولا تلتفت الى السي</w:t>
      </w:r>
      <w:r w:rsidR="0071439D" w:rsidRPr="000279CA">
        <w:rPr>
          <w:rFonts w:ascii="Simplified Arabic" w:hAnsi="Simplified Arabic" w:cs="Simplified Arabic" w:hint="cs"/>
          <w:sz w:val="28"/>
          <w:szCs w:val="28"/>
          <w:rtl/>
          <w:lang w:bidi="ar-IQ"/>
        </w:rPr>
        <w:t>اقات المحيطة به( المؤلف، البيئة</w:t>
      </w:r>
      <w:r w:rsidRPr="000279CA">
        <w:rPr>
          <w:rFonts w:ascii="Simplified Arabic" w:hAnsi="Simplified Arabic" w:cs="Simplified Arabic" w:hint="cs"/>
          <w:sz w:val="28"/>
          <w:szCs w:val="28"/>
          <w:rtl/>
          <w:lang w:bidi="ar-IQ"/>
        </w:rPr>
        <w:t>، الثقافة، السياسة، الاقتصاد)</w:t>
      </w:r>
      <w:r w:rsidR="0071439D" w:rsidRPr="000279CA">
        <w:rPr>
          <w:rFonts w:ascii="Simplified Arabic" w:hAnsi="Simplified Arabic" w:cs="Simplified Arabic" w:hint="cs"/>
          <w:sz w:val="28"/>
          <w:szCs w:val="28"/>
          <w:rtl/>
          <w:lang w:bidi="ar-IQ"/>
        </w:rPr>
        <w:t xml:space="preserve"> مثل:</w:t>
      </w:r>
    </w:p>
    <w:p w:rsidR="0071439D" w:rsidRPr="000279CA" w:rsidRDefault="0071439D" w:rsidP="001003D6">
      <w:pPr>
        <w:pStyle w:val="ListParagraph"/>
        <w:numPr>
          <w:ilvl w:val="0"/>
          <w:numId w:val="4"/>
        </w:numPr>
        <w:bidi/>
        <w:jc w:val="both"/>
        <w:rPr>
          <w:rFonts w:ascii="Simplified Arabic" w:hAnsi="Simplified Arabic" w:cs="Simplified Arabic"/>
          <w:sz w:val="28"/>
          <w:szCs w:val="28"/>
          <w:lang w:bidi="ar-IQ"/>
        </w:rPr>
      </w:pPr>
      <w:r w:rsidRPr="000279CA">
        <w:rPr>
          <w:rFonts w:ascii="Simplified Arabic" w:hAnsi="Simplified Arabic" w:cs="Simplified Arabic" w:hint="cs"/>
          <w:sz w:val="28"/>
          <w:szCs w:val="28"/>
          <w:rtl/>
          <w:lang w:bidi="ar-IQ"/>
        </w:rPr>
        <w:t>الاسلوبية</w:t>
      </w:r>
      <w:r w:rsidR="0072113F" w:rsidRPr="000279CA">
        <w:rPr>
          <w:rFonts w:ascii="Simplified Arabic" w:hAnsi="Simplified Arabic" w:cs="Simplified Arabic" w:hint="cs"/>
          <w:sz w:val="28"/>
          <w:szCs w:val="28"/>
          <w:rtl/>
          <w:lang w:bidi="ar-IQ"/>
        </w:rPr>
        <w:t xml:space="preserve">/ </w:t>
      </w:r>
      <w:r w:rsidR="0072113F" w:rsidRPr="000279CA">
        <w:rPr>
          <w:rFonts w:ascii="Simplified Arabic" w:hAnsi="Simplified Arabic" w:cs="Simplified Arabic"/>
          <w:sz w:val="28"/>
          <w:szCs w:val="28"/>
          <w:shd w:val="clear" w:color="auto" w:fill="FFFFFF"/>
          <w:rtl/>
        </w:rPr>
        <w:t>دراسة النصوص من جميع الأنواع و/ أو اللغة المنطوقة وتفسيرها فيما يتعلق بالسمات الأسلوبية التي تميز النص على الصعيد اللغوي أو النغمي ، إذ يكون الأسلوب هو التنوع اللغوي الخاص المُستخدم من قبل أفراد مختلفين و/ أو في مواقف أو أُطر مختلفة</w:t>
      </w:r>
      <w:r w:rsidR="0072113F" w:rsidRPr="000279CA">
        <w:rPr>
          <w:rFonts w:ascii="Simplified Arabic" w:hAnsi="Simplified Arabic" w:cs="Simplified Arabic"/>
          <w:sz w:val="28"/>
          <w:szCs w:val="28"/>
          <w:shd w:val="clear" w:color="auto" w:fill="FFFFFF"/>
        </w:rPr>
        <w:t>.</w:t>
      </w:r>
    </w:p>
    <w:p w:rsidR="0071439D" w:rsidRPr="000279CA" w:rsidRDefault="004759C8" w:rsidP="001003D6">
      <w:pPr>
        <w:pStyle w:val="ListParagraph"/>
        <w:numPr>
          <w:ilvl w:val="0"/>
          <w:numId w:val="4"/>
        </w:numPr>
        <w:bidi/>
        <w:jc w:val="both"/>
        <w:rPr>
          <w:rFonts w:ascii="Simplified Arabic" w:hAnsi="Simplified Arabic" w:cs="Simplified Arabic"/>
          <w:sz w:val="28"/>
          <w:szCs w:val="28"/>
          <w:lang w:bidi="ar-IQ"/>
        </w:rPr>
      </w:pPr>
      <w:r w:rsidRPr="000279CA">
        <w:rPr>
          <w:rFonts w:ascii="Simplified Arabic" w:hAnsi="Simplified Arabic" w:cs="Simplified Arabic" w:hint="cs"/>
          <w:sz w:val="28"/>
          <w:szCs w:val="28"/>
          <w:rtl/>
          <w:lang w:bidi="ar-IQ"/>
        </w:rPr>
        <w:t xml:space="preserve">البنيوية/ </w:t>
      </w:r>
      <w:r w:rsidRPr="000279CA">
        <w:rPr>
          <w:rFonts w:ascii="Simplified Arabic" w:hAnsi="Simplified Arabic" w:cs="Simplified Arabic"/>
          <w:sz w:val="28"/>
          <w:szCs w:val="28"/>
          <w:shd w:val="clear" w:color="auto" w:fill="FFFFFF"/>
          <w:rtl/>
        </w:rPr>
        <w:t>دراسة أبنية العمل الأدبي وعلاقات بعضها بالبعض الآخر، وكيفية أدائها لوظائفها الجمالية، واختبار لغة الكتابة الأدبية عن طريق رصد مدى تماسكها، وتنظيمها المنطقي والرمزي، ومدى قوتها وضعفها بصرف النظر عن الحقيقة التي تعكسها</w:t>
      </w:r>
      <w:r w:rsidRPr="000279CA">
        <w:rPr>
          <w:rFonts w:ascii="Simplified Arabic" w:hAnsi="Simplified Arabic" w:cs="Simplified Arabic"/>
          <w:sz w:val="28"/>
          <w:szCs w:val="28"/>
          <w:shd w:val="clear" w:color="auto" w:fill="FFFFFF"/>
        </w:rPr>
        <w:t>.</w:t>
      </w:r>
      <w:r w:rsidRPr="000279CA">
        <w:rPr>
          <w:rFonts w:ascii="Simplified Arabic" w:hAnsi="Simplified Arabic" w:cs="Simplified Arabic"/>
          <w:sz w:val="28"/>
          <w:szCs w:val="28"/>
        </w:rPr>
        <w:br/>
      </w:r>
      <w:r w:rsidR="00A86408" w:rsidRPr="000279CA">
        <w:rPr>
          <w:rFonts w:ascii="Simplified Arabic" w:hAnsi="Simplified Arabic" w:cs="Simplified Arabic"/>
          <w:sz w:val="28"/>
          <w:szCs w:val="28"/>
          <w:shd w:val="clear" w:color="auto" w:fill="FFFFFF"/>
          <w:rtl/>
        </w:rPr>
        <w:t>وقد رفعوا شعار</w:t>
      </w:r>
      <w:r w:rsidRPr="000279CA">
        <w:rPr>
          <w:rFonts w:ascii="Simplified Arabic" w:hAnsi="Simplified Arabic" w:cs="Simplified Arabic"/>
          <w:sz w:val="28"/>
          <w:szCs w:val="28"/>
          <w:shd w:val="clear" w:color="auto" w:fill="FFFFFF"/>
          <w:rtl/>
        </w:rPr>
        <w:t>ا</w:t>
      </w:r>
      <w:r w:rsidR="00A86408" w:rsidRPr="000279CA">
        <w:rPr>
          <w:rFonts w:ascii="Simplified Arabic" w:hAnsi="Simplified Arabic" w:cs="Simplified Arabic" w:hint="cs"/>
          <w:sz w:val="28"/>
          <w:szCs w:val="28"/>
          <w:shd w:val="clear" w:color="auto" w:fill="FFFFFF"/>
          <w:rtl/>
        </w:rPr>
        <w:t>ً</w:t>
      </w:r>
      <w:r w:rsidR="00A86408" w:rsidRPr="000279CA">
        <w:rPr>
          <w:rFonts w:ascii="Simplified Arabic" w:hAnsi="Simplified Arabic" w:cs="Simplified Arabic"/>
          <w:sz w:val="28"/>
          <w:szCs w:val="28"/>
          <w:shd w:val="clear" w:color="auto" w:fill="FFFFFF"/>
          <w:rtl/>
        </w:rPr>
        <w:t xml:space="preserve"> عريض</w:t>
      </w:r>
      <w:r w:rsidRPr="000279CA">
        <w:rPr>
          <w:rFonts w:ascii="Simplified Arabic" w:hAnsi="Simplified Arabic" w:cs="Simplified Arabic"/>
          <w:sz w:val="28"/>
          <w:szCs w:val="28"/>
          <w:shd w:val="clear" w:color="auto" w:fill="FFFFFF"/>
          <w:rtl/>
        </w:rPr>
        <w:t>ا</w:t>
      </w:r>
      <w:r w:rsidR="00A86408" w:rsidRPr="000279CA">
        <w:rPr>
          <w:rFonts w:ascii="Simplified Arabic" w:hAnsi="Simplified Arabic" w:cs="Simplified Arabic" w:hint="cs"/>
          <w:sz w:val="28"/>
          <w:szCs w:val="28"/>
          <w:shd w:val="clear" w:color="auto" w:fill="FFFFFF"/>
          <w:rtl/>
        </w:rPr>
        <w:t>ً</w:t>
      </w:r>
      <w:r w:rsidRPr="000279CA">
        <w:rPr>
          <w:rFonts w:ascii="Simplified Arabic" w:hAnsi="Simplified Arabic" w:cs="Simplified Arabic"/>
          <w:sz w:val="28"/>
          <w:szCs w:val="28"/>
          <w:shd w:val="clear" w:color="auto" w:fill="FFFFFF"/>
          <w:rtl/>
        </w:rPr>
        <w:t xml:space="preserve"> وهو: "النص، ولا شيء غير النص" أي البحث في داخل النص فقط عما يُشكّل أدبيته -أي طابعه الأدبي-. وقد حاولوا من خلال ذلك علْمنةَ الأدب، أي إضفاء الطابع العلمي الموضوعي على عمَلِية الاشتغال عليه، بقصد تجاوز الأحكام المغرضة والإيديولوجية التي قد تشوّه هذه الممارسة النقدية -بزعمهم</w:t>
      </w:r>
      <w:r w:rsidRPr="000279CA">
        <w:rPr>
          <w:rFonts w:ascii="Simplified Arabic" w:hAnsi="Simplified Arabic" w:cs="Simplified Arabic"/>
          <w:sz w:val="28"/>
          <w:szCs w:val="28"/>
          <w:shd w:val="clear" w:color="auto" w:fill="FFFFFF"/>
        </w:rPr>
        <w:t>-. </w:t>
      </w:r>
    </w:p>
    <w:p w:rsidR="004759C8" w:rsidRPr="004759C8" w:rsidRDefault="0071439D" w:rsidP="001003D6">
      <w:pPr>
        <w:pStyle w:val="ListParagraph"/>
        <w:numPr>
          <w:ilvl w:val="0"/>
          <w:numId w:val="4"/>
        </w:numPr>
        <w:shd w:val="clear" w:color="auto" w:fill="FFFFFF" w:themeFill="background1"/>
        <w:bidi/>
        <w:jc w:val="both"/>
        <w:rPr>
          <w:rFonts w:ascii="Simplified Arabic" w:hAnsi="Simplified Arabic" w:cs="Simplified Arabic"/>
          <w:b/>
          <w:bCs/>
          <w:color w:val="000000" w:themeColor="text1"/>
          <w:sz w:val="28"/>
          <w:szCs w:val="28"/>
          <w:lang w:bidi="ar-IQ"/>
        </w:rPr>
      </w:pPr>
      <w:r w:rsidRPr="004759C8">
        <w:rPr>
          <w:rFonts w:ascii="Simplified Arabic" w:hAnsi="Simplified Arabic" w:cs="Simplified Arabic" w:hint="cs"/>
          <w:sz w:val="28"/>
          <w:szCs w:val="28"/>
          <w:rtl/>
          <w:lang w:bidi="ar-IQ"/>
        </w:rPr>
        <w:t>السيميولوجية( السيميوتيكية)</w:t>
      </w:r>
      <w:r w:rsidR="004759C8" w:rsidRPr="004759C8">
        <w:rPr>
          <w:rFonts w:ascii="Simplified Arabic" w:hAnsi="Simplified Arabic" w:cs="Simplified Arabic" w:hint="cs"/>
          <w:sz w:val="28"/>
          <w:szCs w:val="28"/>
          <w:rtl/>
          <w:lang w:bidi="ar-IQ"/>
        </w:rPr>
        <w:t>/ العلم الذي يدرس كل انساق العلامات او الرموز التي بفضلها يتحقق التواصل بين الناس.</w:t>
      </w:r>
    </w:p>
    <w:p w:rsidR="0071439D" w:rsidRPr="00E63C3B" w:rsidRDefault="0071439D" w:rsidP="001003D6">
      <w:pPr>
        <w:pStyle w:val="ListParagraph"/>
        <w:numPr>
          <w:ilvl w:val="0"/>
          <w:numId w:val="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التداولية</w:t>
      </w:r>
      <w:r w:rsidR="004759C8">
        <w:rPr>
          <w:rFonts w:ascii="Simplified Arabic" w:hAnsi="Simplified Arabic" w:cs="Simplified Arabic" w:hint="cs"/>
          <w:sz w:val="28"/>
          <w:szCs w:val="28"/>
          <w:rtl/>
          <w:lang w:bidi="ar-IQ"/>
        </w:rPr>
        <w:t>/</w:t>
      </w:r>
      <w:r w:rsidR="004759C8" w:rsidRPr="004759C8">
        <w:rPr>
          <w:rFonts w:ascii="Droid Arabic Naskh" w:hAnsi="Droid Arabic Naskh"/>
          <w:color w:val="000000"/>
          <w:shd w:val="clear" w:color="auto" w:fill="FFFFFF"/>
          <w:rtl/>
        </w:rPr>
        <w:t xml:space="preserve"> </w:t>
      </w:r>
      <w:r w:rsidR="004759C8" w:rsidRPr="00E63C3B">
        <w:rPr>
          <w:rFonts w:ascii="Simplified Arabic" w:hAnsi="Simplified Arabic" w:cs="Simplified Arabic"/>
          <w:color w:val="000000"/>
          <w:sz w:val="28"/>
          <w:szCs w:val="28"/>
          <w:shd w:val="clear" w:color="auto" w:fill="FFFFFF"/>
          <w:rtl/>
        </w:rPr>
        <w:t>وهي دراسة ارتباط العلامات بمؤوليها أي بمستعمليها</w:t>
      </w:r>
      <w:r w:rsidR="004759C8" w:rsidRPr="00E63C3B">
        <w:rPr>
          <w:rFonts w:ascii="Simplified Arabic" w:hAnsi="Simplified Arabic" w:cs="Simplified Arabic"/>
          <w:color w:val="000000"/>
          <w:sz w:val="28"/>
          <w:szCs w:val="28"/>
          <w:shd w:val="clear" w:color="auto" w:fill="FFFFFF"/>
        </w:rPr>
        <w:t> </w:t>
      </w:r>
      <w:r w:rsidR="004759C8" w:rsidRPr="00E63C3B">
        <w:rPr>
          <w:rFonts w:ascii="Simplified Arabic" w:hAnsi="Simplified Arabic" w:cs="Simplified Arabic"/>
          <w:color w:val="000000"/>
          <w:sz w:val="28"/>
          <w:szCs w:val="28"/>
          <w:shd w:val="clear" w:color="auto" w:fill="FFFFFF"/>
          <w:rtl/>
        </w:rPr>
        <w:t>أو هي علم يهتم بعلاقة اللغة بمستعمليها، هدفه إرساء مبادئ للحوار، في علاقته الوثيقة مع المقام الذي ينتج فيه الكلام</w:t>
      </w:r>
      <w:r w:rsidR="004759C8" w:rsidRPr="00E63C3B">
        <w:rPr>
          <w:rFonts w:ascii="Simplified Arabic" w:hAnsi="Simplified Arabic" w:cs="Simplified Arabic"/>
          <w:color w:val="000000"/>
          <w:sz w:val="28"/>
          <w:szCs w:val="28"/>
          <w:shd w:val="clear" w:color="auto" w:fill="FFFFFF"/>
        </w:rPr>
        <w:t> </w:t>
      </w:r>
    </w:p>
    <w:p w:rsidR="00483E32" w:rsidRDefault="00483E32" w:rsidP="001003D6">
      <w:pPr>
        <w:pStyle w:val="ListParagraph"/>
        <w:numPr>
          <w:ilvl w:val="0"/>
          <w:numId w:val="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lastRenderedPageBreak/>
        <w:t>الظاهراتية( الفينومينولوجيا</w:t>
      </w:r>
      <w:r w:rsidR="0071439D" w:rsidRPr="00483E32">
        <w:rPr>
          <w:rFonts w:ascii="Simplified Arabic" w:hAnsi="Simplified Arabic" w:cs="Simplified Arabic" w:hint="cs"/>
          <w:sz w:val="28"/>
          <w:szCs w:val="28"/>
          <w:rtl/>
          <w:lang w:bidi="ar-IQ"/>
        </w:rPr>
        <w:t>)</w:t>
      </w:r>
      <w:r w:rsidRPr="00483E3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 xml:space="preserve">دراسة الظواهر الادبية دراسة وصفية خالصة بغية الوصول الى </w:t>
      </w:r>
      <w:r w:rsidR="00922EAE">
        <w:rPr>
          <w:rFonts w:ascii="Simplified Arabic" w:hAnsi="Simplified Arabic" w:cs="Simplified Arabic" w:hint="cs"/>
          <w:sz w:val="28"/>
          <w:szCs w:val="28"/>
          <w:rtl/>
          <w:lang w:bidi="ar-IQ"/>
        </w:rPr>
        <w:t>فهم محتواها المثالي، اي ماهيتها( جوهرها)</w:t>
      </w:r>
    </w:p>
    <w:p w:rsidR="00922EAE" w:rsidRPr="00922EAE" w:rsidRDefault="0071439D" w:rsidP="001003D6">
      <w:pPr>
        <w:pStyle w:val="ListParagraph"/>
        <w:numPr>
          <w:ilvl w:val="0"/>
          <w:numId w:val="4"/>
        </w:numPr>
        <w:bidi/>
        <w:jc w:val="both"/>
        <w:rPr>
          <w:rFonts w:ascii="Simplified Arabic" w:hAnsi="Simplified Arabic" w:cs="Simplified Arabic"/>
          <w:sz w:val="28"/>
          <w:szCs w:val="28"/>
          <w:lang w:bidi="ar-IQ"/>
        </w:rPr>
      </w:pPr>
      <w:r w:rsidRPr="00483E32">
        <w:rPr>
          <w:rFonts w:ascii="Simplified Arabic" w:hAnsi="Simplified Arabic" w:cs="Simplified Arabic" w:hint="cs"/>
          <w:sz w:val="28"/>
          <w:szCs w:val="28"/>
          <w:rtl/>
          <w:lang w:bidi="ar-IQ"/>
        </w:rPr>
        <w:t>نظرية التلقي</w:t>
      </w:r>
      <w:r w:rsidR="00922EAE">
        <w:rPr>
          <w:rFonts w:ascii="Simplified Arabic" w:hAnsi="Simplified Arabic" w:cs="Simplified Arabic" w:hint="cs"/>
          <w:sz w:val="28"/>
          <w:szCs w:val="28"/>
          <w:rtl/>
          <w:lang w:bidi="ar-IQ"/>
        </w:rPr>
        <w:t>/ و</w:t>
      </w:r>
      <w:r w:rsidR="00922EAE" w:rsidRPr="00922EAE">
        <w:rPr>
          <w:rFonts w:ascii="Simplified Arabic" w:hAnsi="Simplified Arabic" w:cs="Simplified Arabic"/>
          <w:sz w:val="28"/>
          <w:szCs w:val="28"/>
          <w:rtl/>
          <w:lang w:bidi="ar-IQ"/>
        </w:rPr>
        <w:t>تُعنى بشكل رئيس بعملية استقبال نص ما وتفسير ما يتضمن من معاني من قبل متلقيه</w:t>
      </w:r>
      <w:r w:rsidR="00922EAE">
        <w:rPr>
          <w:rFonts w:ascii="Simplified Arabic" w:hAnsi="Simplified Arabic" w:cs="Simplified Arabic" w:hint="cs"/>
          <w:sz w:val="28"/>
          <w:szCs w:val="28"/>
          <w:rtl/>
          <w:lang w:bidi="ar-IQ"/>
        </w:rPr>
        <w:t>.</w:t>
      </w:r>
    </w:p>
    <w:p w:rsidR="0071439D" w:rsidRPr="00922EAE" w:rsidRDefault="00922EAE" w:rsidP="001003D6">
      <w:pPr>
        <w:pStyle w:val="ListParagraph"/>
        <w:numPr>
          <w:ilvl w:val="0"/>
          <w:numId w:val="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w:t>
      </w:r>
      <w:r w:rsidR="0071439D" w:rsidRPr="00922EAE">
        <w:rPr>
          <w:rFonts w:ascii="Simplified Arabic" w:hAnsi="Simplified Arabic" w:cs="Simplified Arabic" w:hint="cs"/>
          <w:sz w:val="28"/>
          <w:szCs w:val="28"/>
          <w:rtl/>
          <w:lang w:bidi="ar-IQ"/>
        </w:rPr>
        <w:t>لنقد الثقافي</w:t>
      </w:r>
      <w:r w:rsidRPr="00922EAE">
        <w:rPr>
          <w:rFonts w:ascii="Simplified Arabic" w:hAnsi="Simplified Arabic" w:cs="Simplified Arabic" w:hint="cs"/>
          <w:sz w:val="28"/>
          <w:szCs w:val="28"/>
          <w:rtl/>
          <w:lang w:bidi="ar-IQ"/>
        </w:rPr>
        <w:t xml:space="preserve">/ </w:t>
      </w:r>
      <w:r w:rsidR="00E054B6">
        <w:rPr>
          <w:rFonts w:ascii="Simplified Arabic" w:hAnsi="Simplified Arabic" w:cs="Simplified Arabic" w:hint="cs"/>
          <w:sz w:val="28"/>
          <w:szCs w:val="28"/>
          <w:rtl/>
          <w:lang w:bidi="ar-IQ"/>
        </w:rPr>
        <w:t xml:space="preserve">ويهتم </w:t>
      </w:r>
      <w:r w:rsidRPr="00922EAE">
        <w:rPr>
          <w:rFonts w:ascii="Simplified Arabic" w:hAnsi="Simplified Arabic" w:cs="Simplified Arabic" w:hint="cs"/>
          <w:sz w:val="28"/>
          <w:szCs w:val="28"/>
          <w:rtl/>
          <w:lang w:bidi="ar-IQ"/>
        </w:rPr>
        <w:t>بالانساق</w:t>
      </w:r>
      <w:r w:rsidR="00E054B6">
        <w:rPr>
          <w:rFonts w:ascii="Simplified Arabic" w:hAnsi="Simplified Arabic" w:cs="Simplified Arabic" w:hint="cs"/>
          <w:sz w:val="28"/>
          <w:szCs w:val="28"/>
          <w:rtl/>
          <w:lang w:bidi="ar-IQ"/>
        </w:rPr>
        <w:t xml:space="preserve"> الثقافية</w:t>
      </w:r>
      <w:r w:rsidRPr="00922EAE">
        <w:rPr>
          <w:rFonts w:ascii="Simplified Arabic" w:hAnsi="Simplified Arabic" w:cs="Simplified Arabic" w:hint="cs"/>
          <w:sz w:val="28"/>
          <w:szCs w:val="28"/>
          <w:rtl/>
          <w:lang w:bidi="ar-IQ"/>
        </w:rPr>
        <w:t xml:space="preserve"> المضمرة والخطابات المسكوت عنها داخل النصوص الادبية،</w:t>
      </w:r>
      <w:r w:rsidR="00E054B6">
        <w:rPr>
          <w:rFonts w:ascii="Simplified Arabic" w:hAnsi="Simplified Arabic" w:cs="Simplified Arabic" w:hint="cs"/>
          <w:sz w:val="28"/>
          <w:szCs w:val="28"/>
          <w:rtl/>
          <w:lang w:bidi="ar-IQ"/>
        </w:rPr>
        <w:t xml:space="preserve"> ودراستها في سياقها الثقافي والاجتماعي والسياسي والتاريخي والمؤسساتي فهماً وتفسيراً،</w:t>
      </w:r>
      <w:r w:rsidRPr="00922EAE">
        <w:rPr>
          <w:rFonts w:ascii="Simplified Arabic" w:hAnsi="Simplified Arabic" w:cs="Simplified Arabic" w:hint="cs"/>
          <w:sz w:val="28"/>
          <w:szCs w:val="28"/>
          <w:rtl/>
          <w:lang w:bidi="ar-IQ"/>
        </w:rPr>
        <w:t xml:space="preserve"> ويعوّل على القبح كمقابل للجمال</w:t>
      </w:r>
    </w:p>
    <w:p w:rsidR="0071439D" w:rsidRPr="00E63C3B" w:rsidRDefault="0071439D" w:rsidP="001003D6">
      <w:pPr>
        <w:pStyle w:val="ListParagraph"/>
        <w:numPr>
          <w:ilvl w:val="0"/>
          <w:numId w:val="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النقد النسوي</w:t>
      </w:r>
      <w:r w:rsidR="00922EAE">
        <w:rPr>
          <w:rFonts w:ascii="Simplified Arabic" w:hAnsi="Simplified Arabic" w:cs="Simplified Arabic" w:hint="cs"/>
          <w:sz w:val="28"/>
          <w:szCs w:val="28"/>
          <w:rtl/>
          <w:lang w:bidi="ar-IQ"/>
        </w:rPr>
        <w:t>/</w:t>
      </w:r>
      <w:r w:rsidR="00205AB6" w:rsidRPr="00205AB6">
        <w:rPr>
          <w:rFonts w:ascii="Arial" w:hAnsi="Arial" w:cs="Arial"/>
          <w:color w:val="202122"/>
          <w:sz w:val="23"/>
          <w:szCs w:val="23"/>
          <w:shd w:val="clear" w:color="auto" w:fill="FFFFFF"/>
          <w:rtl/>
        </w:rPr>
        <w:t xml:space="preserve"> </w:t>
      </w:r>
      <w:r w:rsidR="00205AB6" w:rsidRPr="00E63C3B">
        <w:rPr>
          <w:rFonts w:ascii="Simplified Arabic" w:hAnsi="Simplified Arabic" w:cs="Simplified Arabic"/>
          <w:color w:val="202122"/>
          <w:sz w:val="28"/>
          <w:szCs w:val="28"/>
          <w:shd w:val="clear" w:color="auto" w:fill="FFFFFF"/>
          <w:rtl/>
        </w:rPr>
        <w:t>هو</w:t>
      </w:r>
      <w:r w:rsidR="00205AB6" w:rsidRPr="00E63C3B">
        <w:rPr>
          <w:rFonts w:ascii="Simplified Arabic" w:hAnsi="Simplified Arabic" w:cs="Simplified Arabic"/>
          <w:color w:val="202122"/>
          <w:sz w:val="28"/>
          <w:szCs w:val="28"/>
          <w:shd w:val="clear" w:color="auto" w:fill="FFFFFF"/>
        </w:rPr>
        <w:t> </w:t>
      </w:r>
      <w:hyperlink r:id="rId7" w:tooltip="نقد أدبي" w:history="1">
        <w:r w:rsidR="00205AB6" w:rsidRPr="00E63C3B">
          <w:rPr>
            <w:rStyle w:val="Hyperlink"/>
            <w:rFonts w:ascii="Simplified Arabic" w:hAnsi="Simplified Arabic" w:cs="Simplified Arabic"/>
            <w:color w:val="000000" w:themeColor="text1"/>
            <w:sz w:val="28"/>
            <w:szCs w:val="28"/>
            <w:u w:val="none"/>
            <w:shd w:val="clear" w:color="auto" w:fill="FFFFFF"/>
            <w:rtl/>
          </w:rPr>
          <w:t>نقد أدبي</w:t>
        </w:r>
      </w:hyperlink>
      <w:r w:rsidR="00205AB6" w:rsidRPr="00E63C3B">
        <w:rPr>
          <w:rFonts w:ascii="Simplified Arabic" w:hAnsi="Simplified Arabic" w:cs="Simplified Arabic"/>
          <w:color w:val="000000" w:themeColor="text1"/>
          <w:sz w:val="28"/>
          <w:szCs w:val="28"/>
          <w:shd w:val="clear" w:color="auto" w:fill="FFFFFF"/>
        </w:rPr>
        <w:t> </w:t>
      </w:r>
      <w:r w:rsidR="00205AB6" w:rsidRPr="00E63C3B">
        <w:rPr>
          <w:rFonts w:ascii="Simplified Arabic" w:hAnsi="Simplified Arabic" w:cs="Simplified Arabic"/>
          <w:color w:val="000000" w:themeColor="text1"/>
          <w:sz w:val="28"/>
          <w:szCs w:val="28"/>
          <w:shd w:val="clear" w:color="auto" w:fill="FFFFFF"/>
          <w:rtl/>
        </w:rPr>
        <w:t>جوهره</w:t>
      </w:r>
      <w:r w:rsidR="00205AB6" w:rsidRPr="00E63C3B">
        <w:rPr>
          <w:rFonts w:ascii="Simplified Arabic" w:hAnsi="Simplified Arabic" w:cs="Simplified Arabic"/>
          <w:color w:val="000000" w:themeColor="text1"/>
          <w:sz w:val="28"/>
          <w:szCs w:val="28"/>
          <w:shd w:val="clear" w:color="auto" w:fill="FFFFFF"/>
        </w:rPr>
        <w:t> </w:t>
      </w:r>
      <w:hyperlink r:id="rId8" w:tooltip="النظرية النسوية" w:history="1">
        <w:r w:rsidR="00205AB6" w:rsidRPr="00E63C3B">
          <w:rPr>
            <w:rStyle w:val="Hyperlink"/>
            <w:rFonts w:ascii="Simplified Arabic" w:hAnsi="Simplified Arabic" w:cs="Simplified Arabic"/>
            <w:color w:val="000000" w:themeColor="text1"/>
            <w:sz w:val="28"/>
            <w:szCs w:val="28"/>
            <w:u w:val="none"/>
            <w:shd w:val="clear" w:color="auto" w:fill="FFFFFF"/>
            <w:rtl/>
          </w:rPr>
          <w:t>النظرية النسوية</w:t>
        </w:r>
      </w:hyperlink>
      <w:r w:rsidR="00205AB6" w:rsidRPr="00E63C3B">
        <w:rPr>
          <w:rFonts w:ascii="Simplified Arabic" w:hAnsi="Simplified Arabic" w:cs="Simplified Arabic"/>
          <w:color w:val="202122"/>
          <w:sz w:val="28"/>
          <w:szCs w:val="28"/>
          <w:shd w:val="clear" w:color="auto" w:fill="FFFFFF"/>
        </w:rPr>
        <w:t> </w:t>
      </w:r>
      <w:r w:rsidR="00205AB6" w:rsidRPr="00E63C3B">
        <w:rPr>
          <w:rFonts w:ascii="Simplified Arabic" w:hAnsi="Simplified Arabic" w:cs="Simplified Arabic"/>
          <w:color w:val="202122"/>
          <w:sz w:val="28"/>
          <w:szCs w:val="28"/>
          <w:shd w:val="clear" w:color="auto" w:fill="FFFFFF"/>
          <w:rtl/>
        </w:rPr>
        <w:t>أو بشكل أوسع سياسات النسوية، حيث يعتمد على تصورات ومبادئ هذه الحركة في نقد اللغة في الأدب</w:t>
      </w:r>
      <w:r w:rsidR="00205AB6" w:rsidRPr="00E63C3B">
        <w:rPr>
          <w:rFonts w:ascii="Simplified Arabic" w:hAnsi="Simplified Arabic" w:cs="Simplified Arabic"/>
          <w:color w:val="202122"/>
          <w:sz w:val="28"/>
          <w:szCs w:val="28"/>
          <w:shd w:val="clear" w:color="auto" w:fill="FFFFFF"/>
        </w:rPr>
        <w:t>.</w:t>
      </w:r>
    </w:p>
    <w:p w:rsidR="0071439D" w:rsidRDefault="0071439D" w:rsidP="001003D6">
      <w:pPr>
        <w:pStyle w:val="ListParagraph"/>
        <w:numPr>
          <w:ilvl w:val="0"/>
          <w:numId w:val="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الشعرية</w:t>
      </w:r>
      <w:r w:rsidR="00205AB6">
        <w:rPr>
          <w:rFonts w:ascii="Simplified Arabic" w:hAnsi="Simplified Arabic" w:cs="Simplified Arabic" w:hint="cs"/>
          <w:sz w:val="28"/>
          <w:szCs w:val="28"/>
          <w:rtl/>
          <w:lang w:bidi="ar-IQ"/>
        </w:rPr>
        <w:t xml:space="preserve">/ </w:t>
      </w:r>
      <w:r w:rsidR="00205AB6" w:rsidRPr="00171C0D">
        <w:rPr>
          <w:rFonts w:ascii="Simplified Arabic" w:hAnsi="Simplified Arabic" w:cs="Simplified Arabic"/>
          <w:color w:val="212529"/>
          <w:sz w:val="28"/>
          <w:szCs w:val="28"/>
          <w:shd w:val="clear" w:color="auto" w:fill="FFFFFF"/>
          <w:rtl/>
        </w:rPr>
        <w:t>نظرية لدراسة الأنساق الحاكمة في بناء النص الأدبي، وأنماط الخطاب الأدبي الفاعلة فيه؛ لهذا نجد تودوروف يحدد، في إطار الشعرية، مجموعة مظاهر ومستويات لدراسة النصوص، حيث يعتقد بثباتها واستقرارها في الخطاب الأدبي، ويقسمها إلى ثلاثة مظاهر: المظهر اللفظي، والمظهر التركيبي، والمظهر الدلالي</w:t>
      </w:r>
      <w:r w:rsidR="00205AB6">
        <w:rPr>
          <w:rFonts w:ascii="Arial" w:hAnsi="Arial" w:cs="Arial"/>
          <w:color w:val="212529"/>
          <w:sz w:val="27"/>
          <w:szCs w:val="27"/>
          <w:shd w:val="clear" w:color="auto" w:fill="FFFFFF"/>
        </w:rPr>
        <w:t>.</w:t>
      </w:r>
    </w:p>
    <w:p w:rsidR="0071439D" w:rsidRPr="00205AB6" w:rsidRDefault="0071439D" w:rsidP="001003D6">
      <w:pPr>
        <w:pStyle w:val="ListParagraph"/>
        <w:numPr>
          <w:ilvl w:val="0"/>
          <w:numId w:val="4"/>
        </w:numPr>
        <w:bidi/>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الهيرمنوتيك</w:t>
      </w:r>
      <w:r w:rsidR="00205AB6">
        <w:rPr>
          <w:rFonts w:ascii="Simplified Arabic" w:hAnsi="Simplified Arabic" w:cs="Simplified Arabic" w:hint="cs"/>
          <w:sz w:val="28"/>
          <w:szCs w:val="28"/>
          <w:rtl/>
          <w:lang w:bidi="ar-IQ"/>
        </w:rPr>
        <w:t xml:space="preserve">/ </w:t>
      </w:r>
      <w:r w:rsidR="00205AB6" w:rsidRPr="00205AB6">
        <w:rPr>
          <w:rFonts w:ascii="Simplified Arabic" w:hAnsi="Simplified Arabic" w:cs="Simplified Arabic"/>
          <w:color w:val="050505"/>
          <w:sz w:val="28"/>
          <w:szCs w:val="28"/>
          <w:shd w:val="clear" w:color="auto" w:fill="FFFFFF"/>
          <w:rtl/>
        </w:rPr>
        <w:t>هو نظرية ومنهجية التفسير، خصوصا تفسير النصوص الكتابية، الأدب والحكمة، والنصوص الفلسفية. التأويلات هي أكثر من مجرد مبادئ أو طرق تفسيرية مستخدمة عند فشل الفهم الفوري وتتضمن فن الفهم والتواصل. الهيرمينوتيك تعني التأويل بالمعنى الدقيق للكلمة وهو فن التفسير، وترجمة النصوص، والتفسير هو مفتاح الفهم</w:t>
      </w:r>
      <w:r w:rsidR="00205AB6" w:rsidRPr="00205AB6">
        <w:rPr>
          <w:rFonts w:ascii="Simplified Arabic" w:hAnsi="Simplified Arabic" w:cs="Simplified Arabic"/>
          <w:color w:val="050505"/>
          <w:sz w:val="28"/>
          <w:szCs w:val="28"/>
          <w:shd w:val="clear" w:color="auto" w:fill="FFFFFF"/>
        </w:rPr>
        <w:t>.</w:t>
      </w:r>
    </w:p>
    <w:p w:rsidR="005703E8" w:rsidRDefault="005703E8" w:rsidP="001003D6">
      <w:pPr>
        <w:bidi/>
        <w:jc w:val="both"/>
        <w:rPr>
          <w:rFonts w:ascii="Simplified Arabic" w:hAnsi="Simplified Arabic" w:cs="Simplified Arabic"/>
          <w:sz w:val="28"/>
          <w:szCs w:val="28"/>
          <w:rtl/>
          <w:lang w:bidi="ar-IQ"/>
        </w:rPr>
      </w:pPr>
    </w:p>
    <w:sectPr w:rsidR="005703E8" w:rsidSect="00EB56F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C23" w:rsidRDefault="00663C23" w:rsidP="006C3424">
      <w:pPr>
        <w:spacing w:after="0" w:line="240" w:lineRule="auto"/>
      </w:pPr>
      <w:r>
        <w:separator/>
      </w:r>
    </w:p>
  </w:endnote>
  <w:endnote w:type="continuationSeparator" w:id="0">
    <w:p w:rsidR="00663C23" w:rsidRDefault="00663C23" w:rsidP="006C3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li_K_Samik">
    <w:panose1 w:val="00000000000000000000"/>
    <w:charset w:val="B2"/>
    <w:family w:val="auto"/>
    <w:pitch w:val="variable"/>
    <w:sig w:usb0="00002001" w:usb1="00000000" w:usb2="00000000" w:usb3="00000000" w:csb0="00000040" w:csb1="00000000"/>
  </w:font>
  <w:font w:name="Droid Arabic 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24" w:rsidRDefault="006C342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0522"/>
      <w:docPartObj>
        <w:docPartGallery w:val="Page Numbers (Bottom of Page)"/>
        <w:docPartUnique/>
      </w:docPartObj>
    </w:sdtPr>
    <w:sdtEndPr/>
    <w:sdtContent>
      <w:p w:rsidR="006C3424" w:rsidRDefault="00B447B5">
        <w:pPr>
          <w:pStyle w:val="Footer"/>
          <w:jc w:val="center"/>
        </w:pPr>
        <w:r>
          <w:fldChar w:fldCharType="begin"/>
        </w:r>
        <w:r>
          <w:instrText xml:space="preserve"> PAGE   \* MERGEFORMAT </w:instrText>
        </w:r>
        <w:r>
          <w:fldChar w:fldCharType="separate"/>
        </w:r>
        <w:r w:rsidR="00DC29BF">
          <w:rPr>
            <w:noProof/>
          </w:rPr>
          <w:t>9</w:t>
        </w:r>
        <w:r>
          <w:rPr>
            <w:noProof/>
          </w:rPr>
          <w:fldChar w:fldCharType="end"/>
        </w:r>
      </w:p>
    </w:sdtContent>
  </w:sdt>
  <w:p w:rsidR="006C3424" w:rsidRDefault="006C34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24" w:rsidRDefault="006C342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C23" w:rsidRDefault="00663C23" w:rsidP="006C3424">
      <w:pPr>
        <w:spacing w:after="0" w:line="240" w:lineRule="auto"/>
      </w:pPr>
      <w:r>
        <w:separator/>
      </w:r>
    </w:p>
  </w:footnote>
  <w:footnote w:type="continuationSeparator" w:id="0">
    <w:p w:rsidR="00663C23" w:rsidRDefault="00663C23" w:rsidP="006C34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24" w:rsidRDefault="006C342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24" w:rsidRDefault="006C342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24" w:rsidRDefault="006C342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A7B91"/>
    <w:multiLevelType w:val="hybridMultilevel"/>
    <w:tmpl w:val="9F70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453A8"/>
    <w:multiLevelType w:val="hybridMultilevel"/>
    <w:tmpl w:val="4640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679E0"/>
    <w:multiLevelType w:val="hybridMultilevel"/>
    <w:tmpl w:val="74EC0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111A1"/>
    <w:multiLevelType w:val="hybridMultilevel"/>
    <w:tmpl w:val="9DFEC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47B19"/>
    <w:multiLevelType w:val="hybridMultilevel"/>
    <w:tmpl w:val="C9E2833C"/>
    <w:lvl w:ilvl="0" w:tplc="113A4C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EF32F7"/>
    <w:multiLevelType w:val="hybridMultilevel"/>
    <w:tmpl w:val="FBB87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AF0D54"/>
    <w:multiLevelType w:val="hybridMultilevel"/>
    <w:tmpl w:val="43BA8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7414E3"/>
    <w:multiLevelType w:val="hybridMultilevel"/>
    <w:tmpl w:val="E54AE73E"/>
    <w:lvl w:ilvl="0" w:tplc="C784CD2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8C3444"/>
    <w:multiLevelType w:val="hybridMultilevel"/>
    <w:tmpl w:val="E4461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56687"/>
    <w:multiLevelType w:val="hybridMultilevel"/>
    <w:tmpl w:val="C6F6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BE31A9"/>
    <w:multiLevelType w:val="hybridMultilevel"/>
    <w:tmpl w:val="B32E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246F35"/>
    <w:multiLevelType w:val="hybridMultilevel"/>
    <w:tmpl w:val="B8984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A46728"/>
    <w:multiLevelType w:val="hybridMultilevel"/>
    <w:tmpl w:val="84FA0C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831B65"/>
    <w:multiLevelType w:val="hybridMultilevel"/>
    <w:tmpl w:val="A1222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2"/>
  </w:num>
  <w:num w:numId="4">
    <w:abstractNumId w:val="7"/>
  </w:num>
  <w:num w:numId="5">
    <w:abstractNumId w:val="3"/>
  </w:num>
  <w:num w:numId="6">
    <w:abstractNumId w:val="5"/>
  </w:num>
  <w:num w:numId="7">
    <w:abstractNumId w:val="0"/>
  </w:num>
  <w:num w:numId="8">
    <w:abstractNumId w:val="8"/>
  </w:num>
  <w:num w:numId="9">
    <w:abstractNumId w:val="4"/>
  </w:num>
  <w:num w:numId="10">
    <w:abstractNumId w:val="1"/>
  </w:num>
  <w:num w:numId="11">
    <w:abstractNumId w:val="9"/>
  </w:num>
  <w:num w:numId="12">
    <w:abstractNumId w:val="13"/>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70E35"/>
    <w:rsid w:val="00016279"/>
    <w:rsid w:val="000279CA"/>
    <w:rsid w:val="000D24F7"/>
    <w:rsid w:val="001003D6"/>
    <w:rsid w:val="001032FC"/>
    <w:rsid w:val="00171C0D"/>
    <w:rsid w:val="001F0199"/>
    <w:rsid w:val="00205AB6"/>
    <w:rsid w:val="0022036D"/>
    <w:rsid w:val="00244635"/>
    <w:rsid w:val="003405D6"/>
    <w:rsid w:val="00361486"/>
    <w:rsid w:val="00362DC4"/>
    <w:rsid w:val="00380503"/>
    <w:rsid w:val="003F2AFB"/>
    <w:rsid w:val="0042484F"/>
    <w:rsid w:val="00472647"/>
    <w:rsid w:val="00474B8C"/>
    <w:rsid w:val="004759C8"/>
    <w:rsid w:val="00483E32"/>
    <w:rsid w:val="004A67DF"/>
    <w:rsid w:val="004C4CFC"/>
    <w:rsid w:val="00502499"/>
    <w:rsid w:val="005673E5"/>
    <w:rsid w:val="005703E8"/>
    <w:rsid w:val="005D65C1"/>
    <w:rsid w:val="00650D1B"/>
    <w:rsid w:val="00663C23"/>
    <w:rsid w:val="006C05EF"/>
    <w:rsid w:val="006C3424"/>
    <w:rsid w:val="0071439D"/>
    <w:rsid w:val="0072113F"/>
    <w:rsid w:val="0077624A"/>
    <w:rsid w:val="007B38F2"/>
    <w:rsid w:val="007D149D"/>
    <w:rsid w:val="007E4AA9"/>
    <w:rsid w:val="00814E97"/>
    <w:rsid w:val="008372F9"/>
    <w:rsid w:val="00884DC8"/>
    <w:rsid w:val="00890AE7"/>
    <w:rsid w:val="00920A26"/>
    <w:rsid w:val="00922EAE"/>
    <w:rsid w:val="009616A3"/>
    <w:rsid w:val="00A86408"/>
    <w:rsid w:val="00B447B5"/>
    <w:rsid w:val="00B57322"/>
    <w:rsid w:val="00BC3E23"/>
    <w:rsid w:val="00BD24C0"/>
    <w:rsid w:val="00BD73AD"/>
    <w:rsid w:val="00C70FEE"/>
    <w:rsid w:val="00C760F2"/>
    <w:rsid w:val="00D01C48"/>
    <w:rsid w:val="00D24EA6"/>
    <w:rsid w:val="00D70E35"/>
    <w:rsid w:val="00DA01FD"/>
    <w:rsid w:val="00DC29BF"/>
    <w:rsid w:val="00DE2272"/>
    <w:rsid w:val="00E054B6"/>
    <w:rsid w:val="00E071D4"/>
    <w:rsid w:val="00E3264B"/>
    <w:rsid w:val="00E5155B"/>
    <w:rsid w:val="00E63C3B"/>
    <w:rsid w:val="00E77967"/>
    <w:rsid w:val="00E87520"/>
    <w:rsid w:val="00EA5C83"/>
    <w:rsid w:val="00EB56F1"/>
    <w:rsid w:val="00EF216D"/>
    <w:rsid w:val="00F41E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A0A883"/>
  <w15:docId w15:val="{74047BA5-771B-4F44-8D88-5528DF5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E35"/>
    <w:rPr>
      <w:color w:val="0000FF"/>
      <w:u w:val="single"/>
    </w:rPr>
  </w:style>
  <w:style w:type="paragraph" w:styleId="ListParagraph">
    <w:name w:val="List Paragraph"/>
    <w:basedOn w:val="Normal"/>
    <w:uiPriority w:val="34"/>
    <w:qFormat/>
    <w:rsid w:val="00D70E35"/>
    <w:pPr>
      <w:ind w:left="720"/>
      <w:contextualSpacing/>
    </w:pPr>
  </w:style>
  <w:style w:type="character" w:styleId="Strong">
    <w:name w:val="Strong"/>
    <w:basedOn w:val="DefaultParagraphFont"/>
    <w:uiPriority w:val="22"/>
    <w:qFormat/>
    <w:rsid w:val="004759C8"/>
    <w:rPr>
      <w:b/>
      <w:bCs/>
    </w:rPr>
  </w:style>
  <w:style w:type="paragraph" w:styleId="Header">
    <w:name w:val="header"/>
    <w:basedOn w:val="Normal"/>
    <w:link w:val="HeaderChar"/>
    <w:uiPriority w:val="99"/>
    <w:semiHidden/>
    <w:unhideWhenUsed/>
    <w:rsid w:val="006C342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6C3424"/>
  </w:style>
  <w:style w:type="paragraph" w:styleId="Footer">
    <w:name w:val="footer"/>
    <w:basedOn w:val="Normal"/>
    <w:link w:val="FooterChar"/>
    <w:uiPriority w:val="99"/>
    <w:unhideWhenUsed/>
    <w:rsid w:val="006C34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3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9%86%D8%B8%D8%B1%D9%8A%D8%A9_%D8%A7%D9%84%D9%86%D8%B3%D9%88%D9%8A%D8%A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r.wikipedia.org/wiki/%D9%86%D9%82%D8%AF_%D8%A3%D8%AF%D8%A8%D9%8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10</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ANKAWA OFFICE</dc:creator>
  <cp:lastModifiedBy>ANKAWA OFFICE</cp:lastModifiedBy>
  <cp:revision>59</cp:revision>
  <dcterms:created xsi:type="dcterms:W3CDTF">2022-01-30T17:14:00Z</dcterms:created>
  <dcterms:modified xsi:type="dcterms:W3CDTF">2023-02-23T09:33:00Z</dcterms:modified>
</cp:coreProperties>
</file>