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6FD37" w14:textId="77777777" w:rsidR="00382201" w:rsidRPr="0005623A" w:rsidRDefault="005B2663" w:rsidP="007F4997">
      <w:pPr>
        <w:autoSpaceDE w:val="0"/>
        <w:autoSpaceDN w:val="0"/>
        <w:adjustRightInd w:val="0"/>
        <w:spacing w:after="0" w:line="360" w:lineRule="auto"/>
        <w:contextualSpacing/>
        <w:jc w:val="both"/>
        <w:rPr>
          <w:rFonts w:ascii="Times New Roman" w:eastAsia="Times New Roman" w:hAnsi="Times New Roman" w:cs="Times New Roman"/>
          <w:b/>
          <w:bCs/>
          <w:color w:val="000000"/>
          <w:sz w:val="34"/>
          <w:szCs w:val="34"/>
        </w:rPr>
      </w:pPr>
      <w:r w:rsidRPr="0005623A">
        <w:rPr>
          <w:rFonts w:ascii="Times New Roman" w:eastAsia="Times New Roman" w:hAnsi="Times New Roman" w:cs="Times New Roman"/>
          <w:b/>
          <w:bCs/>
          <w:color w:val="000000"/>
          <w:sz w:val="34"/>
          <w:szCs w:val="34"/>
        </w:rPr>
        <w:t xml:space="preserve">Determination of </w:t>
      </w:r>
      <w:r w:rsidR="005455F7">
        <w:rPr>
          <w:rFonts w:ascii="Times New Roman" w:eastAsia="Times New Roman" w:hAnsi="Times New Roman" w:cs="Times New Roman"/>
          <w:b/>
          <w:bCs/>
          <w:color w:val="000000"/>
          <w:sz w:val="34"/>
          <w:szCs w:val="34"/>
        </w:rPr>
        <w:t>Dissolved Oxygen D</w:t>
      </w:r>
      <w:r w:rsidR="002D6A52" w:rsidRPr="0005623A">
        <w:rPr>
          <w:rFonts w:ascii="Times New Roman" w:eastAsia="Times New Roman" w:hAnsi="Times New Roman" w:cs="Times New Roman"/>
          <w:b/>
          <w:bCs/>
          <w:color w:val="000000"/>
          <w:sz w:val="34"/>
          <w:szCs w:val="34"/>
        </w:rPr>
        <w:t>O</w:t>
      </w:r>
      <w:r w:rsidRPr="0005623A">
        <w:rPr>
          <w:rFonts w:ascii="Times New Roman" w:eastAsia="Times New Roman" w:hAnsi="Times New Roman" w:cs="Times New Roman"/>
          <w:b/>
          <w:bCs/>
          <w:color w:val="000000"/>
          <w:sz w:val="34"/>
          <w:szCs w:val="34"/>
        </w:rPr>
        <w:t xml:space="preserve"> in water</w:t>
      </w:r>
    </w:p>
    <w:p w14:paraId="485CF834" w14:textId="77777777" w:rsidR="005D7EB5" w:rsidRPr="00F30853" w:rsidRDefault="00F14E2B" w:rsidP="007F4997">
      <w:pPr>
        <w:spacing w:after="0" w:line="440" w:lineRule="atLeast"/>
        <w:ind w:firstLine="720"/>
        <w:jc w:val="both"/>
        <w:rPr>
          <w:rFonts w:ascii="Times New Roman" w:eastAsia="Times New Roman" w:hAnsi="Times New Roman" w:cs="Times New Roman"/>
          <w:sz w:val="26"/>
          <w:szCs w:val="26"/>
        </w:rPr>
      </w:pPr>
      <w:r w:rsidRPr="00F30853">
        <w:rPr>
          <w:rFonts w:ascii="Times New Roman" w:eastAsia="Times New Roman" w:hAnsi="Times New Roman" w:cs="Times New Roman"/>
          <w:sz w:val="26"/>
          <w:szCs w:val="26"/>
        </w:rPr>
        <w:t xml:space="preserve">The term Dissolved Oxygen is used to describe the amount of oxygen dissolved in a unit volume of water. Dissolved oxygen (DO) is essential for the maintenance of healthy lakes and rivers. It is a measure of the ability of water to sustain aquatic life. The dissolved oxygen content of water is influenced by the source, water temperature, treatment and chemical or biological processes taking place in the distribution system. The presence of oxygen in water is a good sign. Depletion of dissolved oxygen in water supplies can encourage the microbial reduction of nitrate to nitrite and sulfate to sulfide. </w:t>
      </w:r>
      <w:r w:rsidR="00880594" w:rsidRPr="00880594">
        <w:rPr>
          <w:rFonts w:ascii="Times New Roman" w:eastAsia="Times New Roman" w:hAnsi="Times New Roman" w:cs="Times New Roman"/>
          <w:sz w:val="26"/>
          <w:szCs w:val="26"/>
        </w:rPr>
        <w:t>Dissolved oxygen concentration depends on physical, chemical and biological activities in the water body and its measurement provides a good indication of water quality</w:t>
      </w:r>
      <w:r w:rsidR="006F3712">
        <w:rPr>
          <w:rFonts w:ascii="Times New Roman" w:eastAsia="Times New Roman" w:hAnsi="Times New Roman" w:cs="Times New Roman"/>
          <w:sz w:val="26"/>
          <w:szCs w:val="26"/>
        </w:rPr>
        <w:t xml:space="preserve">. </w:t>
      </w:r>
      <w:r w:rsidR="00880594" w:rsidRPr="00880594">
        <w:rPr>
          <w:rFonts w:ascii="Times New Roman" w:eastAsia="Times New Roman" w:hAnsi="Times New Roman" w:cs="Times New Roman"/>
          <w:sz w:val="26"/>
          <w:szCs w:val="26"/>
        </w:rPr>
        <w:t>Oxygen is generally reduced in the water due to respiration of biota and decomposition of organic matter. Inorganic reducing agents such as hydrogen sulfide, ammonia, nitrite, ferrous iron and certain oxidation substances also tend to decrease dissolved oxygen in the water</w:t>
      </w:r>
      <w:r w:rsidR="00880594">
        <w:rPr>
          <w:rFonts w:ascii="Times New Roman" w:eastAsia="Times New Roman" w:hAnsi="Times New Roman" w:cs="Times New Roman"/>
          <w:sz w:val="26"/>
          <w:szCs w:val="26"/>
        </w:rPr>
        <w:t>.</w:t>
      </w:r>
    </w:p>
    <w:p w14:paraId="31AAB8D6" w14:textId="77777777" w:rsidR="00F14E2B" w:rsidRPr="00F30853" w:rsidRDefault="00F14E2B" w:rsidP="006F3712">
      <w:pPr>
        <w:spacing w:after="0" w:line="440" w:lineRule="atLeast"/>
        <w:ind w:firstLine="720"/>
        <w:jc w:val="both"/>
        <w:rPr>
          <w:rFonts w:ascii="Times New Roman" w:eastAsia="Times New Roman" w:hAnsi="Times New Roman" w:cs="Times New Roman"/>
          <w:sz w:val="26"/>
          <w:szCs w:val="26"/>
        </w:rPr>
      </w:pPr>
      <w:r w:rsidRPr="00F30853">
        <w:rPr>
          <w:rFonts w:ascii="Times New Roman" w:eastAsia="Times New Roman" w:hAnsi="Times New Roman" w:cs="Times New Roman"/>
          <w:sz w:val="26"/>
          <w:szCs w:val="26"/>
        </w:rPr>
        <w:t xml:space="preserve">Drinking water should be rich in dissolved oxygen for good </w:t>
      </w:r>
      <w:r w:rsidR="006F3712">
        <w:rPr>
          <w:rFonts w:ascii="Times New Roman" w:eastAsia="Times New Roman" w:hAnsi="Times New Roman" w:cs="Times New Roman"/>
          <w:sz w:val="26"/>
          <w:szCs w:val="26"/>
        </w:rPr>
        <w:t>quality</w:t>
      </w:r>
      <w:r w:rsidRPr="00F30853">
        <w:rPr>
          <w:rFonts w:ascii="Times New Roman" w:eastAsia="Times New Roman" w:hAnsi="Times New Roman" w:cs="Times New Roman"/>
          <w:sz w:val="26"/>
          <w:szCs w:val="26"/>
        </w:rPr>
        <w:t>. DO test is used to evaluate the pollution strength of domestic and industrial waste. Higher values of DO may cause corrosion of Iron and Steel. Algae growth in water may release o</w:t>
      </w:r>
      <w:r w:rsidR="00B238B9">
        <w:rPr>
          <w:rFonts w:ascii="Times New Roman" w:eastAsia="Times New Roman" w:hAnsi="Times New Roman" w:cs="Times New Roman"/>
          <w:sz w:val="26"/>
          <w:szCs w:val="26"/>
        </w:rPr>
        <w:t xml:space="preserve">xygen during its photosynthesis. </w:t>
      </w:r>
      <w:r w:rsidR="00B238B9" w:rsidRPr="00F30853">
        <w:rPr>
          <w:rFonts w:ascii="Times New Roman" w:eastAsia="Times New Roman" w:hAnsi="Times New Roman" w:cs="Times New Roman"/>
          <w:sz w:val="26"/>
          <w:szCs w:val="26"/>
        </w:rPr>
        <w:t xml:space="preserve">DO test </w:t>
      </w:r>
      <w:r w:rsidRPr="00F30853">
        <w:rPr>
          <w:rFonts w:ascii="Times New Roman" w:eastAsia="Times New Roman" w:hAnsi="Times New Roman" w:cs="Times New Roman"/>
          <w:sz w:val="26"/>
          <w:szCs w:val="26"/>
        </w:rPr>
        <w:t>is necessary to know DO levels to assess quality of raw water and to keep a ch</w:t>
      </w:r>
      <w:r w:rsidR="001E1EEE">
        <w:rPr>
          <w:rFonts w:ascii="Times New Roman" w:eastAsia="Times New Roman" w:hAnsi="Times New Roman" w:cs="Times New Roman"/>
          <w:sz w:val="26"/>
          <w:szCs w:val="26"/>
        </w:rPr>
        <w:t>eck on stream pollution. It</w:t>
      </w:r>
      <w:r w:rsidRPr="00F30853">
        <w:rPr>
          <w:rFonts w:ascii="Times New Roman" w:eastAsia="Times New Roman" w:hAnsi="Times New Roman" w:cs="Times New Roman"/>
          <w:sz w:val="26"/>
          <w:szCs w:val="26"/>
        </w:rPr>
        <w:t xml:space="preserve"> is the basis for BOD test which is an important parameter to evaluate organic pollution potential of a waste. </w:t>
      </w:r>
    </w:p>
    <w:p w14:paraId="7D81AA54" w14:textId="77777777" w:rsidR="00F14E2B" w:rsidRPr="00F30853" w:rsidRDefault="00F14E2B" w:rsidP="005D7EB5">
      <w:pPr>
        <w:spacing w:after="0" w:line="440" w:lineRule="atLeast"/>
        <w:jc w:val="both"/>
        <w:rPr>
          <w:rFonts w:ascii="Times New Roman" w:eastAsia="Times New Roman" w:hAnsi="Times New Roman" w:cs="Times New Roman"/>
          <w:sz w:val="26"/>
          <w:szCs w:val="26"/>
        </w:rPr>
      </w:pPr>
      <w:r w:rsidRPr="00F30853">
        <w:rPr>
          <w:rFonts w:ascii="Times New Roman" w:eastAsia="Times New Roman" w:hAnsi="Times New Roman" w:cs="Times New Roman"/>
          <w:sz w:val="26"/>
          <w:szCs w:val="26"/>
        </w:rPr>
        <w:t>Dissolved Oxygen can be measured either by titrimetric or electrometric method.</w:t>
      </w:r>
    </w:p>
    <w:p w14:paraId="72704861" w14:textId="77777777" w:rsidR="00F14E2B" w:rsidRPr="00880594" w:rsidRDefault="00F14E2B" w:rsidP="009C171B">
      <w:pPr>
        <w:spacing w:after="0" w:line="440" w:lineRule="atLeast"/>
        <w:jc w:val="both"/>
        <w:rPr>
          <w:rFonts w:ascii="Times New Roman" w:eastAsia="Times New Roman" w:hAnsi="Times New Roman" w:cs="Times New Roman"/>
          <w:b/>
          <w:bCs/>
          <w:sz w:val="26"/>
          <w:szCs w:val="26"/>
        </w:rPr>
      </w:pPr>
      <w:r w:rsidRPr="00880594">
        <w:rPr>
          <w:rFonts w:ascii="Times New Roman" w:eastAsia="Times New Roman" w:hAnsi="Times New Roman" w:cs="Times New Roman"/>
          <w:b/>
          <w:bCs/>
          <w:sz w:val="28"/>
          <w:szCs w:val="28"/>
        </w:rPr>
        <w:t>Titrimetric Method</w:t>
      </w:r>
    </w:p>
    <w:p w14:paraId="5895B8C8" w14:textId="77777777" w:rsidR="00880594" w:rsidRDefault="00F14E2B" w:rsidP="009C171B">
      <w:pPr>
        <w:spacing w:after="0" w:line="440" w:lineRule="atLeast"/>
        <w:ind w:firstLine="720"/>
        <w:jc w:val="both"/>
        <w:rPr>
          <w:rFonts w:ascii="Times New Roman" w:eastAsia="Times New Roman" w:hAnsi="Times New Roman" w:cs="Times New Roman"/>
          <w:sz w:val="26"/>
          <w:szCs w:val="26"/>
        </w:rPr>
      </w:pPr>
      <w:r w:rsidRPr="00F30853">
        <w:rPr>
          <w:rFonts w:ascii="Times New Roman" w:eastAsia="Times New Roman" w:hAnsi="Times New Roman" w:cs="Times New Roman"/>
          <w:sz w:val="26"/>
          <w:szCs w:val="26"/>
        </w:rPr>
        <w:t xml:space="preserve">Titrimetric method is based on the oxidizing property of DO while the electrometric method (using membrane electrodes) is based on the rate of diffusion of molecular oxygen across a membrane. </w:t>
      </w:r>
    </w:p>
    <w:p w14:paraId="36A3B4C1" w14:textId="66DCC604" w:rsidR="00F14E2B" w:rsidRPr="00787690" w:rsidRDefault="00F14E2B" w:rsidP="00787690">
      <w:pPr>
        <w:spacing w:after="0" w:line="440" w:lineRule="atLeast"/>
        <w:ind w:firstLine="720"/>
        <w:jc w:val="both"/>
        <w:rPr>
          <w:rFonts w:ascii="Times New Roman" w:eastAsia="Times New Roman" w:hAnsi="Times New Roman" w:cs="Times New Roman"/>
          <w:sz w:val="26"/>
          <w:szCs w:val="26"/>
        </w:rPr>
      </w:pPr>
      <w:r w:rsidRPr="00F30853">
        <w:rPr>
          <w:rFonts w:ascii="Times New Roman" w:eastAsia="Times New Roman" w:hAnsi="Times New Roman" w:cs="Times New Roman"/>
          <w:sz w:val="26"/>
          <w:szCs w:val="26"/>
        </w:rPr>
        <w:t>There are different titrimetric methods based on the nature of sample to be tested</w:t>
      </w:r>
      <w:r w:rsidR="009C171B" w:rsidRPr="00F30853">
        <w:rPr>
          <w:rFonts w:ascii="Times New Roman" w:eastAsia="Times New Roman" w:hAnsi="Times New Roman" w:cs="Times New Roman"/>
          <w:sz w:val="26"/>
          <w:szCs w:val="26"/>
        </w:rPr>
        <w:t>:</w:t>
      </w:r>
      <w:r w:rsidR="00787690">
        <w:rPr>
          <w:rFonts w:ascii="Times New Roman" w:eastAsia="Times New Roman" w:hAnsi="Times New Roman" w:cs="Times New Roman"/>
          <w:sz w:val="26"/>
          <w:szCs w:val="26"/>
        </w:rPr>
        <w:t xml:space="preserve"> </w:t>
      </w:r>
      <w:r w:rsidRPr="00787690">
        <w:rPr>
          <w:rFonts w:ascii="Times New Roman" w:eastAsia="Times New Roman" w:hAnsi="Times New Roman" w:cs="Times New Roman"/>
          <w:sz w:val="26"/>
          <w:szCs w:val="26"/>
        </w:rPr>
        <w:t>Winkler Method</w:t>
      </w:r>
      <w:r w:rsidR="009C171B" w:rsidRPr="00787690">
        <w:rPr>
          <w:rFonts w:ascii="Times New Roman" w:eastAsia="Times New Roman" w:hAnsi="Times New Roman" w:cs="Times New Roman"/>
          <w:sz w:val="26"/>
          <w:szCs w:val="26"/>
        </w:rPr>
        <w:t xml:space="preserve"> </w:t>
      </w:r>
      <w:proofErr w:type="gramStart"/>
      <w:r w:rsidR="00787690" w:rsidRPr="00787690">
        <w:rPr>
          <w:rFonts w:ascii="Times New Roman" w:eastAsia="Times New Roman" w:hAnsi="Times New Roman" w:cs="Times New Roman"/>
          <w:sz w:val="26"/>
          <w:szCs w:val="26"/>
        </w:rPr>
        <w:t>With</w:t>
      </w:r>
      <w:proofErr w:type="gramEnd"/>
      <w:r w:rsidR="00787690" w:rsidRPr="00787690">
        <w:rPr>
          <w:rFonts w:ascii="Times New Roman" w:eastAsia="Times New Roman" w:hAnsi="Times New Roman" w:cs="Times New Roman"/>
          <w:sz w:val="26"/>
          <w:szCs w:val="26"/>
        </w:rPr>
        <w:t xml:space="preserve"> </w:t>
      </w:r>
      <w:proofErr w:type="spellStart"/>
      <w:r w:rsidRPr="00787690">
        <w:rPr>
          <w:rFonts w:ascii="Times New Roman" w:eastAsia="Times New Roman" w:hAnsi="Times New Roman" w:cs="Times New Roman"/>
          <w:sz w:val="26"/>
          <w:szCs w:val="26"/>
        </w:rPr>
        <w:t>Azide</w:t>
      </w:r>
      <w:proofErr w:type="spellEnd"/>
      <w:r w:rsidRPr="00787690">
        <w:rPr>
          <w:rFonts w:ascii="Times New Roman" w:eastAsia="Times New Roman" w:hAnsi="Times New Roman" w:cs="Times New Roman"/>
          <w:sz w:val="26"/>
          <w:szCs w:val="26"/>
        </w:rPr>
        <w:t xml:space="preserve"> Modification</w:t>
      </w:r>
      <w:r w:rsidR="009C171B" w:rsidRPr="00787690">
        <w:rPr>
          <w:rFonts w:ascii="Times New Roman" w:eastAsia="Times New Roman" w:hAnsi="Times New Roman" w:cs="Times New Roman"/>
          <w:sz w:val="26"/>
          <w:szCs w:val="26"/>
        </w:rPr>
        <w:t xml:space="preserve">. </w:t>
      </w:r>
    </w:p>
    <w:p w14:paraId="415A1892" w14:textId="77777777" w:rsidR="006B700F" w:rsidRDefault="00F02418" w:rsidP="00F02418">
      <w:pPr>
        <w:spacing w:after="0" w:line="440" w:lineRule="atLeast"/>
        <w:jc w:val="both"/>
        <w:rPr>
          <w:rFonts w:ascii="Times New Roman" w:eastAsia="Times New Roman" w:hAnsi="Times New Roman" w:cs="Times New Roman"/>
          <w:sz w:val="26"/>
          <w:szCs w:val="26"/>
        </w:rPr>
      </w:pPr>
      <w:r w:rsidRPr="00F30853">
        <w:rPr>
          <w:rFonts w:ascii="Times New Roman" w:eastAsia="Times New Roman" w:hAnsi="Times New Roman" w:cs="Times New Roman"/>
          <w:sz w:val="26"/>
          <w:szCs w:val="26"/>
        </w:rPr>
        <w:t xml:space="preserve">Winkler method is considered the "gold standard" for measuring the concentration of dissolved oxygen in a sample of water. Through a series of chemical reactions, the O2 combines with iodine to form a golden yellow chemical. </w:t>
      </w:r>
    </w:p>
    <w:p w14:paraId="386D7C52" w14:textId="038D32B6" w:rsidR="00F02418" w:rsidRPr="00F30853" w:rsidRDefault="0091267F" w:rsidP="00F02418">
      <w:pPr>
        <w:spacing w:after="0" w:line="440" w:lineRule="atLeast"/>
        <w:jc w:val="both"/>
        <w:rPr>
          <w:rFonts w:ascii="Times New Roman" w:eastAsia="Times New Roman" w:hAnsi="Times New Roman" w:cs="Times New Roman"/>
          <w:sz w:val="26"/>
          <w:szCs w:val="26"/>
        </w:rPr>
      </w:pPr>
      <w:r w:rsidRPr="00F30853">
        <w:rPr>
          <w:rFonts w:ascii="Times New Roman" w:eastAsia="Times New Roman" w:hAnsi="Times New Roman" w:cs="Times New Roman"/>
          <w:sz w:val="26"/>
          <w:szCs w:val="26"/>
        </w:rPr>
        <w:lastRenderedPageBreak/>
        <w:t>Therefore,</w:t>
      </w:r>
      <w:r w:rsidR="00F02418" w:rsidRPr="00F30853">
        <w:rPr>
          <w:rFonts w:ascii="Times New Roman" w:eastAsia="Times New Roman" w:hAnsi="Times New Roman" w:cs="Times New Roman"/>
          <w:sz w:val="26"/>
          <w:szCs w:val="26"/>
        </w:rPr>
        <w:t xml:space="preserve"> each oxygen molecule is associated with an iodine molecule, and we can measure oxygen by measuring the iodine. When the iodine is neutralized by the addition of sodium thiosulfate, the golden color disappears, and we can determine how much iodine (hence oxygen) was in the sample.</w:t>
      </w:r>
    </w:p>
    <w:p w14:paraId="5B47231D" w14:textId="77777777" w:rsidR="00F02418" w:rsidRPr="00F30853" w:rsidRDefault="00F02418" w:rsidP="00F02418">
      <w:pPr>
        <w:spacing w:after="0" w:line="440" w:lineRule="atLeast"/>
        <w:ind w:firstLine="720"/>
        <w:jc w:val="both"/>
        <w:rPr>
          <w:rFonts w:ascii="Times New Roman" w:eastAsia="Times New Roman" w:hAnsi="Times New Roman" w:cs="Times New Roman"/>
          <w:sz w:val="26"/>
          <w:szCs w:val="26"/>
        </w:rPr>
      </w:pPr>
      <w:r w:rsidRPr="00F30853">
        <w:rPr>
          <w:rFonts w:ascii="Times New Roman" w:eastAsia="Times New Roman" w:hAnsi="Times New Roman" w:cs="Times New Roman"/>
          <w:sz w:val="26"/>
          <w:szCs w:val="26"/>
        </w:rPr>
        <w:t xml:space="preserve">Once the water sample is collected, it is important to "fix" the sample immediately. Phytoplankton, bacteria, and other organisms in the sample can quickly change the oxygen content of the sample through photosynthesis and respiration. The first step of the Winkler method is the addition of manganous sulfate (a source of manganese ions) to the sample, quickly followed by the addition of potassium iodide (a source of iodine). In the presence of the strong base, each oxygen atom binds with a manganese ion to form a manganous hydroxide complex. This reaction creates a pale precipitate that will eventually sink to the bottom of the sample container. Sulfuric acid is added to the solution to reduce the pH and dissolve the precipitate. When this occurs, free iodine is produced at a rate of one iodine molecule per manganese ion. This produces one iodine molecule for each oxygen molecule in the sample. </w:t>
      </w:r>
    </w:p>
    <w:p w14:paraId="531AFAC2" w14:textId="77777777" w:rsidR="00F02418" w:rsidRPr="00F30853" w:rsidRDefault="00F02418" w:rsidP="00F02418">
      <w:pPr>
        <w:spacing w:after="0" w:line="440" w:lineRule="atLeast"/>
        <w:jc w:val="both"/>
        <w:rPr>
          <w:rFonts w:ascii="Times New Roman" w:eastAsia="Times New Roman" w:hAnsi="Times New Roman" w:cs="Times New Roman"/>
          <w:sz w:val="26"/>
          <w:szCs w:val="26"/>
        </w:rPr>
      </w:pPr>
      <w:r w:rsidRPr="00F30853">
        <w:rPr>
          <w:rFonts w:ascii="Times New Roman" w:eastAsia="Times New Roman" w:hAnsi="Times New Roman" w:cs="Times New Roman"/>
          <w:sz w:val="26"/>
          <w:szCs w:val="26"/>
        </w:rPr>
        <w:t xml:space="preserve">       The final step of the dissolved oxygen measurement is a titration. In the titration step, sodium thiosulfate is slowly added to the solution until all the iodine is neutralized (color disappears). We can determine how much iodine was in the solution from the amount of thiosulfate added. Furthermore, because each iodine molecule was produced by the reaction of a single oxygen atom, the amount of thiosulfate added also tells us how much oxygen was in the sample.</w:t>
      </w:r>
    </w:p>
    <w:p w14:paraId="4D12BB8B" w14:textId="77777777" w:rsidR="00FE397D" w:rsidRPr="00F30853" w:rsidRDefault="00FE397D" w:rsidP="00FE397D">
      <w:pPr>
        <w:spacing w:after="0" w:line="440" w:lineRule="atLeast"/>
        <w:jc w:val="both"/>
        <w:rPr>
          <w:rFonts w:ascii="Times New Roman" w:eastAsia="Times New Roman" w:hAnsi="Times New Roman" w:cs="Times New Roman"/>
          <w:b/>
          <w:bCs/>
          <w:sz w:val="26"/>
          <w:szCs w:val="26"/>
        </w:rPr>
      </w:pPr>
      <w:r w:rsidRPr="00F30853">
        <w:rPr>
          <w:rFonts w:ascii="Times New Roman" w:eastAsia="Times New Roman" w:hAnsi="Times New Roman" w:cs="Times New Roman"/>
          <w:b/>
          <w:bCs/>
          <w:sz w:val="26"/>
          <w:szCs w:val="26"/>
        </w:rPr>
        <w:t>Reagents:</w:t>
      </w:r>
    </w:p>
    <w:p w14:paraId="62B19FE2" w14:textId="77777777" w:rsidR="00FE397D" w:rsidRPr="00F30853" w:rsidRDefault="00FE397D" w:rsidP="00FE397D">
      <w:pPr>
        <w:spacing w:after="0" w:line="440" w:lineRule="atLeast"/>
        <w:jc w:val="both"/>
        <w:rPr>
          <w:rFonts w:ascii="Times New Roman" w:eastAsia="Times New Roman" w:hAnsi="Times New Roman" w:cs="Times New Roman"/>
          <w:sz w:val="26"/>
          <w:szCs w:val="26"/>
        </w:rPr>
      </w:pPr>
      <w:r w:rsidRPr="00F30853">
        <w:rPr>
          <w:rFonts w:ascii="Times New Roman" w:eastAsia="Times New Roman" w:hAnsi="Times New Roman" w:cs="Times New Roman"/>
          <w:sz w:val="26"/>
          <w:szCs w:val="26"/>
        </w:rPr>
        <w:t xml:space="preserve">Manganese </w:t>
      </w:r>
      <w:proofErr w:type="gramStart"/>
      <w:r w:rsidRPr="00F30853">
        <w:rPr>
          <w:rFonts w:ascii="Times New Roman" w:eastAsia="Times New Roman" w:hAnsi="Times New Roman" w:cs="Times New Roman"/>
          <w:sz w:val="26"/>
          <w:szCs w:val="26"/>
        </w:rPr>
        <w:t xml:space="preserve">sulfate,   </w:t>
      </w:r>
      <w:proofErr w:type="gramEnd"/>
      <w:r w:rsidRPr="00F30853">
        <w:rPr>
          <w:rFonts w:ascii="Times New Roman" w:eastAsia="Times New Roman" w:hAnsi="Times New Roman" w:cs="Times New Roman"/>
          <w:sz w:val="26"/>
          <w:szCs w:val="26"/>
        </w:rPr>
        <w:t>Alkali-iodide-</w:t>
      </w:r>
      <w:proofErr w:type="spellStart"/>
      <w:r w:rsidRPr="00F30853">
        <w:rPr>
          <w:rFonts w:ascii="Times New Roman" w:eastAsia="Times New Roman" w:hAnsi="Times New Roman" w:cs="Times New Roman"/>
          <w:sz w:val="26"/>
          <w:szCs w:val="26"/>
        </w:rPr>
        <w:t>azide</w:t>
      </w:r>
      <w:proofErr w:type="spellEnd"/>
      <w:r w:rsidRPr="00F30853">
        <w:rPr>
          <w:rFonts w:ascii="Times New Roman" w:eastAsia="Times New Roman" w:hAnsi="Times New Roman" w:cs="Times New Roman"/>
          <w:sz w:val="26"/>
          <w:szCs w:val="26"/>
        </w:rPr>
        <w:t>,   Concentrated sulfuric acid</w:t>
      </w:r>
    </w:p>
    <w:p w14:paraId="534F7984" w14:textId="77777777" w:rsidR="00FE397D" w:rsidRPr="00F30853" w:rsidRDefault="00FE397D" w:rsidP="00FE397D">
      <w:pPr>
        <w:spacing w:after="0" w:line="440" w:lineRule="atLeast"/>
        <w:jc w:val="both"/>
        <w:rPr>
          <w:rFonts w:ascii="Times New Roman" w:eastAsia="Times New Roman" w:hAnsi="Times New Roman" w:cs="Times New Roman"/>
          <w:sz w:val="26"/>
          <w:szCs w:val="26"/>
        </w:rPr>
      </w:pPr>
      <w:r w:rsidRPr="00F30853">
        <w:rPr>
          <w:rFonts w:ascii="Times New Roman" w:eastAsia="Times New Roman" w:hAnsi="Times New Roman" w:cs="Times New Roman"/>
          <w:sz w:val="26"/>
          <w:szCs w:val="26"/>
        </w:rPr>
        <w:t xml:space="preserve">Starch solution, </w:t>
      </w:r>
      <w:proofErr w:type="gramStart"/>
      <w:r w:rsidRPr="00F30853">
        <w:rPr>
          <w:rFonts w:ascii="Times New Roman" w:eastAsia="Times New Roman" w:hAnsi="Times New Roman" w:cs="Times New Roman"/>
          <w:sz w:val="26"/>
          <w:szCs w:val="26"/>
        </w:rPr>
        <w:tab/>
        <w:t xml:space="preserve">  Sodium</w:t>
      </w:r>
      <w:proofErr w:type="gramEnd"/>
      <w:r w:rsidRPr="00F30853">
        <w:rPr>
          <w:rFonts w:ascii="Times New Roman" w:eastAsia="Times New Roman" w:hAnsi="Times New Roman" w:cs="Times New Roman"/>
          <w:sz w:val="26"/>
          <w:szCs w:val="26"/>
        </w:rPr>
        <w:t xml:space="preserve"> thiosulfate.</w:t>
      </w:r>
    </w:p>
    <w:p w14:paraId="2AF5A3AE" w14:textId="77777777" w:rsidR="00FE397D" w:rsidRPr="00F30853" w:rsidRDefault="00FE397D" w:rsidP="006B700F">
      <w:pPr>
        <w:tabs>
          <w:tab w:val="left" w:pos="2255"/>
        </w:tabs>
        <w:spacing w:after="0" w:line="440" w:lineRule="atLeast"/>
        <w:jc w:val="both"/>
        <w:rPr>
          <w:rFonts w:ascii="Times New Roman" w:eastAsia="Times New Roman" w:hAnsi="Times New Roman" w:cs="Times New Roman"/>
          <w:b/>
          <w:bCs/>
          <w:sz w:val="26"/>
          <w:szCs w:val="26"/>
        </w:rPr>
      </w:pPr>
      <w:r w:rsidRPr="00F30853">
        <w:rPr>
          <w:rFonts w:ascii="Times New Roman" w:eastAsia="Times New Roman" w:hAnsi="Times New Roman" w:cs="Times New Roman"/>
          <w:b/>
          <w:bCs/>
          <w:sz w:val="26"/>
          <w:szCs w:val="26"/>
        </w:rPr>
        <w:t>Procedure:</w:t>
      </w:r>
      <w:r w:rsidR="006B700F">
        <w:rPr>
          <w:rFonts w:ascii="Times New Roman" w:eastAsia="Times New Roman" w:hAnsi="Times New Roman" w:cs="Times New Roman"/>
          <w:b/>
          <w:bCs/>
          <w:sz w:val="26"/>
          <w:szCs w:val="26"/>
        </w:rPr>
        <w:tab/>
      </w:r>
    </w:p>
    <w:p w14:paraId="2C95252D" w14:textId="77777777" w:rsidR="00FE397D" w:rsidRPr="00F30853" w:rsidRDefault="00FE397D" w:rsidP="00FE397D">
      <w:pPr>
        <w:spacing w:after="0" w:line="440" w:lineRule="atLeast"/>
        <w:jc w:val="both"/>
        <w:rPr>
          <w:rFonts w:ascii="Times New Roman" w:eastAsia="Times New Roman" w:hAnsi="Times New Roman" w:cs="Times New Roman"/>
          <w:sz w:val="26"/>
          <w:szCs w:val="26"/>
        </w:rPr>
      </w:pPr>
      <w:r w:rsidRPr="00F30853">
        <w:rPr>
          <w:rFonts w:ascii="Times New Roman" w:eastAsia="Times New Roman" w:hAnsi="Times New Roman" w:cs="Times New Roman"/>
          <w:sz w:val="26"/>
          <w:szCs w:val="26"/>
        </w:rPr>
        <w:t>1.Carefully fill a 300-mL glass Winkler stoppered bottle with sample water.</w:t>
      </w:r>
    </w:p>
    <w:p w14:paraId="70BFF674" w14:textId="77777777" w:rsidR="00FE397D" w:rsidRPr="00F30853" w:rsidRDefault="00FE397D" w:rsidP="00FE397D">
      <w:pPr>
        <w:spacing w:after="0" w:line="440" w:lineRule="atLeast"/>
        <w:jc w:val="both"/>
        <w:rPr>
          <w:rFonts w:ascii="Times New Roman" w:eastAsia="Times New Roman" w:hAnsi="Times New Roman" w:cs="Times New Roman"/>
          <w:sz w:val="26"/>
          <w:szCs w:val="26"/>
        </w:rPr>
      </w:pPr>
      <w:r w:rsidRPr="00F30853">
        <w:rPr>
          <w:rFonts w:ascii="Times New Roman" w:eastAsia="Times New Roman" w:hAnsi="Times New Roman" w:cs="Times New Roman"/>
          <w:sz w:val="26"/>
          <w:szCs w:val="26"/>
        </w:rPr>
        <w:t xml:space="preserve">2.Immediately add 1mL of manganese sulfate to the collection bottle by inserting the calibrated pipette just below the surface of the liquid. </w:t>
      </w:r>
    </w:p>
    <w:p w14:paraId="0F5EA872" w14:textId="77777777" w:rsidR="00FE397D" w:rsidRPr="00F30853" w:rsidRDefault="00FE397D" w:rsidP="00FE397D">
      <w:pPr>
        <w:spacing w:after="0" w:line="440" w:lineRule="atLeast"/>
        <w:jc w:val="both"/>
        <w:rPr>
          <w:rFonts w:ascii="Times New Roman" w:eastAsia="Times New Roman" w:hAnsi="Times New Roman" w:cs="Times New Roman"/>
          <w:sz w:val="26"/>
          <w:szCs w:val="26"/>
        </w:rPr>
      </w:pPr>
      <w:r w:rsidRPr="00F30853">
        <w:rPr>
          <w:rFonts w:ascii="Times New Roman" w:eastAsia="Times New Roman" w:hAnsi="Times New Roman" w:cs="Times New Roman"/>
          <w:sz w:val="26"/>
          <w:szCs w:val="26"/>
        </w:rPr>
        <w:t>3.Add 1 mL of alkali-iodide-</w:t>
      </w:r>
      <w:proofErr w:type="spellStart"/>
      <w:r w:rsidRPr="00F30853">
        <w:rPr>
          <w:rFonts w:ascii="Times New Roman" w:eastAsia="Times New Roman" w:hAnsi="Times New Roman" w:cs="Times New Roman"/>
          <w:sz w:val="26"/>
          <w:szCs w:val="26"/>
        </w:rPr>
        <w:t>azide</w:t>
      </w:r>
      <w:proofErr w:type="spellEnd"/>
      <w:r w:rsidRPr="00F30853">
        <w:rPr>
          <w:rFonts w:ascii="Times New Roman" w:eastAsia="Times New Roman" w:hAnsi="Times New Roman" w:cs="Times New Roman"/>
          <w:sz w:val="26"/>
          <w:szCs w:val="26"/>
        </w:rPr>
        <w:t xml:space="preserve"> reagent in the same manner.</w:t>
      </w:r>
    </w:p>
    <w:p w14:paraId="3D70CAE5" w14:textId="77777777" w:rsidR="00FE397D" w:rsidRPr="00F30853" w:rsidRDefault="00FE397D" w:rsidP="00FE397D">
      <w:pPr>
        <w:spacing w:after="0" w:line="440" w:lineRule="atLeast"/>
        <w:jc w:val="both"/>
        <w:rPr>
          <w:rFonts w:ascii="Times New Roman" w:eastAsia="Times New Roman" w:hAnsi="Times New Roman" w:cs="Times New Roman"/>
          <w:sz w:val="26"/>
          <w:szCs w:val="26"/>
        </w:rPr>
      </w:pPr>
      <w:r w:rsidRPr="00F30853">
        <w:rPr>
          <w:rFonts w:ascii="Times New Roman" w:eastAsia="Times New Roman" w:hAnsi="Times New Roman" w:cs="Times New Roman"/>
          <w:sz w:val="26"/>
          <w:szCs w:val="26"/>
        </w:rPr>
        <w:t xml:space="preserve">4.Stopper the bottle with care to be sure no air is introduced. Mix the sample by inverting several times. Let the sample stand for 10 minutes. </w:t>
      </w:r>
    </w:p>
    <w:p w14:paraId="2B2496D9" w14:textId="77777777" w:rsidR="00FE397D" w:rsidRPr="00F30853" w:rsidRDefault="00FE397D" w:rsidP="00FE397D">
      <w:pPr>
        <w:spacing w:after="0" w:line="440" w:lineRule="atLeast"/>
        <w:jc w:val="both"/>
        <w:rPr>
          <w:rFonts w:ascii="Times New Roman" w:eastAsia="Times New Roman" w:hAnsi="Times New Roman" w:cs="Times New Roman"/>
          <w:sz w:val="26"/>
          <w:szCs w:val="26"/>
        </w:rPr>
      </w:pPr>
      <w:r w:rsidRPr="00F30853">
        <w:rPr>
          <w:rFonts w:ascii="Times New Roman" w:eastAsia="Times New Roman" w:hAnsi="Times New Roman" w:cs="Times New Roman"/>
          <w:sz w:val="26"/>
          <w:szCs w:val="26"/>
        </w:rPr>
        <w:lastRenderedPageBreak/>
        <w:t xml:space="preserve">5.Add 1 mL of concentrated sulfuric acid via a pipette held just above the surface of the sample. Carefully stopper and invert several times to dissolve the floc. At this point, the sample is "fixed" and can be stored for up to 8 hours if kept in a cool, dark place. </w:t>
      </w:r>
    </w:p>
    <w:p w14:paraId="35BBCCA3" w14:textId="77777777" w:rsidR="00FE397D" w:rsidRPr="00F30853" w:rsidRDefault="00FE397D" w:rsidP="00FE397D">
      <w:pPr>
        <w:spacing w:after="0" w:line="440" w:lineRule="atLeast"/>
        <w:jc w:val="both"/>
        <w:rPr>
          <w:rFonts w:ascii="Times New Roman" w:eastAsia="Times New Roman" w:hAnsi="Times New Roman" w:cs="Times New Roman"/>
          <w:sz w:val="26"/>
          <w:szCs w:val="26"/>
        </w:rPr>
      </w:pPr>
      <w:r w:rsidRPr="00F30853">
        <w:rPr>
          <w:rFonts w:ascii="Times New Roman" w:eastAsia="Times New Roman" w:hAnsi="Times New Roman" w:cs="Times New Roman"/>
          <w:sz w:val="26"/>
          <w:szCs w:val="26"/>
        </w:rPr>
        <w:t>6.In a glass flask, titrate 201 mL of the sample with sodium thiosulfate to a pale straw color. Titrate by slowly dropping titrant solution from a calibrated pipette into the flask and continually stirring or swirling the sample water.</w:t>
      </w:r>
    </w:p>
    <w:p w14:paraId="00A65FD6" w14:textId="77777777" w:rsidR="00FE397D" w:rsidRPr="00F30853" w:rsidRDefault="00FE397D" w:rsidP="00FE397D">
      <w:pPr>
        <w:spacing w:after="0" w:line="440" w:lineRule="atLeast"/>
        <w:jc w:val="both"/>
        <w:rPr>
          <w:rFonts w:ascii="Times New Roman" w:eastAsia="Times New Roman" w:hAnsi="Times New Roman" w:cs="Times New Roman"/>
          <w:sz w:val="26"/>
          <w:szCs w:val="26"/>
        </w:rPr>
      </w:pPr>
      <w:r w:rsidRPr="00F30853">
        <w:rPr>
          <w:rFonts w:ascii="Times New Roman" w:eastAsia="Times New Roman" w:hAnsi="Times New Roman" w:cs="Times New Roman"/>
          <w:sz w:val="26"/>
          <w:szCs w:val="26"/>
        </w:rPr>
        <w:t xml:space="preserve">7.Add 1 mL of starch solution so a blue color </w:t>
      </w:r>
      <w:proofErr w:type="gramStart"/>
      <w:r w:rsidRPr="00F30853">
        <w:rPr>
          <w:rFonts w:ascii="Times New Roman" w:eastAsia="Times New Roman" w:hAnsi="Times New Roman" w:cs="Times New Roman"/>
          <w:sz w:val="26"/>
          <w:szCs w:val="26"/>
        </w:rPr>
        <w:t>forms</w:t>
      </w:r>
      <w:proofErr w:type="gramEnd"/>
      <w:r w:rsidRPr="00F30853">
        <w:rPr>
          <w:rFonts w:ascii="Times New Roman" w:eastAsia="Times New Roman" w:hAnsi="Times New Roman" w:cs="Times New Roman"/>
          <w:sz w:val="26"/>
          <w:szCs w:val="26"/>
        </w:rPr>
        <w:t>.</w:t>
      </w:r>
    </w:p>
    <w:p w14:paraId="09B74753" w14:textId="77777777" w:rsidR="00F30853" w:rsidRPr="00F30853" w:rsidRDefault="00FE397D" w:rsidP="00F30853">
      <w:pPr>
        <w:spacing w:after="0" w:line="440" w:lineRule="atLeast"/>
        <w:jc w:val="both"/>
        <w:rPr>
          <w:rFonts w:ascii="Times New Roman" w:eastAsia="Times New Roman" w:hAnsi="Times New Roman" w:cs="Times New Roman"/>
          <w:sz w:val="26"/>
          <w:szCs w:val="26"/>
        </w:rPr>
      </w:pPr>
      <w:r w:rsidRPr="00F30853">
        <w:rPr>
          <w:rFonts w:ascii="Times New Roman" w:eastAsia="Times New Roman" w:hAnsi="Times New Roman" w:cs="Times New Roman"/>
          <w:sz w:val="26"/>
          <w:szCs w:val="26"/>
        </w:rPr>
        <w:t xml:space="preserve">8.Continue slowly titrating until the sample turns clear. As this experiment reaches the endpoint, it will take only one drop of the titrant to eliminate the blue color. </w:t>
      </w:r>
    </w:p>
    <w:p w14:paraId="5737DF91" w14:textId="77777777" w:rsidR="00FE397D" w:rsidRPr="00F30853" w:rsidRDefault="00FE397D" w:rsidP="00F30853">
      <w:pPr>
        <w:spacing w:after="0" w:line="440" w:lineRule="atLeast"/>
        <w:jc w:val="both"/>
        <w:rPr>
          <w:rFonts w:ascii="Times New Roman" w:eastAsia="Times New Roman" w:hAnsi="Times New Roman" w:cs="Times New Roman"/>
          <w:sz w:val="26"/>
          <w:szCs w:val="26"/>
        </w:rPr>
      </w:pPr>
      <w:r w:rsidRPr="00F30853">
        <w:rPr>
          <w:rFonts w:ascii="Times New Roman" w:eastAsia="Times New Roman" w:hAnsi="Times New Roman" w:cs="Times New Roman"/>
          <w:sz w:val="26"/>
          <w:szCs w:val="26"/>
        </w:rPr>
        <w:t>9.The concentration of dissolved oxygen in the sample is equivalent to the number of milliliters of titrant used. Each mL of sodium thiosulfate added in steps 6 and 8 equals 1 mg/L dissolved oxygen.</w:t>
      </w:r>
    </w:p>
    <w:p w14:paraId="1588ADA9" w14:textId="77777777" w:rsidR="00F30853" w:rsidRPr="00F30853" w:rsidRDefault="00F30853" w:rsidP="00F30853">
      <w:pPr>
        <w:keepNext/>
        <w:spacing w:before="240" w:after="60" w:line="240" w:lineRule="auto"/>
        <w:outlineLvl w:val="0"/>
        <w:rPr>
          <w:rFonts w:ascii="Arial" w:eastAsia="Times New Roman" w:hAnsi="Arial" w:cs="Arial"/>
          <w:b/>
          <w:bCs/>
          <w:color w:val="000000"/>
          <w:kern w:val="36"/>
          <w:sz w:val="32"/>
          <w:szCs w:val="32"/>
        </w:rPr>
      </w:pPr>
      <w:r w:rsidRPr="00F30853">
        <w:rPr>
          <w:rFonts w:ascii="Arial" w:eastAsia="Times New Roman" w:hAnsi="Arial" w:cs="Arial"/>
          <w:b/>
          <w:bCs/>
          <w:color w:val="000000"/>
          <w:kern w:val="36"/>
          <w:sz w:val="32"/>
          <w:szCs w:val="32"/>
        </w:rPr>
        <w:t>Steps in the Winkler method of oxygen determination.</w:t>
      </w:r>
    </w:p>
    <w:p w14:paraId="377ADE73" w14:textId="77777777" w:rsidR="00FE397D" w:rsidRDefault="00F30853" w:rsidP="00F30853">
      <w:pPr>
        <w:keepNext/>
        <w:keepLines/>
        <w:spacing w:before="240" w:after="60" w:line="240" w:lineRule="auto"/>
        <w:outlineLvl w:val="1"/>
        <w:rPr>
          <w:rFonts w:ascii="Times New Roman" w:eastAsia="Times New Roman" w:hAnsi="Times New Roman" w:cs="Times New Roman"/>
          <w:b/>
          <w:sz w:val="28"/>
          <w:szCs w:val="28"/>
        </w:rPr>
      </w:pPr>
      <w:r w:rsidRPr="00F30853">
        <w:rPr>
          <w:rFonts w:ascii="Times New Roman" w:eastAsia="Times New Roman" w:hAnsi="Times New Roman" w:cs="Times New Roman"/>
          <w:color w:val="000000"/>
          <w:sz w:val="27"/>
          <w:szCs w:val="27"/>
        </w:rPr>
        <w:t xml:space="preserve">1. </w:t>
      </w:r>
      <w:proofErr w:type="gramStart"/>
      <w:r w:rsidRPr="00F30853">
        <w:rPr>
          <w:rFonts w:ascii="Times New Roman" w:eastAsia="Times New Roman" w:hAnsi="Times New Roman" w:cs="Times New Roman"/>
          <w:color w:val="000000"/>
          <w:sz w:val="27"/>
          <w:szCs w:val="27"/>
        </w:rPr>
        <w:t>Manganese(</w:t>
      </w:r>
      <w:proofErr w:type="gramEnd"/>
      <w:r w:rsidRPr="00F30853">
        <w:rPr>
          <w:rFonts w:ascii="Times New Roman" w:eastAsia="Times New Roman" w:hAnsi="Times New Roman" w:cs="Times New Roman"/>
          <w:color w:val="000000"/>
          <w:sz w:val="27"/>
          <w:szCs w:val="27"/>
        </w:rPr>
        <w:t>II) ions liberated from the manganese sulfate are loosely bound with excess hydroxide.</w:t>
      </w:r>
      <w:r w:rsidRPr="00F30853">
        <w:rPr>
          <w:rFonts w:ascii="Times New Roman" w:eastAsia="Times New Roman" w:hAnsi="Times New Roman" w:cs="Times New Roman"/>
          <w:color w:val="000000"/>
          <w:sz w:val="27"/>
          <w:szCs w:val="27"/>
        </w:rPr>
        <w:br/>
      </w:r>
      <w:r w:rsidRPr="00F30853">
        <w:rPr>
          <w:rFonts w:ascii="Times New Roman" w:eastAsia="Times New Roman" w:hAnsi="Times New Roman" w:cs="Times New Roman"/>
          <w:noProof/>
          <w:sz w:val="24"/>
          <w:szCs w:val="24"/>
        </w:rPr>
        <w:drawing>
          <wp:inline distT="0" distB="0" distL="0" distR="0" wp14:anchorId="7FB4A223" wp14:editId="4FBD1A0A">
            <wp:extent cx="2085975" cy="285750"/>
            <wp:effectExtent l="0" t="0" r="9525" b="0"/>
            <wp:docPr id="2" name="Picture 2" descr="http://www.lumcon.edu/education/K-12/StudentDatabase/Images/equ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lumcon.edu/education/K-12/StudentDatabase/Images/equation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285750"/>
                    </a:xfrm>
                    <a:prstGeom prst="rect">
                      <a:avLst/>
                    </a:prstGeom>
                    <a:noFill/>
                    <a:ln>
                      <a:noFill/>
                    </a:ln>
                  </pic:spPr>
                </pic:pic>
              </a:graphicData>
            </a:graphic>
          </wp:inline>
        </w:drawing>
      </w:r>
      <w:r w:rsidRPr="00F30853">
        <w:rPr>
          <w:rFonts w:ascii="Times New Roman" w:eastAsia="Times New Roman" w:hAnsi="Times New Roman" w:cs="Times New Roman"/>
          <w:color w:val="000000"/>
          <w:sz w:val="27"/>
          <w:szCs w:val="27"/>
        </w:rPr>
        <w:br/>
        <w:t xml:space="preserve">2. </w:t>
      </w:r>
      <w:proofErr w:type="gramStart"/>
      <w:r w:rsidRPr="00F30853">
        <w:rPr>
          <w:rFonts w:ascii="Times New Roman" w:eastAsia="Times New Roman" w:hAnsi="Times New Roman" w:cs="Times New Roman"/>
          <w:color w:val="000000"/>
          <w:sz w:val="27"/>
          <w:szCs w:val="27"/>
        </w:rPr>
        <w:t>Manganese(</w:t>
      </w:r>
      <w:proofErr w:type="gramEnd"/>
      <w:r w:rsidRPr="00F30853">
        <w:rPr>
          <w:rFonts w:ascii="Times New Roman" w:eastAsia="Times New Roman" w:hAnsi="Times New Roman" w:cs="Times New Roman"/>
          <w:color w:val="000000"/>
          <w:sz w:val="27"/>
          <w:szCs w:val="27"/>
        </w:rPr>
        <w:t>II) is oxidized to Manganese(III) in the presence of a strong base and binds the dissolved oxygen.</w:t>
      </w:r>
      <w:r w:rsidRPr="00F30853">
        <w:rPr>
          <w:rFonts w:ascii="Times New Roman" w:eastAsia="Times New Roman" w:hAnsi="Times New Roman" w:cs="Times New Roman"/>
          <w:color w:val="000000"/>
          <w:sz w:val="27"/>
          <w:szCs w:val="27"/>
        </w:rPr>
        <w:br/>
      </w:r>
      <w:r w:rsidRPr="00F30853">
        <w:rPr>
          <w:rFonts w:ascii="Times New Roman" w:eastAsia="Times New Roman" w:hAnsi="Times New Roman" w:cs="Times New Roman"/>
          <w:noProof/>
          <w:sz w:val="24"/>
          <w:szCs w:val="24"/>
        </w:rPr>
        <w:drawing>
          <wp:inline distT="0" distB="0" distL="0" distR="0" wp14:anchorId="249CDF41" wp14:editId="312D907D">
            <wp:extent cx="3009900" cy="285750"/>
            <wp:effectExtent l="0" t="0" r="0" b="0"/>
            <wp:docPr id="3" name="Picture 3" descr="http://www.lumcon.edu/education/K-12/StudentDatabase/Images/equ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lumcon.edu/education/K-12/StudentDatabase/Images/equation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85750"/>
                    </a:xfrm>
                    <a:prstGeom prst="rect">
                      <a:avLst/>
                    </a:prstGeom>
                    <a:noFill/>
                    <a:ln>
                      <a:noFill/>
                    </a:ln>
                  </pic:spPr>
                </pic:pic>
              </a:graphicData>
            </a:graphic>
          </wp:inline>
        </w:drawing>
      </w:r>
      <w:r w:rsidRPr="00F30853">
        <w:rPr>
          <w:rFonts w:ascii="Times New Roman" w:eastAsia="Times New Roman" w:hAnsi="Times New Roman" w:cs="Times New Roman"/>
          <w:color w:val="000000"/>
          <w:sz w:val="27"/>
          <w:szCs w:val="27"/>
        </w:rPr>
        <w:br/>
        <w:t>3. Free iodine is produced upon acidification of the sample at a rate of one I</w:t>
      </w:r>
      <w:r w:rsidRPr="00F30853">
        <w:rPr>
          <w:rFonts w:ascii="Times New Roman" w:eastAsia="Times New Roman" w:hAnsi="Times New Roman" w:cs="Times New Roman"/>
          <w:color w:val="000000"/>
          <w:sz w:val="24"/>
          <w:szCs w:val="24"/>
          <w:vertAlign w:val="subscript"/>
        </w:rPr>
        <w:t>2</w:t>
      </w:r>
      <w:r w:rsidRPr="00F30853">
        <w:rPr>
          <w:rFonts w:ascii="Times New Roman" w:eastAsia="Times New Roman" w:hAnsi="Times New Roman" w:cs="Times New Roman"/>
          <w:color w:val="000000"/>
          <w:sz w:val="27"/>
          <w:szCs w:val="27"/>
        </w:rPr>
        <w:t> molecule for each atom of oxygen.</w:t>
      </w:r>
      <w:r w:rsidRPr="00F30853">
        <w:rPr>
          <w:rFonts w:ascii="Times New Roman" w:eastAsia="Times New Roman" w:hAnsi="Times New Roman" w:cs="Times New Roman"/>
          <w:color w:val="000000"/>
          <w:sz w:val="27"/>
          <w:szCs w:val="27"/>
        </w:rPr>
        <w:br/>
      </w:r>
      <w:r w:rsidRPr="00F30853">
        <w:rPr>
          <w:rFonts w:ascii="Times New Roman" w:eastAsia="Times New Roman" w:hAnsi="Times New Roman" w:cs="Times New Roman"/>
          <w:noProof/>
          <w:sz w:val="24"/>
          <w:szCs w:val="24"/>
        </w:rPr>
        <w:drawing>
          <wp:inline distT="0" distB="0" distL="0" distR="0" wp14:anchorId="3C0CD703" wp14:editId="53A1727E">
            <wp:extent cx="3486150" cy="285750"/>
            <wp:effectExtent l="0" t="0" r="0" b="0"/>
            <wp:docPr id="4" name="Picture 4" descr="http://www.lumcon.edu/education/K-12/StudentDatabase/Images/equa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lumcon.edu/education/K-12/StudentDatabase/Images/equation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6150" cy="285750"/>
                    </a:xfrm>
                    <a:prstGeom prst="rect">
                      <a:avLst/>
                    </a:prstGeom>
                    <a:noFill/>
                    <a:ln>
                      <a:noFill/>
                    </a:ln>
                  </pic:spPr>
                </pic:pic>
              </a:graphicData>
            </a:graphic>
          </wp:inline>
        </w:drawing>
      </w:r>
      <w:r w:rsidRPr="00F30853">
        <w:rPr>
          <w:rFonts w:ascii="Times New Roman" w:eastAsia="Times New Roman" w:hAnsi="Times New Roman" w:cs="Times New Roman"/>
          <w:color w:val="000000"/>
          <w:sz w:val="27"/>
          <w:szCs w:val="27"/>
        </w:rPr>
        <w:br/>
        <w:t>4. Free iodine complexes with excess iodide ions.</w:t>
      </w:r>
      <w:r w:rsidRPr="00F30853">
        <w:rPr>
          <w:rFonts w:ascii="Times New Roman" w:eastAsia="Times New Roman" w:hAnsi="Times New Roman" w:cs="Times New Roman"/>
          <w:color w:val="000000"/>
          <w:sz w:val="27"/>
          <w:szCs w:val="27"/>
        </w:rPr>
        <w:br/>
      </w:r>
      <w:r w:rsidRPr="00F30853">
        <w:rPr>
          <w:rFonts w:ascii="Times New Roman" w:eastAsia="Times New Roman" w:hAnsi="Times New Roman" w:cs="Times New Roman"/>
          <w:noProof/>
          <w:sz w:val="24"/>
          <w:szCs w:val="24"/>
        </w:rPr>
        <w:drawing>
          <wp:inline distT="0" distB="0" distL="0" distR="0" wp14:anchorId="73B234E5" wp14:editId="16A42F54">
            <wp:extent cx="1028700" cy="285750"/>
            <wp:effectExtent l="0" t="0" r="0" b="0"/>
            <wp:docPr id="5" name="Picture 5" descr="http://www.lumcon.edu/education/K-12/StudentDatabase/Images/equati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umcon.edu/education/K-12/StudentDatabase/Images/equation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285750"/>
                    </a:xfrm>
                    <a:prstGeom prst="rect">
                      <a:avLst/>
                    </a:prstGeom>
                    <a:noFill/>
                    <a:ln>
                      <a:noFill/>
                    </a:ln>
                  </pic:spPr>
                </pic:pic>
              </a:graphicData>
            </a:graphic>
          </wp:inline>
        </w:drawing>
      </w:r>
      <w:r w:rsidRPr="00F30853">
        <w:rPr>
          <w:rFonts w:ascii="Times New Roman" w:eastAsia="Times New Roman" w:hAnsi="Times New Roman" w:cs="Times New Roman"/>
          <w:color w:val="000000"/>
          <w:sz w:val="27"/>
          <w:szCs w:val="27"/>
        </w:rPr>
        <w:br/>
        <w:t>5. The iodine/iodide complex is reduced to iodide with thiosulfate.</w:t>
      </w:r>
      <w:r w:rsidRPr="00F30853">
        <w:rPr>
          <w:rFonts w:ascii="Times New Roman" w:eastAsia="Times New Roman" w:hAnsi="Times New Roman" w:cs="Times New Roman"/>
          <w:color w:val="000000"/>
          <w:sz w:val="27"/>
          <w:szCs w:val="27"/>
        </w:rPr>
        <w:br/>
      </w:r>
      <w:r w:rsidRPr="00F30853">
        <w:rPr>
          <w:rFonts w:ascii="Times New Roman" w:eastAsia="Times New Roman" w:hAnsi="Times New Roman" w:cs="Times New Roman"/>
          <w:noProof/>
          <w:sz w:val="24"/>
          <w:szCs w:val="24"/>
        </w:rPr>
        <w:drawing>
          <wp:inline distT="0" distB="0" distL="0" distR="0" wp14:anchorId="33B85FFD" wp14:editId="434748C6">
            <wp:extent cx="2066925" cy="285750"/>
            <wp:effectExtent l="0" t="0" r="9525" b="0"/>
            <wp:docPr id="6" name="Picture 6" descr="http://www.lumcon.edu/education/K-12/StudentDatabase/Images/equati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lumcon.edu/education/K-12/StudentDatabase/Images/equation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285750"/>
                    </a:xfrm>
                    <a:prstGeom prst="rect">
                      <a:avLst/>
                    </a:prstGeom>
                    <a:noFill/>
                    <a:ln>
                      <a:noFill/>
                    </a:ln>
                  </pic:spPr>
                </pic:pic>
              </a:graphicData>
            </a:graphic>
          </wp:inline>
        </w:drawing>
      </w:r>
      <w:r w:rsidRPr="00F30853">
        <w:rPr>
          <w:rFonts w:ascii="Times New Roman" w:eastAsia="Times New Roman" w:hAnsi="Times New Roman" w:cs="Times New Roman"/>
          <w:color w:val="000000"/>
          <w:sz w:val="27"/>
          <w:szCs w:val="27"/>
        </w:rPr>
        <w:br/>
      </w:r>
    </w:p>
    <w:sectPr w:rsidR="00FE397D" w:rsidSect="009F1975">
      <w:headerReference w:type="default" r:id="rId12"/>
      <w:footerReference w:type="defaul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F6580" w14:textId="77777777" w:rsidR="00BC41A0" w:rsidRDefault="00BC41A0" w:rsidP="008576BD">
      <w:pPr>
        <w:spacing w:after="0" w:line="240" w:lineRule="auto"/>
      </w:pPr>
      <w:r>
        <w:separator/>
      </w:r>
    </w:p>
  </w:endnote>
  <w:endnote w:type="continuationSeparator" w:id="0">
    <w:p w14:paraId="1B6ACAAE" w14:textId="77777777" w:rsidR="00BC41A0" w:rsidRDefault="00BC41A0" w:rsidP="00857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7 Light C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609241"/>
      <w:docPartObj>
        <w:docPartGallery w:val="Page Numbers (Bottom of Page)"/>
        <w:docPartUnique/>
      </w:docPartObj>
    </w:sdtPr>
    <w:sdtEndPr>
      <w:rPr>
        <w:noProof/>
      </w:rPr>
    </w:sdtEndPr>
    <w:sdtContent>
      <w:p w14:paraId="246E2609" w14:textId="77777777" w:rsidR="008576BD" w:rsidRDefault="00286562">
        <w:pPr>
          <w:pStyle w:val="Footer"/>
          <w:jc w:val="right"/>
        </w:pPr>
        <w:r>
          <w:fldChar w:fldCharType="begin"/>
        </w:r>
        <w:r w:rsidR="008576BD">
          <w:instrText xml:space="preserve"> PAGE   \* MERGEFORMAT </w:instrText>
        </w:r>
        <w:r>
          <w:fldChar w:fldCharType="separate"/>
        </w:r>
        <w:r w:rsidR="006F3712">
          <w:rPr>
            <w:noProof/>
          </w:rPr>
          <w:t>1</w:t>
        </w:r>
        <w:r>
          <w:rPr>
            <w:noProof/>
          </w:rPr>
          <w:fldChar w:fldCharType="end"/>
        </w:r>
      </w:p>
    </w:sdtContent>
  </w:sdt>
  <w:p w14:paraId="30B5E9A8" w14:textId="77777777" w:rsidR="008576BD" w:rsidRDefault="00857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8E5BA" w14:textId="77777777" w:rsidR="00BC41A0" w:rsidRDefault="00BC41A0" w:rsidP="008576BD">
      <w:pPr>
        <w:spacing w:after="0" w:line="240" w:lineRule="auto"/>
      </w:pPr>
      <w:r>
        <w:separator/>
      </w:r>
    </w:p>
  </w:footnote>
  <w:footnote w:type="continuationSeparator" w:id="0">
    <w:p w14:paraId="0AE74860" w14:textId="77777777" w:rsidR="00BC41A0" w:rsidRDefault="00BC41A0" w:rsidP="00857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0BC7B" w14:textId="1B21483B" w:rsidR="008576BD" w:rsidRPr="008576BD" w:rsidRDefault="001C7809" w:rsidP="005455F7">
    <w:pPr>
      <w:tabs>
        <w:tab w:val="center" w:pos="4320"/>
        <w:tab w:val="right" w:pos="8640"/>
      </w:tabs>
      <w:spacing w:after="0" w:line="240" w:lineRule="auto"/>
      <w:jc w:val="right"/>
    </w:pPr>
    <w:r>
      <w:t xml:space="preserve">Practical </w:t>
    </w:r>
    <w:r w:rsidR="00237B2D">
      <w:t>Pollution</w:t>
    </w:r>
    <w:r>
      <w:t xml:space="preserve">---Lab </w:t>
    </w:r>
    <w:r w:rsidR="00237B2D">
      <w:t>6</w:t>
    </w:r>
  </w:p>
  <w:p w14:paraId="6EABA83A" w14:textId="77777777" w:rsidR="008576BD" w:rsidRDefault="008576BD" w:rsidP="008576B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44CA0"/>
    <w:multiLevelType w:val="hybridMultilevel"/>
    <w:tmpl w:val="49B2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 w15:restartNumberingAfterBreak="0">
    <w:nsid w:val="11E10FD4"/>
    <w:multiLevelType w:val="hybridMultilevel"/>
    <w:tmpl w:val="EF9842BA"/>
    <w:lvl w:ilvl="0" w:tplc="B950B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533C7"/>
    <w:multiLevelType w:val="hybridMultilevel"/>
    <w:tmpl w:val="3D44E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47447"/>
    <w:multiLevelType w:val="hybridMultilevel"/>
    <w:tmpl w:val="4D5E797E"/>
    <w:lvl w:ilvl="0" w:tplc="4D2ACBB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D1B1A"/>
    <w:multiLevelType w:val="hybridMultilevel"/>
    <w:tmpl w:val="E076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5" w15:restartNumberingAfterBreak="0">
    <w:nsid w:val="22AD0188"/>
    <w:multiLevelType w:val="hybridMultilevel"/>
    <w:tmpl w:val="60AE7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55020"/>
    <w:multiLevelType w:val="hybridMultilevel"/>
    <w:tmpl w:val="4C64F858"/>
    <w:lvl w:ilvl="0" w:tplc="AFCE03C0">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549B5"/>
    <w:multiLevelType w:val="hybridMultilevel"/>
    <w:tmpl w:val="9A3A508E"/>
    <w:lvl w:ilvl="0" w:tplc="8E6C4D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DB11F6"/>
    <w:multiLevelType w:val="multilevel"/>
    <w:tmpl w:val="8302796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15:restartNumberingAfterBreak="0">
    <w:nsid w:val="4E460BDD"/>
    <w:multiLevelType w:val="hybridMultilevel"/>
    <w:tmpl w:val="AC48F408"/>
    <w:lvl w:ilvl="0" w:tplc="C4EC4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CB0788"/>
    <w:multiLevelType w:val="hybridMultilevel"/>
    <w:tmpl w:val="1A12896C"/>
    <w:lvl w:ilvl="0" w:tplc="47D4E030">
      <w:start w:val="1"/>
      <w:numFmt w:val="upperLetter"/>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1" w15:restartNumberingAfterBreak="0">
    <w:nsid w:val="657F0F69"/>
    <w:multiLevelType w:val="hybridMultilevel"/>
    <w:tmpl w:val="52ACE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354916"/>
    <w:multiLevelType w:val="hybridMultilevel"/>
    <w:tmpl w:val="F6547982"/>
    <w:lvl w:ilvl="0" w:tplc="13CA798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E567C3"/>
    <w:multiLevelType w:val="hybridMultilevel"/>
    <w:tmpl w:val="B3AA1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10"/>
  </w:num>
  <w:num w:numId="5">
    <w:abstractNumId w:val="5"/>
  </w:num>
  <w:num w:numId="6">
    <w:abstractNumId w:val="11"/>
  </w:num>
  <w:num w:numId="7">
    <w:abstractNumId w:val="9"/>
  </w:num>
  <w:num w:numId="8">
    <w:abstractNumId w:val="13"/>
  </w:num>
  <w:num w:numId="9">
    <w:abstractNumId w:val="12"/>
  </w:num>
  <w:num w:numId="10">
    <w:abstractNumId w:val="3"/>
  </w:num>
  <w:num w:numId="11">
    <w:abstractNumId w:val="7"/>
  </w:num>
  <w:num w:numId="12">
    <w:abstractNumId w:val="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0FE7"/>
    <w:rsid w:val="00013422"/>
    <w:rsid w:val="000314F3"/>
    <w:rsid w:val="00051BC6"/>
    <w:rsid w:val="0005623A"/>
    <w:rsid w:val="000674ED"/>
    <w:rsid w:val="000756C6"/>
    <w:rsid w:val="00087B93"/>
    <w:rsid w:val="000B1288"/>
    <w:rsid w:val="000B1778"/>
    <w:rsid w:val="000C4F5E"/>
    <w:rsid w:val="000E46CA"/>
    <w:rsid w:val="00105CC8"/>
    <w:rsid w:val="00113D21"/>
    <w:rsid w:val="00156C91"/>
    <w:rsid w:val="0017435E"/>
    <w:rsid w:val="001C7809"/>
    <w:rsid w:val="001E1EEE"/>
    <w:rsid w:val="00237B2D"/>
    <w:rsid w:val="00264933"/>
    <w:rsid w:val="002802AF"/>
    <w:rsid w:val="00280583"/>
    <w:rsid w:val="00286562"/>
    <w:rsid w:val="002D2D81"/>
    <w:rsid w:val="002D6A52"/>
    <w:rsid w:val="00333F2A"/>
    <w:rsid w:val="00382201"/>
    <w:rsid w:val="00427F77"/>
    <w:rsid w:val="00447B06"/>
    <w:rsid w:val="00460DB1"/>
    <w:rsid w:val="00493610"/>
    <w:rsid w:val="004A5324"/>
    <w:rsid w:val="004A702D"/>
    <w:rsid w:val="00514826"/>
    <w:rsid w:val="0051502F"/>
    <w:rsid w:val="005300D1"/>
    <w:rsid w:val="005455F7"/>
    <w:rsid w:val="005539B0"/>
    <w:rsid w:val="00582893"/>
    <w:rsid w:val="00583C91"/>
    <w:rsid w:val="00596F0F"/>
    <w:rsid w:val="005B2663"/>
    <w:rsid w:val="005D7430"/>
    <w:rsid w:val="005D7EB5"/>
    <w:rsid w:val="005E770E"/>
    <w:rsid w:val="00673809"/>
    <w:rsid w:val="006760AF"/>
    <w:rsid w:val="006B1D2A"/>
    <w:rsid w:val="006B700F"/>
    <w:rsid w:val="006D1F0F"/>
    <w:rsid w:val="006D4E74"/>
    <w:rsid w:val="006F3712"/>
    <w:rsid w:val="006F4B7C"/>
    <w:rsid w:val="00730EE4"/>
    <w:rsid w:val="00787690"/>
    <w:rsid w:val="007A542F"/>
    <w:rsid w:val="007B01A8"/>
    <w:rsid w:val="007B35D8"/>
    <w:rsid w:val="007C6E8A"/>
    <w:rsid w:val="007F2006"/>
    <w:rsid w:val="007F4997"/>
    <w:rsid w:val="00812071"/>
    <w:rsid w:val="008576BD"/>
    <w:rsid w:val="00861B22"/>
    <w:rsid w:val="008729DE"/>
    <w:rsid w:val="00880594"/>
    <w:rsid w:val="0088609B"/>
    <w:rsid w:val="0089701A"/>
    <w:rsid w:val="008A447F"/>
    <w:rsid w:val="008B01F1"/>
    <w:rsid w:val="008E77AC"/>
    <w:rsid w:val="00911EE4"/>
    <w:rsid w:val="0091267F"/>
    <w:rsid w:val="0094796C"/>
    <w:rsid w:val="00951F69"/>
    <w:rsid w:val="00954833"/>
    <w:rsid w:val="0095593B"/>
    <w:rsid w:val="009952DF"/>
    <w:rsid w:val="009C171B"/>
    <w:rsid w:val="009F1975"/>
    <w:rsid w:val="009F4EDD"/>
    <w:rsid w:val="00A37693"/>
    <w:rsid w:val="00AC0E5A"/>
    <w:rsid w:val="00AC7152"/>
    <w:rsid w:val="00AE16AD"/>
    <w:rsid w:val="00AE1F5C"/>
    <w:rsid w:val="00B169F5"/>
    <w:rsid w:val="00B238B9"/>
    <w:rsid w:val="00B34080"/>
    <w:rsid w:val="00B85A34"/>
    <w:rsid w:val="00BA01EA"/>
    <w:rsid w:val="00BC38D5"/>
    <w:rsid w:val="00BC41A0"/>
    <w:rsid w:val="00BC6312"/>
    <w:rsid w:val="00BD0FE7"/>
    <w:rsid w:val="00BD6109"/>
    <w:rsid w:val="00CA1D31"/>
    <w:rsid w:val="00CA70C2"/>
    <w:rsid w:val="00CB237E"/>
    <w:rsid w:val="00CD424B"/>
    <w:rsid w:val="00CF35C3"/>
    <w:rsid w:val="00D506F1"/>
    <w:rsid w:val="00D7780E"/>
    <w:rsid w:val="00D9703A"/>
    <w:rsid w:val="00D97AE5"/>
    <w:rsid w:val="00DC2BD2"/>
    <w:rsid w:val="00DD65AE"/>
    <w:rsid w:val="00DE21F3"/>
    <w:rsid w:val="00DF4C5B"/>
    <w:rsid w:val="00DF4F79"/>
    <w:rsid w:val="00DF5953"/>
    <w:rsid w:val="00DF7F7B"/>
    <w:rsid w:val="00E118F0"/>
    <w:rsid w:val="00E51694"/>
    <w:rsid w:val="00E60C12"/>
    <w:rsid w:val="00E73C74"/>
    <w:rsid w:val="00E771CC"/>
    <w:rsid w:val="00E83ED7"/>
    <w:rsid w:val="00EE4BFB"/>
    <w:rsid w:val="00F02418"/>
    <w:rsid w:val="00F14E2B"/>
    <w:rsid w:val="00F30853"/>
    <w:rsid w:val="00F9089B"/>
    <w:rsid w:val="00FD62B7"/>
    <w:rsid w:val="00FE397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D78E"/>
  <w15:docId w15:val="{D7B96C80-6109-488E-8B80-55C4DACD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AE5"/>
  </w:style>
  <w:style w:type="paragraph" w:styleId="Heading2">
    <w:name w:val="heading 2"/>
    <w:basedOn w:val="Normal"/>
    <w:next w:val="Normal"/>
    <w:link w:val="Heading2Char"/>
    <w:uiPriority w:val="9"/>
    <w:semiHidden/>
    <w:unhideWhenUsed/>
    <w:qFormat/>
    <w:rsid w:val="000B12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DF4C5B"/>
    <w:pPr>
      <w:spacing w:before="100" w:beforeAutospacing="1" w:after="100" w:afterAutospacing="1" w:line="240" w:lineRule="auto"/>
      <w:outlineLvl w:val="2"/>
    </w:pPr>
    <w:rPr>
      <w:rFonts w:ascii="Times New Roman" w:eastAsia="Times New Roman" w:hAnsi="Times New Roman" w:cs="Times New Roman"/>
      <w:b/>
      <w:bCs/>
      <w:sz w:val="27"/>
      <w:szCs w:val="27"/>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76BD"/>
  </w:style>
  <w:style w:type="paragraph" w:styleId="Footer">
    <w:name w:val="footer"/>
    <w:basedOn w:val="Normal"/>
    <w:link w:val="FooterChar"/>
    <w:uiPriority w:val="99"/>
    <w:unhideWhenUsed/>
    <w:rsid w:val="008576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76BD"/>
  </w:style>
  <w:style w:type="paragraph" w:styleId="BalloonText">
    <w:name w:val="Balloon Text"/>
    <w:basedOn w:val="Normal"/>
    <w:link w:val="BalloonTextChar"/>
    <w:uiPriority w:val="99"/>
    <w:semiHidden/>
    <w:unhideWhenUsed/>
    <w:rsid w:val="009F1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975"/>
    <w:rPr>
      <w:rFonts w:ascii="Tahoma" w:hAnsi="Tahoma" w:cs="Tahoma"/>
      <w:sz w:val="16"/>
      <w:szCs w:val="16"/>
    </w:rPr>
  </w:style>
  <w:style w:type="character" w:customStyle="1" w:styleId="apple-converted-space">
    <w:name w:val="apple-converted-space"/>
    <w:basedOn w:val="DefaultParagraphFont"/>
    <w:rsid w:val="00B169F5"/>
  </w:style>
  <w:style w:type="character" w:styleId="Hyperlink">
    <w:name w:val="Hyperlink"/>
    <w:basedOn w:val="DefaultParagraphFont"/>
    <w:uiPriority w:val="99"/>
    <w:semiHidden/>
    <w:unhideWhenUsed/>
    <w:rsid w:val="00B169F5"/>
    <w:rPr>
      <w:color w:val="0000FF"/>
      <w:u w:val="single"/>
    </w:rPr>
  </w:style>
  <w:style w:type="paragraph" w:styleId="ListParagraph">
    <w:name w:val="List Paragraph"/>
    <w:basedOn w:val="Normal"/>
    <w:uiPriority w:val="34"/>
    <w:qFormat/>
    <w:rsid w:val="00B169F5"/>
    <w:pPr>
      <w:ind w:left="720"/>
      <w:contextualSpacing/>
    </w:pPr>
  </w:style>
  <w:style w:type="paragraph" w:customStyle="1" w:styleId="Pa3">
    <w:name w:val="Pa3"/>
    <w:basedOn w:val="Normal"/>
    <w:next w:val="Normal"/>
    <w:uiPriority w:val="99"/>
    <w:rsid w:val="00CD424B"/>
    <w:pPr>
      <w:autoSpaceDE w:val="0"/>
      <w:autoSpaceDN w:val="0"/>
      <w:adjustRightInd w:val="0"/>
      <w:spacing w:after="0" w:line="181" w:lineRule="atLeast"/>
    </w:pPr>
    <w:rPr>
      <w:rFonts w:ascii="Frutiger LT Com 47 Light Cn" w:hAnsi="Frutiger LT Com 47 Light Cn"/>
      <w:sz w:val="24"/>
      <w:szCs w:val="24"/>
    </w:rPr>
  </w:style>
  <w:style w:type="paragraph" w:customStyle="1" w:styleId="Pa15">
    <w:name w:val="Pa15"/>
    <w:basedOn w:val="Normal"/>
    <w:next w:val="Normal"/>
    <w:uiPriority w:val="99"/>
    <w:rsid w:val="00CD424B"/>
    <w:pPr>
      <w:autoSpaceDE w:val="0"/>
      <w:autoSpaceDN w:val="0"/>
      <w:adjustRightInd w:val="0"/>
      <w:spacing w:after="0" w:line="181" w:lineRule="atLeast"/>
    </w:pPr>
    <w:rPr>
      <w:rFonts w:ascii="Frutiger LT Com 47 Light Cn" w:hAnsi="Frutiger LT Com 47 Light Cn"/>
      <w:sz w:val="24"/>
      <w:szCs w:val="24"/>
    </w:rPr>
  </w:style>
  <w:style w:type="character" w:customStyle="1" w:styleId="A21">
    <w:name w:val="A21"/>
    <w:uiPriority w:val="99"/>
    <w:rsid w:val="00CD424B"/>
    <w:rPr>
      <w:rFonts w:cs="Frutiger LT Com 47 Light Cn"/>
      <w:b/>
      <w:bCs/>
      <w:color w:val="000000"/>
      <w:sz w:val="22"/>
      <w:szCs w:val="22"/>
    </w:rPr>
  </w:style>
  <w:style w:type="character" w:customStyle="1" w:styleId="Heading3Char">
    <w:name w:val="Heading 3 Char"/>
    <w:basedOn w:val="DefaultParagraphFont"/>
    <w:link w:val="Heading3"/>
    <w:rsid w:val="00DF4C5B"/>
    <w:rPr>
      <w:rFonts w:ascii="Times New Roman" w:eastAsia="Times New Roman" w:hAnsi="Times New Roman" w:cs="Times New Roman"/>
      <w:b/>
      <w:bCs/>
      <w:sz w:val="27"/>
      <w:szCs w:val="27"/>
      <w:lang w:eastAsia="ko-KR"/>
    </w:rPr>
  </w:style>
  <w:style w:type="character" w:customStyle="1" w:styleId="Heading2Char">
    <w:name w:val="Heading 2 Char"/>
    <w:basedOn w:val="DefaultParagraphFont"/>
    <w:link w:val="Heading2"/>
    <w:uiPriority w:val="9"/>
    <w:semiHidden/>
    <w:rsid w:val="000B128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311583">
      <w:bodyDiv w:val="1"/>
      <w:marLeft w:val="0"/>
      <w:marRight w:val="0"/>
      <w:marTop w:val="0"/>
      <w:marBottom w:val="0"/>
      <w:divBdr>
        <w:top w:val="none" w:sz="0" w:space="0" w:color="auto"/>
        <w:left w:val="none" w:sz="0" w:space="0" w:color="auto"/>
        <w:bottom w:val="none" w:sz="0" w:space="0" w:color="auto"/>
        <w:right w:val="none" w:sz="0" w:space="0" w:color="auto"/>
      </w:divBdr>
    </w:div>
    <w:div w:id="1568954838">
      <w:bodyDiv w:val="1"/>
      <w:marLeft w:val="0"/>
      <w:marRight w:val="0"/>
      <w:marTop w:val="0"/>
      <w:marBottom w:val="0"/>
      <w:divBdr>
        <w:top w:val="none" w:sz="0" w:space="0" w:color="auto"/>
        <w:left w:val="none" w:sz="0" w:space="0" w:color="auto"/>
        <w:bottom w:val="none" w:sz="0" w:space="0" w:color="auto"/>
        <w:right w:val="none" w:sz="0" w:space="0" w:color="auto"/>
      </w:divBdr>
    </w:div>
    <w:div w:id="1881358923">
      <w:bodyDiv w:val="1"/>
      <w:marLeft w:val="0"/>
      <w:marRight w:val="0"/>
      <w:marTop w:val="0"/>
      <w:marBottom w:val="0"/>
      <w:divBdr>
        <w:top w:val="none" w:sz="0" w:space="0" w:color="auto"/>
        <w:left w:val="none" w:sz="0" w:space="0" w:color="auto"/>
        <w:bottom w:val="none" w:sz="0" w:space="0" w:color="auto"/>
        <w:right w:val="none" w:sz="0" w:space="0" w:color="auto"/>
      </w:divBdr>
    </w:div>
    <w:div w:id="204154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3085</TotalTime>
  <Pages>1</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hp</cp:lastModifiedBy>
  <cp:revision>18</cp:revision>
  <cp:lastPrinted>2015-04-28T04:21:00Z</cp:lastPrinted>
  <dcterms:created xsi:type="dcterms:W3CDTF">2015-01-13T05:00:00Z</dcterms:created>
  <dcterms:modified xsi:type="dcterms:W3CDTF">2022-04-04T08:49:00Z</dcterms:modified>
</cp:coreProperties>
</file>