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ە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: یاسا</w:t>
      </w:r>
    </w:p>
    <w:p>
      <w:pPr>
        <w:tabs>
          <w:tab w:val="left" w:pos="1200"/>
        </w:tabs>
        <w:bidi/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 xml:space="preserve">ێژ: یاسا </w:t>
      </w:r>
    </w:p>
    <w:p>
      <w:pPr>
        <w:tabs>
          <w:tab w:val="left" w:pos="1200"/>
        </w:tabs>
        <w:wordWrap w:val="0"/>
        <w:bidi/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Y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: سەلاحەدین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A"/>
        </w:rPr>
        <w:t xml:space="preserve">-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Y"/>
        </w:rPr>
        <w:t>هەولیر</w:t>
      </w:r>
    </w:p>
    <w:p>
      <w:pPr>
        <w:tabs>
          <w:tab w:val="left" w:pos="1200"/>
        </w:tabs>
        <w:wordWrap w:val="0"/>
        <w:bidi/>
        <w:rPr>
          <w:rFonts w:hint="default" w:asciiTheme="majorBidi" w:hAnsiTheme="majorBidi" w:cstheme="majorBidi"/>
          <w:b/>
          <w:bCs/>
          <w:sz w:val="44"/>
          <w:szCs w:val="44"/>
          <w:rtl/>
          <w:lang w:val="en-US" w:bidi="ar-SA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ە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 xml:space="preserve">: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A"/>
        </w:rPr>
        <w:t>القانون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A"/>
        </w:rPr>
        <w:t xml:space="preserve"> الإداري</w:t>
      </w:r>
    </w:p>
    <w:p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 w:cs="Times New Roman" w:asciiTheme="majorBidi" w:hAnsiTheme="majorBidi"/>
          <w:b/>
          <w:bCs/>
          <w:sz w:val="44"/>
          <w:szCs w:val="44"/>
          <w:rtl/>
          <w:lang w:bidi="ar-IQ"/>
        </w:rPr>
        <w:t>ماستەر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A"/>
        </w:rPr>
        <w:t>سيميست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Y"/>
        </w:rPr>
        <w:t>ه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Y"/>
        </w:rPr>
        <w:t xml:space="preserve">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A"/>
        </w:rPr>
        <w:t>ري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 xml:space="preserve"> یەکەم</w:t>
      </w:r>
    </w:p>
    <w:p>
      <w:pPr>
        <w:tabs>
          <w:tab w:val="left" w:pos="1200"/>
        </w:tabs>
        <w:bidi/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Y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ۆ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 xml:space="preserve">: پرۆفيسۆر دکتۆر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A"/>
        </w:rPr>
        <w:t>س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Y"/>
        </w:rPr>
        <w:t>ه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Y"/>
        </w:rPr>
        <w:t xml:space="preserve">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Y"/>
        </w:rPr>
        <w:t>نگه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Y"/>
        </w:rPr>
        <w:t xml:space="preserve"> 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SA"/>
        </w:rPr>
        <w:t>ر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val="en-US" w:bidi="ar-SA"/>
        </w:rPr>
        <w:t xml:space="preserve"> داود محمد</w:t>
      </w:r>
    </w:p>
    <w:p>
      <w:pPr>
        <w:tabs>
          <w:tab w:val="left" w:pos="1200"/>
        </w:tabs>
        <w:bidi/>
        <w:rPr>
          <w:rFonts w:hint="default"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>
        <w:rPr>
          <w:rFonts w:hint="default" w:asciiTheme="majorBidi" w:hAnsiTheme="majorBidi" w:cstheme="majorBidi"/>
          <w:b/>
          <w:bCs/>
          <w:sz w:val="44"/>
          <w:szCs w:val="44"/>
          <w:lang w:val="en-US" w:bidi="ar-IQ"/>
        </w:rPr>
        <w:t>2023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>/</w:t>
      </w:r>
      <w:r>
        <w:rPr>
          <w:rFonts w:hint="default" w:asciiTheme="majorBidi" w:hAnsiTheme="majorBidi" w:cstheme="majorBidi"/>
          <w:b/>
          <w:bCs/>
          <w:sz w:val="44"/>
          <w:szCs w:val="44"/>
          <w:lang w:val="en-US" w:bidi="ar-IQ"/>
        </w:rPr>
        <w:t>2024</w:t>
      </w:r>
    </w:p>
    <w:p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hint="cs" w:asciiTheme="majorBidi" w:hAnsiTheme="majorBidi" w:cstheme="majorBidi"/>
          <w:b/>
          <w:bCs/>
          <w:sz w:val="44"/>
          <w:szCs w:val="44"/>
          <w:rtl/>
          <w:lang w:bidi="ar-IQ"/>
        </w:rPr>
        <w:t>پەرتووکی کۆرس</w:t>
      </w:r>
    </w:p>
    <w:p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Style w:val="3"/>
        <w:tblW w:w="90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9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wordWrap w:val="0"/>
              <w:bidi/>
              <w:spacing w:after="0" w:line="240" w:lineRule="auto"/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SA"/>
              </w:rPr>
              <w:t>القانون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 xml:space="preserve"> الاداري</w:t>
            </w: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پ.د.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>سنكر داود محمد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یاسا</w:t>
            </w: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204" w:type="dxa"/>
          </w:tcPr>
          <w:p>
            <w:pPr>
              <w:bidi/>
              <w:spacing w:after="0" w:line="240" w:lineRule="auto"/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sangar.muhammed@su.edu.krd</w:t>
            </w:r>
          </w:p>
          <w:p>
            <w:pPr>
              <w:wordWrap w:val="0"/>
              <w:bidi/>
              <w:spacing w:after="0" w:line="240" w:lineRule="auto"/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rtl w:val="0"/>
                <w:lang w:val="en-US" w:bidi="ar-IQ"/>
              </w:rPr>
              <w:t xml:space="preserve">  07504624469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6</w:t>
            </w: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3</w:t>
            </w: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https://sites.google.com/a/su.edu.krd/</w:t>
            </w: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sangar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-</w:t>
            </w: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muhammed</w:t>
            </w:r>
            <w:r>
              <w:rPr>
                <w:rFonts w:cs="Times New Roman" w:asciiTheme="majorBidi" w:hAnsiTheme="majorBidi"/>
                <w:b/>
                <w:bCs/>
                <w:sz w:val="24"/>
                <w:szCs w:val="24"/>
                <w:rtl/>
                <w:lang w:val="en-US" w:bidi="ar-KW"/>
              </w:rPr>
              <w:t>/</w:t>
            </w: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>
            <w:pPr>
              <w:numPr>
                <w:ilvl w:val="0"/>
                <w:numId w:val="1"/>
              </w:numPr>
              <w:wordWrap w:val="0"/>
              <w:bidi/>
              <w:spacing w:after="0" w:line="240" w:lineRule="auto"/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دەروازەیەك بۆ شارەزا بوون لە یاسای</w:t>
            </w:r>
            <w:r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rtl w:val="0"/>
                <w:lang w:val="en-US" w:bidi="ar-IQ"/>
              </w:rPr>
              <w:t xml:space="preserve">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>کارکیری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>
            <w:pPr>
              <w:spacing w:after="0" w:line="240" w:lineRule="auto"/>
              <w:jc w:val="right"/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SA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شارەزابوون لە هەندێك باب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 xml:space="preserve">ه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ت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>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هاوج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 xml:space="preserve">ه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رخ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 xml:space="preserve">ه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كاني تايب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 xml:space="preserve">ه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ت ب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  <w:t>ه</w:t>
            </w:r>
            <w:bookmarkStart w:id="0" w:name="_GoBack"/>
            <w:bookmarkEnd w:id="0"/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ياساي كاركيري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rtl/>
                <w:lang w:bidi="ar-KW"/>
              </w:rPr>
              <w:t xml:space="preserve">قوتابی داواکراوە کە لە هەموو وانەکان ئامادەبێت، تێبگات و لە ئەنجامدا بزانێت کە 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bidi="ar-SY"/>
              </w:rPr>
              <w:t>بابەتە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val="en-US" w:bidi="ar-SY"/>
              </w:rPr>
              <w:t xml:space="preserve"> گەشەسەندووەکانی یاسای کارگیری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bidi="ar-KW"/>
              </w:rPr>
              <w:t xml:space="preserve"> 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‌ی وانه‌‌ ووتنه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‌وه‌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:‌ ته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‌خته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‌ی سپی،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تێگەیشتن لە 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val="en-US" w:bidi="ar-SY"/>
              </w:rPr>
              <w:t>بابەتە کارگیریەکان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‌ڵسه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‌نگاندن</w:t>
            </w:r>
          </w:p>
          <w:p>
            <w:pPr>
              <w:wordWrap w:val="0"/>
              <w:spacing w:after="0" w:line="240" w:lineRule="auto"/>
              <w:jc w:val="right"/>
              <w:rPr>
                <w:rFonts w:hint="default" w:asciiTheme="majorBidi" w:hAnsiTheme="majorBidi" w:cstheme="majorBidi"/>
                <w:sz w:val="28"/>
                <w:szCs w:val="28"/>
                <w:rtl/>
                <w:lang w:val="en-US" w:bidi="ar-SY"/>
              </w:rPr>
            </w:pPr>
            <w:r>
              <w:rPr>
                <w:rFonts w:hint="cs" w:asciiTheme="majorBidi" w:hAnsiTheme="majorBidi" w:cstheme="majorBidi"/>
                <w:sz w:val="28"/>
                <w:szCs w:val="28"/>
                <w:rtl/>
                <w:lang w:val="en-US" w:bidi="ar-SY"/>
              </w:rPr>
              <w:t>بە پیی رینمایی ژمارە 6 ی وەزارەتی خویندنی بالا دەبیت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‌ر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‌نجامه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‌کانی فێربوون</w:t>
            </w:r>
          </w:p>
          <w:p>
            <w:pPr>
              <w:pStyle w:val="10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کرانەوە هزری قوتابی لە سەر بابەتی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>یاساى کارکیری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>
            <w:pPr>
              <w:pStyle w:val="10"/>
              <w:tabs>
                <w:tab w:val="left" w:pos="3911"/>
                <w:tab w:val="left" w:pos="4053"/>
                <w:tab w:val="left" w:pos="4195"/>
              </w:tabs>
              <w:ind w:left="1524"/>
              <w:jc w:val="both"/>
              <w:rPr>
                <w:rFonts w:ascii="Ali-A-Traditional" w:cs="Times New Roman"/>
                <w:sz w:val="28"/>
                <w:szCs w:val="28"/>
                <w:rtl/>
              </w:rPr>
            </w:pP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911"/>
                <w:tab w:val="left" w:pos="4053"/>
                <w:tab w:val="left" w:pos="4195"/>
              </w:tabs>
              <w:ind w:left="1460" w:leftChars="0" w:firstLineChars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hint="cs" w:cs="Arial"/>
                <w:rtl/>
                <w:lang w:bidi="ar-SY"/>
              </w:rPr>
              <w:t>مبادئ</w:t>
            </w:r>
            <w:r>
              <w:rPr>
                <w:rFonts w:hint="cs" w:cs="Arial"/>
                <w:rtl/>
                <w:lang w:val="en-US" w:bidi="ar-SY"/>
              </w:rPr>
              <w:t xml:space="preserve"> القانون الإداری، شاب توما منصور، 1987.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911"/>
                <w:tab w:val="left" w:pos="4053"/>
                <w:tab w:val="left" w:pos="4195"/>
              </w:tabs>
              <w:ind w:left="1460" w:leftChars="0" w:firstLineChars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hint="cs" w:cs="Arial"/>
                <w:rtl/>
                <w:lang w:val="en-US" w:bidi="ar-SY"/>
              </w:rPr>
              <w:t>القانون الاداری، ماهر صالح علاوی الجبوری، 2007.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3911"/>
                <w:tab w:val="left" w:pos="4053"/>
                <w:tab w:val="left" w:pos="4195"/>
              </w:tabs>
              <w:ind w:left="1460" w:leftChars="0" w:firstLineChars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hint="cs" w:ascii="Arial" w:hAnsi="Arial" w:cs="Arial"/>
                <w:sz w:val="28"/>
                <w:szCs w:val="28"/>
                <w:rtl/>
                <w:lang w:bidi="ar-SY"/>
              </w:rPr>
              <w:t>القانون</w:t>
            </w:r>
            <w:r>
              <w:rPr>
                <w:rFonts w:hint="cs" w:ascii="Arial" w:hAnsi="Arial" w:cs="Arial"/>
                <w:sz w:val="28"/>
                <w:szCs w:val="28"/>
                <w:rtl/>
                <w:lang w:val="en-US" w:bidi="ar-SY"/>
              </w:rPr>
              <w:t xml:space="preserve"> الإداری، د.مازن لیلو رازی، 2015</w:t>
            </w:r>
          </w:p>
          <w:p>
            <w:pPr>
              <w:pStyle w:val="10"/>
              <w:tabs>
                <w:tab w:val="left" w:pos="3911"/>
                <w:tab w:val="left" w:pos="4053"/>
                <w:tab w:val="left" w:pos="4195"/>
              </w:tabs>
              <w:ind w:left="1524"/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  <w:p>
            <w:pPr>
              <w:pStyle w:val="10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bottom w:val="single" w:color="auto" w:sz="8" w:space="0"/>
            </w:tcBorders>
          </w:tcPr>
          <w:p>
            <w:pPr>
              <w:wordWrap w:val="0"/>
              <w:bidi/>
              <w:spacing w:after="0" w:line="240" w:lineRule="auto"/>
              <w:rPr>
                <w:rFonts w:hint="default" w:asciiTheme="majorBidi" w:hAnsiTheme="majorBidi" w:cstheme="majorBidi"/>
                <w:b/>
                <w:bCs/>
                <w:sz w:val="24"/>
                <w:szCs w:val="24"/>
                <w:rtl/>
                <w:lang w:val="en-US" w:bidi="ar-SA"/>
              </w:rPr>
            </w:pP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: </w:t>
            </w:r>
            <w:r>
              <w:rPr>
                <w:rFonts w:hint="cs"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پ.د. </w:t>
            </w:r>
            <w:r>
              <w:rPr>
                <w:rFonts w:hint="cs" w:asciiTheme="majorBidi" w:hAnsiTheme="majorBidi" w:cstheme="majorBidi"/>
                <w:b/>
                <w:bCs/>
                <w:sz w:val="28"/>
                <w:szCs w:val="28"/>
                <w:rtl/>
                <w:lang w:val="en-US" w:bidi="ar-SA"/>
              </w:rPr>
              <w:t>سنكر داود محمد</w:t>
            </w:r>
          </w:p>
        </w:tc>
        <w:tc>
          <w:tcPr>
            <w:tcW w:w="6575" w:type="dxa"/>
            <w:tcBorders>
              <w:bottom w:val="single" w:color="auto" w:sz="8" w:space="0"/>
            </w:tcBorders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5" w:type="dxa"/>
          <w:trHeight w:val="690" w:hRule="atLeast"/>
        </w:trPr>
        <w:tc>
          <w:tcPr>
            <w:tcW w:w="2518" w:type="dxa"/>
            <w:vMerge w:val="restart"/>
            <w:tcBorders>
              <w:top w:val="single" w:color="auto" w:sz="8" w:space="0"/>
            </w:tcBorders>
          </w:tcPr>
          <w:tbl>
            <w:tblPr>
              <w:tblStyle w:val="3"/>
              <w:tblW w:w="9093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94"/>
              <w:gridCol w:w="249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0" w:hRule="atLeast"/>
              </w:trPr>
              <w:tc>
                <w:tcPr>
                  <w:tcW w:w="6594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العوامل المؤثرة في تحديد نوع التنظيم الإداري</w:t>
                  </w:r>
                </w:p>
              </w:tc>
              <w:tc>
                <w:tcPr>
                  <w:tcW w:w="2499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المركزية الإدارية/ التعريف و العناصر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المركزية الإدارية/ الصور و التقييم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  <w:t>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hint="cs" w:eastAsia="Calibri" w:asciiTheme="majorBidi" w:hAnsiTheme="majorBidi" w:cstheme="majorBidi"/>
                      <w:b/>
                      <w:bCs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اللامركزية الإدارية/ التعريف و العناصر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  <w:t>4</w:t>
                  </w:r>
                </w:p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Calibri" w:asciiTheme="majorBidi" w:hAnsiTheme="majorBidi" w:cstheme="majorBidi"/>
                      <w:b/>
                      <w:bCs/>
                      <w:sz w:val="32"/>
                      <w:szCs w:val="32"/>
                      <w:lang w:val="en-US" w:eastAsia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اللامركزية الإدارية/ الصور و التقييم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5</w:t>
                  </w:r>
                </w:p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التمييز بين المركزية و اللامركزية و الفدرالية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التنظيم الإداري في العراق-1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التنظيم الإداري في العراق-2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9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الأغراض المستحدثة للضبط الإداري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9</w:t>
                  </w:r>
                </w:p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نظرية تحصين القرارات الإدارية من الطعن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10</w:t>
                  </w:r>
                </w:p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</w:p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3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العقوبات الوظيفية المقنعة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أثر جائحة كورونا على العقود الإدارية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12</w:t>
                  </w:r>
                </w:p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سيمينارات الطلبة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13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7" w:hRule="atLeast"/>
              </w:trPr>
              <w:tc>
                <w:tcPr>
                  <w:tcW w:w="65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Theme="majorBidi" w:hAnsiTheme="majorBidi" w:cstheme="majorBidi"/>
                      <w:b/>
                      <w:bCs/>
                      <w:sz w:val="32"/>
                      <w:szCs w:val="32"/>
                      <w:lang w:val="en-US" w:bidi="ar-SA"/>
                    </w:rPr>
                  </w:pPr>
                  <w:r>
                    <w:rPr>
                      <w:rFonts w:hint="cs"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SA"/>
                    </w:rPr>
                    <w:t>مراجعة عامة</w:t>
                  </w:r>
                </w:p>
              </w:tc>
              <w:tc>
                <w:tcPr>
                  <w:tcW w:w="24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val="en-US" w:bidi="ar-KW"/>
                    </w:rPr>
                    <w:t>14</w:t>
                  </w:r>
                </w:p>
              </w:tc>
            </w:tr>
          </w:tbl>
          <w:p>
            <w:pPr>
              <w:rPr>
                <w:lang w:val="en-US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5" w:type="dxa"/>
          <w:trHeight w:val="525" w:hRule="atLeast"/>
        </w:trPr>
        <w:tc>
          <w:tcPr>
            <w:tcW w:w="2518" w:type="dxa"/>
            <w:vMerge w:val="continue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5" w:type="dxa"/>
          <w:trHeight w:val="885" w:hRule="atLeast"/>
        </w:trPr>
        <w:tc>
          <w:tcPr>
            <w:tcW w:w="2518" w:type="dxa"/>
            <w:vMerge w:val="continue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5" w:type="dxa"/>
          <w:trHeight w:val="765" w:hRule="atLeast"/>
        </w:trPr>
        <w:tc>
          <w:tcPr>
            <w:tcW w:w="2518" w:type="dxa"/>
            <w:vMerge w:val="continue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5" w:type="dxa"/>
          <w:trHeight w:val="589" w:hRule="atLeast"/>
        </w:trPr>
        <w:tc>
          <w:tcPr>
            <w:tcW w:w="2518" w:type="dxa"/>
            <w:vMerge w:val="continue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5" w:type="dxa"/>
          <w:trHeight w:val="322" w:hRule="atLeast"/>
        </w:trPr>
        <w:tc>
          <w:tcPr>
            <w:tcW w:w="2518" w:type="dxa"/>
            <w:vMerge w:val="continue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5" w:type="dxa"/>
          <w:trHeight w:val="10545" w:hRule="atLeast"/>
        </w:trPr>
        <w:tc>
          <w:tcPr>
            <w:tcW w:w="2518" w:type="dxa"/>
            <w:vMerge w:val="continue"/>
            <w:tcBorders>
              <w:bottom w:val="single" w:color="auto" w:sz="8" w:space="0"/>
            </w:tcBorders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8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575" w:type="dxa"/>
            <w:tcBorders>
              <w:top w:val="single" w:color="auto" w:sz="8" w:space="0"/>
            </w:tcBorders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  <w:lang w:bidi="ar-IQ"/>
              </w:rPr>
              <w:t>بابەتی پراکتیک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  <w:lang w:bidi="ar-IQ"/>
              </w:rPr>
              <w:t>ئەگەر هەبێت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 w:asciiTheme="majorBidi" w:hAnsiTheme="majorBidi" w:cstheme="majorBidi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hint="cs"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093" w:type="dxa"/>
            <w:gridSpan w:val="2"/>
          </w:tcPr>
          <w:p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br w:type="textWrapping"/>
      </w:r>
    </w:p>
    <w:p>
      <w:pPr>
        <w:rPr>
          <w:rFonts w:asciiTheme="majorBidi" w:hAnsiTheme="majorBidi" w:cstheme="majorBidi"/>
          <w:lang w:val="en-US" w:bidi="ar-KW"/>
        </w:rPr>
      </w:pPr>
      <w:r>
        <w:rPr>
          <w:rFonts w:asciiTheme="majorBidi" w:hAnsiTheme="majorBidi" w:cstheme="majorBidi"/>
          <w:rtl/>
          <w:lang w:val="en-US" w:bidi="ar-KW"/>
        </w:rPr>
        <w:t xml:space="preserve"> </w:t>
      </w:r>
    </w:p>
    <w:sectPr>
      <w:headerReference r:id="rId5" w:type="default"/>
      <w:footerReference r:id="rId6" w:type="default"/>
      <w:pgSz w:w="12240" w:h="15840"/>
      <w:pgMar w:top="709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i-A-Traditional">
    <w:panose1 w:val="00000000000000000000"/>
    <w:charset w:val="B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  <w:lang w:val="en-US"/>
      </w:rPr>
    </w:pPr>
    <w:r>
      <w:rPr>
        <w:rFonts w:asciiTheme="majorHAnsi" w:hAnsiTheme="majorHAnsi" w:eastAsiaTheme="majorEastAsia" w:cstheme="majorBidi"/>
      </w:rPr>
      <w:t xml:space="preserve">Directorate of Quality Assurance and Accreditation            </w:t>
    </w:r>
    <w:r>
      <w:rPr>
        <w:rFonts w:hint="cs" w:asciiTheme="majorHAnsi" w:hAnsiTheme="majorHAnsi" w:eastAsiaTheme="majorEastAsia" w:cstheme="majorBidi"/>
        <w:rtl/>
        <w:lang w:bidi="ar-KW"/>
      </w:rPr>
      <w:t>به‌ڕێوه‌به‌رایه‌تی دڵنیایی جۆری و متمانه‌به‌خشین</w:t>
    </w:r>
    <w:r>
      <w:rPr>
        <w:rFonts w:asciiTheme="majorHAnsi" w:hAnsiTheme="majorHAnsi" w:eastAsiaTheme="majorEastAsia" w:cstheme="majorBidi"/>
      </w:rPr>
      <w:ptab w:relativeTo="margin" w:alignment="right" w:leader="none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B5303F"/>
    <w:multiLevelType w:val="multilevel"/>
    <w:tmpl w:val="43B5303F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6DB87BFF"/>
    <w:multiLevelType w:val="multilevel"/>
    <w:tmpl w:val="6DB87BFF"/>
    <w:lvl w:ilvl="0" w:tentative="0">
      <w:start w:val="1"/>
      <w:numFmt w:val="bullet"/>
      <w:lvlText w:val=""/>
      <w:lvlJc w:val="left"/>
      <w:pPr>
        <w:ind w:left="14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20" w:hanging="360"/>
      </w:pPr>
      <w:rPr>
        <w:rFonts w:hint="default" w:ascii="Wingdings" w:hAnsi="Wingdings"/>
      </w:rPr>
    </w:lvl>
  </w:abstractNum>
  <w:abstractNum w:abstractNumId="2">
    <w:nsid w:val="6E2A0C37"/>
    <w:multiLevelType w:val="multilevel"/>
    <w:tmpl w:val="6E2A0C3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2724"/>
    <w:rsid w:val="00033F70"/>
    <w:rsid w:val="000360E5"/>
    <w:rsid w:val="00061167"/>
    <w:rsid w:val="00065BD1"/>
    <w:rsid w:val="000B2B97"/>
    <w:rsid w:val="000D5BCB"/>
    <w:rsid w:val="000E6EBD"/>
    <w:rsid w:val="000F2337"/>
    <w:rsid w:val="001133DA"/>
    <w:rsid w:val="00153341"/>
    <w:rsid w:val="001647A7"/>
    <w:rsid w:val="0017478B"/>
    <w:rsid w:val="0018364B"/>
    <w:rsid w:val="00194301"/>
    <w:rsid w:val="001F0889"/>
    <w:rsid w:val="001F44D3"/>
    <w:rsid w:val="001F7A1A"/>
    <w:rsid w:val="00222D3F"/>
    <w:rsid w:val="0025284B"/>
    <w:rsid w:val="002C0EF9"/>
    <w:rsid w:val="002F44B8"/>
    <w:rsid w:val="00355603"/>
    <w:rsid w:val="0036135D"/>
    <w:rsid w:val="00365AD8"/>
    <w:rsid w:val="0036724B"/>
    <w:rsid w:val="003A5E48"/>
    <w:rsid w:val="003C0EC5"/>
    <w:rsid w:val="003D742F"/>
    <w:rsid w:val="003F4581"/>
    <w:rsid w:val="00410601"/>
    <w:rsid w:val="004341D0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02B5"/>
    <w:rsid w:val="00535BFF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8727A"/>
    <w:rsid w:val="0069426B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37D0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D46A4"/>
    <w:rsid w:val="008E0D66"/>
    <w:rsid w:val="008E274B"/>
    <w:rsid w:val="008F38AB"/>
    <w:rsid w:val="00914683"/>
    <w:rsid w:val="00923D5E"/>
    <w:rsid w:val="00930932"/>
    <w:rsid w:val="00960E27"/>
    <w:rsid w:val="00961D90"/>
    <w:rsid w:val="0097370A"/>
    <w:rsid w:val="00977421"/>
    <w:rsid w:val="0099040B"/>
    <w:rsid w:val="009C0A8B"/>
    <w:rsid w:val="009C46A3"/>
    <w:rsid w:val="009F7BEC"/>
    <w:rsid w:val="00A0095C"/>
    <w:rsid w:val="00A07592"/>
    <w:rsid w:val="00AC6E81"/>
    <w:rsid w:val="00AD68F9"/>
    <w:rsid w:val="00B1455D"/>
    <w:rsid w:val="00B166C0"/>
    <w:rsid w:val="00B341B9"/>
    <w:rsid w:val="00B45135"/>
    <w:rsid w:val="00B45D60"/>
    <w:rsid w:val="00B87075"/>
    <w:rsid w:val="00B916A8"/>
    <w:rsid w:val="00BA60E4"/>
    <w:rsid w:val="00BA7F42"/>
    <w:rsid w:val="00BB385E"/>
    <w:rsid w:val="00BD2C4A"/>
    <w:rsid w:val="00BD407D"/>
    <w:rsid w:val="00BE50D1"/>
    <w:rsid w:val="00C25373"/>
    <w:rsid w:val="00C46D58"/>
    <w:rsid w:val="00C525DA"/>
    <w:rsid w:val="00C857AF"/>
    <w:rsid w:val="00C8700A"/>
    <w:rsid w:val="00CA3A49"/>
    <w:rsid w:val="00CA3EA8"/>
    <w:rsid w:val="00CC5CD1"/>
    <w:rsid w:val="00CD6BE0"/>
    <w:rsid w:val="00CE21D3"/>
    <w:rsid w:val="00CF510D"/>
    <w:rsid w:val="00CF5475"/>
    <w:rsid w:val="00D70421"/>
    <w:rsid w:val="00D71BC8"/>
    <w:rsid w:val="00D77AE7"/>
    <w:rsid w:val="00D919E8"/>
    <w:rsid w:val="00DD1C94"/>
    <w:rsid w:val="00DF2899"/>
    <w:rsid w:val="00E479A4"/>
    <w:rsid w:val="00E60065"/>
    <w:rsid w:val="00E61AD2"/>
    <w:rsid w:val="00E873BC"/>
    <w:rsid w:val="00E95307"/>
    <w:rsid w:val="00ED3387"/>
    <w:rsid w:val="00ED3CE9"/>
    <w:rsid w:val="00EE60BC"/>
    <w:rsid w:val="00EE60FC"/>
    <w:rsid w:val="00F049F0"/>
    <w:rsid w:val="00F3523A"/>
    <w:rsid w:val="00FA1451"/>
    <w:rsid w:val="00FB3665"/>
    <w:rsid w:val="00FB7AFF"/>
    <w:rsid w:val="00FB7C7A"/>
    <w:rsid w:val="00FD437F"/>
    <w:rsid w:val="00FD50C1"/>
    <w:rsid w:val="00FE1252"/>
    <w:rsid w:val="02A0580D"/>
    <w:rsid w:val="12723C9A"/>
    <w:rsid w:val="381C6576"/>
    <w:rsid w:val="3D091FB1"/>
    <w:rsid w:val="3D3B6DB5"/>
    <w:rsid w:val="518A5153"/>
    <w:rsid w:val="53C5664F"/>
    <w:rsid w:val="67296256"/>
    <w:rsid w:val="6A1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Arial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table" w:styleId="9">
    <w:name w:val="Table Grid"/>
    <w:basedOn w:val="3"/>
    <w:uiPriority w:val="0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data1"/>
    <w:uiPriority w:val="0"/>
    <w:rPr>
      <w:rFonts w:hint="default" w:ascii="Arial" w:hAnsi="Arial" w:cs="Arial"/>
      <w:sz w:val="18"/>
      <w:szCs w:val="18"/>
      <w:shd w:val="clear" w:color="auto" w:fill="FFFFFF"/>
    </w:rPr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Header Char"/>
    <w:basedOn w:val="2"/>
    <w:link w:val="6"/>
    <w:uiPriority w:val="99"/>
    <w:rPr>
      <w:rFonts w:ascii="Calibri" w:hAnsi="Calibri" w:cs="Arial"/>
      <w:lang w:val="en-GB"/>
    </w:rPr>
  </w:style>
  <w:style w:type="character" w:customStyle="1" w:styleId="14">
    <w:name w:val="Footer Char"/>
    <w:basedOn w:val="2"/>
    <w:link w:val="5"/>
    <w:uiPriority w:val="99"/>
    <w:rPr>
      <w:rFonts w:ascii="Calibri" w:hAnsi="Calibri" w:cs="Arial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فراس الصعيو</Company>
  <Pages>6</Pages>
  <Words>530</Words>
  <Characters>3026</Characters>
  <Lines>25</Lines>
  <Paragraphs>7</Paragraphs>
  <TotalTime>13</TotalTime>
  <ScaleCrop>false</ScaleCrop>
  <LinksUpToDate>false</LinksUpToDate>
  <CharactersWithSpaces>3549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2019-02-21T20:46:00Z</dcterms:created>
  <dc:creator>sherwan</dc:creator>
  <cp:lastModifiedBy>LIMITED</cp:lastModifiedBy>
  <dcterms:modified xsi:type="dcterms:W3CDTF">2023-11-02T16:21:46Z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205B8EA3DE5D420D8350F9514A72AD92_13</vt:lpwstr>
  </property>
</Properties>
</file>