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bookmarkStart w:id="0" w:name="_GoBack"/>
      <w:bookmarkEnd w:id="0"/>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770E16" w:rsidRDefault="00770E16" w:rsidP="00FA4D9F">
      <w:pPr>
        <w:tabs>
          <w:tab w:val="left" w:pos="1200"/>
        </w:tabs>
        <w:rPr>
          <w:b/>
          <w:bCs/>
          <w:sz w:val="44"/>
          <w:szCs w:val="44"/>
          <w:lang w:bidi="ar-KW"/>
        </w:rPr>
      </w:pPr>
      <w:r>
        <w:rPr>
          <w:b/>
          <w:bCs/>
          <w:sz w:val="44"/>
          <w:szCs w:val="44"/>
          <w:lang w:bidi="ar-KW"/>
        </w:rPr>
        <w:t>Department of</w:t>
      </w:r>
      <w:r w:rsidR="00E526D0">
        <w:rPr>
          <w:b/>
          <w:bCs/>
          <w:sz w:val="44"/>
          <w:szCs w:val="44"/>
          <w:lang w:bidi="ar-KW"/>
        </w:rPr>
        <w:t xml:space="preserve">   </w:t>
      </w:r>
      <w:r>
        <w:rPr>
          <w:b/>
          <w:bCs/>
          <w:sz w:val="44"/>
          <w:szCs w:val="44"/>
          <w:lang w:bidi="ar-KW"/>
        </w:rPr>
        <w:t xml:space="preserve">: </w:t>
      </w:r>
      <w:r w:rsidR="00FA4D9F">
        <w:rPr>
          <w:b/>
          <w:bCs/>
          <w:sz w:val="44"/>
          <w:szCs w:val="44"/>
          <w:lang w:bidi="ar-KW"/>
        </w:rPr>
        <w:t>Horticulture</w:t>
      </w:r>
    </w:p>
    <w:p w:rsidR="008D46A4" w:rsidRDefault="008D46A4" w:rsidP="00770E16">
      <w:pPr>
        <w:tabs>
          <w:tab w:val="left" w:pos="1200"/>
        </w:tabs>
        <w:rPr>
          <w:b/>
          <w:bCs/>
          <w:sz w:val="44"/>
          <w:szCs w:val="44"/>
          <w:lang w:bidi="ar-KW"/>
        </w:rPr>
      </w:pPr>
      <w:r>
        <w:rPr>
          <w:b/>
          <w:bCs/>
          <w:sz w:val="44"/>
          <w:szCs w:val="44"/>
          <w:lang w:bidi="ar-KW"/>
        </w:rPr>
        <w:t xml:space="preserve">College of </w:t>
      </w:r>
      <w:r w:rsidR="00E526D0">
        <w:rPr>
          <w:b/>
          <w:bCs/>
          <w:sz w:val="44"/>
          <w:szCs w:val="44"/>
          <w:lang w:bidi="ar-KW"/>
        </w:rPr>
        <w:t xml:space="preserve">           </w:t>
      </w:r>
      <w:r w:rsidR="00770E16">
        <w:rPr>
          <w:b/>
          <w:bCs/>
          <w:sz w:val="44"/>
          <w:szCs w:val="44"/>
          <w:lang w:bidi="ar-KW"/>
        </w:rPr>
        <w:t>: Agriculture</w:t>
      </w:r>
    </w:p>
    <w:p w:rsidR="008D46A4" w:rsidRDefault="008D46A4" w:rsidP="00770E16">
      <w:pPr>
        <w:tabs>
          <w:tab w:val="left" w:pos="1200"/>
        </w:tabs>
        <w:rPr>
          <w:b/>
          <w:bCs/>
          <w:sz w:val="44"/>
          <w:szCs w:val="44"/>
          <w:lang w:bidi="ar-KW"/>
        </w:rPr>
      </w:pPr>
      <w:r>
        <w:rPr>
          <w:b/>
          <w:bCs/>
          <w:sz w:val="44"/>
          <w:szCs w:val="44"/>
          <w:lang w:bidi="ar-KW"/>
        </w:rPr>
        <w:t xml:space="preserve">University </w:t>
      </w:r>
      <w:r w:rsidR="00770E16">
        <w:rPr>
          <w:b/>
          <w:bCs/>
          <w:sz w:val="44"/>
          <w:szCs w:val="44"/>
          <w:lang w:bidi="ar-KW"/>
        </w:rPr>
        <w:t>of</w:t>
      </w:r>
      <w:r w:rsidR="00E526D0">
        <w:rPr>
          <w:b/>
          <w:bCs/>
          <w:sz w:val="44"/>
          <w:szCs w:val="44"/>
          <w:lang w:bidi="ar-KW"/>
        </w:rPr>
        <w:t xml:space="preserve">       </w:t>
      </w:r>
      <w:r w:rsidR="00770E16">
        <w:rPr>
          <w:b/>
          <w:bCs/>
          <w:sz w:val="44"/>
          <w:szCs w:val="44"/>
          <w:lang w:bidi="ar-KW"/>
        </w:rPr>
        <w:t xml:space="preserve">: Salahaddin-Hawler </w:t>
      </w:r>
    </w:p>
    <w:p w:rsidR="008D46A4" w:rsidRDefault="008D46A4" w:rsidP="003B3E1A">
      <w:pPr>
        <w:tabs>
          <w:tab w:val="left" w:pos="1200"/>
        </w:tabs>
        <w:rPr>
          <w:b/>
          <w:bCs/>
          <w:sz w:val="44"/>
          <w:szCs w:val="44"/>
          <w:lang w:bidi="ar-KW"/>
        </w:rPr>
      </w:pPr>
      <w:r>
        <w:rPr>
          <w:b/>
          <w:bCs/>
          <w:sz w:val="44"/>
          <w:szCs w:val="44"/>
          <w:lang w:bidi="ar-KW"/>
        </w:rPr>
        <w:t>Subject</w:t>
      </w:r>
      <w:r w:rsidR="00E526D0">
        <w:rPr>
          <w:b/>
          <w:bCs/>
          <w:sz w:val="44"/>
          <w:szCs w:val="44"/>
          <w:lang w:bidi="ar-KW"/>
        </w:rPr>
        <w:t xml:space="preserve">                 </w:t>
      </w:r>
      <w:r w:rsidR="0080086A">
        <w:rPr>
          <w:b/>
          <w:bCs/>
          <w:sz w:val="44"/>
          <w:szCs w:val="44"/>
          <w:lang w:bidi="ar-KW"/>
        </w:rPr>
        <w:t>:</w:t>
      </w:r>
      <w:r w:rsidR="00C857AF">
        <w:rPr>
          <w:b/>
          <w:bCs/>
          <w:sz w:val="44"/>
          <w:szCs w:val="44"/>
          <w:lang w:bidi="ar-KW"/>
        </w:rPr>
        <w:t xml:space="preserve"> </w:t>
      </w:r>
      <w:r w:rsidR="003B3E1A">
        <w:rPr>
          <w:b/>
          <w:bCs/>
          <w:sz w:val="44"/>
          <w:szCs w:val="44"/>
          <w:lang w:bidi="ar-KW"/>
        </w:rPr>
        <w:t>Tissue culture</w:t>
      </w:r>
    </w:p>
    <w:p w:rsidR="008D46A4" w:rsidRDefault="008D46A4" w:rsidP="00FA4D9F">
      <w:pPr>
        <w:tabs>
          <w:tab w:val="left" w:pos="1200"/>
        </w:tabs>
        <w:rPr>
          <w:b/>
          <w:bCs/>
          <w:sz w:val="44"/>
          <w:szCs w:val="44"/>
          <w:lang w:bidi="ar-KW"/>
        </w:rPr>
      </w:pPr>
      <w:r>
        <w:rPr>
          <w:b/>
          <w:bCs/>
          <w:sz w:val="44"/>
          <w:szCs w:val="44"/>
          <w:lang w:bidi="ar-KW"/>
        </w:rPr>
        <w:t xml:space="preserve">Course </w:t>
      </w:r>
      <w:r w:rsidR="00770E16">
        <w:rPr>
          <w:b/>
          <w:bCs/>
          <w:sz w:val="44"/>
          <w:szCs w:val="44"/>
          <w:lang w:bidi="ar-KW"/>
        </w:rPr>
        <w:t>Book</w:t>
      </w:r>
      <w:r w:rsidR="00565DC8">
        <w:rPr>
          <w:b/>
          <w:bCs/>
          <w:sz w:val="44"/>
          <w:szCs w:val="44"/>
          <w:lang w:bidi="ar-KW"/>
        </w:rPr>
        <w:t xml:space="preserve">        </w:t>
      </w:r>
      <w:r w:rsidR="00770E16">
        <w:rPr>
          <w:b/>
          <w:bCs/>
          <w:sz w:val="44"/>
          <w:szCs w:val="44"/>
          <w:lang w:bidi="ar-KW"/>
        </w:rPr>
        <w:t>:</w:t>
      </w:r>
      <w:r w:rsidR="00770E16" w:rsidRPr="00770E16">
        <w:rPr>
          <w:b/>
          <w:bCs/>
          <w:sz w:val="44"/>
          <w:szCs w:val="44"/>
          <w:lang w:bidi="ar-KW"/>
        </w:rPr>
        <w:t xml:space="preserve"> </w:t>
      </w:r>
      <w:r w:rsidR="00FA4D9F">
        <w:rPr>
          <w:b/>
          <w:bCs/>
          <w:sz w:val="44"/>
          <w:szCs w:val="44"/>
          <w:lang w:bidi="ar-KW"/>
        </w:rPr>
        <w:t>4</w:t>
      </w:r>
      <w:r w:rsidR="00770E16" w:rsidRPr="008956BF">
        <w:rPr>
          <w:b/>
          <w:bCs/>
          <w:sz w:val="44"/>
          <w:szCs w:val="44"/>
          <w:vertAlign w:val="superscript"/>
          <w:lang w:bidi="ar-KW"/>
        </w:rPr>
        <w:t>th</w:t>
      </w:r>
      <w:r w:rsidR="00770E16">
        <w:rPr>
          <w:b/>
          <w:bCs/>
          <w:sz w:val="44"/>
          <w:szCs w:val="44"/>
          <w:lang w:bidi="ar-KW"/>
        </w:rPr>
        <w:t xml:space="preserve"> Year Student </w:t>
      </w:r>
    </w:p>
    <w:p w:rsidR="00E526D0" w:rsidRPr="00EA16BE" w:rsidRDefault="008D46A4" w:rsidP="00FA4D9F">
      <w:pPr>
        <w:tabs>
          <w:tab w:val="left" w:pos="1200"/>
        </w:tabs>
        <w:rPr>
          <w:b/>
          <w:bCs/>
          <w:sz w:val="42"/>
          <w:szCs w:val="42"/>
          <w:lang w:bidi="ar-KW"/>
        </w:rPr>
      </w:pPr>
      <w:r>
        <w:rPr>
          <w:b/>
          <w:bCs/>
          <w:sz w:val="44"/>
          <w:szCs w:val="44"/>
          <w:lang w:bidi="ar-KW"/>
        </w:rPr>
        <w:t xml:space="preserve">Lecturer's </w:t>
      </w:r>
      <w:r w:rsidR="00770E16">
        <w:rPr>
          <w:b/>
          <w:bCs/>
          <w:sz w:val="44"/>
          <w:szCs w:val="44"/>
          <w:lang w:bidi="ar-KW"/>
        </w:rPr>
        <w:t>name:</w:t>
      </w:r>
      <w:r w:rsidR="00770E16" w:rsidRPr="00EA16BE">
        <w:rPr>
          <w:b/>
          <w:bCs/>
          <w:sz w:val="44"/>
          <w:szCs w:val="44"/>
          <w:lang w:bidi="ar-KW"/>
        </w:rPr>
        <w:t xml:space="preserve"> </w:t>
      </w:r>
      <w:r w:rsidR="00FA4D9F">
        <w:rPr>
          <w:b/>
          <w:bCs/>
          <w:sz w:val="44"/>
          <w:szCs w:val="44"/>
          <w:lang w:bidi="ar-KW"/>
        </w:rPr>
        <w:t xml:space="preserve">Sara </w:t>
      </w:r>
      <w:proofErr w:type="spellStart"/>
      <w:r w:rsidR="00FA4D9F">
        <w:rPr>
          <w:b/>
          <w:bCs/>
          <w:sz w:val="44"/>
          <w:szCs w:val="44"/>
          <w:lang w:bidi="ar-KW"/>
        </w:rPr>
        <w:t>Dasko</w:t>
      </w:r>
      <w:proofErr w:type="spellEnd"/>
      <w:r w:rsidR="00FA4D9F">
        <w:rPr>
          <w:b/>
          <w:bCs/>
          <w:sz w:val="44"/>
          <w:szCs w:val="44"/>
          <w:lang w:bidi="ar-KW"/>
        </w:rPr>
        <w:t xml:space="preserve"> </w:t>
      </w:r>
      <w:proofErr w:type="spellStart"/>
      <w:r w:rsidR="00FA4D9F">
        <w:rPr>
          <w:b/>
          <w:bCs/>
          <w:sz w:val="44"/>
          <w:szCs w:val="44"/>
          <w:lang w:bidi="ar-KW"/>
        </w:rPr>
        <w:t>Yunis</w:t>
      </w:r>
      <w:proofErr w:type="spellEnd"/>
    </w:p>
    <w:p w:rsidR="008D46A4" w:rsidRDefault="008D46A4" w:rsidP="003B3E1A">
      <w:pPr>
        <w:tabs>
          <w:tab w:val="left" w:pos="1200"/>
        </w:tabs>
        <w:rPr>
          <w:b/>
          <w:bCs/>
          <w:sz w:val="44"/>
          <w:szCs w:val="44"/>
          <w:lang w:bidi="ar-KW"/>
        </w:rPr>
      </w:pPr>
      <w:r>
        <w:rPr>
          <w:b/>
          <w:bCs/>
          <w:sz w:val="44"/>
          <w:szCs w:val="44"/>
          <w:lang w:bidi="ar-KW"/>
        </w:rPr>
        <w:t>Academic Year</w:t>
      </w:r>
      <w:r w:rsidR="00E526D0">
        <w:rPr>
          <w:b/>
          <w:bCs/>
          <w:sz w:val="44"/>
          <w:szCs w:val="44"/>
          <w:lang w:bidi="ar-KW"/>
        </w:rPr>
        <w:t xml:space="preserve">   </w:t>
      </w:r>
      <w:r>
        <w:rPr>
          <w:b/>
          <w:bCs/>
          <w:sz w:val="44"/>
          <w:szCs w:val="44"/>
          <w:lang w:bidi="ar-KW"/>
        </w:rPr>
        <w:t>: 201</w:t>
      </w:r>
      <w:r w:rsidR="003B3E1A">
        <w:rPr>
          <w:b/>
          <w:bCs/>
          <w:sz w:val="44"/>
          <w:szCs w:val="44"/>
          <w:lang w:bidi="ar-KW"/>
        </w:rPr>
        <w:t>8</w:t>
      </w:r>
      <w:r>
        <w:rPr>
          <w:b/>
          <w:bCs/>
          <w:sz w:val="44"/>
          <w:szCs w:val="44"/>
          <w:lang w:bidi="ar-KW"/>
        </w:rPr>
        <w:t>/201</w:t>
      </w:r>
      <w:r w:rsidR="003B3E1A">
        <w:rPr>
          <w:b/>
          <w:bCs/>
          <w:sz w:val="44"/>
          <w:szCs w:val="44"/>
          <w:lang w:bidi="ar-KW"/>
        </w:rPr>
        <w:t>9</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1"/>
        <w:gridCol w:w="3807"/>
        <w:gridCol w:w="2879"/>
      </w:tblGrid>
      <w:tr w:rsidR="008D46A4" w:rsidRPr="00747A9A" w:rsidTr="009C0780">
        <w:tc>
          <w:tcPr>
            <w:tcW w:w="2891"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686" w:type="dxa"/>
            <w:gridSpan w:val="2"/>
          </w:tcPr>
          <w:p w:rsidR="008D46A4" w:rsidRPr="00BB3DA2" w:rsidRDefault="003B3E1A" w:rsidP="003B3E1A">
            <w:pPr>
              <w:spacing w:after="0" w:line="240" w:lineRule="auto"/>
              <w:rPr>
                <w:b/>
                <w:bCs/>
                <w:sz w:val="28"/>
                <w:szCs w:val="28"/>
                <w:lang w:bidi="ar-KW"/>
              </w:rPr>
            </w:pPr>
            <w:r>
              <w:rPr>
                <w:b/>
                <w:bCs/>
                <w:sz w:val="28"/>
                <w:szCs w:val="28"/>
                <w:lang w:bidi="ar-KW"/>
              </w:rPr>
              <w:t>Tissue culture</w:t>
            </w:r>
            <w:r w:rsidR="00FA4D9F">
              <w:rPr>
                <w:b/>
                <w:bCs/>
                <w:sz w:val="28"/>
                <w:szCs w:val="28"/>
                <w:lang w:bidi="ar-KW"/>
              </w:rPr>
              <w:t xml:space="preserve"> </w:t>
            </w:r>
            <w:r w:rsidR="001D16CD">
              <w:rPr>
                <w:b/>
                <w:bCs/>
                <w:sz w:val="28"/>
                <w:szCs w:val="28"/>
                <w:lang w:bidi="ar-KW"/>
              </w:rPr>
              <w:t>-</w:t>
            </w:r>
            <w:r>
              <w:rPr>
                <w:b/>
                <w:bCs/>
                <w:sz w:val="28"/>
                <w:szCs w:val="28"/>
                <w:lang w:bidi="ar-KW"/>
              </w:rPr>
              <w:t>First</w:t>
            </w:r>
            <w:r w:rsidR="00BB3DA2" w:rsidRPr="00BB3DA2">
              <w:rPr>
                <w:b/>
                <w:bCs/>
                <w:sz w:val="28"/>
                <w:szCs w:val="28"/>
                <w:lang w:bidi="ar-KW"/>
              </w:rPr>
              <w:t xml:space="preserve"> semester</w:t>
            </w:r>
            <w:r w:rsidR="00BB3DA2">
              <w:rPr>
                <w:b/>
                <w:bCs/>
                <w:sz w:val="28"/>
                <w:szCs w:val="28"/>
                <w:lang w:bidi="ar-KW"/>
              </w:rPr>
              <w:t xml:space="preserve">/ </w:t>
            </w:r>
            <w:r>
              <w:rPr>
                <w:b/>
                <w:bCs/>
                <w:sz w:val="28"/>
                <w:szCs w:val="28"/>
                <w:lang w:bidi="ar-KW"/>
              </w:rPr>
              <w:t>Fall</w:t>
            </w:r>
            <w:r w:rsidR="00BB3DA2">
              <w:rPr>
                <w:b/>
                <w:bCs/>
                <w:sz w:val="28"/>
                <w:szCs w:val="28"/>
                <w:lang w:bidi="ar-KW"/>
              </w:rPr>
              <w:t xml:space="preserve"> Semester  </w:t>
            </w:r>
          </w:p>
        </w:tc>
      </w:tr>
      <w:tr w:rsidR="008D46A4" w:rsidRPr="00747A9A" w:rsidTr="009C0780">
        <w:tc>
          <w:tcPr>
            <w:tcW w:w="2891"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686" w:type="dxa"/>
            <w:gridSpan w:val="2"/>
          </w:tcPr>
          <w:p w:rsidR="008D46A4" w:rsidRPr="006766CD" w:rsidRDefault="007E610E" w:rsidP="00DE7544">
            <w:pPr>
              <w:spacing w:after="0" w:line="240" w:lineRule="auto"/>
              <w:rPr>
                <w:b/>
                <w:bCs/>
                <w:sz w:val="24"/>
                <w:szCs w:val="24"/>
                <w:lang w:bidi="ar-KW"/>
              </w:rPr>
            </w:pPr>
            <w:r>
              <w:rPr>
                <w:b/>
                <w:bCs/>
                <w:sz w:val="28"/>
                <w:szCs w:val="28"/>
                <w:lang w:bidi="ar-KW"/>
              </w:rPr>
              <w:t xml:space="preserve">Sara </w:t>
            </w:r>
            <w:proofErr w:type="spellStart"/>
            <w:r>
              <w:rPr>
                <w:b/>
                <w:bCs/>
                <w:sz w:val="28"/>
                <w:szCs w:val="28"/>
                <w:lang w:bidi="ar-KW"/>
              </w:rPr>
              <w:t>Dasko</w:t>
            </w:r>
            <w:proofErr w:type="spellEnd"/>
            <w:r>
              <w:rPr>
                <w:b/>
                <w:bCs/>
                <w:sz w:val="28"/>
                <w:szCs w:val="28"/>
                <w:lang w:bidi="ar-KW"/>
              </w:rPr>
              <w:t xml:space="preserve"> </w:t>
            </w:r>
            <w:proofErr w:type="spellStart"/>
            <w:r>
              <w:rPr>
                <w:b/>
                <w:bCs/>
                <w:sz w:val="28"/>
                <w:szCs w:val="28"/>
                <w:lang w:bidi="ar-KW"/>
              </w:rPr>
              <w:t>Yunis</w:t>
            </w:r>
            <w:proofErr w:type="spellEnd"/>
          </w:p>
        </w:tc>
      </w:tr>
      <w:tr w:rsidR="008D46A4" w:rsidRPr="00747A9A" w:rsidTr="009C0780">
        <w:tc>
          <w:tcPr>
            <w:tcW w:w="2891"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686" w:type="dxa"/>
            <w:gridSpan w:val="2"/>
          </w:tcPr>
          <w:p w:rsidR="008D46A4" w:rsidRPr="006766CD" w:rsidRDefault="00FA4D9F" w:rsidP="00E02C23">
            <w:pPr>
              <w:spacing w:after="0" w:line="240" w:lineRule="auto"/>
              <w:rPr>
                <w:b/>
                <w:bCs/>
                <w:sz w:val="24"/>
                <w:szCs w:val="24"/>
                <w:lang w:bidi="ar-KW"/>
              </w:rPr>
            </w:pPr>
            <w:r w:rsidRPr="00FA4D9F">
              <w:rPr>
                <w:b/>
                <w:bCs/>
                <w:sz w:val="28"/>
                <w:szCs w:val="28"/>
                <w:lang w:bidi="ar-KW"/>
              </w:rPr>
              <w:t>Horticulture</w:t>
            </w:r>
            <w:r w:rsidR="00DE7544">
              <w:rPr>
                <w:b/>
                <w:bCs/>
                <w:sz w:val="28"/>
                <w:szCs w:val="28"/>
                <w:lang w:bidi="ar-KW"/>
              </w:rPr>
              <w:t xml:space="preserve"> </w:t>
            </w:r>
            <w:r w:rsidR="00770E16" w:rsidRPr="00747A9A">
              <w:rPr>
                <w:b/>
                <w:bCs/>
                <w:sz w:val="28"/>
                <w:szCs w:val="28"/>
                <w:lang w:bidi="ar-KW"/>
              </w:rPr>
              <w:t>, College of Agriculture</w:t>
            </w:r>
          </w:p>
        </w:tc>
      </w:tr>
      <w:tr w:rsidR="008D46A4" w:rsidRPr="00747A9A" w:rsidTr="009C0780">
        <w:trPr>
          <w:trHeight w:val="352"/>
        </w:trPr>
        <w:tc>
          <w:tcPr>
            <w:tcW w:w="2891"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686" w:type="dxa"/>
            <w:gridSpan w:val="2"/>
          </w:tcPr>
          <w:p w:rsidR="00770E16" w:rsidRPr="00747A9A" w:rsidRDefault="00770E16" w:rsidP="00DE7544">
            <w:pPr>
              <w:spacing w:after="0" w:line="240" w:lineRule="auto"/>
              <w:rPr>
                <w:b/>
                <w:bCs/>
                <w:sz w:val="28"/>
                <w:szCs w:val="28"/>
                <w:rtl/>
                <w:lang w:bidi="ar-IQ"/>
              </w:rPr>
            </w:pPr>
            <w:r w:rsidRPr="00747A9A">
              <w:rPr>
                <w:b/>
                <w:bCs/>
                <w:sz w:val="28"/>
                <w:szCs w:val="28"/>
                <w:lang w:bidi="ar-KW"/>
              </w:rPr>
              <w:t>e-mail</w:t>
            </w:r>
            <w:r w:rsidRPr="00747A9A">
              <w:rPr>
                <w:rFonts w:hint="cs"/>
                <w:b/>
                <w:bCs/>
                <w:sz w:val="28"/>
                <w:szCs w:val="28"/>
                <w:rtl/>
                <w:lang w:bidi="ar-KW"/>
              </w:rPr>
              <w:t>:</w:t>
            </w:r>
            <w:r w:rsidRPr="00747A9A">
              <w:rPr>
                <w:b/>
                <w:bCs/>
                <w:sz w:val="28"/>
                <w:szCs w:val="28"/>
                <w:lang w:bidi="ar-KW"/>
              </w:rPr>
              <w:t xml:space="preserve"> </w:t>
            </w:r>
            <w:hyperlink r:id="rId9" w:history="1">
              <w:r w:rsidR="007E610E" w:rsidRPr="007E610E">
                <w:t xml:space="preserve"> </w:t>
              </w:r>
              <w:proofErr w:type="spellStart"/>
              <w:r w:rsidR="007E610E" w:rsidRPr="007E610E">
                <w:rPr>
                  <w:rStyle w:val="Hyperlink"/>
                  <w:b/>
                  <w:bCs/>
                  <w:sz w:val="28"/>
                  <w:szCs w:val="28"/>
                  <w:lang w:bidi="ar-KW"/>
                </w:rPr>
                <w:t>Sara.yunis</w:t>
              </w:r>
              <w:proofErr w:type="spellEnd"/>
              <w:r w:rsidR="007E610E" w:rsidRPr="007E610E">
                <w:rPr>
                  <w:rStyle w:val="Hyperlink"/>
                  <w:b/>
                  <w:bCs/>
                  <w:sz w:val="28"/>
                  <w:szCs w:val="28"/>
                  <w:lang w:bidi="ar-KW"/>
                </w:rPr>
                <w:t xml:space="preserve"> </w:t>
              </w:r>
              <w:r w:rsidR="00DE7544" w:rsidRPr="00B511C7">
                <w:rPr>
                  <w:rStyle w:val="Hyperlink"/>
                  <w:b/>
                  <w:bCs/>
                  <w:sz w:val="28"/>
                  <w:szCs w:val="28"/>
                  <w:lang w:bidi="ar-KW"/>
                </w:rPr>
                <w:t>@</w:t>
              </w:r>
              <w:proofErr w:type="spellStart"/>
              <w:r w:rsidR="00DE7544" w:rsidRPr="00B511C7">
                <w:rPr>
                  <w:rStyle w:val="Hyperlink"/>
                  <w:b/>
                  <w:bCs/>
                  <w:sz w:val="28"/>
                  <w:szCs w:val="28"/>
                  <w:lang w:bidi="ar-KW"/>
                </w:rPr>
                <w:t>su.edu.krd</w:t>
              </w:r>
              <w:proofErr w:type="spellEnd"/>
            </w:hyperlink>
            <w:r>
              <w:rPr>
                <w:b/>
                <w:bCs/>
                <w:sz w:val="28"/>
                <w:szCs w:val="28"/>
                <w:lang w:bidi="ar-KW"/>
              </w:rPr>
              <w:t xml:space="preserve"> </w:t>
            </w:r>
            <w:r w:rsidRPr="00747A9A">
              <w:rPr>
                <w:b/>
                <w:bCs/>
                <w:sz w:val="28"/>
                <w:szCs w:val="28"/>
                <w:rtl/>
                <w:lang w:bidi="ar-KW"/>
              </w:rPr>
              <w:t xml:space="preserve"> </w:t>
            </w:r>
          </w:p>
          <w:p w:rsidR="008D46A4" w:rsidRPr="009A0F6D" w:rsidRDefault="00770E16" w:rsidP="007E610E">
            <w:pPr>
              <w:jc w:val="lowKashida"/>
              <w:rPr>
                <w:rFonts w:ascii="Times New Roman" w:eastAsia="Times New Roman" w:hAnsi="Times New Roman" w:cs="Times New Roman"/>
                <w:b/>
                <w:bCs/>
                <w:sz w:val="28"/>
                <w:szCs w:val="28"/>
                <w:lang w:val="fr-FR" w:bidi="ar-IQ"/>
              </w:rPr>
            </w:pPr>
            <w:r w:rsidRPr="00747A9A">
              <w:rPr>
                <w:b/>
                <w:bCs/>
                <w:sz w:val="28"/>
                <w:szCs w:val="28"/>
                <w:lang w:val="en-US" w:bidi="ar-KW"/>
              </w:rPr>
              <w:t xml:space="preserve">Tel: </w:t>
            </w:r>
            <w:r w:rsidR="009A0F6D" w:rsidRPr="009A0F6D">
              <w:rPr>
                <w:rFonts w:ascii="Times New Roman" w:eastAsia="Times New Roman" w:hAnsi="Times New Roman" w:cs="Times New Roman"/>
                <w:b/>
                <w:bCs/>
                <w:sz w:val="28"/>
                <w:szCs w:val="28"/>
                <w:lang w:val="fr-FR" w:bidi="ar-IQ"/>
              </w:rPr>
              <w:t>07</w:t>
            </w:r>
            <w:r w:rsidR="007E610E">
              <w:rPr>
                <w:rFonts w:ascii="Times New Roman" w:eastAsia="Times New Roman" w:hAnsi="Times New Roman" w:cs="Times New Roman"/>
                <w:b/>
                <w:bCs/>
                <w:sz w:val="28"/>
                <w:szCs w:val="28"/>
                <w:lang w:val="fr-FR" w:bidi="ar-IQ"/>
              </w:rPr>
              <w:t>508851114</w:t>
            </w:r>
          </w:p>
        </w:tc>
      </w:tr>
      <w:tr w:rsidR="008D46A4" w:rsidRPr="00747A9A" w:rsidTr="009C0780">
        <w:tc>
          <w:tcPr>
            <w:tcW w:w="2891"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686"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Practical: 3                      </w:t>
            </w:r>
          </w:p>
        </w:tc>
      </w:tr>
      <w:tr w:rsidR="008D46A4" w:rsidRPr="00747A9A" w:rsidTr="009C0780">
        <w:tc>
          <w:tcPr>
            <w:tcW w:w="2891"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686" w:type="dxa"/>
            <w:gridSpan w:val="2"/>
          </w:tcPr>
          <w:p w:rsidR="008D46A4" w:rsidRPr="006766CD" w:rsidRDefault="008D46A4" w:rsidP="00CF5475">
            <w:pPr>
              <w:spacing w:after="0" w:line="240" w:lineRule="auto"/>
              <w:rPr>
                <w:b/>
                <w:bCs/>
                <w:sz w:val="24"/>
                <w:szCs w:val="24"/>
                <w:lang w:bidi="ar-KW"/>
              </w:rPr>
            </w:pPr>
          </w:p>
        </w:tc>
      </w:tr>
      <w:tr w:rsidR="008D46A4" w:rsidRPr="00747A9A" w:rsidTr="009C0780">
        <w:tc>
          <w:tcPr>
            <w:tcW w:w="2891"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686" w:type="dxa"/>
            <w:gridSpan w:val="2"/>
          </w:tcPr>
          <w:p w:rsidR="008D46A4" w:rsidRPr="006766CD" w:rsidRDefault="00BB3DA2" w:rsidP="00CF5475">
            <w:pPr>
              <w:spacing w:after="0" w:line="240" w:lineRule="auto"/>
              <w:rPr>
                <w:b/>
                <w:bCs/>
                <w:sz w:val="24"/>
                <w:szCs w:val="24"/>
                <w:lang w:bidi="ar-KW"/>
              </w:rPr>
            </w:pPr>
            <w:r>
              <w:rPr>
                <w:b/>
                <w:bCs/>
                <w:sz w:val="24"/>
                <w:szCs w:val="24"/>
                <w:lang w:bidi="ar-KW"/>
              </w:rPr>
              <w:t>-</w:t>
            </w:r>
          </w:p>
        </w:tc>
      </w:tr>
      <w:tr w:rsidR="008D46A4" w:rsidRPr="00747A9A" w:rsidTr="009C0780">
        <w:tc>
          <w:tcPr>
            <w:tcW w:w="2891"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686" w:type="dxa"/>
            <w:gridSpan w:val="2"/>
          </w:tcPr>
          <w:p w:rsidR="007E610E" w:rsidRDefault="007E610E" w:rsidP="007E610E">
            <w:pPr>
              <w:pStyle w:val="ListParagraph"/>
              <w:ind w:left="34"/>
              <w:jc w:val="both"/>
              <w:rPr>
                <w:noProof/>
              </w:rPr>
            </w:pPr>
            <w:r w:rsidRPr="00B17BFF">
              <w:rPr>
                <w:noProof/>
              </w:rPr>
              <w:t xml:space="preserve">B. Sc. In </w:t>
            </w:r>
            <w:r>
              <w:rPr>
                <w:noProof/>
              </w:rPr>
              <w:t xml:space="preserve">Agriculture college </w:t>
            </w:r>
            <w:r w:rsidRPr="00B17BFF">
              <w:rPr>
                <w:noProof/>
              </w:rPr>
              <w:t xml:space="preserve">, </w:t>
            </w:r>
            <w:r>
              <w:rPr>
                <w:noProof/>
              </w:rPr>
              <w:t>Erbil</w:t>
            </w:r>
            <w:r w:rsidRPr="00B17BFF">
              <w:rPr>
                <w:noProof/>
              </w:rPr>
              <w:t xml:space="preserve"> University</w:t>
            </w:r>
            <w:r>
              <w:rPr>
                <w:noProof/>
              </w:rPr>
              <w:t>2008.</w:t>
            </w:r>
            <w:r w:rsidRPr="00B17BFF">
              <w:rPr>
                <w:noProof/>
              </w:rPr>
              <w:t xml:space="preserve"> </w:t>
            </w:r>
            <w:r>
              <w:t>MSc. in Horticulture insects -</w:t>
            </w:r>
            <w:proofErr w:type="spellStart"/>
            <w:r w:rsidRPr="00B17BFF">
              <w:rPr>
                <w:noProof/>
              </w:rPr>
              <w:t>Salahaddin</w:t>
            </w:r>
            <w:proofErr w:type="spellEnd"/>
            <w:r w:rsidRPr="00B17BFF">
              <w:rPr>
                <w:noProof/>
              </w:rPr>
              <w:t xml:space="preserve"> University. Erbil</w:t>
            </w:r>
            <w:r>
              <w:rPr>
                <w:noProof/>
              </w:rPr>
              <w:t>.</w:t>
            </w:r>
          </w:p>
          <w:p w:rsidR="006766CD" w:rsidRPr="003F0BC2" w:rsidRDefault="007E610E" w:rsidP="00FA4D9F">
            <w:pPr>
              <w:pStyle w:val="ListParagraph"/>
              <w:ind w:left="34"/>
              <w:jc w:val="both"/>
              <w:rPr>
                <w:rtl/>
              </w:rPr>
            </w:pPr>
            <w:r>
              <w:rPr>
                <w:noProof/>
              </w:rPr>
              <w:t xml:space="preserve"> Biology</w:t>
            </w:r>
            <w:r>
              <w:t>. Thesis :</w:t>
            </w:r>
            <w:r w:rsidR="00FA4D9F">
              <w:t xml:space="preserve"> Biology</w:t>
            </w:r>
            <w:r>
              <w:t xml:space="preserve"> Studies on the grape leafhoppers in Erbil city.</w:t>
            </w:r>
          </w:p>
        </w:tc>
      </w:tr>
      <w:tr w:rsidR="008D46A4" w:rsidRPr="00747A9A" w:rsidTr="009C0780">
        <w:tc>
          <w:tcPr>
            <w:tcW w:w="2891"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686" w:type="dxa"/>
            <w:gridSpan w:val="2"/>
          </w:tcPr>
          <w:p w:rsidR="008D46A4" w:rsidRPr="006766CD" w:rsidRDefault="008D46A4" w:rsidP="00CF5475">
            <w:pPr>
              <w:spacing w:after="0" w:line="240" w:lineRule="auto"/>
              <w:rPr>
                <w:b/>
                <w:bCs/>
                <w:sz w:val="24"/>
                <w:szCs w:val="24"/>
                <w:lang w:val="en-US" w:bidi="ar-KW"/>
              </w:rPr>
            </w:pPr>
          </w:p>
        </w:tc>
      </w:tr>
      <w:tr w:rsidR="008D46A4" w:rsidRPr="00747A9A" w:rsidTr="009C0780">
        <w:trPr>
          <w:trHeight w:val="1125"/>
        </w:trPr>
        <w:tc>
          <w:tcPr>
            <w:tcW w:w="9577" w:type="dxa"/>
            <w:gridSpan w:val="3"/>
          </w:tcPr>
          <w:p w:rsidR="008D46A4" w:rsidRPr="006766CD" w:rsidRDefault="00CF5475" w:rsidP="00E02C23">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8D46A4" w:rsidRPr="00732ACC" w:rsidRDefault="00A63B27" w:rsidP="00A63B27">
            <w:pPr>
              <w:pBdr>
                <w:bottom w:val="single" w:sz="12" w:space="1" w:color="auto"/>
              </w:pBdr>
              <w:spacing w:after="0" w:line="240" w:lineRule="auto"/>
              <w:jc w:val="lowKashida"/>
              <w:rPr>
                <w:rFonts w:asciiTheme="majorBidi" w:hAnsiTheme="majorBidi" w:cstheme="majorBidi"/>
                <w:color w:val="000000" w:themeColor="text1"/>
                <w:sz w:val="21"/>
                <w:szCs w:val="21"/>
                <w:shd w:val="clear" w:color="auto" w:fill="FFFFFF"/>
              </w:rPr>
            </w:pPr>
            <w:r w:rsidRPr="00A63B27">
              <w:rPr>
                <w:rFonts w:asciiTheme="majorBidi" w:hAnsiTheme="majorBidi" w:cstheme="majorBidi"/>
                <w:b/>
                <w:bCs/>
                <w:color w:val="222222"/>
                <w:sz w:val="21"/>
                <w:szCs w:val="21"/>
                <w:shd w:val="clear" w:color="auto" w:fill="FFFFFF"/>
              </w:rPr>
              <w:t>Tissue culture</w:t>
            </w:r>
            <w:r w:rsidRPr="00A63B27">
              <w:rPr>
                <w:rFonts w:asciiTheme="majorBidi" w:hAnsiTheme="majorBidi" w:cstheme="majorBidi"/>
                <w:color w:val="222222"/>
                <w:sz w:val="21"/>
                <w:szCs w:val="21"/>
                <w:shd w:val="clear" w:color="auto" w:fill="FFFFFF"/>
              </w:rPr>
              <w:t> is the growth of </w:t>
            </w:r>
            <w:hyperlink r:id="rId10" w:tooltip="Tissue (biology)" w:history="1">
              <w:r w:rsidRPr="00732ACC">
                <w:rPr>
                  <w:rFonts w:asciiTheme="majorBidi" w:hAnsiTheme="majorBidi" w:cstheme="majorBidi"/>
                  <w:color w:val="000000" w:themeColor="text1"/>
                  <w:sz w:val="21"/>
                  <w:szCs w:val="21"/>
                  <w:shd w:val="clear" w:color="auto" w:fill="FFFFFF"/>
                </w:rPr>
                <w:t>tissues</w:t>
              </w:r>
            </w:hyperlink>
            <w:r w:rsidRPr="00732ACC">
              <w:rPr>
                <w:rFonts w:asciiTheme="majorBidi" w:hAnsiTheme="majorBidi" w:cstheme="majorBidi"/>
                <w:color w:val="000000" w:themeColor="text1"/>
                <w:sz w:val="21"/>
                <w:szCs w:val="21"/>
                <w:shd w:val="clear" w:color="auto" w:fill="FFFFFF"/>
              </w:rPr>
              <w:t> or </w:t>
            </w:r>
            <w:hyperlink r:id="rId11" w:tooltip="Cell (biology)" w:history="1">
              <w:r w:rsidRPr="00732ACC">
                <w:rPr>
                  <w:rFonts w:asciiTheme="majorBidi" w:hAnsiTheme="majorBidi" w:cstheme="majorBidi"/>
                  <w:color w:val="000000" w:themeColor="text1"/>
                  <w:sz w:val="21"/>
                  <w:szCs w:val="21"/>
                  <w:shd w:val="clear" w:color="auto" w:fill="FFFFFF"/>
                </w:rPr>
                <w:t>cells</w:t>
              </w:r>
            </w:hyperlink>
            <w:r w:rsidRPr="00732ACC">
              <w:rPr>
                <w:rFonts w:asciiTheme="majorBidi" w:hAnsiTheme="majorBidi" w:cstheme="majorBidi"/>
                <w:color w:val="000000" w:themeColor="text1"/>
                <w:sz w:val="21"/>
                <w:szCs w:val="21"/>
                <w:shd w:val="clear" w:color="auto" w:fill="FFFFFF"/>
              </w:rPr>
              <w:t> separate from the organism. This is typically facilitated via use of a liquid, semi-solid, or solid </w:t>
            </w:r>
            <w:hyperlink r:id="rId12" w:history="1">
              <w:r w:rsidRPr="00732ACC">
                <w:rPr>
                  <w:rFonts w:asciiTheme="majorBidi" w:hAnsiTheme="majorBidi" w:cstheme="majorBidi"/>
                  <w:color w:val="000000" w:themeColor="text1"/>
                  <w:sz w:val="21"/>
                  <w:szCs w:val="21"/>
                  <w:u w:val="single"/>
                  <w:shd w:val="clear" w:color="auto" w:fill="FFFFFF"/>
                </w:rPr>
                <w:t>growth medium</w:t>
              </w:r>
            </w:hyperlink>
            <w:r w:rsidRPr="00732ACC">
              <w:rPr>
                <w:rFonts w:asciiTheme="majorBidi" w:hAnsiTheme="majorBidi" w:cstheme="majorBidi"/>
                <w:color w:val="000000" w:themeColor="text1"/>
                <w:sz w:val="21"/>
                <w:szCs w:val="21"/>
                <w:shd w:val="clear" w:color="auto" w:fill="FFFFFF"/>
              </w:rPr>
              <w:t>, such as broth or agar. Tissue culture commonly refers to the culture of animal cells and tissues, with the more specific term </w:t>
            </w:r>
            <w:hyperlink r:id="rId13" w:tooltip="Plant tissue culture" w:history="1">
              <w:r w:rsidRPr="00732ACC">
                <w:rPr>
                  <w:rFonts w:asciiTheme="majorBidi" w:hAnsiTheme="majorBidi" w:cstheme="majorBidi"/>
                  <w:color w:val="000000" w:themeColor="text1"/>
                  <w:sz w:val="21"/>
                  <w:szCs w:val="21"/>
                  <w:shd w:val="clear" w:color="auto" w:fill="FFFFFF"/>
                </w:rPr>
                <w:t>plant tissue culture</w:t>
              </w:r>
            </w:hyperlink>
            <w:r w:rsidRPr="00732ACC">
              <w:rPr>
                <w:rFonts w:asciiTheme="majorBidi" w:hAnsiTheme="majorBidi" w:cstheme="majorBidi"/>
                <w:color w:val="000000" w:themeColor="text1"/>
                <w:sz w:val="21"/>
                <w:szCs w:val="21"/>
                <w:shd w:val="clear" w:color="auto" w:fill="FFFFFF"/>
              </w:rPr>
              <w:t> being used for plants. The term "tissue culture" was coined by American pathologist</w:t>
            </w:r>
          </w:p>
          <w:p w:rsidR="003C2916" w:rsidRPr="003C2916" w:rsidRDefault="003C2916" w:rsidP="003C2916">
            <w:pPr>
              <w:pBdr>
                <w:bottom w:val="single" w:sz="12" w:space="1" w:color="auto"/>
              </w:pBdr>
              <w:spacing w:after="0" w:line="240" w:lineRule="auto"/>
              <w:jc w:val="lowKashida"/>
              <w:rPr>
                <w:rFonts w:asciiTheme="majorBidi" w:hAnsiTheme="majorBidi" w:cstheme="majorBidi"/>
                <w:b/>
                <w:bCs/>
                <w:color w:val="000000"/>
                <w:rtl/>
                <w:lang w:val="en-US"/>
              </w:rPr>
            </w:pPr>
            <w:r w:rsidRPr="003C2916">
              <w:rPr>
                <w:rFonts w:asciiTheme="majorBidi" w:hAnsiTheme="majorBidi" w:cstheme="majorBidi"/>
                <w:color w:val="000000" w:themeColor="text1"/>
                <w:sz w:val="20"/>
                <w:szCs w:val="20"/>
                <w:shd w:val="clear" w:color="auto" w:fill="FFFFFF" w:themeFill="background1"/>
              </w:rPr>
              <w:t xml:space="preserve">Plant tissue culture is a collection of techniques used to maintain or grow plant cells, tissues or organs under sterile conditions on a nutrient culture medium of known composition. Plant tissue culture is widely used to produce clones of a plant in a method known as </w:t>
            </w:r>
            <w:r w:rsidR="00732ACC" w:rsidRPr="003C2916">
              <w:rPr>
                <w:rFonts w:asciiTheme="majorBidi" w:hAnsiTheme="majorBidi" w:cstheme="majorBidi"/>
                <w:color w:val="000000" w:themeColor="text1"/>
                <w:sz w:val="20"/>
                <w:szCs w:val="20"/>
                <w:shd w:val="clear" w:color="auto" w:fill="FFFFFF" w:themeFill="background1"/>
              </w:rPr>
              <w:t>micro propagation</w:t>
            </w:r>
            <w:r w:rsidRPr="003C2916">
              <w:rPr>
                <w:rFonts w:asciiTheme="majorBidi" w:hAnsiTheme="majorBidi" w:cstheme="majorBidi"/>
                <w:color w:val="000000" w:themeColor="text1"/>
                <w:sz w:val="20"/>
                <w:szCs w:val="20"/>
                <w:shd w:val="clear" w:color="auto" w:fill="FFFFFF" w:themeFill="background1"/>
              </w:rPr>
              <w:t>. Different techniques in plant tissue culture may offer certain advantages over traditional methods of propagation, including: The production of exact copies of plants that produce particularly good flowers, fruits, or have other desirable traits. To quickly produce mature plants. The production of multiples of plants in the absence of seeds or necessary pollinators to produce seeds. The regeneration of whole plants from plant cells that have been genetically modified. The production of plants in sterile containers that allows them to be moved with greatly reduced chances of transmitting diseases, pests, and pathogens. The production of plants from seeds that otherwise have very low chances of germinating and growing, i.e.: orchids and Nepenthes. To clear particular plants of viral and other infections and to quickly multiply these plants as 'cleaned stock' for horticulture and agriculture. Plant tissue culture relies on the fact that many plant cells have the ability to regenerate a whole plant (</w:t>
            </w:r>
            <w:proofErr w:type="spellStart"/>
            <w:r w:rsidRPr="003C2916">
              <w:rPr>
                <w:rFonts w:asciiTheme="majorBidi" w:hAnsiTheme="majorBidi" w:cstheme="majorBidi"/>
                <w:color w:val="000000" w:themeColor="text1"/>
                <w:sz w:val="20"/>
                <w:szCs w:val="20"/>
                <w:shd w:val="clear" w:color="auto" w:fill="FFFFFF" w:themeFill="background1"/>
              </w:rPr>
              <w:t>totipotency</w:t>
            </w:r>
            <w:proofErr w:type="spellEnd"/>
            <w:r w:rsidRPr="003C2916">
              <w:rPr>
                <w:rFonts w:asciiTheme="majorBidi" w:hAnsiTheme="majorBidi" w:cstheme="majorBidi"/>
                <w:color w:val="000000" w:themeColor="text1"/>
                <w:sz w:val="20"/>
                <w:szCs w:val="20"/>
                <w:shd w:val="clear" w:color="auto" w:fill="FFFFFF" w:themeFill="background1"/>
              </w:rPr>
              <w:t>). Single cells, plant cells without cell walls (protoplasts), pieces of leaves, stems or roots can often be used to generate a new plant on culture media given the required nutrients and plant hormones</w:t>
            </w:r>
          </w:p>
        </w:tc>
      </w:tr>
      <w:tr w:rsidR="00FD437F" w:rsidRPr="00747A9A" w:rsidTr="009C0780">
        <w:trPr>
          <w:trHeight w:val="850"/>
        </w:trPr>
        <w:tc>
          <w:tcPr>
            <w:tcW w:w="9577" w:type="dxa"/>
            <w:gridSpan w:val="3"/>
          </w:tcPr>
          <w:p w:rsidR="00BB3DA2" w:rsidRPr="003175CF" w:rsidRDefault="00CF5475" w:rsidP="003175C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r w:rsidR="00BB3DA2">
              <w:rPr>
                <w:sz w:val="24"/>
                <w:szCs w:val="24"/>
                <w:lang w:bidi="ar-KW"/>
              </w:rPr>
              <w:t xml:space="preserve"> </w:t>
            </w:r>
          </w:p>
          <w:p w:rsidR="00FD437F" w:rsidRPr="00BB3DA2" w:rsidRDefault="00B01F9B" w:rsidP="00B17D27">
            <w:pPr>
              <w:spacing w:after="0" w:line="240" w:lineRule="auto"/>
              <w:jc w:val="both"/>
              <w:rPr>
                <w:b/>
                <w:bCs/>
                <w:sz w:val="24"/>
                <w:szCs w:val="24"/>
                <w:u w:val="single"/>
                <w:lang w:val="en-US" w:bidi="ar-KW"/>
              </w:rPr>
            </w:pPr>
            <w:r>
              <w:rPr>
                <w:b/>
                <w:bCs/>
                <w:sz w:val="24"/>
                <w:szCs w:val="24"/>
                <w:u w:val="single"/>
                <w:lang w:val="en-US" w:bidi="ar-KW"/>
              </w:rPr>
              <w:t xml:space="preserve">     The main aim of this important subject to maintenance our great forests for our people and visitors and resolving most forests problem in Kurdistan.</w:t>
            </w:r>
          </w:p>
        </w:tc>
      </w:tr>
      <w:tr w:rsidR="008D46A4" w:rsidRPr="00747A9A" w:rsidTr="009C0780">
        <w:trPr>
          <w:trHeight w:val="704"/>
        </w:trPr>
        <w:tc>
          <w:tcPr>
            <w:tcW w:w="9577"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FF3148" w:rsidRPr="00FF3148" w:rsidRDefault="00A94A08" w:rsidP="00B63883">
            <w:pPr>
              <w:spacing w:after="0" w:line="240" w:lineRule="auto"/>
              <w:rPr>
                <w:sz w:val="28"/>
                <w:szCs w:val="28"/>
                <w:lang w:bidi="ar-KW"/>
              </w:rPr>
            </w:pPr>
            <w:r>
              <w:rPr>
                <w:sz w:val="28"/>
                <w:szCs w:val="28"/>
                <w:lang w:bidi="ar-KW"/>
              </w:rPr>
              <w:t xml:space="preserve">      </w:t>
            </w:r>
            <w:r w:rsidR="00F20CCE" w:rsidRPr="00682A06">
              <w:rPr>
                <w:sz w:val="28"/>
                <w:szCs w:val="28"/>
                <w:lang w:bidi="ar-KW"/>
              </w:rPr>
              <w:t>The student has to prove its presence in the lecture and that by taking the percentage of attendance by me and be</w:t>
            </w:r>
            <w:r w:rsidR="00FF3148">
              <w:rPr>
                <w:sz w:val="28"/>
                <w:szCs w:val="28"/>
                <w:lang w:bidi="ar-KW"/>
              </w:rPr>
              <w:t xml:space="preserve"> prepared i</w:t>
            </w:r>
            <w:r w:rsidR="003D077C">
              <w:rPr>
                <w:sz w:val="28"/>
                <w:szCs w:val="28"/>
                <w:lang w:bidi="ar-KW"/>
              </w:rPr>
              <w:t>n every lecture for weekly</w:t>
            </w:r>
            <w:r w:rsidR="00FF3148">
              <w:rPr>
                <w:sz w:val="28"/>
                <w:szCs w:val="28"/>
                <w:lang w:bidi="ar-KW"/>
              </w:rPr>
              <w:t xml:space="preserve"> </w:t>
            </w:r>
            <w:r w:rsidR="00FF3148" w:rsidRPr="00FF3148">
              <w:rPr>
                <w:sz w:val="28"/>
                <w:szCs w:val="28"/>
                <w:lang w:bidi="ar-KW"/>
              </w:rPr>
              <w:t>cuisse</w:t>
            </w:r>
            <w:r>
              <w:rPr>
                <w:sz w:val="28"/>
                <w:szCs w:val="28"/>
                <w:lang w:bidi="ar-KW"/>
              </w:rPr>
              <w:t xml:space="preserve"> and the form of attending a report at the end of the </w:t>
            </w:r>
            <w:r w:rsidR="00B63883">
              <w:rPr>
                <w:sz w:val="28"/>
                <w:szCs w:val="28"/>
                <w:lang w:bidi="ar-KW"/>
              </w:rPr>
              <w:t xml:space="preserve">term </w:t>
            </w:r>
            <w:r>
              <w:rPr>
                <w:sz w:val="28"/>
                <w:szCs w:val="28"/>
                <w:lang w:bidi="ar-KW"/>
              </w:rPr>
              <w:t>on relevant lesson and lectures taken the students subject and i</w:t>
            </w:r>
            <w:r w:rsidR="00B63883">
              <w:rPr>
                <w:sz w:val="28"/>
                <w:szCs w:val="28"/>
                <w:lang w:bidi="ar-KW"/>
              </w:rPr>
              <w:t>n</w:t>
            </w:r>
            <w:r w:rsidR="007B61FD">
              <w:rPr>
                <w:sz w:val="28"/>
                <w:szCs w:val="28"/>
                <w:lang w:bidi="ar-KW"/>
              </w:rPr>
              <w:t xml:space="preserve"> the end are the students exam </w:t>
            </w:r>
            <w:r>
              <w:rPr>
                <w:sz w:val="28"/>
                <w:szCs w:val="28"/>
                <w:lang w:bidi="ar-KW"/>
              </w:rPr>
              <w:t>monthly and final exam.</w:t>
            </w:r>
          </w:p>
          <w:p w:rsidR="00B916A8" w:rsidRPr="00682A06" w:rsidRDefault="00F20CCE" w:rsidP="00682A06">
            <w:pPr>
              <w:bidi/>
              <w:spacing w:after="0" w:line="240" w:lineRule="auto"/>
              <w:jc w:val="both"/>
              <w:rPr>
                <w:sz w:val="28"/>
                <w:szCs w:val="28"/>
                <w:rtl/>
                <w:lang w:bidi="ar-KW"/>
              </w:rPr>
            </w:pPr>
            <w:r w:rsidRPr="00682A06">
              <w:rPr>
                <w:sz w:val="28"/>
                <w:szCs w:val="28"/>
                <w:lang w:bidi="ar-KW"/>
              </w:rPr>
              <w:t xml:space="preserve">  </w:t>
            </w:r>
            <w:r w:rsidR="00B916A8" w:rsidRPr="00682A06">
              <w:rPr>
                <w:rFonts w:hint="cs"/>
                <w:sz w:val="28"/>
                <w:szCs w:val="28"/>
                <w:rtl/>
                <w:lang w:bidi="ar-KW"/>
              </w:rPr>
              <w:t xml:space="preserve"> </w:t>
            </w:r>
          </w:p>
        </w:tc>
      </w:tr>
      <w:tr w:rsidR="008D46A4" w:rsidRPr="00747A9A" w:rsidTr="009C0780">
        <w:trPr>
          <w:trHeight w:val="704"/>
        </w:trPr>
        <w:tc>
          <w:tcPr>
            <w:tcW w:w="9577" w:type="dxa"/>
            <w:gridSpan w:val="3"/>
          </w:tcPr>
          <w:p w:rsidR="008D46A4" w:rsidRPr="00634F2B" w:rsidRDefault="00CF5475" w:rsidP="00E873BC">
            <w:pPr>
              <w:spacing w:after="0" w:line="240" w:lineRule="auto"/>
              <w:rPr>
                <w:b/>
                <w:bCs/>
                <w:sz w:val="28"/>
                <w:szCs w:val="28"/>
                <w:lang w:bidi="ar-KW"/>
              </w:rPr>
            </w:pPr>
            <w:r>
              <w:rPr>
                <w:b/>
                <w:bCs/>
                <w:sz w:val="28"/>
                <w:szCs w:val="28"/>
                <w:lang w:bidi="ar-KW"/>
              </w:rPr>
              <w:lastRenderedPageBreak/>
              <w:t xml:space="preserve">13. </w:t>
            </w:r>
            <w:r w:rsidR="008D46A4" w:rsidRPr="00634F2B">
              <w:rPr>
                <w:b/>
                <w:bCs/>
                <w:sz w:val="28"/>
                <w:szCs w:val="28"/>
                <w:lang w:bidi="ar-KW"/>
              </w:rPr>
              <w:t>Forms of teaching</w:t>
            </w:r>
          </w:p>
          <w:p w:rsidR="007F0899" w:rsidRPr="00114955" w:rsidRDefault="00114955" w:rsidP="00114955">
            <w:pPr>
              <w:pStyle w:val="ListParagraph"/>
              <w:spacing w:after="0" w:line="240" w:lineRule="auto"/>
              <w:rPr>
                <w:rFonts w:cs="Times New Roman"/>
                <w:sz w:val="28"/>
                <w:szCs w:val="28"/>
                <w:lang w:bidi="ar-KW"/>
              </w:rPr>
            </w:pPr>
            <w:r w:rsidRPr="00114955">
              <w:rPr>
                <w:rFonts w:cs="Times New Roman"/>
                <w:sz w:val="28"/>
                <w:szCs w:val="28"/>
                <w:lang w:bidi="ar-KW"/>
              </w:rPr>
              <w:t>The use of the following methods in the teaching process:</w:t>
            </w:r>
          </w:p>
          <w:p w:rsidR="00114955" w:rsidRDefault="00114955" w:rsidP="00650D53">
            <w:pPr>
              <w:pStyle w:val="ListParagraph"/>
              <w:numPr>
                <w:ilvl w:val="0"/>
                <w:numId w:val="15"/>
              </w:numPr>
              <w:spacing w:after="0" w:line="240" w:lineRule="auto"/>
              <w:rPr>
                <w:sz w:val="24"/>
                <w:szCs w:val="24"/>
                <w:lang w:val="en-US" w:bidi="ar-KW"/>
              </w:rPr>
            </w:pPr>
            <w:r>
              <w:rPr>
                <w:sz w:val="24"/>
                <w:szCs w:val="24"/>
                <w:lang w:val="en-US" w:bidi="ar-KW"/>
              </w:rPr>
              <w:t xml:space="preserve">Data Show </w:t>
            </w:r>
          </w:p>
          <w:p w:rsidR="00114955" w:rsidRDefault="00114955" w:rsidP="00650D53">
            <w:pPr>
              <w:pStyle w:val="ListParagraph"/>
              <w:numPr>
                <w:ilvl w:val="0"/>
                <w:numId w:val="15"/>
              </w:numPr>
              <w:spacing w:after="0" w:line="240" w:lineRule="auto"/>
              <w:rPr>
                <w:sz w:val="24"/>
                <w:szCs w:val="24"/>
                <w:lang w:val="en-US" w:bidi="ar-KW"/>
              </w:rPr>
            </w:pPr>
            <w:r>
              <w:rPr>
                <w:sz w:val="24"/>
                <w:szCs w:val="24"/>
                <w:lang w:val="en-US" w:bidi="ar-KW"/>
              </w:rPr>
              <w:t xml:space="preserve">Presentation </w:t>
            </w:r>
          </w:p>
          <w:p w:rsidR="00114955" w:rsidRDefault="00114955" w:rsidP="00650D53">
            <w:pPr>
              <w:pStyle w:val="ListParagraph"/>
              <w:numPr>
                <w:ilvl w:val="0"/>
                <w:numId w:val="15"/>
              </w:numPr>
              <w:spacing w:after="0" w:line="240" w:lineRule="auto"/>
              <w:rPr>
                <w:sz w:val="24"/>
                <w:szCs w:val="24"/>
                <w:lang w:val="en-US" w:bidi="ar-KW"/>
              </w:rPr>
            </w:pPr>
            <w:r>
              <w:rPr>
                <w:sz w:val="24"/>
                <w:szCs w:val="24"/>
                <w:lang w:val="en-US" w:bidi="ar-KW"/>
              </w:rPr>
              <w:t xml:space="preserve">Course book </w:t>
            </w:r>
          </w:p>
          <w:p w:rsidR="00114955" w:rsidRPr="003D077C" w:rsidRDefault="003D077C" w:rsidP="003D077C">
            <w:pPr>
              <w:pStyle w:val="ListParagraph"/>
              <w:numPr>
                <w:ilvl w:val="0"/>
                <w:numId w:val="15"/>
              </w:numPr>
              <w:spacing w:after="0" w:line="240" w:lineRule="auto"/>
              <w:rPr>
                <w:sz w:val="24"/>
                <w:szCs w:val="24"/>
                <w:rtl/>
                <w:lang w:val="en-US" w:bidi="ar-KW"/>
              </w:rPr>
            </w:pPr>
            <w:r>
              <w:rPr>
                <w:sz w:val="24"/>
                <w:szCs w:val="24"/>
                <w:lang w:val="en-US" w:bidi="ar-KW"/>
              </w:rPr>
              <w:t>White board</w:t>
            </w:r>
            <w:r w:rsidR="002965A3">
              <w:rPr>
                <w:sz w:val="24"/>
                <w:szCs w:val="24"/>
                <w:lang w:val="en-US" w:bidi="ar-KW"/>
              </w:rPr>
              <w:t xml:space="preserve"> </w:t>
            </w:r>
            <w:r>
              <w:rPr>
                <w:sz w:val="24"/>
                <w:szCs w:val="24"/>
                <w:lang w:val="en-US" w:bidi="ar-KW"/>
              </w:rPr>
              <w:t>.</w:t>
            </w:r>
          </w:p>
        </w:tc>
      </w:tr>
      <w:tr w:rsidR="008D46A4" w:rsidRPr="00747A9A" w:rsidTr="009C0780">
        <w:trPr>
          <w:trHeight w:val="704"/>
        </w:trPr>
        <w:tc>
          <w:tcPr>
            <w:tcW w:w="9577" w:type="dxa"/>
            <w:gridSpan w:val="3"/>
          </w:tcPr>
          <w:p w:rsidR="008D46A4" w:rsidRPr="00634F2B" w:rsidRDefault="00CF5475" w:rsidP="00E02C23">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4385"/>
              <w:gridCol w:w="2126"/>
              <w:gridCol w:w="142"/>
              <w:gridCol w:w="2126"/>
            </w:tblGrid>
            <w:tr w:rsidR="00114955" w:rsidRPr="00C5324F" w:rsidTr="00E526D0">
              <w:trPr>
                <w:trHeight w:val="461"/>
              </w:trPr>
              <w:tc>
                <w:tcPr>
                  <w:tcW w:w="4385" w:type="dxa"/>
                  <w:shd w:val="clear" w:color="auto" w:fill="F2F2F2" w:themeFill="background1" w:themeFillShade="F2"/>
                  <w:tcMar>
                    <w:top w:w="72" w:type="dxa"/>
                    <w:left w:w="144" w:type="dxa"/>
                    <w:bottom w:w="72" w:type="dxa"/>
                    <w:right w:w="144" w:type="dxa"/>
                  </w:tcMar>
                  <w:hideMark/>
                </w:tcPr>
                <w:p w:rsidR="00114955" w:rsidRPr="00114955" w:rsidRDefault="00114955" w:rsidP="00114955">
                  <w:pPr>
                    <w:spacing w:after="0" w:line="240" w:lineRule="auto"/>
                    <w:jc w:val="center"/>
                    <w:rPr>
                      <w:rFonts w:ascii="Arial" w:eastAsia="Times New Roman" w:hAnsi="Arial"/>
                      <w:sz w:val="28"/>
                      <w:szCs w:val="28"/>
                      <w:lang w:bidi="ar-IQ"/>
                    </w:rPr>
                  </w:pPr>
                  <w:r w:rsidRPr="00114955">
                    <w:rPr>
                      <w:rFonts w:ascii="Lucida Sans Unicode" w:eastAsia="Times New Roman" w:hAnsi="Lucida Sans Unicode" w:cs="Lucida Sans Unicode"/>
                      <w:b/>
                      <w:bCs/>
                      <w:color w:val="000000"/>
                      <w:kern w:val="24"/>
                      <w:sz w:val="28"/>
                      <w:szCs w:val="28"/>
                      <w:lang w:bidi="ar-IQ"/>
                    </w:rPr>
                    <w:t>Assignment</w:t>
                  </w:r>
                </w:p>
              </w:tc>
              <w:tc>
                <w:tcPr>
                  <w:tcW w:w="2126" w:type="dxa"/>
                  <w:shd w:val="clear" w:color="auto" w:fill="F2F2F2" w:themeFill="background1" w:themeFillShade="F2"/>
                  <w:tcMar>
                    <w:top w:w="72" w:type="dxa"/>
                    <w:left w:w="144" w:type="dxa"/>
                    <w:bottom w:w="72" w:type="dxa"/>
                    <w:right w:w="144" w:type="dxa"/>
                  </w:tcMar>
                  <w:hideMark/>
                </w:tcPr>
                <w:p w:rsidR="00114955" w:rsidRPr="00114955" w:rsidRDefault="00114955" w:rsidP="00114955">
                  <w:pPr>
                    <w:spacing w:after="0" w:line="240" w:lineRule="auto"/>
                    <w:jc w:val="center"/>
                    <w:rPr>
                      <w:rFonts w:ascii="Arial" w:eastAsia="Times New Roman" w:hAnsi="Arial"/>
                      <w:sz w:val="28"/>
                      <w:szCs w:val="28"/>
                      <w:lang w:bidi="ar-IQ"/>
                    </w:rPr>
                  </w:pPr>
                  <w:r w:rsidRPr="00114955">
                    <w:rPr>
                      <w:rFonts w:ascii="Lucida Sans Unicode" w:eastAsia="Times New Roman" w:hAnsi="Lucida Sans Unicode" w:cs="Lucida Sans Unicode"/>
                      <w:b/>
                      <w:bCs/>
                      <w:color w:val="000000"/>
                      <w:kern w:val="24"/>
                      <w:sz w:val="28"/>
                      <w:szCs w:val="28"/>
                      <w:lang w:bidi="ar-IQ"/>
                    </w:rPr>
                    <w:t>Point  Each</w:t>
                  </w:r>
                </w:p>
              </w:tc>
              <w:tc>
                <w:tcPr>
                  <w:tcW w:w="2268" w:type="dxa"/>
                  <w:gridSpan w:val="2"/>
                  <w:shd w:val="clear" w:color="auto" w:fill="F2F2F2" w:themeFill="background1" w:themeFillShade="F2"/>
                  <w:tcMar>
                    <w:top w:w="72" w:type="dxa"/>
                    <w:left w:w="144" w:type="dxa"/>
                    <w:bottom w:w="72" w:type="dxa"/>
                    <w:right w:w="144" w:type="dxa"/>
                  </w:tcMar>
                  <w:hideMark/>
                </w:tcPr>
                <w:p w:rsidR="00114955" w:rsidRPr="00114955" w:rsidRDefault="00114955" w:rsidP="00114955">
                  <w:pPr>
                    <w:spacing w:after="0" w:line="240" w:lineRule="auto"/>
                    <w:jc w:val="center"/>
                    <w:rPr>
                      <w:rFonts w:ascii="Arial" w:eastAsia="Times New Roman" w:hAnsi="Arial"/>
                      <w:sz w:val="28"/>
                      <w:szCs w:val="28"/>
                      <w:lang w:bidi="ar-IQ"/>
                    </w:rPr>
                  </w:pPr>
                  <w:r w:rsidRPr="00114955">
                    <w:rPr>
                      <w:rFonts w:ascii="Lucida Sans Unicode" w:eastAsia="Times New Roman" w:hAnsi="Lucida Sans Unicode" w:cs="Lucida Sans Unicode"/>
                      <w:b/>
                      <w:bCs/>
                      <w:color w:val="000000"/>
                      <w:kern w:val="24"/>
                      <w:sz w:val="28"/>
                      <w:szCs w:val="28"/>
                      <w:lang w:bidi="ar-IQ"/>
                    </w:rPr>
                    <w:t>Total Points</w:t>
                  </w:r>
                </w:p>
              </w:tc>
            </w:tr>
            <w:tr w:rsidR="007E610E" w:rsidRPr="00C5324F" w:rsidTr="00E526D0">
              <w:trPr>
                <w:trHeight w:val="527"/>
              </w:trPr>
              <w:tc>
                <w:tcPr>
                  <w:tcW w:w="4385" w:type="dxa"/>
                  <w:shd w:val="clear" w:color="auto" w:fill="F2F2F2" w:themeFill="background1" w:themeFillShade="F2"/>
                  <w:tcMar>
                    <w:top w:w="72" w:type="dxa"/>
                    <w:left w:w="144" w:type="dxa"/>
                    <w:bottom w:w="72" w:type="dxa"/>
                    <w:right w:w="144" w:type="dxa"/>
                  </w:tcMar>
                </w:tcPr>
                <w:p w:rsidR="007E610E" w:rsidRPr="00114955"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r w:rsidRPr="00114955">
                    <w:rPr>
                      <w:rFonts w:ascii="Lucida Sans Unicode" w:eastAsia="Times New Roman" w:hAnsi="Lucida Sans Unicode" w:cs="Lucida Sans Unicode"/>
                      <w:b/>
                      <w:bCs/>
                      <w:color w:val="000000"/>
                      <w:kern w:val="24"/>
                      <w:sz w:val="28"/>
                      <w:szCs w:val="28"/>
                      <w:lang w:bidi="ar-IQ"/>
                    </w:rPr>
                    <w:t>cuisse</w:t>
                  </w:r>
                </w:p>
                <w:p w:rsidR="007E610E" w:rsidRPr="00114955"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126" w:type="dxa"/>
                  <w:shd w:val="clear" w:color="auto" w:fill="F2F2F2" w:themeFill="background1" w:themeFillShade="F2"/>
                  <w:tcMar>
                    <w:top w:w="72" w:type="dxa"/>
                    <w:left w:w="144" w:type="dxa"/>
                    <w:bottom w:w="72" w:type="dxa"/>
                    <w:right w:w="144" w:type="dxa"/>
                  </w:tcMar>
                </w:tcPr>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897"/>
                    <w:gridCol w:w="921"/>
                  </w:tblGrid>
                  <w:tr w:rsidR="007E610E" w:rsidRPr="00272217" w:rsidTr="00BF2060">
                    <w:trPr>
                      <w:trHeight w:val="527"/>
                    </w:trPr>
                    <w:tc>
                      <w:tcPr>
                        <w:tcW w:w="2126"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r w:rsidRPr="00272217">
                          <w:rPr>
                            <w:rFonts w:ascii="Lucida Sans Unicode" w:eastAsia="Times New Roman" w:hAnsi="Lucida Sans Unicode" w:cs="Lucida Sans Unicode"/>
                            <w:b/>
                            <w:bCs/>
                            <w:color w:val="000000"/>
                            <w:kern w:val="24"/>
                            <w:sz w:val="28"/>
                            <w:szCs w:val="28"/>
                            <w:lang w:bidi="ar-IQ"/>
                          </w:rPr>
                          <w:t>1</w:t>
                        </w:r>
                      </w:p>
                    </w:tc>
                    <w:tc>
                      <w:tcPr>
                        <w:tcW w:w="2268"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r>
                  <w:tr w:rsidR="007E610E" w:rsidRPr="00272217" w:rsidTr="00BF2060">
                    <w:trPr>
                      <w:trHeight w:val="513"/>
                    </w:trPr>
                    <w:tc>
                      <w:tcPr>
                        <w:tcW w:w="2126"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r w:rsidRPr="00272217">
                          <w:rPr>
                            <w:rFonts w:ascii="Lucida Sans Unicode" w:eastAsia="Times New Roman" w:hAnsi="Lucida Sans Unicode" w:cs="Lucida Sans Unicode"/>
                            <w:b/>
                            <w:bCs/>
                            <w:color w:val="000000"/>
                            <w:kern w:val="24"/>
                            <w:sz w:val="28"/>
                            <w:szCs w:val="28"/>
                            <w:lang w:bidi="ar-IQ"/>
                          </w:rPr>
                          <w:t>10</w:t>
                        </w:r>
                      </w:p>
                    </w:tc>
                    <w:tc>
                      <w:tcPr>
                        <w:tcW w:w="2268"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r>
                  <w:tr w:rsidR="007E610E" w:rsidRPr="00272217" w:rsidTr="00BF2060">
                    <w:trPr>
                      <w:trHeight w:val="537"/>
                    </w:trPr>
                    <w:tc>
                      <w:tcPr>
                        <w:tcW w:w="2126"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268"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r>
                  <w:tr w:rsidR="007E610E" w:rsidRPr="00272217" w:rsidTr="00BF2060">
                    <w:trPr>
                      <w:trHeight w:val="404"/>
                    </w:trPr>
                    <w:tc>
                      <w:tcPr>
                        <w:tcW w:w="2126"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r w:rsidRPr="00272217">
                          <w:rPr>
                            <w:rFonts w:ascii="Lucida Sans Unicode" w:eastAsia="Times New Roman" w:hAnsi="Lucida Sans Unicode" w:cs="Lucida Sans Unicode"/>
                            <w:b/>
                            <w:bCs/>
                            <w:color w:val="000000"/>
                            <w:kern w:val="24"/>
                            <w:sz w:val="28"/>
                            <w:szCs w:val="28"/>
                            <w:lang w:bidi="ar-IQ"/>
                          </w:rPr>
                          <w:t>1</w:t>
                        </w:r>
                      </w:p>
                    </w:tc>
                    <w:tc>
                      <w:tcPr>
                        <w:tcW w:w="2268"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r>
                  <w:tr w:rsidR="007E610E" w:rsidRPr="00272217" w:rsidTr="00BF2060">
                    <w:trPr>
                      <w:trHeight w:val="370"/>
                    </w:trPr>
                    <w:tc>
                      <w:tcPr>
                        <w:tcW w:w="2126"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268"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r w:rsidRPr="00272217">
                          <w:rPr>
                            <w:rFonts w:ascii="Lucida Sans Unicode" w:eastAsia="Times New Roman" w:hAnsi="Lucida Sans Unicode" w:cs="Lucida Sans Unicode"/>
                            <w:b/>
                            <w:bCs/>
                            <w:color w:val="000000"/>
                            <w:kern w:val="24"/>
                            <w:sz w:val="28"/>
                            <w:szCs w:val="28"/>
                            <w:lang w:bidi="ar-IQ"/>
                          </w:rPr>
                          <w:t>15</w:t>
                        </w:r>
                      </w:p>
                    </w:tc>
                  </w:tr>
                </w:tbl>
                <w:p w:rsidR="007E610E" w:rsidRDefault="007E610E" w:rsidP="007E610E"/>
              </w:tc>
              <w:tc>
                <w:tcPr>
                  <w:tcW w:w="2268" w:type="dxa"/>
                  <w:gridSpan w:val="2"/>
                  <w:shd w:val="clear" w:color="auto" w:fill="F2F2F2" w:themeFill="background1" w:themeFillShade="F2"/>
                  <w:tcMar>
                    <w:top w:w="72" w:type="dxa"/>
                    <w:left w:w="144" w:type="dxa"/>
                    <w:bottom w:w="72" w:type="dxa"/>
                    <w:right w:w="144" w:type="dxa"/>
                  </w:tcMar>
                </w:tcPr>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836"/>
                    <w:gridCol w:w="1124"/>
                  </w:tblGrid>
                  <w:tr w:rsidR="007E610E" w:rsidRPr="00272217" w:rsidTr="00BF2060">
                    <w:trPr>
                      <w:trHeight w:val="527"/>
                    </w:trPr>
                    <w:tc>
                      <w:tcPr>
                        <w:tcW w:w="2126"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268"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r w:rsidRPr="00272217">
                          <w:rPr>
                            <w:rFonts w:ascii="Lucida Sans Unicode" w:eastAsia="Times New Roman" w:hAnsi="Lucida Sans Unicode" w:cs="Lucida Sans Unicode"/>
                            <w:b/>
                            <w:bCs/>
                            <w:color w:val="000000"/>
                            <w:kern w:val="24"/>
                            <w:sz w:val="28"/>
                            <w:szCs w:val="28"/>
                            <w:lang w:bidi="ar-IQ"/>
                          </w:rPr>
                          <w:t>3</w:t>
                        </w:r>
                      </w:p>
                    </w:tc>
                  </w:tr>
                  <w:tr w:rsidR="007E610E" w:rsidRPr="00272217" w:rsidTr="00BF2060">
                    <w:trPr>
                      <w:trHeight w:val="513"/>
                    </w:trPr>
                    <w:tc>
                      <w:tcPr>
                        <w:tcW w:w="2126" w:type="dxa"/>
                        <w:shd w:val="clear" w:color="auto" w:fill="F2F2F2" w:themeFill="background1" w:themeFillShade="F2"/>
                        <w:tcMar>
                          <w:top w:w="72" w:type="dxa"/>
                          <w:left w:w="144" w:type="dxa"/>
                          <w:bottom w:w="72" w:type="dxa"/>
                          <w:right w:w="144" w:type="dxa"/>
                        </w:tcMar>
                      </w:tcPr>
                      <w:p w:rsidR="007E610E" w:rsidRPr="00272217" w:rsidRDefault="007E610E" w:rsidP="00BB7803">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268"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r w:rsidRPr="00272217">
                          <w:rPr>
                            <w:rFonts w:ascii="Lucida Sans Unicode" w:eastAsia="Times New Roman" w:hAnsi="Lucida Sans Unicode" w:cs="Lucida Sans Unicode"/>
                            <w:b/>
                            <w:bCs/>
                            <w:color w:val="000000"/>
                            <w:kern w:val="24"/>
                            <w:sz w:val="28"/>
                            <w:szCs w:val="28"/>
                            <w:lang w:bidi="ar-IQ"/>
                          </w:rPr>
                          <w:t>10</w:t>
                        </w:r>
                      </w:p>
                    </w:tc>
                  </w:tr>
                  <w:tr w:rsidR="007E610E" w:rsidRPr="00272217" w:rsidTr="00BF2060">
                    <w:trPr>
                      <w:trHeight w:val="537"/>
                    </w:trPr>
                    <w:tc>
                      <w:tcPr>
                        <w:tcW w:w="2126"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268"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r>
                  <w:tr w:rsidR="007E610E" w:rsidRPr="00272217" w:rsidTr="00BF2060">
                    <w:trPr>
                      <w:trHeight w:val="404"/>
                    </w:trPr>
                    <w:tc>
                      <w:tcPr>
                        <w:tcW w:w="2126"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268"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r w:rsidRPr="00272217">
                          <w:rPr>
                            <w:rFonts w:ascii="Lucida Sans Unicode" w:eastAsia="Times New Roman" w:hAnsi="Lucida Sans Unicode" w:cs="Lucida Sans Unicode"/>
                            <w:b/>
                            <w:bCs/>
                            <w:color w:val="000000"/>
                            <w:kern w:val="24"/>
                            <w:sz w:val="28"/>
                            <w:szCs w:val="28"/>
                            <w:lang w:bidi="ar-IQ"/>
                          </w:rPr>
                          <w:t>2</w:t>
                        </w:r>
                      </w:p>
                    </w:tc>
                  </w:tr>
                  <w:tr w:rsidR="007E610E" w:rsidRPr="00272217" w:rsidTr="00BF2060">
                    <w:trPr>
                      <w:trHeight w:val="370"/>
                    </w:trPr>
                    <w:tc>
                      <w:tcPr>
                        <w:tcW w:w="2126"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268"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r w:rsidRPr="00272217">
                          <w:rPr>
                            <w:rFonts w:ascii="Lucida Sans Unicode" w:eastAsia="Times New Roman" w:hAnsi="Lucida Sans Unicode" w:cs="Lucida Sans Unicode"/>
                            <w:b/>
                            <w:bCs/>
                            <w:color w:val="000000"/>
                            <w:kern w:val="24"/>
                            <w:sz w:val="28"/>
                            <w:szCs w:val="28"/>
                            <w:lang w:bidi="ar-IQ"/>
                          </w:rPr>
                          <w:t>15</w:t>
                        </w:r>
                      </w:p>
                    </w:tc>
                  </w:tr>
                </w:tbl>
                <w:p w:rsidR="007E610E" w:rsidRDefault="007E610E" w:rsidP="007E610E"/>
              </w:tc>
            </w:tr>
            <w:tr w:rsidR="007E610E" w:rsidRPr="00C5324F" w:rsidTr="00E526D0">
              <w:trPr>
                <w:gridAfter w:val="1"/>
                <w:wAfter w:w="2126" w:type="dxa"/>
                <w:trHeight w:val="513"/>
              </w:trPr>
              <w:tc>
                <w:tcPr>
                  <w:tcW w:w="4385" w:type="dxa"/>
                  <w:shd w:val="clear" w:color="auto" w:fill="F2F2F2" w:themeFill="background1" w:themeFillShade="F2"/>
                  <w:tcMar>
                    <w:top w:w="72" w:type="dxa"/>
                    <w:left w:w="144" w:type="dxa"/>
                    <w:bottom w:w="72" w:type="dxa"/>
                    <w:right w:w="144" w:type="dxa"/>
                  </w:tcMar>
                </w:tcPr>
                <w:p w:rsidR="007E610E" w:rsidRPr="00114955"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268" w:type="dxa"/>
                  <w:gridSpan w:val="2"/>
                  <w:shd w:val="clear" w:color="auto" w:fill="F2F2F2" w:themeFill="background1" w:themeFillShade="F2"/>
                  <w:tcMar>
                    <w:top w:w="72" w:type="dxa"/>
                    <w:left w:w="144" w:type="dxa"/>
                    <w:bottom w:w="72" w:type="dxa"/>
                    <w:right w:w="144" w:type="dxa"/>
                  </w:tcMar>
                </w:tcPr>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965"/>
                    <w:gridCol w:w="643"/>
                  </w:tblGrid>
                  <w:tr w:rsidR="007E610E" w:rsidRPr="00272217" w:rsidTr="007E610E">
                    <w:trPr>
                      <w:trHeight w:val="537"/>
                    </w:trPr>
                    <w:tc>
                      <w:tcPr>
                        <w:tcW w:w="965"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643"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r>
                </w:tbl>
                <w:p w:rsidR="007E610E" w:rsidRDefault="007E610E" w:rsidP="007E610E"/>
              </w:tc>
            </w:tr>
          </w:tbl>
          <w:p w:rsidR="000F2337" w:rsidRPr="00B916A8" w:rsidRDefault="000F2337" w:rsidP="000F2337">
            <w:pPr>
              <w:spacing w:after="0" w:line="240" w:lineRule="auto"/>
              <w:jc w:val="right"/>
              <w:rPr>
                <w:sz w:val="28"/>
                <w:szCs w:val="28"/>
                <w:rtl/>
                <w:lang w:val="en-US" w:bidi="ar-KW"/>
              </w:rPr>
            </w:pPr>
          </w:p>
        </w:tc>
      </w:tr>
      <w:tr w:rsidR="008D46A4" w:rsidRPr="00747A9A" w:rsidTr="009C0780">
        <w:trPr>
          <w:trHeight w:val="704"/>
        </w:trPr>
        <w:tc>
          <w:tcPr>
            <w:tcW w:w="9577" w:type="dxa"/>
            <w:gridSpan w:val="3"/>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755B16" w:rsidRPr="00B17D27" w:rsidRDefault="00755B16" w:rsidP="00650D53">
            <w:pPr>
              <w:numPr>
                <w:ilvl w:val="0"/>
                <w:numId w:val="17"/>
              </w:numPr>
              <w:tabs>
                <w:tab w:val="right" w:pos="900"/>
              </w:tabs>
              <w:spacing w:after="0" w:line="240" w:lineRule="auto"/>
              <w:jc w:val="both"/>
              <w:rPr>
                <w:sz w:val="28"/>
                <w:szCs w:val="28"/>
                <w:lang w:val="en-US"/>
              </w:rPr>
            </w:pPr>
            <w:r w:rsidRPr="00B17D27">
              <w:rPr>
                <w:sz w:val="28"/>
                <w:szCs w:val="28"/>
                <w:lang w:val="en-US"/>
              </w:rPr>
              <w:t>Helping the students in acquiring the required skills.</w:t>
            </w:r>
          </w:p>
          <w:p w:rsidR="00755B16" w:rsidRPr="00B17D27" w:rsidRDefault="00755B16" w:rsidP="00650D53">
            <w:pPr>
              <w:numPr>
                <w:ilvl w:val="0"/>
                <w:numId w:val="17"/>
              </w:numPr>
              <w:tabs>
                <w:tab w:val="right" w:pos="900"/>
              </w:tabs>
              <w:spacing w:after="0" w:line="240" w:lineRule="auto"/>
              <w:jc w:val="both"/>
              <w:rPr>
                <w:sz w:val="28"/>
                <w:szCs w:val="28"/>
                <w:lang w:val="en-US"/>
              </w:rPr>
            </w:pPr>
            <w:r w:rsidRPr="00B17D27">
              <w:rPr>
                <w:sz w:val="28"/>
                <w:szCs w:val="28"/>
                <w:lang w:val="en-US"/>
              </w:rPr>
              <w:t>Easy to do very rapid prototyping</w:t>
            </w:r>
          </w:p>
          <w:p w:rsidR="00755B16" w:rsidRPr="00B17D27" w:rsidRDefault="00755B16" w:rsidP="00650D53">
            <w:pPr>
              <w:numPr>
                <w:ilvl w:val="0"/>
                <w:numId w:val="17"/>
              </w:numPr>
              <w:tabs>
                <w:tab w:val="right" w:pos="900"/>
              </w:tabs>
              <w:spacing w:after="0" w:line="240" w:lineRule="auto"/>
              <w:jc w:val="both"/>
              <w:rPr>
                <w:sz w:val="28"/>
                <w:szCs w:val="28"/>
                <w:rtl/>
                <w:lang w:val="en-US"/>
              </w:rPr>
            </w:pPr>
            <w:r w:rsidRPr="00B17D27">
              <w:rPr>
                <w:sz w:val="28"/>
                <w:szCs w:val="28"/>
                <w:lang w:val="en-US"/>
              </w:rPr>
              <w:t>Quick to learn, and good documentation</w:t>
            </w:r>
          </w:p>
          <w:p w:rsidR="007F0899" w:rsidRDefault="00755B16" w:rsidP="00650D53">
            <w:pPr>
              <w:numPr>
                <w:ilvl w:val="0"/>
                <w:numId w:val="17"/>
              </w:numPr>
              <w:tabs>
                <w:tab w:val="right" w:pos="900"/>
              </w:tabs>
              <w:spacing w:after="0" w:line="240" w:lineRule="auto"/>
              <w:jc w:val="both"/>
              <w:rPr>
                <w:sz w:val="28"/>
                <w:szCs w:val="28"/>
                <w:lang w:val="en-US"/>
              </w:rPr>
            </w:pPr>
            <w:r w:rsidRPr="00B17D27">
              <w:rPr>
                <w:sz w:val="28"/>
                <w:szCs w:val="28"/>
                <w:lang w:val="en-US"/>
              </w:rPr>
              <w:t>A good library of image processing functions</w:t>
            </w:r>
          </w:p>
          <w:p w:rsidR="003B1188" w:rsidRDefault="003B1188" w:rsidP="00650D53">
            <w:pPr>
              <w:numPr>
                <w:ilvl w:val="0"/>
                <w:numId w:val="17"/>
              </w:numPr>
              <w:tabs>
                <w:tab w:val="right" w:pos="900"/>
              </w:tabs>
              <w:spacing w:after="0" w:line="240" w:lineRule="auto"/>
              <w:jc w:val="both"/>
              <w:rPr>
                <w:sz w:val="28"/>
                <w:szCs w:val="28"/>
                <w:lang w:val="en-US"/>
              </w:rPr>
            </w:pPr>
            <w:r>
              <w:rPr>
                <w:sz w:val="28"/>
                <w:szCs w:val="28"/>
                <w:lang w:val="en-US"/>
              </w:rPr>
              <w:t>The student learns how to get accurate results and their use in matters concerning market.</w:t>
            </w:r>
          </w:p>
          <w:p w:rsidR="003400F0" w:rsidRDefault="003400F0" w:rsidP="00650D53">
            <w:pPr>
              <w:numPr>
                <w:ilvl w:val="0"/>
                <w:numId w:val="17"/>
              </w:numPr>
              <w:tabs>
                <w:tab w:val="right" w:pos="900"/>
              </w:tabs>
              <w:spacing w:after="0" w:line="240" w:lineRule="auto"/>
              <w:jc w:val="both"/>
              <w:rPr>
                <w:sz w:val="28"/>
                <w:szCs w:val="28"/>
                <w:lang w:val="en-US"/>
              </w:rPr>
            </w:pPr>
            <w:r>
              <w:rPr>
                <w:sz w:val="28"/>
                <w:szCs w:val="28"/>
                <w:lang w:val="en-US"/>
              </w:rPr>
              <w:t>Students learn programming and agriculture engineering in a way.</w:t>
            </w:r>
          </w:p>
          <w:p w:rsidR="003400F0" w:rsidRPr="00755B16" w:rsidRDefault="003400F0" w:rsidP="00B63883">
            <w:pPr>
              <w:numPr>
                <w:ilvl w:val="0"/>
                <w:numId w:val="17"/>
              </w:numPr>
              <w:tabs>
                <w:tab w:val="right" w:pos="900"/>
              </w:tabs>
              <w:spacing w:after="0" w:line="240" w:lineRule="auto"/>
              <w:jc w:val="both"/>
              <w:rPr>
                <w:sz w:val="28"/>
                <w:szCs w:val="28"/>
                <w:rtl/>
                <w:lang w:val="en-US"/>
              </w:rPr>
            </w:pPr>
            <w:r>
              <w:rPr>
                <w:sz w:val="28"/>
                <w:szCs w:val="28"/>
                <w:lang w:val="en-US"/>
              </w:rPr>
              <w:t xml:space="preserve">Students learn the difference between </w:t>
            </w:r>
            <w:r w:rsidR="00B63883">
              <w:rPr>
                <w:sz w:val="28"/>
                <w:szCs w:val="28"/>
                <w:lang w:val="en-US"/>
              </w:rPr>
              <w:t>different forest tree pests</w:t>
            </w:r>
            <w:r>
              <w:rPr>
                <w:sz w:val="28"/>
                <w:szCs w:val="28"/>
                <w:lang w:val="en-US"/>
              </w:rPr>
              <w:t>.</w:t>
            </w:r>
          </w:p>
        </w:tc>
      </w:tr>
      <w:tr w:rsidR="008D46A4" w:rsidRPr="00747A9A" w:rsidTr="009C0780">
        <w:tc>
          <w:tcPr>
            <w:tcW w:w="9577"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5B153D" w:rsidRPr="00B17D27" w:rsidRDefault="005B153D" w:rsidP="005B153D">
            <w:pPr>
              <w:spacing w:after="0" w:line="240" w:lineRule="auto"/>
              <w:rPr>
                <w:rFonts w:ascii="Lucida Sans Unicode" w:hAnsi="Lucida Sans Unicode" w:cs="Lucida Sans Unicode"/>
                <w:sz w:val="24"/>
                <w:szCs w:val="24"/>
                <w:rtl/>
                <w:lang w:val="en-US" w:bidi="ar-KW"/>
              </w:rPr>
            </w:pPr>
          </w:p>
          <w:p w:rsidR="005B153D" w:rsidRPr="00B17D27" w:rsidRDefault="005B153D" w:rsidP="005B153D">
            <w:pPr>
              <w:spacing w:after="0" w:line="240" w:lineRule="auto"/>
              <w:rPr>
                <w:sz w:val="28"/>
                <w:szCs w:val="28"/>
                <w:u w:val="single"/>
                <w:lang w:val="en-US"/>
              </w:rPr>
            </w:pPr>
            <w:r w:rsidRPr="00B17D27">
              <w:rPr>
                <w:sz w:val="28"/>
                <w:szCs w:val="28"/>
                <w:u w:val="single"/>
                <w:lang w:val="en-US"/>
              </w:rPr>
              <w:t>Useful references:</w:t>
            </w:r>
          </w:p>
          <w:p w:rsidR="00804EAA" w:rsidRPr="00804EAA" w:rsidRDefault="007B61FD" w:rsidP="00804EAA">
            <w:pPr>
              <w:numPr>
                <w:ilvl w:val="0"/>
                <w:numId w:val="29"/>
              </w:numPr>
              <w:shd w:val="clear" w:color="auto" w:fill="FFFFFF"/>
              <w:spacing w:before="100" w:beforeAutospacing="1" w:after="24" w:line="240" w:lineRule="auto"/>
              <w:ind w:left="768"/>
              <w:rPr>
                <w:rFonts w:asciiTheme="majorBidi" w:eastAsia="Times New Roman" w:hAnsiTheme="majorBidi" w:cstheme="majorBidi"/>
                <w:color w:val="000000" w:themeColor="text1"/>
                <w:sz w:val="24"/>
                <w:szCs w:val="24"/>
                <w:lang w:val="en-US"/>
              </w:rPr>
            </w:pPr>
            <w:r w:rsidRPr="00804EAA">
              <w:rPr>
                <w:rFonts w:asciiTheme="majorBidi" w:eastAsia="Times New Roman" w:hAnsiTheme="majorBidi" w:cstheme="majorBidi"/>
                <w:color w:val="000000" w:themeColor="text1"/>
                <w:sz w:val="24"/>
                <w:szCs w:val="24"/>
                <w:lang w:val="en-US" w:bidi="ar-IQ"/>
              </w:rPr>
              <w:t>1</w:t>
            </w:r>
            <w:r w:rsidR="00F00244" w:rsidRPr="00804EAA">
              <w:rPr>
                <w:rFonts w:asciiTheme="majorBidi" w:eastAsia="Times New Roman" w:hAnsiTheme="majorBidi" w:cstheme="majorBidi"/>
                <w:color w:val="000000" w:themeColor="text1"/>
                <w:sz w:val="24"/>
                <w:szCs w:val="24"/>
                <w:lang w:val="en-US" w:bidi="ar-IQ"/>
              </w:rPr>
              <w:t xml:space="preserve">- </w:t>
            </w:r>
            <w:r w:rsidR="00804EAA" w:rsidRPr="00804EAA">
              <w:rPr>
                <w:rFonts w:asciiTheme="majorBidi" w:eastAsia="Times New Roman" w:hAnsiTheme="majorBidi" w:cstheme="majorBidi"/>
                <w:color w:val="000000" w:themeColor="text1"/>
                <w:sz w:val="24"/>
                <w:szCs w:val="24"/>
                <w:lang w:val="en-US"/>
              </w:rPr>
              <w:t> </w:t>
            </w:r>
            <w:proofErr w:type="spellStart"/>
            <w:r w:rsidR="00804EAA" w:rsidRPr="00804EAA">
              <w:rPr>
                <w:rFonts w:asciiTheme="majorBidi" w:eastAsia="Times New Roman" w:hAnsiTheme="majorBidi" w:cstheme="majorBidi"/>
                <w:i/>
                <w:iCs/>
                <w:color w:val="000000" w:themeColor="text1"/>
                <w:sz w:val="24"/>
                <w:szCs w:val="24"/>
                <w:lang w:val="en-US"/>
              </w:rPr>
              <w:t>Sathyanarayana</w:t>
            </w:r>
            <w:proofErr w:type="spellEnd"/>
            <w:r w:rsidR="00804EAA" w:rsidRPr="00804EAA">
              <w:rPr>
                <w:rFonts w:asciiTheme="majorBidi" w:eastAsia="Times New Roman" w:hAnsiTheme="majorBidi" w:cstheme="majorBidi"/>
                <w:i/>
                <w:iCs/>
                <w:color w:val="000000" w:themeColor="text1"/>
                <w:sz w:val="24"/>
                <w:szCs w:val="24"/>
                <w:lang w:val="en-US"/>
              </w:rPr>
              <w:t>, B.N. (2007). </w:t>
            </w:r>
            <w:hyperlink r:id="rId14" w:history="1">
              <w:r w:rsidR="00804EAA" w:rsidRPr="00804EAA">
                <w:rPr>
                  <w:rFonts w:asciiTheme="majorBidi" w:eastAsia="Times New Roman" w:hAnsiTheme="majorBidi" w:cstheme="majorBidi"/>
                  <w:i/>
                  <w:iCs/>
                  <w:color w:val="000000" w:themeColor="text1"/>
                  <w:sz w:val="24"/>
                  <w:szCs w:val="24"/>
                  <w:u w:val="single"/>
                  <w:lang w:val="en-US"/>
                </w:rPr>
                <w:t>Plant Tissue Culture: Practices and New Experimental Protocols</w:t>
              </w:r>
            </w:hyperlink>
            <w:r w:rsidR="00804EAA" w:rsidRPr="00804EAA">
              <w:rPr>
                <w:rFonts w:asciiTheme="majorBidi" w:eastAsia="Times New Roman" w:hAnsiTheme="majorBidi" w:cstheme="majorBidi"/>
                <w:i/>
                <w:iCs/>
                <w:color w:val="000000" w:themeColor="text1"/>
                <w:sz w:val="24"/>
                <w:szCs w:val="24"/>
                <w:lang w:val="en-US"/>
              </w:rPr>
              <w:t>. I. K. International. pp. 106–. </w:t>
            </w:r>
            <w:hyperlink r:id="rId15" w:tooltip="International Standard Book Number" w:history="1">
              <w:r w:rsidR="00804EAA" w:rsidRPr="00804EAA">
                <w:rPr>
                  <w:rFonts w:asciiTheme="majorBidi" w:eastAsia="Times New Roman" w:hAnsiTheme="majorBidi" w:cstheme="majorBidi"/>
                  <w:i/>
                  <w:iCs/>
                  <w:color w:val="000000" w:themeColor="text1"/>
                  <w:sz w:val="24"/>
                  <w:szCs w:val="24"/>
                  <w:u w:val="single"/>
                  <w:lang w:val="en-US"/>
                </w:rPr>
                <w:t>ISBN</w:t>
              </w:r>
            </w:hyperlink>
            <w:r w:rsidR="00804EAA" w:rsidRPr="00804EAA">
              <w:rPr>
                <w:rFonts w:asciiTheme="majorBidi" w:eastAsia="Times New Roman" w:hAnsiTheme="majorBidi" w:cstheme="majorBidi"/>
                <w:i/>
                <w:iCs/>
                <w:color w:val="000000" w:themeColor="text1"/>
                <w:sz w:val="24"/>
                <w:szCs w:val="24"/>
                <w:lang w:val="en-US"/>
              </w:rPr>
              <w:t> </w:t>
            </w:r>
            <w:hyperlink r:id="rId16" w:tooltip="Special:BookSources/978-81-89866-11-2" w:history="1">
              <w:r w:rsidR="00804EAA" w:rsidRPr="00804EAA">
                <w:rPr>
                  <w:rFonts w:asciiTheme="majorBidi" w:eastAsia="Times New Roman" w:hAnsiTheme="majorBidi" w:cstheme="majorBidi"/>
                  <w:i/>
                  <w:iCs/>
                  <w:color w:val="000000" w:themeColor="text1"/>
                  <w:sz w:val="24"/>
                  <w:szCs w:val="24"/>
                  <w:u w:val="single"/>
                  <w:lang w:val="en-US"/>
                </w:rPr>
                <w:t>978-81-89866-11-2</w:t>
              </w:r>
            </w:hyperlink>
            <w:r w:rsidR="00804EAA" w:rsidRPr="00804EAA">
              <w:rPr>
                <w:rFonts w:asciiTheme="majorBidi" w:eastAsia="Times New Roman" w:hAnsiTheme="majorBidi" w:cstheme="majorBidi"/>
                <w:i/>
                <w:iCs/>
                <w:color w:val="000000" w:themeColor="text1"/>
                <w:sz w:val="24"/>
                <w:szCs w:val="24"/>
                <w:lang w:val="en-US"/>
              </w:rPr>
              <w:t>.</w:t>
            </w:r>
          </w:p>
          <w:p w:rsidR="00804EAA" w:rsidRPr="00804EAA" w:rsidRDefault="00D476A5" w:rsidP="00804EAA">
            <w:pPr>
              <w:numPr>
                <w:ilvl w:val="0"/>
                <w:numId w:val="29"/>
              </w:numPr>
              <w:shd w:val="clear" w:color="auto" w:fill="FFFFFF"/>
              <w:spacing w:before="100" w:beforeAutospacing="1" w:after="24" w:line="240" w:lineRule="auto"/>
              <w:ind w:left="768"/>
              <w:rPr>
                <w:rFonts w:asciiTheme="majorBidi" w:eastAsia="Times New Roman" w:hAnsiTheme="majorBidi" w:cstheme="majorBidi"/>
                <w:color w:val="000000" w:themeColor="text1"/>
                <w:sz w:val="24"/>
                <w:szCs w:val="24"/>
                <w:lang w:val="en-US"/>
              </w:rPr>
            </w:pPr>
            <w:hyperlink r:id="rId17" w:anchor="cite_ref-2" w:tooltip="Jump up" w:history="1">
              <w:r w:rsidR="00804EAA" w:rsidRPr="00804EAA">
                <w:rPr>
                  <w:rFonts w:asciiTheme="majorBidi" w:eastAsia="Times New Roman" w:hAnsiTheme="majorBidi" w:cstheme="majorBidi"/>
                  <w:b/>
                  <w:bCs/>
                  <w:color w:val="000000" w:themeColor="text1"/>
                  <w:sz w:val="24"/>
                  <w:szCs w:val="24"/>
                  <w:u w:val="single"/>
                  <w:lang w:val="en-US"/>
                </w:rPr>
                <w:t>^</w:t>
              </w:r>
            </w:hyperlink>
            <w:r w:rsidR="00804EAA" w:rsidRPr="00804EAA">
              <w:rPr>
                <w:rFonts w:asciiTheme="majorBidi" w:eastAsia="Times New Roman" w:hAnsiTheme="majorBidi" w:cstheme="majorBidi"/>
                <w:color w:val="000000" w:themeColor="text1"/>
                <w:sz w:val="24"/>
                <w:szCs w:val="24"/>
                <w:lang w:val="en-US"/>
              </w:rPr>
              <w:t> </w:t>
            </w:r>
            <w:proofErr w:type="spellStart"/>
            <w:r w:rsidR="00804EAA" w:rsidRPr="00804EAA">
              <w:rPr>
                <w:rFonts w:asciiTheme="majorBidi" w:eastAsia="Times New Roman" w:hAnsiTheme="majorBidi" w:cstheme="majorBidi"/>
                <w:i/>
                <w:iCs/>
                <w:color w:val="000000" w:themeColor="text1"/>
                <w:sz w:val="24"/>
                <w:szCs w:val="24"/>
                <w:lang w:val="en-US"/>
              </w:rPr>
              <w:t>Bhojwani</w:t>
            </w:r>
            <w:proofErr w:type="spellEnd"/>
            <w:r w:rsidR="00804EAA" w:rsidRPr="00804EAA">
              <w:rPr>
                <w:rFonts w:asciiTheme="majorBidi" w:eastAsia="Times New Roman" w:hAnsiTheme="majorBidi" w:cstheme="majorBidi"/>
                <w:i/>
                <w:iCs/>
                <w:color w:val="000000" w:themeColor="text1"/>
                <w:sz w:val="24"/>
                <w:szCs w:val="24"/>
                <w:lang w:val="en-US"/>
              </w:rPr>
              <w:t xml:space="preserve">, S. S.; </w:t>
            </w:r>
            <w:proofErr w:type="spellStart"/>
            <w:r w:rsidR="00804EAA" w:rsidRPr="00804EAA">
              <w:rPr>
                <w:rFonts w:asciiTheme="majorBidi" w:eastAsia="Times New Roman" w:hAnsiTheme="majorBidi" w:cstheme="majorBidi"/>
                <w:i/>
                <w:iCs/>
                <w:color w:val="000000" w:themeColor="text1"/>
                <w:sz w:val="24"/>
                <w:szCs w:val="24"/>
                <w:lang w:val="en-US"/>
              </w:rPr>
              <w:t>Razdan</w:t>
            </w:r>
            <w:proofErr w:type="spellEnd"/>
            <w:r w:rsidR="00804EAA" w:rsidRPr="00804EAA">
              <w:rPr>
                <w:rFonts w:asciiTheme="majorBidi" w:eastAsia="Times New Roman" w:hAnsiTheme="majorBidi" w:cstheme="majorBidi"/>
                <w:i/>
                <w:iCs/>
                <w:color w:val="000000" w:themeColor="text1"/>
                <w:sz w:val="24"/>
                <w:szCs w:val="24"/>
                <w:lang w:val="en-US"/>
              </w:rPr>
              <w:t>, M. K. (1996). </w:t>
            </w:r>
            <w:hyperlink r:id="rId18" w:history="1">
              <w:r w:rsidR="00804EAA" w:rsidRPr="00804EAA">
                <w:rPr>
                  <w:rFonts w:asciiTheme="majorBidi" w:eastAsia="Times New Roman" w:hAnsiTheme="majorBidi" w:cstheme="majorBidi"/>
                  <w:i/>
                  <w:iCs/>
                  <w:color w:val="000000" w:themeColor="text1"/>
                  <w:sz w:val="24"/>
                  <w:szCs w:val="24"/>
                  <w:u w:val="single"/>
                  <w:lang w:val="en-US"/>
                </w:rPr>
                <w:t>Plant tissue culture: theory and practice</w:t>
              </w:r>
            </w:hyperlink>
            <w:r w:rsidR="00804EAA" w:rsidRPr="00804EAA">
              <w:rPr>
                <w:rFonts w:asciiTheme="majorBidi" w:eastAsia="Times New Roman" w:hAnsiTheme="majorBidi" w:cstheme="majorBidi"/>
                <w:i/>
                <w:iCs/>
                <w:color w:val="000000" w:themeColor="text1"/>
                <w:sz w:val="24"/>
                <w:szCs w:val="24"/>
                <w:lang w:val="en-US"/>
              </w:rPr>
              <w:t>(Revised ed.). Elsevier. </w:t>
            </w:r>
            <w:hyperlink r:id="rId19" w:tooltip="International Standard Book Number" w:history="1">
              <w:r w:rsidR="00804EAA" w:rsidRPr="00804EAA">
                <w:rPr>
                  <w:rFonts w:asciiTheme="majorBidi" w:eastAsia="Times New Roman" w:hAnsiTheme="majorBidi" w:cstheme="majorBidi"/>
                  <w:i/>
                  <w:iCs/>
                  <w:color w:val="000000" w:themeColor="text1"/>
                  <w:sz w:val="24"/>
                  <w:szCs w:val="24"/>
                  <w:u w:val="single"/>
                  <w:lang w:val="en-US"/>
                </w:rPr>
                <w:t>ISBN</w:t>
              </w:r>
            </w:hyperlink>
            <w:r w:rsidR="00804EAA" w:rsidRPr="00804EAA">
              <w:rPr>
                <w:rFonts w:asciiTheme="majorBidi" w:eastAsia="Times New Roman" w:hAnsiTheme="majorBidi" w:cstheme="majorBidi"/>
                <w:i/>
                <w:iCs/>
                <w:color w:val="000000" w:themeColor="text1"/>
                <w:sz w:val="24"/>
                <w:szCs w:val="24"/>
                <w:lang w:val="en-US"/>
              </w:rPr>
              <w:t> </w:t>
            </w:r>
            <w:hyperlink r:id="rId20" w:tooltip="Special:BookSources/0-444-81623-2" w:history="1">
              <w:r w:rsidR="00804EAA" w:rsidRPr="00804EAA">
                <w:rPr>
                  <w:rFonts w:asciiTheme="majorBidi" w:eastAsia="Times New Roman" w:hAnsiTheme="majorBidi" w:cstheme="majorBidi"/>
                  <w:i/>
                  <w:iCs/>
                  <w:color w:val="000000" w:themeColor="text1"/>
                  <w:sz w:val="24"/>
                  <w:szCs w:val="24"/>
                  <w:u w:val="single"/>
                  <w:lang w:val="en-US"/>
                </w:rPr>
                <w:t>0-444-81623-2</w:t>
              </w:r>
            </w:hyperlink>
            <w:r w:rsidR="00804EAA" w:rsidRPr="00804EAA">
              <w:rPr>
                <w:rFonts w:asciiTheme="majorBidi" w:eastAsia="Times New Roman" w:hAnsiTheme="majorBidi" w:cstheme="majorBidi"/>
                <w:i/>
                <w:iCs/>
                <w:color w:val="000000" w:themeColor="text1"/>
                <w:sz w:val="24"/>
                <w:szCs w:val="24"/>
                <w:lang w:val="en-US"/>
              </w:rPr>
              <w:t>.</w:t>
            </w:r>
          </w:p>
          <w:p w:rsidR="00804EAA" w:rsidRPr="00804EAA" w:rsidRDefault="00D476A5" w:rsidP="00804EAA">
            <w:pPr>
              <w:numPr>
                <w:ilvl w:val="0"/>
                <w:numId w:val="29"/>
              </w:numPr>
              <w:shd w:val="clear" w:color="auto" w:fill="FFFFFF"/>
              <w:spacing w:before="100" w:beforeAutospacing="1" w:after="24" w:line="240" w:lineRule="auto"/>
              <w:ind w:left="768"/>
              <w:rPr>
                <w:rFonts w:asciiTheme="majorBidi" w:eastAsia="Times New Roman" w:hAnsiTheme="majorBidi" w:cstheme="majorBidi"/>
                <w:color w:val="000000" w:themeColor="text1"/>
                <w:sz w:val="24"/>
                <w:szCs w:val="24"/>
                <w:lang w:val="en-US"/>
              </w:rPr>
            </w:pPr>
            <w:hyperlink r:id="rId21" w:anchor="cite_ref-Vasil_3-0" w:tooltip="Jump up" w:history="1">
              <w:r w:rsidR="00804EAA" w:rsidRPr="00804EAA">
                <w:rPr>
                  <w:rFonts w:asciiTheme="majorBidi" w:eastAsia="Times New Roman" w:hAnsiTheme="majorBidi" w:cstheme="majorBidi"/>
                  <w:b/>
                  <w:bCs/>
                  <w:color w:val="000000" w:themeColor="text1"/>
                  <w:sz w:val="24"/>
                  <w:szCs w:val="24"/>
                  <w:u w:val="single"/>
                  <w:lang w:val="en-US"/>
                </w:rPr>
                <w:t>^</w:t>
              </w:r>
            </w:hyperlink>
            <w:r w:rsidR="00804EAA" w:rsidRPr="00804EAA">
              <w:rPr>
                <w:rFonts w:asciiTheme="majorBidi" w:eastAsia="Times New Roman" w:hAnsiTheme="majorBidi" w:cstheme="majorBidi"/>
                <w:color w:val="000000" w:themeColor="text1"/>
                <w:sz w:val="24"/>
                <w:szCs w:val="24"/>
                <w:lang w:val="en-US"/>
              </w:rPr>
              <w:t> </w:t>
            </w:r>
            <w:proofErr w:type="spellStart"/>
            <w:r w:rsidR="00804EAA" w:rsidRPr="00804EAA">
              <w:rPr>
                <w:rFonts w:asciiTheme="majorBidi" w:eastAsia="Times New Roman" w:hAnsiTheme="majorBidi" w:cstheme="majorBidi"/>
                <w:i/>
                <w:iCs/>
                <w:color w:val="000000" w:themeColor="text1"/>
                <w:sz w:val="24"/>
                <w:szCs w:val="24"/>
                <w:lang w:val="en-US"/>
              </w:rPr>
              <w:t>Vasil</w:t>
            </w:r>
            <w:proofErr w:type="spellEnd"/>
            <w:r w:rsidR="00804EAA" w:rsidRPr="00804EAA">
              <w:rPr>
                <w:rFonts w:asciiTheme="majorBidi" w:eastAsia="Times New Roman" w:hAnsiTheme="majorBidi" w:cstheme="majorBidi"/>
                <w:i/>
                <w:iCs/>
                <w:color w:val="000000" w:themeColor="text1"/>
                <w:sz w:val="24"/>
                <w:szCs w:val="24"/>
                <w:lang w:val="en-US"/>
              </w:rPr>
              <w:t xml:space="preserve">, I.K.; </w:t>
            </w:r>
            <w:proofErr w:type="spellStart"/>
            <w:r w:rsidR="00804EAA" w:rsidRPr="00804EAA">
              <w:rPr>
                <w:rFonts w:asciiTheme="majorBidi" w:eastAsia="Times New Roman" w:hAnsiTheme="majorBidi" w:cstheme="majorBidi"/>
                <w:i/>
                <w:iCs/>
                <w:color w:val="000000" w:themeColor="text1"/>
                <w:sz w:val="24"/>
                <w:szCs w:val="24"/>
                <w:lang w:val="en-US"/>
              </w:rPr>
              <w:t>Vasil</w:t>
            </w:r>
            <w:proofErr w:type="spellEnd"/>
            <w:r w:rsidR="00804EAA" w:rsidRPr="00804EAA">
              <w:rPr>
                <w:rFonts w:asciiTheme="majorBidi" w:eastAsia="Times New Roman" w:hAnsiTheme="majorBidi" w:cstheme="majorBidi"/>
                <w:i/>
                <w:iCs/>
                <w:color w:val="000000" w:themeColor="text1"/>
                <w:sz w:val="24"/>
                <w:szCs w:val="24"/>
                <w:lang w:val="en-US"/>
              </w:rPr>
              <w:t>, V. (1972). "</w:t>
            </w:r>
            <w:proofErr w:type="spellStart"/>
            <w:r w:rsidR="00804EAA" w:rsidRPr="00804EAA">
              <w:rPr>
                <w:rFonts w:asciiTheme="majorBidi" w:eastAsia="Times New Roman" w:hAnsiTheme="majorBidi" w:cstheme="majorBidi"/>
                <w:i/>
                <w:iCs/>
                <w:color w:val="000000" w:themeColor="text1"/>
                <w:sz w:val="24"/>
                <w:szCs w:val="24"/>
                <w:lang w:val="en-US"/>
              </w:rPr>
              <w:t>Totipotency</w:t>
            </w:r>
            <w:proofErr w:type="spellEnd"/>
            <w:r w:rsidR="00804EAA" w:rsidRPr="00804EAA">
              <w:rPr>
                <w:rFonts w:asciiTheme="majorBidi" w:eastAsia="Times New Roman" w:hAnsiTheme="majorBidi" w:cstheme="majorBidi"/>
                <w:i/>
                <w:iCs/>
                <w:color w:val="000000" w:themeColor="text1"/>
                <w:sz w:val="24"/>
                <w:szCs w:val="24"/>
                <w:lang w:val="en-US"/>
              </w:rPr>
              <w:t xml:space="preserve"> and embryogenesis in plant cell and tissue cultures". In Vitro. </w:t>
            </w:r>
            <w:r w:rsidR="00804EAA" w:rsidRPr="00804EAA">
              <w:rPr>
                <w:rFonts w:asciiTheme="majorBidi" w:eastAsia="Times New Roman" w:hAnsiTheme="majorBidi" w:cstheme="majorBidi"/>
                <w:b/>
                <w:bCs/>
                <w:i/>
                <w:iCs/>
                <w:color w:val="000000" w:themeColor="text1"/>
                <w:sz w:val="24"/>
                <w:szCs w:val="24"/>
                <w:lang w:val="en-US"/>
              </w:rPr>
              <w:t>8</w:t>
            </w:r>
            <w:r w:rsidR="00804EAA" w:rsidRPr="00804EAA">
              <w:rPr>
                <w:rFonts w:asciiTheme="majorBidi" w:eastAsia="Times New Roman" w:hAnsiTheme="majorBidi" w:cstheme="majorBidi"/>
                <w:i/>
                <w:iCs/>
                <w:color w:val="000000" w:themeColor="text1"/>
                <w:sz w:val="24"/>
                <w:szCs w:val="24"/>
                <w:lang w:val="en-US"/>
              </w:rPr>
              <w:t>: 117–125. </w:t>
            </w:r>
            <w:hyperlink r:id="rId22" w:tooltip="Digital object identifier" w:history="1">
              <w:r w:rsidR="00804EAA" w:rsidRPr="00804EAA">
                <w:rPr>
                  <w:rFonts w:asciiTheme="majorBidi" w:eastAsia="Times New Roman" w:hAnsiTheme="majorBidi" w:cstheme="majorBidi"/>
                  <w:i/>
                  <w:iCs/>
                  <w:color w:val="000000" w:themeColor="text1"/>
                  <w:sz w:val="24"/>
                  <w:szCs w:val="24"/>
                  <w:u w:val="single"/>
                  <w:lang w:val="en-US"/>
                </w:rPr>
                <w:t>doi</w:t>
              </w:r>
            </w:hyperlink>
            <w:r w:rsidR="00804EAA" w:rsidRPr="00804EAA">
              <w:rPr>
                <w:rFonts w:asciiTheme="majorBidi" w:eastAsia="Times New Roman" w:hAnsiTheme="majorBidi" w:cstheme="majorBidi"/>
                <w:i/>
                <w:iCs/>
                <w:color w:val="000000" w:themeColor="text1"/>
                <w:sz w:val="24"/>
                <w:szCs w:val="24"/>
                <w:lang w:val="en-US"/>
              </w:rPr>
              <w:t>:</w:t>
            </w:r>
            <w:hyperlink r:id="rId23" w:history="1">
              <w:r w:rsidR="00804EAA" w:rsidRPr="00804EAA">
                <w:rPr>
                  <w:rFonts w:asciiTheme="majorBidi" w:eastAsia="Times New Roman" w:hAnsiTheme="majorBidi" w:cstheme="majorBidi"/>
                  <w:i/>
                  <w:iCs/>
                  <w:color w:val="000000" w:themeColor="text1"/>
                  <w:sz w:val="24"/>
                  <w:szCs w:val="24"/>
                  <w:u w:val="single"/>
                  <w:lang w:val="en-US"/>
                </w:rPr>
                <w:t>10.1007/BF02619487</w:t>
              </w:r>
            </w:hyperlink>
            <w:r w:rsidR="00804EAA" w:rsidRPr="00804EAA">
              <w:rPr>
                <w:rFonts w:asciiTheme="majorBidi" w:eastAsia="Times New Roman" w:hAnsiTheme="majorBidi" w:cstheme="majorBidi"/>
                <w:i/>
                <w:iCs/>
                <w:color w:val="000000" w:themeColor="text1"/>
                <w:sz w:val="24"/>
                <w:szCs w:val="24"/>
                <w:lang w:val="en-US"/>
              </w:rPr>
              <w:t>.</w:t>
            </w:r>
          </w:p>
          <w:p w:rsidR="00804EAA" w:rsidRPr="00804EAA" w:rsidRDefault="00D476A5" w:rsidP="00804EAA">
            <w:pPr>
              <w:numPr>
                <w:ilvl w:val="0"/>
                <w:numId w:val="29"/>
              </w:numPr>
              <w:shd w:val="clear" w:color="auto" w:fill="FFFFFF"/>
              <w:spacing w:before="100" w:beforeAutospacing="1" w:after="24" w:line="240" w:lineRule="auto"/>
              <w:ind w:left="768"/>
              <w:rPr>
                <w:rFonts w:asciiTheme="majorBidi" w:eastAsia="Times New Roman" w:hAnsiTheme="majorBidi" w:cstheme="majorBidi"/>
                <w:color w:val="000000" w:themeColor="text1"/>
                <w:sz w:val="24"/>
                <w:szCs w:val="24"/>
                <w:lang w:val="en-US"/>
              </w:rPr>
            </w:pPr>
            <w:hyperlink r:id="rId24" w:anchor="cite_ref-VasilThorpe1994_4-0" w:tooltip="Jump up" w:history="1">
              <w:r w:rsidR="00804EAA" w:rsidRPr="00804EAA">
                <w:rPr>
                  <w:rFonts w:asciiTheme="majorBidi" w:eastAsia="Times New Roman" w:hAnsiTheme="majorBidi" w:cstheme="majorBidi"/>
                  <w:b/>
                  <w:bCs/>
                  <w:color w:val="000000" w:themeColor="text1"/>
                  <w:sz w:val="24"/>
                  <w:szCs w:val="24"/>
                  <w:u w:val="single"/>
                  <w:lang w:val="en-US"/>
                </w:rPr>
                <w:t>^</w:t>
              </w:r>
            </w:hyperlink>
            <w:r w:rsidR="00804EAA" w:rsidRPr="00804EAA">
              <w:rPr>
                <w:rFonts w:asciiTheme="majorBidi" w:eastAsia="Times New Roman" w:hAnsiTheme="majorBidi" w:cstheme="majorBidi"/>
                <w:color w:val="000000" w:themeColor="text1"/>
                <w:sz w:val="24"/>
                <w:szCs w:val="24"/>
                <w:lang w:val="en-US"/>
              </w:rPr>
              <w:t> </w:t>
            </w:r>
            <w:proofErr w:type="spellStart"/>
            <w:r w:rsidR="00804EAA" w:rsidRPr="00804EAA">
              <w:rPr>
                <w:rFonts w:asciiTheme="majorBidi" w:eastAsia="Times New Roman" w:hAnsiTheme="majorBidi" w:cstheme="majorBidi"/>
                <w:i/>
                <w:iCs/>
                <w:color w:val="000000" w:themeColor="text1"/>
                <w:sz w:val="24"/>
                <w:szCs w:val="24"/>
                <w:lang w:val="en-US"/>
              </w:rPr>
              <w:t>Indra</w:t>
            </w:r>
            <w:proofErr w:type="spellEnd"/>
            <w:r w:rsidR="00804EAA" w:rsidRPr="00804EAA">
              <w:rPr>
                <w:rFonts w:asciiTheme="majorBidi" w:eastAsia="Times New Roman" w:hAnsiTheme="majorBidi" w:cstheme="majorBidi"/>
                <w:i/>
                <w:iCs/>
                <w:color w:val="000000" w:themeColor="text1"/>
                <w:sz w:val="24"/>
                <w:szCs w:val="24"/>
                <w:lang w:val="en-US"/>
              </w:rPr>
              <w:t xml:space="preserve"> K. </w:t>
            </w:r>
            <w:proofErr w:type="spellStart"/>
            <w:r w:rsidR="00804EAA" w:rsidRPr="00804EAA">
              <w:rPr>
                <w:rFonts w:asciiTheme="majorBidi" w:eastAsia="Times New Roman" w:hAnsiTheme="majorBidi" w:cstheme="majorBidi"/>
                <w:i/>
                <w:iCs/>
                <w:color w:val="000000" w:themeColor="text1"/>
                <w:sz w:val="24"/>
                <w:szCs w:val="24"/>
                <w:lang w:val="en-US"/>
              </w:rPr>
              <w:t>Vasil</w:t>
            </w:r>
            <w:proofErr w:type="spellEnd"/>
            <w:r w:rsidR="00804EAA" w:rsidRPr="00804EAA">
              <w:rPr>
                <w:rFonts w:asciiTheme="majorBidi" w:eastAsia="Times New Roman" w:hAnsiTheme="majorBidi" w:cstheme="majorBidi"/>
                <w:i/>
                <w:iCs/>
                <w:color w:val="000000" w:themeColor="text1"/>
                <w:sz w:val="24"/>
                <w:szCs w:val="24"/>
                <w:lang w:val="en-US"/>
              </w:rPr>
              <w:t>; Trevor A. Thorpe (1994). </w:t>
            </w:r>
            <w:hyperlink r:id="rId25" w:history="1">
              <w:r w:rsidR="00804EAA" w:rsidRPr="00804EAA">
                <w:rPr>
                  <w:rFonts w:asciiTheme="majorBidi" w:eastAsia="Times New Roman" w:hAnsiTheme="majorBidi" w:cstheme="majorBidi"/>
                  <w:i/>
                  <w:iCs/>
                  <w:color w:val="000000" w:themeColor="text1"/>
                  <w:sz w:val="24"/>
                  <w:szCs w:val="24"/>
                  <w:u w:val="single"/>
                  <w:lang w:val="en-US"/>
                </w:rPr>
                <w:t>Plant Cell and Tissue Culture</w:t>
              </w:r>
            </w:hyperlink>
            <w:r w:rsidR="00804EAA" w:rsidRPr="00804EAA">
              <w:rPr>
                <w:rFonts w:asciiTheme="majorBidi" w:eastAsia="Times New Roman" w:hAnsiTheme="majorBidi" w:cstheme="majorBidi"/>
                <w:i/>
                <w:iCs/>
                <w:color w:val="000000" w:themeColor="text1"/>
                <w:sz w:val="24"/>
                <w:szCs w:val="24"/>
                <w:lang w:val="en-US"/>
              </w:rPr>
              <w:t>. Springer. pp. 4–. </w:t>
            </w:r>
            <w:hyperlink r:id="rId26" w:tooltip="International Standard Book Number" w:history="1">
              <w:r w:rsidR="00804EAA" w:rsidRPr="00804EAA">
                <w:rPr>
                  <w:rFonts w:asciiTheme="majorBidi" w:eastAsia="Times New Roman" w:hAnsiTheme="majorBidi" w:cstheme="majorBidi"/>
                  <w:i/>
                  <w:iCs/>
                  <w:color w:val="000000" w:themeColor="text1"/>
                  <w:sz w:val="24"/>
                  <w:szCs w:val="24"/>
                  <w:u w:val="single"/>
                  <w:lang w:val="en-US"/>
                </w:rPr>
                <w:t>ISBN</w:t>
              </w:r>
            </w:hyperlink>
            <w:r w:rsidR="00804EAA" w:rsidRPr="00804EAA">
              <w:rPr>
                <w:rFonts w:asciiTheme="majorBidi" w:eastAsia="Times New Roman" w:hAnsiTheme="majorBidi" w:cstheme="majorBidi"/>
                <w:i/>
                <w:iCs/>
                <w:color w:val="000000" w:themeColor="text1"/>
                <w:sz w:val="24"/>
                <w:szCs w:val="24"/>
                <w:lang w:val="en-US"/>
              </w:rPr>
              <w:t> </w:t>
            </w:r>
            <w:hyperlink r:id="rId27" w:tooltip="Special:BookSources/978-0-7923-2493-5" w:history="1">
              <w:r w:rsidR="00804EAA" w:rsidRPr="00804EAA">
                <w:rPr>
                  <w:rFonts w:asciiTheme="majorBidi" w:eastAsia="Times New Roman" w:hAnsiTheme="majorBidi" w:cstheme="majorBidi"/>
                  <w:i/>
                  <w:iCs/>
                  <w:color w:val="000000" w:themeColor="text1"/>
                  <w:sz w:val="24"/>
                  <w:szCs w:val="24"/>
                  <w:u w:val="single"/>
                  <w:lang w:val="en-US"/>
                </w:rPr>
                <w:t>978-0-7923-2493-5</w:t>
              </w:r>
            </w:hyperlink>
            <w:r w:rsidR="00804EAA" w:rsidRPr="00804EAA">
              <w:rPr>
                <w:rFonts w:asciiTheme="majorBidi" w:eastAsia="Times New Roman" w:hAnsiTheme="majorBidi" w:cstheme="majorBidi"/>
                <w:i/>
                <w:iCs/>
                <w:color w:val="000000" w:themeColor="text1"/>
                <w:sz w:val="24"/>
                <w:szCs w:val="24"/>
                <w:lang w:val="en-US"/>
              </w:rPr>
              <w:t>.</w:t>
            </w:r>
          </w:p>
          <w:p w:rsidR="00804EAA" w:rsidRPr="00804EAA" w:rsidRDefault="00804EAA" w:rsidP="00804EAA">
            <w:pPr>
              <w:numPr>
                <w:ilvl w:val="0"/>
                <w:numId w:val="29"/>
              </w:numPr>
              <w:shd w:val="clear" w:color="auto" w:fill="FFFFFF"/>
              <w:spacing w:before="100" w:beforeAutospacing="1" w:after="24" w:line="240" w:lineRule="auto"/>
              <w:ind w:left="768"/>
              <w:rPr>
                <w:rFonts w:asciiTheme="majorBidi" w:eastAsia="Times New Roman" w:hAnsiTheme="majorBidi" w:cstheme="majorBidi"/>
                <w:color w:val="000000" w:themeColor="text1"/>
                <w:sz w:val="24"/>
                <w:szCs w:val="24"/>
                <w:lang w:val="en-US"/>
              </w:rPr>
            </w:pPr>
            <w:r w:rsidRPr="00804EAA">
              <w:rPr>
                <w:rFonts w:asciiTheme="majorBidi" w:eastAsia="Times New Roman" w:hAnsiTheme="majorBidi" w:cstheme="majorBidi"/>
                <w:color w:val="000000" w:themeColor="text1"/>
                <w:sz w:val="24"/>
                <w:szCs w:val="24"/>
                <w:lang w:val="en-US"/>
              </w:rPr>
              <w:t>^ </w:t>
            </w:r>
            <w:hyperlink r:id="rId28" w:anchor="cite_ref-pazuki_5-0" w:history="1">
              <w:r w:rsidRPr="00804EAA">
                <w:rPr>
                  <w:rFonts w:asciiTheme="majorBidi" w:eastAsia="Times New Roman" w:hAnsiTheme="majorBidi" w:cstheme="majorBidi"/>
                  <w:color w:val="000000" w:themeColor="text1"/>
                  <w:sz w:val="24"/>
                  <w:szCs w:val="24"/>
                  <w:lang w:val="en-US"/>
                </w:rPr>
                <w:t xml:space="preserve">Jump up </w:t>
              </w:r>
              <w:proofErr w:type="spellStart"/>
              <w:r w:rsidRPr="00804EAA">
                <w:rPr>
                  <w:rFonts w:asciiTheme="majorBidi" w:eastAsia="Times New Roman" w:hAnsiTheme="majorBidi" w:cstheme="majorBidi"/>
                  <w:color w:val="000000" w:themeColor="text1"/>
                  <w:sz w:val="24"/>
                  <w:szCs w:val="24"/>
                  <w:lang w:val="en-US"/>
                </w:rPr>
                <w:t>to:</w:t>
              </w:r>
              <w:r w:rsidRPr="00804EAA">
                <w:rPr>
                  <w:rFonts w:asciiTheme="majorBidi" w:eastAsia="Times New Roman" w:hAnsiTheme="majorBidi" w:cstheme="majorBidi"/>
                  <w:b/>
                  <w:bCs/>
                  <w:i/>
                  <w:iCs/>
                  <w:color w:val="000000" w:themeColor="text1"/>
                  <w:sz w:val="24"/>
                  <w:szCs w:val="24"/>
                  <w:u w:val="single"/>
                  <w:vertAlign w:val="superscript"/>
                  <w:lang w:val="en-US"/>
                </w:rPr>
                <w:t>a</w:t>
              </w:r>
              <w:proofErr w:type="spellEnd"/>
            </w:hyperlink>
            <w:r w:rsidRPr="00804EAA">
              <w:rPr>
                <w:rFonts w:asciiTheme="majorBidi" w:eastAsia="Times New Roman" w:hAnsiTheme="majorBidi" w:cstheme="majorBidi"/>
                <w:color w:val="000000" w:themeColor="text1"/>
                <w:sz w:val="24"/>
                <w:szCs w:val="24"/>
                <w:lang w:val="en-US"/>
              </w:rPr>
              <w:t> </w:t>
            </w:r>
            <w:hyperlink r:id="rId29" w:anchor="cite_ref-pazuki_5-1" w:history="1">
              <w:r w:rsidRPr="00804EAA">
                <w:rPr>
                  <w:rFonts w:asciiTheme="majorBidi" w:eastAsia="Times New Roman" w:hAnsiTheme="majorBidi" w:cstheme="majorBidi"/>
                  <w:b/>
                  <w:bCs/>
                  <w:i/>
                  <w:iCs/>
                  <w:color w:val="000000" w:themeColor="text1"/>
                  <w:sz w:val="24"/>
                  <w:szCs w:val="24"/>
                  <w:u w:val="single"/>
                  <w:vertAlign w:val="superscript"/>
                  <w:lang w:val="en-US"/>
                </w:rPr>
                <w:t>b</w:t>
              </w:r>
            </w:hyperlink>
            <w:r w:rsidRPr="00804EAA">
              <w:rPr>
                <w:rFonts w:asciiTheme="majorBidi" w:eastAsia="Times New Roman" w:hAnsiTheme="majorBidi" w:cstheme="majorBidi"/>
                <w:color w:val="000000" w:themeColor="text1"/>
                <w:sz w:val="24"/>
                <w:szCs w:val="24"/>
                <w:lang w:val="en-US"/>
              </w:rPr>
              <w:t> </w:t>
            </w:r>
            <w:proofErr w:type="spellStart"/>
            <w:r w:rsidRPr="00804EAA">
              <w:rPr>
                <w:rFonts w:asciiTheme="majorBidi" w:eastAsia="Times New Roman" w:hAnsiTheme="majorBidi" w:cstheme="majorBidi"/>
                <w:i/>
                <w:iCs/>
                <w:color w:val="000000" w:themeColor="text1"/>
                <w:sz w:val="24"/>
                <w:szCs w:val="24"/>
                <w:lang w:val="en-US"/>
              </w:rPr>
              <w:t>Pazuki</w:t>
            </w:r>
            <w:proofErr w:type="spellEnd"/>
            <w:r w:rsidRPr="00804EAA">
              <w:rPr>
                <w:rFonts w:asciiTheme="majorBidi" w:eastAsia="Times New Roman" w:hAnsiTheme="majorBidi" w:cstheme="majorBidi"/>
                <w:i/>
                <w:iCs/>
                <w:color w:val="000000" w:themeColor="text1"/>
                <w:sz w:val="24"/>
                <w:szCs w:val="24"/>
                <w:lang w:val="en-US"/>
              </w:rPr>
              <w:t xml:space="preserve">, </w:t>
            </w:r>
            <w:proofErr w:type="spellStart"/>
            <w:r w:rsidRPr="00804EAA">
              <w:rPr>
                <w:rFonts w:asciiTheme="majorBidi" w:eastAsia="Times New Roman" w:hAnsiTheme="majorBidi" w:cstheme="majorBidi"/>
                <w:i/>
                <w:iCs/>
                <w:color w:val="000000" w:themeColor="text1"/>
                <w:sz w:val="24"/>
                <w:szCs w:val="24"/>
                <w:lang w:val="en-US"/>
              </w:rPr>
              <w:t>Arman</w:t>
            </w:r>
            <w:proofErr w:type="spellEnd"/>
            <w:r w:rsidRPr="00804EAA">
              <w:rPr>
                <w:rFonts w:asciiTheme="majorBidi" w:eastAsia="Times New Roman" w:hAnsiTheme="majorBidi" w:cstheme="majorBidi"/>
                <w:i/>
                <w:iCs/>
                <w:color w:val="000000" w:themeColor="text1"/>
                <w:sz w:val="24"/>
                <w:szCs w:val="24"/>
                <w:lang w:val="en-US"/>
              </w:rPr>
              <w:t xml:space="preserve"> &amp; </w:t>
            </w:r>
            <w:proofErr w:type="spellStart"/>
            <w:r w:rsidRPr="00804EAA">
              <w:rPr>
                <w:rFonts w:asciiTheme="majorBidi" w:eastAsia="Times New Roman" w:hAnsiTheme="majorBidi" w:cstheme="majorBidi"/>
                <w:i/>
                <w:iCs/>
                <w:color w:val="000000" w:themeColor="text1"/>
                <w:sz w:val="24"/>
                <w:szCs w:val="24"/>
                <w:lang w:val="en-US"/>
              </w:rPr>
              <w:t>Sohani</w:t>
            </w:r>
            <w:proofErr w:type="spellEnd"/>
            <w:r w:rsidRPr="00804EAA">
              <w:rPr>
                <w:rFonts w:asciiTheme="majorBidi" w:eastAsia="Times New Roman" w:hAnsiTheme="majorBidi" w:cstheme="majorBidi"/>
                <w:i/>
                <w:iCs/>
                <w:color w:val="000000" w:themeColor="text1"/>
                <w:sz w:val="24"/>
                <w:szCs w:val="24"/>
                <w:lang w:val="en-US"/>
              </w:rPr>
              <w:t>, Mehdi (2013). </w:t>
            </w:r>
            <w:hyperlink r:id="rId30" w:history="1">
              <w:r w:rsidRPr="00804EAA">
                <w:rPr>
                  <w:rFonts w:asciiTheme="majorBidi" w:eastAsia="Times New Roman" w:hAnsiTheme="majorBidi" w:cstheme="majorBidi"/>
                  <w:i/>
                  <w:iCs/>
                  <w:color w:val="000000" w:themeColor="text1"/>
                  <w:sz w:val="24"/>
                  <w:szCs w:val="24"/>
                  <w:u w:val="single"/>
                  <w:lang w:val="en-US"/>
                </w:rPr>
                <w:t xml:space="preserve">"Phenotypic evaluation of </w:t>
              </w:r>
              <w:proofErr w:type="spellStart"/>
              <w:r w:rsidRPr="00804EAA">
                <w:rPr>
                  <w:rFonts w:asciiTheme="majorBidi" w:eastAsia="Times New Roman" w:hAnsiTheme="majorBidi" w:cstheme="majorBidi"/>
                  <w:i/>
                  <w:iCs/>
                  <w:color w:val="000000" w:themeColor="text1"/>
                  <w:sz w:val="24"/>
                  <w:szCs w:val="24"/>
                  <w:u w:val="single"/>
                  <w:lang w:val="en-US"/>
                </w:rPr>
                <w:t>scutellum</w:t>
              </w:r>
              <w:proofErr w:type="spellEnd"/>
              <w:r w:rsidRPr="00804EAA">
                <w:rPr>
                  <w:rFonts w:asciiTheme="majorBidi" w:eastAsia="Times New Roman" w:hAnsiTheme="majorBidi" w:cstheme="majorBidi"/>
                  <w:i/>
                  <w:iCs/>
                  <w:color w:val="000000" w:themeColor="text1"/>
                  <w:sz w:val="24"/>
                  <w:szCs w:val="24"/>
                  <w:u w:val="single"/>
                  <w:lang w:val="en-US"/>
                </w:rPr>
                <w:t>-derived calluses in '</w:t>
              </w:r>
              <w:proofErr w:type="spellStart"/>
              <w:r w:rsidRPr="00804EAA">
                <w:rPr>
                  <w:rFonts w:asciiTheme="majorBidi" w:eastAsia="Times New Roman" w:hAnsiTheme="majorBidi" w:cstheme="majorBidi"/>
                  <w:i/>
                  <w:iCs/>
                  <w:color w:val="000000" w:themeColor="text1"/>
                  <w:sz w:val="24"/>
                  <w:szCs w:val="24"/>
                  <w:u w:val="single"/>
                  <w:lang w:val="en-US"/>
                </w:rPr>
                <w:t>Indica</w:t>
              </w:r>
              <w:proofErr w:type="spellEnd"/>
              <w:r w:rsidRPr="00804EAA">
                <w:rPr>
                  <w:rFonts w:asciiTheme="majorBidi" w:eastAsia="Times New Roman" w:hAnsiTheme="majorBidi" w:cstheme="majorBidi"/>
                  <w:i/>
                  <w:iCs/>
                  <w:color w:val="000000" w:themeColor="text1"/>
                  <w:sz w:val="24"/>
                  <w:szCs w:val="24"/>
                  <w:u w:val="single"/>
                  <w:lang w:val="en-US"/>
                </w:rPr>
                <w:t>' rice cultivars"</w:t>
              </w:r>
            </w:hyperlink>
            <w:r w:rsidRPr="00804EAA">
              <w:rPr>
                <w:rFonts w:asciiTheme="majorBidi" w:eastAsia="Times New Roman" w:hAnsiTheme="majorBidi" w:cstheme="majorBidi"/>
                <w:i/>
                <w:iCs/>
                <w:color w:val="000000" w:themeColor="text1"/>
                <w:sz w:val="24"/>
                <w:szCs w:val="24"/>
                <w:lang w:val="en-US"/>
              </w:rPr>
              <w:t> (PDF). </w:t>
            </w:r>
            <w:proofErr w:type="spellStart"/>
            <w:r w:rsidRPr="00804EAA">
              <w:rPr>
                <w:rFonts w:asciiTheme="majorBidi" w:eastAsia="Times New Roman" w:hAnsiTheme="majorBidi" w:cstheme="majorBidi"/>
                <w:i/>
                <w:iCs/>
                <w:color w:val="000000" w:themeColor="text1"/>
                <w:sz w:val="24"/>
                <w:szCs w:val="24"/>
                <w:lang w:val="en-US"/>
              </w:rPr>
              <w:t>Acta</w:t>
            </w:r>
            <w:proofErr w:type="spellEnd"/>
            <w:r w:rsidRPr="00804EAA">
              <w:rPr>
                <w:rFonts w:asciiTheme="majorBidi" w:eastAsia="Times New Roman" w:hAnsiTheme="majorBidi" w:cstheme="majorBidi"/>
                <w:i/>
                <w:iCs/>
                <w:color w:val="000000" w:themeColor="text1"/>
                <w:sz w:val="24"/>
                <w:szCs w:val="24"/>
                <w:lang w:val="en-US"/>
              </w:rPr>
              <w:t xml:space="preserve"> </w:t>
            </w:r>
            <w:proofErr w:type="spellStart"/>
            <w:r w:rsidRPr="00804EAA">
              <w:rPr>
                <w:rFonts w:asciiTheme="majorBidi" w:eastAsia="Times New Roman" w:hAnsiTheme="majorBidi" w:cstheme="majorBidi"/>
                <w:i/>
                <w:iCs/>
                <w:color w:val="000000" w:themeColor="text1"/>
                <w:sz w:val="24"/>
                <w:szCs w:val="24"/>
                <w:lang w:val="en-US"/>
              </w:rPr>
              <w:t>Agriculturae</w:t>
            </w:r>
            <w:proofErr w:type="spellEnd"/>
            <w:r w:rsidRPr="00804EAA">
              <w:rPr>
                <w:rFonts w:asciiTheme="majorBidi" w:eastAsia="Times New Roman" w:hAnsiTheme="majorBidi" w:cstheme="majorBidi"/>
                <w:i/>
                <w:iCs/>
                <w:color w:val="000000" w:themeColor="text1"/>
                <w:sz w:val="24"/>
                <w:szCs w:val="24"/>
                <w:lang w:val="en-US"/>
              </w:rPr>
              <w:t xml:space="preserve"> </w:t>
            </w:r>
            <w:proofErr w:type="spellStart"/>
            <w:r w:rsidRPr="00804EAA">
              <w:rPr>
                <w:rFonts w:asciiTheme="majorBidi" w:eastAsia="Times New Roman" w:hAnsiTheme="majorBidi" w:cstheme="majorBidi"/>
                <w:i/>
                <w:iCs/>
                <w:color w:val="000000" w:themeColor="text1"/>
                <w:sz w:val="24"/>
                <w:szCs w:val="24"/>
                <w:lang w:val="en-US"/>
              </w:rPr>
              <w:t>Slovenica</w:t>
            </w:r>
            <w:proofErr w:type="spellEnd"/>
            <w:r w:rsidRPr="00804EAA">
              <w:rPr>
                <w:rFonts w:asciiTheme="majorBidi" w:eastAsia="Times New Roman" w:hAnsiTheme="majorBidi" w:cstheme="majorBidi"/>
                <w:i/>
                <w:iCs/>
                <w:color w:val="000000" w:themeColor="text1"/>
                <w:sz w:val="24"/>
                <w:szCs w:val="24"/>
                <w:lang w:val="en-US"/>
              </w:rPr>
              <w:t>. </w:t>
            </w:r>
            <w:r w:rsidRPr="00804EAA">
              <w:rPr>
                <w:rFonts w:asciiTheme="majorBidi" w:eastAsia="Times New Roman" w:hAnsiTheme="majorBidi" w:cstheme="majorBidi"/>
                <w:b/>
                <w:bCs/>
                <w:i/>
                <w:iCs/>
                <w:color w:val="000000" w:themeColor="text1"/>
                <w:sz w:val="24"/>
                <w:szCs w:val="24"/>
                <w:lang w:val="en-US"/>
              </w:rPr>
              <w:t>101</w:t>
            </w:r>
            <w:r w:rsidRPr="00804EAA">
              <w:rPr>
                <w:rFonts w:asciiTheme="majorBidi" w:eastAsia="Times New Roman" w:hAnsiTheme="majorBidi" w:cstheme="majorBidi"/>
                <w:i/>
                <w:iCs/>
                <w:color w:val="000000" w:themeColor="text1"/>
                <w:sz w:val="24"/>
                <w:szCs w:val="24"/>
                <w:lang w:val="en-US"/>
              </w:rPr>
              <w:t> (2): 239–247. </w:t>
            </w:r>
            <w:hyperlink r:id="rId31" w:tooltip="Digital object identifier" w:history="1">
              <w:r w:rsidRPr="00804EAA">
                <w:rPr>
                  <w:rFonts w:asciiTheme="majorBidi" w:eastAsia="Times New Roman" w:hAnsiTheme="majorBidi" w:cstheme="majorBidi"/>
                  <w:i/>
                  <w:iCs/>
                  <w:color w:val="000000" w:themeColor="text1"/>
                  <w:sz w:val="24"/>
                  <w:szCs w:val="24"/>
                  <w:u w:val="single"/>
                  <w:lang w:val="en-US"/>
                </w:rPr>
                <w:t>doi</w:t>
              </w:r>
            </w:hyperlink>
            <w:r w:rsidRPr="00804EAA">
              <w:rPr>
                <w:rFonts w:asciiTheme="majorBidi" w:eastAsia="Times New Roman" w:hAnsiTheme="majorBidi" w:cstheme="majorBidi"/>
                <w:i/>
                <w:iCs/>
                <w:color w:val="000000" w:themeColor="text1"/>
                <w:sz w:val="24"/>
                <w:szCs w:val="24"/>
                <w:lang w:val="en-US"/>
              </w:rPr>
              <w:t>:</w:t>
            </w:r>
            <w:hyperlink r:id="rId32" w:history="1">
              <w:r w:rsidRPr="00804EAA">
                <w:rPr>
                  <w:rFonts w:asciiTheme="majorBidi" w:eastAsia="Times New Roman" w:hAnsiTheme="majorBidi" w:cstheme="majorBidi"/>
                  <w:i/>
                  <w:iCs/>
                  <w:color w:val="000000" w:themeColor="text1"/>
                  <w:sz w:val="24"/>
                  <w:szCs w:val="24"/>
                  <w:u w:val="single"/>
                  <w:lang w:val="en-US"/>
                </w:rPr>
                <w:t>10.2478/acas-2013-0020</w:t>
              </w:r>
            </w:hyperlink>
            <w:r w:rsidRPr="00804EAA">
              <w:rPr>
                <w:rFonts w:asciiTheme="majorBidi" w:eastAsia="Times New Roman" w:hAnsiTheme="majorBidi" w:cstheme="majorBidi"/>
                <w:i/>
                <w:iCs/>
                <w:color w:val="000000" w:themeColor="text1"/>
                <w:sz w:val="24"/>
                <w:szCs w:val="24"/>
                <w:lang w:val="en-US"/>
              </w:rPr>
              <w:t>.</w:t>
            </w:r>
          </w:p>
          <w:p w:rsidR="00804EAA" w:rsidRPr="00804EAA" w:rsidRDefault="00D476A5" w:rsidP="00804EAA">
            <w:pPr>
              <w:numPr>
                <w:ilvl w:val="0"/>
                <w:numId w:val="29"/>
              </w:numPr>
              <w:shd w:val="clear" w:color="auto" w:fill="FFFFFF"/>
              <w:spacing w:before="100" w:beforeAutospacing="1" w:after="24" w:line="240" w:lineRule="auto"/>
              <w:ind w:left="768"/>
              <w:rPr>
                <w:rFonts w:asciiTheme="majorBidi" w:eastAsia="Times New Roman" w:hAnsiTheme="majorBidi" w:cstheme="majorBidi"/>
                <w:color w:val="000000" w:themeColor="text1"/>
                <w:sz w:val="24"/>
                <w:szCs w:val="24"/>
                <w:lang w:val="en-US"/>
              </w:rPr>
            </w:pPr>
            <w:hyperlink r:id="rId33" w:anchor="cite_ref-6" w:tooltip="Jump up" w:history="1">
              <w:r w:rsidR="00804EAA" w:rsidRPr="00804EAA">
                <w:rPr>
                  <w:rFonts w:asciiTheme="majorBidi" w:eastAsia="Times New Roman" w:hAnsiTheme="majorBidi" w:cstheme="majorBidi"/>
                  <w:b/>
                  <w:bCs/>
                  <w:color w:val="000000" w:themeColor="text1"/>
                  <w:sz w:val="24"/>
                  <w:szCs w:val="24"/>
                  <w:u w:val="single"/>
                  <w:lang w:val="en-US"/>
                </w:rPr>
                <w:t>^</w:t>
              </w:r>
            </w:hyperlink>
            <w:r w:rsidR="00804EAA" w:rsidRPr="00804EAA">
              <w:rPr>
                <w:rFonts w:asciiTheme="majorBidi" w:eastAsia="Times New Roman" w:hAnsiTheme="majorBidi" w:cstheme="majorBidi"/>
                <w:color w:val="000000" w:themeColor="text1"/>
                <w:sz w:val="24"/>
                <w:szCs w:val="24"/>
                <w:lang w:val="en-US"/>
              </w:rPr>
              <w:t> </w:t>
            </w:r>
            <w:proofErr w:type="spellStart"/>
            <w:r w:rsidR="00804EAA" w:rsidRPr="00804EAA">
              <w:rPr>
                <w:rFonts w:asciiTheme="majorBidi" w:eastAsia="Times New Roman" w:hAnsiTheme="majorBidi" w:cstheme="majorBidi"/>
                <w:i/>
                <w:iCs/>
                <w:color w:val="000000" w:themeColor="text1"/>
                <w:sz w:val="24"/>
                <w:szCs w:val="24"/>
                <w:lang w:val="en-US"/>
              </w:rPr>
              <w:t>Mukund</w:t>
            </w:r>
            <w:proofErr w:type="spellEnd"/>
            <w:r w:rsidR="00804EAA" w:rsidRPr="00804EAA">
              <w:rPr>
                <w:rFonts w:asciiTheme="majorBidi" w:eastAsia="Times New Roman" w:hAnsiTheme="majorBidi" w:cstheme="majorBidi"/>
                <w:i/>
                <w:iCs/>
                <w:color w:val="000000" w:themeColor="text1"/>
                <w:sz w:val="24"/>
                <w:szCs w:val="24"/>
                <w:lang w:val="en-US"/>
              </w:rPr>
              <w:t xml:space="preserve"> R. </w:t>
            </w:r>
            <w:proofErr w:type="spellStart"/>
            <w:r w:rsidR="00804EAA" w:rsidRPr="00804EAA">
              <w:rPr>
                <w:rFonts w:asciiTheme="majorBidi" w:eastAsia="Times New Roman" w:hAnsiTheme="majorBidi" w:cstheme="majorBidi"/>
                <w:i/>
                <w:iCs/>
                <w:color w:val="000000" w:themeColor="text1"/>
                <w:sz w:val="24"/>
                <w:szCs w:val="24"/>
                <w:lang w:val="en-US"/>
              </w:rPr>
              <w:t>Shukla</w:t>
            </w:r>
            <w:proofErr w:type="spellEnd"/>
            <w:r w:rsidR="00804EAA" w:rsidRPr="00804EAA">
              <w:rPr>
                <w:rFonts w:asciiTheme="majorBidi" w:eastAsia="Times New Roman" w:hAnsiTheme="majorBidi" w:cstheme="majorBidi"/>
                <w:i/>
                <w:iCs/>
                <w:color w:val="000000" w:themeColor="text1"/>
                <w:sz w:val="24"/>
                <w:szCs w:val="24"/>
                <w:lang w:val="en-US"/>
              </w:rPr>
              <w:t xml:space="preserve">; A. Maxwell P. Jones; J. Alan Sullivan; </w:t>
            </w:r>
            <w:proofErr w:type="spellStart"/>
            <w:r w:rsidR="00804EAA" w:rsidRPr="00804EAA">
              <w:rPr>
                <w:rFonts w:asciiTheme="majorBidi" w:eastAsia="Times New Roman" w:hAnsiTheme="majorBidi" w:cstheme="majorBidi"/>
                <w:i/>
                <w:iCs/>
                <w:color w:val="000000" w:themeColor="text1"/>
                <w:sz w:val="24"/>
                <w:szCs w:val="24"/>
                <w:lang w:val="en-US"/>
              </w:rPr>
              <w:t>Chunzhao</w:t>
            </w:r>
            <w:proofErr w:type="spellEnd"/>
            <w:r w:rsidR="00804EAA" w:rsidRPr="00804EAA">
              <w:rPr>
                <w:rFonts w:asciiTheme="majorBidi" w:eastAsia="Times New Roman" w:hAnsiTheme="majorBidi" w:cstheme="majorBidi"/>
                <w:i/>
                <w:iCs/>
                <w:color w:val="000000" w:themeColor="text1"/>
                <w:sz w:val="24"/>
                <w:szCs w:val="24"/>
                <w:lang w:val="en-US"/>
              </w:rPr>
              <w:t xml:space="preserve"> Liu; Susan Gosling; Praveen K. </w:t>
            </w:r>
            <w:proofErr w:type="spellStart"/>
            <w:r w:rsidR="00804EAA" w:rsidRPr="00804EAA">
              <w:rPr>
                <w:rFonts w:asciiTheme="majorBidi" w:eastAsia="Times New Roman" w:hAnsiTheme="majorBidi" w:cstheme="majorBidi"/>
                <w:i/>
                <w:iCs/>
                <w:color w:val="000000" w:themeColor="text1"/>
                <w:sz w:val="24"/>
                <w:szCs w:val="24"/>
                <w:lang w:val="en-US"/>
              </w:rPr>
              <w:t>Saxena</w:t>
            </w:r>
            <w:proofErr w:type="spellEnd"/>
            <w:r w:rsidR="00804EAA" w:rsidRPr="00804EAA">
              <w:rPr>
                <w:rFonts w:asciiTheme="majorBidi" w:eastAsia="Times New Roman" w:hAnsiTheme="majorBidi" w:cstheme="majorBidi"/>
                <w:i/>
                <w:iCs/>
                <w:color w:val="000000" w:themeColor="text1"/>
                <w:sz w:val="24"/>
                <w:szCs w:val="24"/>
                <w:lang w:val="en-US"/>
              </w:rPr>
              <w:t xml:space="preserve"> (April 2012). </w:t>
            </w:r>
            <w:hyperlink r:id="rId34" w:history="1">
              <w:r w:rsidR="00804EAA" w:rsidRPr="00804EAA">
                <w:rPr>
                  <w:rFonts w:asciiTheme="majorBidi" w:eastAsia="Times New Roman" w:hAnsiTheme="majorBidi" w:cstheme="majorBidi"/>
                  <w:i/>
                  <w:iCs/>
                  <w:color w:val="000000" w:themeColor="text1"/>
                  <w:sz w:val="24"/>
                  <w:szCs w:val="24"/>
                  <w:u w:val="single"/>
                  <w:lang w:val="en-US"/>
                </w:rPr>
                <w:t>"In vitro conservation of American elm (</w:t>
              </w:r>
              <w:proofErr w:type="spellStart"/>
              <w:r w:rsidR="00804EAA" w:rsidRPr="00804EAA">
                <w:rPr>
                  <w:rFonts w:asciiTheme="majorBidi" w:eastAsia="Times New Roman" w:hAnsiTheme="majorBidi" w:cstheme="majorBidi"/>
                  <w:i/>
                  <w:iCs/>
                  <w:color w:val="000000" w:themeColor="text1"/>
                  <w:sz w:val="24"/>
                  <w:szCs w:val="24"/>
                  <w:u w:val="single"/>
                  <w:lang w:val="en-US"/>
                </w:rPr>
                <w:t>Ulmus</w:t>
              </w:r>
              <w:proofErr w:type="spellEnd"/>
              <w:r w:rsidR="00804EAA" w:rsidRPr="00804EAA">
                <w:rPr>
                  <w:rFonts w:asciiTheme="majorBidi" w:eastAsia="Times New Roman" w:hAnsiTheme="majorBidi" w:cstheme="majorBidi"/>
                  <w:i/>
                  <w:iCs/>
                  <w:color w:val="000000" w:themeColor="text1"/>
                  <w:sz w:val="24"/>
                  <w:szCs w:val="24"/>
                  <w:u w:val="single"/>
                  <w:lang w:val="en-US"/>
                </w:rPr>
                <w:t xml:space="preserve"> </w:t>
              </w:r>
              <w:proofErr w:type="spellStart"/>
              <w:r w:rsidR="00804EAA" w:rsidRPr="00804EAA">
                <w:rPr>
                  <w:rFonts w:asciiTheme="majorBidi" w:eastAsia="Times New Roman" w:hAnsiTheme="majorBidi" w:cstheme="majorBidi"/>
                  <w:i/>
                  <w:iCs/>
                  <w:color w:val="000000" w:themeColor="text1"/>
                  <w:sz w:val="24"/>
                  <w:szCs w:val="24"/>
                  <w:u w:val="single"/>
                  <w:lang w:val="en-US"/>
                </w:rPr>
                <w:t>americana</w:t>
              </w:r>
              <w:proofErr w:type="spellEnd"/>
              <w:r w:rsidR="00804EAA" w:rsidRPr="00804EAA">
                <w:rPr>
                  <w:rFonts w:asciiTheme="majorBidi" w:eastAsia="Times New Roman" w:hAnsiTheme="majorBidi" w:cstheme="majorBidi"/>
                  <w:i/>
                  <w:iCs/>
                  <w:color w:val="000000" w:themeColor="text1"/>
                  <w:sz w:val="24"/>
                  <w:szCs w:val="24"/>
                  <w:u w:val="single"/>
                  <w:lang w:val="en-US"/>
                </w:rPr>
                <w:t xml:space="preserve">): potential role of </w:t>
              </w:r>
              <w:proofErr w:type="spellStart"/>
              <w:r w:rsidR="00804EAA" w:rsidRPr="00804EAA">
                <w:rPr>
                  <w:rFonts w:asciiTheme="majorBidi" w:eastAsia="Times New Roman" w:hAnsiTheme="majorBidi" w:cstheme="majorBidi"/>
                  <w:i/>
                  <w:iCs/>
                  <w:color w:val="000000" w:themeColor="text1"/>
                  <w:sz w:val="24"/>
                  <w:szCs w:val="24"/>
                  <w:u w:val="single"/>
                  <w:lang w:val="en-US"/>
                </w:rPr>
                <w:t>auxin</w:t>
              </w:r>
              <w:proofErr w:type="spellEnd"/>
              <w:r w:rsidR="00804EAA" w:rsidRPr="00804EAA">
                <w:rPr>
                  <w:rFonts w:asciiTheme="majorBidi" w:eastAsia="Times New Roman" w:hAnsiTheme="majorBidi" w:cstheme="majorBidi"/>
                  <w:i/>
                  <w:iCs/>
                  <w:color w:val="000000" w:themeColor="text1"/>
                  <w:sz w:val="24"/>
                  <w:szCs w:val="24"/>
                  <w:u w:val="single"/>
                  <w:lang w:val="en-US"/>
                </w:rPr>
                <w:t xml:space="preserve"> metabolism in sustained plant proliferation"</w:t>
              </w:r>
            </w:hyperlink>
            <w:r w:rsidR="00804EAA" w:rsidRPr="00804EAA">
              <w:rPr>
                <w:rFonts w:asciiTheme="majorBidi" w:eastAsia="Times New Roman" w:hAnsiTheme="majorBidi" w:cstheme="majorBidi"/>
                <w:i/>
                <w:iCs/>
                <w:color w:val="000000" w:themeColor="text1"/>
                <w:sz w:val="24"/>
                <w:szCs w:val="24"/>
                <w:lang w:val="en-US"/>
              </w:rPr>
              <w:t>. Canadian Journal of Forest Research. </w:t>
            </w:r>
            <w:r w:rsidR="00804EAA" w:rsidRPr="00804EAA">
              <w:rPr>
                <w:rFonts w:asciiTheme="majorBidi" w:eastAsia="Times New Roman" w:hAnsiTheme="majorBidi" w:cstheme="majorBidi"/>
                <w:b/>
                <w:bCs/>
                <w:i/>
                <w:iCs/>
                <w:color w:val="000000" w:themeColor="text1"/>
                <w:sz w:val="24"/>
                <w:szCs w:val="24"/>
                <w:lang w:val="en-US"/>
              </w:rPr>
              <w:t>42</w:t>
            </w:r>
            <w:r w:rsidR="00804EAA" w:rsidRPr="00804EAA">
              <w:rPr>
                <w:rFonts w:asciiTheme="majorBidi" w:eastAsia="Times New Roman" w:hAnsiTheme="majorBidi" w:cstheme="majorBidi"/>
                <w:i/>
                <w:iCs/>
                <w:color w:val="000000" w:themeColor="text1"/>
                <w:sz w:val="24"/>
                <w:szCs w:val="24"/>
                <w:lang w:val="en-US"/>
              </w:rPr>
              <w:t> (4): 686–697. </w:t>
            </w:r>
            <w:hyperlink r:id="rId35" w:tooltip="Digital object identifier" w:history="1">
              <w:r w:rsidR="00804EAA" w:rsidRPr="00804EAA">
                <w:rPr>
                  <w:rFonts w:asciiTheme="majorBidi" w:eastAsia="Times New Roman" w:hAnsiTheme="majorBidi" w:cstheme="majorBidi"/>
                  <w:i/>
                  <w:iCs/>
                  <w:color w:val="000000" w:themeColor="text1"/>
                  <w:sz w:val="24"/>
                  <w:szCs w:val="24"/>
                  <w:u w:val="single"/>
                  <w:lang w:val="en-US"/>
                </w:rPr>
                <w:t>doi</w:t>
              </w:r>
            </w:hyperlink>
            <w:r w:rsidR="00804EAA" w:rsidRPr="00804EAA">
              <w:rPr>
                <w:rFonts w:asciiTheme="majorBidi" w:eastAsia="Times New Roman" w:hAnsiTheme="majorBidi" w:cstheme="majorBidi"/>
                <w:i/>
                <w:iCs/>
                <w:color w:val="000000" w:themeColor="text1"/>
                <w:sz w:val="24"/>
                <w:szCs w:val="24"/>
                <w:lang w:val="en-US"/>
              </w:rPr>
              <w:t>:</w:t>
            </w:r>
            <w:hyperlink r:id="rId36" w:history="1">
              <w:r w:rsidR="00804EAA" w:rsidRPr="00804EAA">
                <w:rPr>
                  <w:rFonts w:asciiTheme="majorBidi" w:eastAsia="Times New Roman" w:hAnsiTheme="majorBidi" w:cstheme="majorBidi"/>
                  <w:i/>
                  <w:iCs/>
                  <w:color w:val="000000" w:themeColor="text1"/>
                  <w:sz w:val="24"/>
                  <w:szCs w:val="24"/>
                  <w:u w:val="single"/>
                  <w:lang w:val="en-US"/>
                </w:rPr>
                <w:t>10.1139/x2012-022</w:t>
              </w:r>
            </w:hyperlink>
          </w:p>
          <w:p w:rsidR="00804EAA" w:rsidRPr="00804EAA" w:rsidRDefault="00804EAA" w:rsidP="00804EAA">
            <w:pPr>
              <w:spacing w:after="0" w:line="240" w:lineRule="auto"/>
              <w:jc w:val="lowKashida"/>
              <w:rPr>
                <w:rFonts w:asciiTheme="majorBidi" w:eastAsia="Times New Roman" w:hAnsiTheme="majorBidi" w:cstheme="majorBidi"/>
                <w:color w:val="000000" w:themeColor="text1"/>
                <w:sz w:val="24"/>
                <w:szCs w:val="24"/>
                <w:lang w:val="en-US" w:bidi="ar-IQ"/>
              </w:rPr>
            </w:pPr>
          </w:p>
          <w:p w:rsidR="00804EAA" w:rsidRPr="00804EAA" w:rsidRDefault="00804EAA" w:rsidP="00804EAA">
            <w:pPr>
              <w:shd w:val="clear" w:color="auto" w:fill="FFFFFF"/>
              <w:spacing w:before="100" w:beforeAutospacing="1" w:after="24" w:line="240" w:lineRule="auto"/>
              <w:ind w:left="360"/>
              <w:rPr>
                <w:rFonts w:asciiTheme="majorBidi" w:eastAsia="Times New Roman" w:hAnsiTheme="majorBidi" w:cstheme="majorBidi"/>
                <w:color w:val="000000" w:themeColor="text1"/>
                <w:sz w:val="24"/>
                <w:szCs w:val="24"/>
                <w:lang w:val="en-US"/>
              </w:rPr>
            </w:pPr>
            <w:r w:rsidRPr="00804EAA">
              <w:rPr>
                <w:rFonts w:asciiTheme="majorBidi" w:eastAsia="Times New Roman" w:hAnsiTheme="majorBidi" w:cstheme="majorBidi"/>
                <w:color w:val="000000" w:themeColor="text1"/>
                <w:sz w:val="24"/>
                <w:szCs w:val="24"/>
                <w:lang w:val="en-US"/>
              </w:rPr>
              <w:t>7. </w:t>
            </w:r>
            <w:proofErr w:type="spellStart"/>
            <w:r w:rsidRPr="00804EAA">
              <w:rPr>
                <w:rFonts w:asciiTheme="majorBidi" w:eastAsia="Times New Roman" w:hAnsiTheme="majorBidi" w:cstheme="majorBidi"/>
                <w:i/>
                <w:iCs/>
                <w:color w:val="000000" w:themeColor="text1"/>
                <w:sz w:val="24"/>
                <w:szCs w:val="24"/>
                <w:lang w:val="en-US"/>
              </w:rPr>
              <w:t>Georgiev</w:t>
            </w:r>
            <w:proofErr w:type="spellEnd"/>
            <w:r w:rsidRPr="00804EAA">
              <w:rPr>
                <w:rFonts w:asciiTheme="majorBidi" w:eastAsia="Times New Roman" w:hAnsiTheme="majorBidi" w:cstheme="majorBidi"/>
                <w:i/>
                <w:iCs/>
                <w:color w:val="000000" w:themeColor="text1"/>
                <w:sz w:val="24"/>
                <w:szCs w:val="24"/>
                <w:lang w:val="en-US"/>
              </w:rPr>
              <w:t xml:space="preserve">, </w:t>
            </w:r>
            <w:proofErr w:type="spellStart"/>
            <w:r w:rsidRPr="00804EAA">
              <w:rPr>
                <w:rFonts w:asciiTheme="majorBidi" w:eastAsia="Times New Roman" w:hAnsiTheme="majorBidi" w:cstheme="majorBidi"/>
                <w:i/>
                <w:iCs/>
                <w:color w:val="000000" w:themeColor="text1"/>
                <w:sz w:val="24"/>
                <w:szCs w:val="24"/>
                <w:lang w:val="en-US"/>
              </w:rPr>
              <w:t>Milen</w:t>
            </w:r>
            <w:proofErr w:type="spellEnd"/>
            <w:r w:rsidRPr="00804EAA">
              <w:rPr>
                <w:rFonts w:asciiTheme="majorBidi" w:eastAsia="Times New Roman" w:hAnsiTheme="majorBidi" w:cstheme="majorBidi"/>
                <w:i/>
                <w:iCs/>
                <w:color w:val="000000" w:themeColor="text1"/>
                <w:sz w:val="24"/>
                <w:szCs w:val="24"/>
                <w:lang w:val="en-US"/>
              </w:rPr>
              <w:t xml:space="preserve"> I.; Weber, </w:t>
            </w:r>
            <w:proofErr w:type="spellStart"/>
            <w:r w:rsidRPr="00804EAA">
              <w:rPr>
                <w:rFonts w:asciiTheme="majorBidi" w:eastAsia="Times New Roman" w:hAnsiTheme="majorBidi" w:cstheme="majorBidi"/>
                <w:i/>
                <w:iCs/>
                <w:color w:val="000000" w:themeColor="text1"/>
                <w:sz w:val="24"/>
                <w:szCs w:val="24"/>
                <w:lang w:val="en-US"/>
              </w:rPr>
              <w:t>Jost</w:t>
            </w:r>
            <w:proofErr w:type="spellEnd"/>
            <w:r w:rsidRPr="00804EAA">
              <w:rPr>
                <w:rFonts w:asciiTheme="majorBidi" w:eastAsia="Times New Roman" w:hAnsiTheme="majorBidi" w:cstheme="majorBidi"/>
                <w:i/>
                <w:iCs/>
                <w:color w:val="000000" w:themeColor="text1"/>
                <w:sz w:val="24"/>
                <w:szCs w:val="24"/>
                <w:lang w:val="en-US"/>
              </w:rPr>
              <w:t xml:space="preserve">; </w:t>
            </w:r>
            <w:proofErr w:type="spellStart"/>
            <w:r w:rsidRPr="00804EAA">
              <w:rPr>
                <w:rFonts w:asciiTheme="majorBidi" w:eastAsia="Times New Roman" w:hAnsiTheme="majorBidi" w:cstheme="majorBidi"/>
                <w:i/>
                <w:iCs/>
                <w:color w:val="000000" w:themeColor="text1"/>
                <w:sz w:val="24"/>
                <w:szCs w:val="24"/>
                <w:lang w:val="en-US"/>
              </w:rPr>
              <w:t>MacIuk</w:t>
            </w:r>
            <w:proofErr w:type="spellEnd"/>
            <w:r w:rsidRPr="00804EAA">
              <w:rPr>
                <w:rFonts w:asciiTheme="majorBidi" w:eastAsia="Times New Roman" w:hAnsiTheme="majorBidi" w:cstheme="majorBidi"/>
                <w:i/>
                <w:iCs/>
                <w:color w:val="000000" w:themeColor="text1"/>
                <w:sz w:val="24"/>
                <w:szCs w:val="24"/>
                <w:lang w:val="en-US"/>
              </w:rPr>
              <w:t xml:space="preserve">, </w:t>
            </w:r>
            <w:proofErr w:type="spellStart"/>
            <w:r w:rsidRPr="00804EAA">
              <w:rPr>
                <w:rFonts w:asciiTheme="majorBidi" w:eastAsia="Times New Roman" w:hAnsiTheme="majorBidi" w:cstheme="majorBidi"/>
                <w:i/>
                <w:iCs/>
                <w:color w:val="000000" w:themeColor="text1"/>
                <w:sz w:val="24"/>
                <w:szCs w:val="24"/>
                <w:lang w:val="en-US"/>
              </w:rPr>
              <w:t>Alexandre</w:t>
            </w:r>
            <w:proofErr w:type="spellEnd"/>
            <w:r w:rsidRPr="00804EAA">
              <w:rPr>
                <w:rFonts w:asciiTheme="majorBidi" w:eastAsia="Times New Roman" w:hAnsiTheme="majorBidi" w:cstheme="majorBidi"/>
                <w:i/>
                <w:iCs/>
                <w:color w:val="000000" w:themeColor="text1"/>
                <w:sz w:val="24"/>
                <w:szCs w:val="24"/>
                <w:lang w:val="en-US"/>
              </w:rPr>
              <w:t xml:space="preserve"> (2009). "Bioprocessing of plant cell cultures for mass production of targeted compounds". Applied Microbiology and Biotechnology. </w:t>
            </w:r>
            <w:r w:rsidRPr="00804EAA">
              <w:rPr>
                <w:rFonts w:asciiTheme="majorBidi" w:eastAsia="Times New Roman" w:hAnsiTheme="majorBidi" w:cstheme="majorBidi"/>
                <w:b/>
                <w:bCs/>
                <w:i/>
                <w:iCs/>
                <w:color w:val="000000" w:themeColor="text1"/>
                <w:sz w:val="24"/>
                <w:szCs w:val="24"/>
                <w:lang w:val="en-US"/>
              </w:rPr>
              <w:t>83</w:t>
            </w:r>
            <w:r w:rsidRPr="00804EAA">
              <w:rPr>
                <w:rFonts w:asciiTheme="majorBidi" w:eastAsia="Times New Roman" w:hAnsiTheme="majorBidi" w:cstheme="majorBidi"/>
                <w:i/>
                <w:iCs/>
                <w:color w:val="000000" w:themeColor="text1"/>
                <w:sz w:val="24"/>
                <w:szCs w:val="24"/>
                <w:lang w:val="en-US"/>
              </w:rPr>
              <w:t> (5): 809–23. </w:t>
            </w:r>
            <w:hyperlink r:id="rId37" w:tooltip="Digital object identifier" w:history="1">
              <w:r w:rsidRPr="00804EAA">
                <w:rPr>
                  <w:rFonts w:asciiTheme="majorBidi" w:eastAsia="Times New Roman" w:hAnsiTheme="majorBidi" w:cstheme="majorBidi"/>
                  <w:i/>
                  <w:iCs/>
                  <w:color w:val="000000" w:themeColor="text1"/>
                  <w:sz w:val="24"/>
                  <w:szCs w:val="24"/>
                  <w:lang w:val="en-US"/>
                </w:rPr>
                <w:t>doi</w:t>
              </w:r>
            </w:hyperlink>
            <w:r w:rsidRPr="00804EAA">
              <w:rPr>
                <w:rFonts w:asciiTheme="majorBidi" w:eastAsia="Times New Roman" w:hAnsiTheme="majorBidi" w:cstheme="majorBidi"/>
                <w:i/>
                <w:iCs/>
                <w:color w:val="000000" w:themeColor="text1"/>
                <w:sz w:val="24"/>
                <w:szCs w:val="24"/>
                <w:lang w:val="en-US"/>
              </w:rPr>
              <w:t>:</w:t>
            </w:r>
            <w:hyperlink r:id="rId38" w:history="1">
              <w:r w:rsidRPr="00804EAA">
                <w:rPr>
                  <w:rFonts w:asciiTheme="majorBidi" w:eastAsia="Times New Roman" w:hAnsiTheme="majorBidi" w:cstheme="majorBidi"/>
                  <w:i/>
                  <w:iCs/>
                  <w:color w:val="000000" w:themeColor="text1"/>
                  <w:sz w:val="24"/>
                  <w:szCs w:val="24"/>
                  <w:lang w:val="en-US"/>
                </w:rPr>
                <w:t>10.1007/s00253-009-2049-x</w:t>
              </w:r>
            </w:hyperlink>
            <w:r w:rsidRPr="00804EAA">
              <w:rPr>
                <w:rFonts w:asciiTheme="majorBidi" w:eastAsia="Times New Roman" w:hAnsiTheme="majorBidi" w:cstheme="majorBidi"/>
                <w:i/>
                <w:iCs/>
                <w:color w:val="000000" w:themeColor="text1"/>
                <w:sz w:val="24"/>
                <w:szCs w:val="24"/>
                <w:lang w:val="en-US"/>
              </w:rPr>
              <w:t>. </w:t>
            </w:r>
            <w:hyperlink r:id="rId39" w:tooltip="PubMed Identifier" w:history="1">
              <w:r w:rsidRPr="00804EAA">
                <w:rPr>
                  <w:rFonts w:asciiTheme="majorBidi" w:eastAsia="Times New Roman" w:hAnsiTheme="majorBidi" w:cstheme="majorBidi"/>
                  <w:i/>
                  <w:iCs/>
                  <w:color w:val="000000" w:themeColor="text1"/>
                  <w:sz w:val="24"/>
                  <w:szCs w:val="24"/>
                  <w:lang w:val="en-US"/>
                </w:rPr>
                <w:t>PMID</w:t>
              </w:r>
            </w:hyperlink>
            <w:r w:rsidRPr="00804EAA">
              <w:rPr>
                <w:rFonts w:asciiTheme="majorBidi" w:eastAsia="Times New Roman" w:hAnsiTheme="majorBidi" w:cstheme="majorBidi"/>
                <w:i/>
                <w:iCs/>
                <w:color w:val="000000" w:themeColor="text1"/>
                <w:sz w:val="24"/>
                <w:szCs w:val="24"/>
                <w:lang w:val="en-US"/>
              </w:rPr>
              <w:t> </w:t>
            </w:r>
            <w:hyperlink r:id="rId40" w:history="1">
              <w:r w:rsidRPr="00804EAA">
                <w:rPr>
                  <w:rFonts w:asciiTheme="majorBidi" w:eastAsia="Times New Roman" w:hAnsiTheme="majorBidi" w:cstheme="majorBidi"/>
                  <w:i/>
                  <w:iCs/>
                  <w:color w:val="000000" w:themeColor="text1"/>
                  <w:sz w:val="24"/>
                  <w:szCs w:val="24"/>
                  <w:lang w:val="en-US"/>
                </w:rPr>
                <w:t>19488748</w:t>
              </w:r>
            </w:hyperlink>
            <w:r w:rsidRPr="00804EAA">
              <w:rPr>
                <w:rFonts w:asciiTheme="majorBidi" w:eastAsia="Times New Roman" w:hAnsiTheme="majorBidi" w:cstheme="majorBidi"/>
                <w:i/>
                <w:iCs/>
                <w:color w:val="000000" w:themeColor="text1"/>
                <w:sz w:val="24"/>
                <w:szCs w:val="24"/>
                <w:lang w:val="en-US"/>
              </w:rPr>
              <w:t>.</w:t>
            </w:r>
          </w:p>
          <w:p w:rsidR="00804EAA" w:rsidRPr="00804EAA" w:rsidRDefault="00804EAA" w:rsidP="00804EAA">
            <w:pPr>
              <w:shd w:val="clear" w:color="auto" w:fill="FFFFFF"/>
              <w:spacing w:before="100" w:beforeAutospacing="1" w:after="24" w:line="240" w:lineRule="auto"/>
              <w:ind w:left="360"/>
              <w:rPr>
                <w:rFonts w:asciiTheme="majorBidi" w:eastAsia="Times New Roman" w:hAnsiTheme="majorBidi" w:cstheme="majorBidi"/>
                <w:color w:val="000000" w:themeColor="text1"/>
                <w:sz w:val="24"/>
                <w:szCs w:val="24"/>
                <w:lang w:val="en-US"/>
              </w:rPr>
            </w:pPr>
            <w:r w:rsidRPr="00804EAA">
              <w:rPr>
                <w:rFonts w:asciiTheme="majorBidi" w:eastAsia="Times New Roman" w:hAnsiTheme="majorBidi" w:cstheme="majorBidi"/>
                <w:b/>
                <w:bCs/>
                <w:color w:val="000000" w:themeColor="text1"/>
                <w:sz w:val="24"/>
                <w:szCs w:val="24"/>
                <w:lang w:val="en-US"/>
              </w:rPr>
              <w:t>8.</w:t>
            </w:r>
            <w:hyperlink r:id="rId41" w:anchor="cite_ref-8" w:tooltip="Jump up" w:history="1">
              <w:r w:rsidRPr="00804EAA">
                <w:rPr>
                  <w:rFonts w:asciiTheme="majorBidi" w:eastAsia="Times New Roman" w:hAnsiTheme="majorBidi" w:cstheme="majorBidi"/>
                  <w:b/>
                  <w:bCs/>
                  <w:color w:val="000000" w:themeColor="text1"/>
                  <w:sz w:val="24"/>
                  <w:szCs w:val="24"/>
                  <w:lang w:val="en-US"/>
                </w:rPr>
                <w:t>^</w:t>
              </w:r>
            </w:hyperlink>
            <w:r w:rsidRPr="00804EAA">
              <w:rPr>
                <w:rFonts w:asciiTheme="majorBidi" w:eastAsia="Times New Roman" w:hAnsiTheme="majorBidi" w:cstheme="majorBidi"/>
                <w:color w:val="000000" w:themeColor="text1"/>
                <w:sz w:val="24"/>
                <w:szCs w:val="24"/>
                <w:lang w:val="en-US"/>
              </w:rPr>
              <w:t> </w:t>
            </w:r>
            <w:proofErr w:type="spellStart"/>
            <w:r w:rsidRPr="00804EAA">
              <w:rPr>
                <w:rFonts w:asciiTheme="majorBidi" w:eastAsia="Times New Roman" w:hAnsiTheme="majorBidi" w:cstheme="majorBidi"/>
                <w:i/>
                <w:iCs/>
                <w:color w:val="000000" w:themeColor="text1"/>
                <w:sz w:val="24"/>
                <w:szCs w:val="24"/>
                <w:lang w:val="en-US"/>
              </w:rPr>
              <w:t>Manoj</w:t>
            </w:r>
            <w:proofErr w:type="spellEnd"/>
            <w:r w:rsidRPr="00804EAA">
              <w:rPr>
                <w:rFonts w:asciiTheme="majorBidi" w:eastAsia="Times New Roman" w:hAnsiTheme="majorBidi" w:cstheme="majorBidi"/>
                <w:i/>
                <w:iCs/>
                <w:color w:val="000000" w:themeColor="text1"/>
                <w:sz w:val="24"/>
                <w:szCs w:val="24"/>
                <w:lang w:val="en-US"/>
              </w:rPr>
              <w:t xml:space="preserve"> K. </w:t>
            </w:r>
            <w:proofErr w:type="spellStart"/>
            <w:r w:rsidRPr="00804EAA">
              <w:rPr>
                <w:rFonts w:asciiTheme="majorBidi" w:eastAsia="Times New Roman" w:hAnsiTheme="majorBidi" w:cstheme="majorBidi"/>
                <w:i/>
                <w:iCs/>
                <w:color w:val="000000" w:themeColor="text1"/>
                <w:sz w:val="24"/>
                <w:szCs w:val="24"/>
                <w:lang w:val="en-US"/>
              </w:rPr>
              <w:t>Rai</w:t>
            </w:r>
            <w:proofErr w:type="spellEnd"/>
            <w:r w:rsidRPr="00804EAA">
              <w:rPr>
                <w:rFonts w:asciiTheme="majorBidi" w:eastAsia="Times New Roman" w:hAnsiTheme="majorBidi" w:cstheme="majorBidi"/>
                <w:i/>
                <w:iCs/>
                <w:color w:val="000000" w:themeColor="text1"/>
                <w:sz w:val="24"/>
                <w:szCs w:val="24"/>
                <w:lang w:val="en-US"/>
              </w:rPr>
              <w:t xml:space="preserve">; </w:t>
            </w:r>
            <w:proofErr w:type="spellStart"/>
            <w:r w:rsidRPr="00804EAA">
              <w:rPr>
                <w:rFonts w:asciiTheme="majorBidi" w:eastAsia="Times New Roman" w:hAnsiTheme="majorBidi" w:cstheme="majorBidi"/>
                <w:i/>
                <w:iCs/>
                <w:color w:val="000000" w:themeColor="text1"/>
                <w:sz w:val="24"/>
                <w:szCs w:val="24"/>
                <w:lang w:val="en-US"/>
              </w:rPr>
              <w:t>Rajwant</w:t>
            </w:r>
            <w:proofErr w:type="spellEnd"/>
            <w:r w:rsidRPr="00804EAA">
              <w:rPr>
                <w:rFonts w:asciiTheme="majorBidi" w:eastAsia="Times New Roman" w:hAnsiTheme="majorBidi" w:cstheme="majorBidi"/>
                <w:i/>
                <w:iCs/>
                <w:color w:val="000000" w:themeColor="text1"/>
                <w:sz w:val="24"/>
                <w:szCs w:val="24"/>
                <w:lang w:val="en-US"/>
              </w:rPr>
              <w:t xml:space="preserve"> K. </w:t>
            </w:r>
            <w:proofErr w:type="spellStart"/>
            <w:r w:rsidRPr="00804EAA">
              <w:rPr>
                <w:rFonts w:asciiTheme="majorBidi" w:eastAsia="Times New Roman" w:hAnsiTheme="majorBidi" w:cstheme="majorBidi"/>
                <w:i/>
                <w:iCs/>
                <w:color w:val="000000" w:themeColor="text1"/>
                <w:sz w:val="24"/>
                <w:szCs w:val="24"/>
                <w:lang w:val="en-US"/>
              </w:rPr>
              <w:t>Kalia</w:t>
            </w:r>
            <w:proofErr w:type="spellEnd"/>
            <w:r w:rsidRPr="00804EAA">
              <w:rPr>
                <w:rFonts w:asciiTheme="majorBidi" w:eastAsia="Times New Roman" w:hAnsiTheme="majorBidi" w:cstheme="majorBidi"/>
                <w:i/>
                <w:iCs/>
                <w:color w:val="000000" w:themeColor="text1"/>
                <w:sz w:val="24"/>
                <w:szCs w:val="24"/>
                <w:lang w:val="en-US"/>
              </w:rPr>
              <w:t xml:space="preserve">; </w:t>
            </w:r>
            <w:proofErr w:type="spellStart"/>
            <w:r w:rsidRPr="00804EAA">
              <w:rPr>
                <w:rFonts w:asciiTheme="majorBidi" w:eastAsia="Times New Roman" w:hAnsiTheme="majorBidi" w:cstheme="majorBidi"/>
                <w:i/>
                <w:iCs/>
                <w:color w:val="000000" w:themeColor="text1"/>
                <w:sz w:val="24"/>
                <w:szCs w:val="24"/>
                <w:lang w:val="en-US"/>
              </w:rPr>
              <w:t>Rohtas</w:t>
            </w:r>
            <w:proofErr w:type="spellEnd"/>
            <w:r w:rsidRPr="00804EAA">
              <w:rPr>
                <w:rFonts w:asciiTheme="majorBidi" w:eastAsia="Times New Roman" w:hAnsiTheme="majorBidi" w:cstheme="majorBidi"/>
                <w:i/>
                <w:iCs/>
                <w:color w:val="000000" w:themeColor="text1"/>
                <w:sz w:val="24"/>
                <w:szCs w:val="24"/>
                <w:lang w:val="en-US"/>
              </w:rPr>
              <w:t xml:space="preserve"> Singh; Manu P. </w:t>
            </w:r>
            <w:proofErr w:type="spellStart"/>
            <w:r w:rsidRPr="00804EAA">
              <w:rPr>
                <w:rFonts w:asciiTheme="majorBidi" w:eastAsia="Times New Roman" w:hAnsiTheme="majorBidi" w:cstheme="majorBidi"/>
                <w:i/>
                <w:iCs/>
                <w:color w:val="000000" w:themeColor="text1"/>
                <w:sz w:val="24"/>
                <w:szCs w:val="24"/>
                <w:lang w:val="en-US"/>
              </w:rPr>
              <w:t>Gangola</w:t>
            </w:r>
            <w:proofErr w:type="spellEnd"/>
            <w:r w:rsidRPr="00804EAA">
              <w:rPr>
                <w:rFonts w:asciiTheme="majorBidi" w:eastAsia="Times New Roman" w:hAnsiTheme="majorBidi" w:cstheme="majorBidi"/>
                <w:i/>
                <w:iCs/>
                <w:color w:val="000000" w:themeColor="text1"/>
                <w:sz w:val="24"/>
                <w:szCs w:val="24"/>
                <w:lang w:val="en-US"/>
              </w:rPr>
              <w:t xml:space="preserve">; A.K. </w:t>
            </w:r>
            <w:proofErr w:type="spellStart"/>
            <w:r w:rsidRPr="00804EAA">
              <w:rPr>
                <w:rFonts w:asciiTheme="majorBidi" w:eastAsia="Times New Roman" w:hAnsiTheme="majorBidi" w:cstheme="majorBidi"/>
                <w:i/>
                <w:iCs/>
                <w:color w:val="000000" w:themeColor="text1"/>
                <w:sz w:val="24"/>
                <w:szCs w:val="24"/>
                <w:lang w:val="en-US"/>
              </w:rPr>
              <w:t>Dhawan</w:t>
            </w:r>
            <w:proofErr w:type="spellEnd"/>
            <w:r w:rsidRPr="00804EAA">
              <w:rPr>
                <w:rFonts w:asciiTheme="majorBidi" w:eastAsia="Times New Roman" w:hAnsiTheme="majorBidi" w:cstheme="majorBidi"/>
                <w:i/>
                <w:iCs/>
                <w:color w:val="000000" w:themeColor="text1"/>
                <w:sz w:val="24"/>
                <w:szCs w:val="24"/>
                <w:lang w:val="en-US"/>
              </w:rPr>
              <w:t xml:space="preserve"> (April 2011). "Developing stress tolerant plants through in vitro selection—An overview of the recent progress". Environmental and Experimental Botany. </w:t>
            </w:r>
            <w:r w:rsidRPr="00804EAA">
              <w:rPr>
                <w:rFonts w:asciiTheme="majorBidi" w:eastAsia="Times New Roman" w:hAnsiTheme="majorBidi" w:cstheme="majorBidi"/>
                <w:b/>
                <w:bCs/>
                <w:i/>
                <w:iCs/>
                <w:color w:val="000000" w:themeColor="text1"/>
                <w:sz w:val="24"/>
                <w:szCs w:val="24"/>
                <w:lang w:val="en-US"/>
              </w:rPr>
              <w:t>71</w:t>
            </w:r>
            <w:r w:rsidRPr="00804EAA">
              <w:rPr>
                <w:rFonts w:asciiTheme="majorBidi" w:eastAsia="Times New Roman" w:hAnsiTheme="majorBidi" w:cstheme="majorBidi"/>
                <w:i/>
                <w:iCs/>
                <w:color w:val="000000" w:themeColor="text1"/>
                <w:sz w:val="24"/>
                <w:szCs w:val="24"/>
                <w:lang w:val="en-US"/>
              </w:rPr>
              <w:t> (1): 89–98. </w:t>
            </w:r>
            <w:hyperlink r:id="rId42" w:tooltip="Digital object identifier" w:history="1">
              <w:r w:rsidRPr="00804EAA">
                <w:rPr>
                  <w:rFonts w:asciiTheme="majorBidi" w:eastAsia="Times New Roman" w:hAnsiTheme="majorBidi" w:cstheme="majorBidi"/>
                  <w:i/>
                  <w:iCs/>
                  <w:color w:val="000000" w:themeColor="text1"/>
                  <w:sz w:val="24"/>
                  <w:szCs w:val="24"/>
                  <w:lang w:val="en-US"/>
                </w:rPr>
                <w:t>doi</w:t>
              </w:r>
            </w:hyperlink>
            <w:r w:rsidRPr="00804EAA">
              <w:rPr>
                <w:rFonts w:asciiTheme="majorBidi" w:eastAsia="Times New Roman" w:hAnsiTheme="majorBidi" w:cstheme="majorBidi"/>
                <w:i/>
                <w:iCs/>
                <w:color w:val="000000" w:themeColor="text1"/>
                <w:sz w:val="24"/>
                <w:szCs w:val="24"/>
                <w:lang w:val="en-US"/>
              </w:rPr>
              <w:t>:</w:t>
            </w:r>
            <w:hyperlink r:id="rId43" w:history="1">
              <w:r w:rsidRPr="00804EAA">
                <w:rPr>
                  <w:rFonts w:asciiTheme="majorBidi" w:eastAsia="Times New Roman" w:hAnsiTheme="majorBidi" w:cstheme="majorBidi"/>
                  <w:i/>
                  <w:iCs/>
                  <w:color w:val="000000" w:themeColor="text1"/>
                  <w:sz w:val="24"/>
                  <w:szCs w:val="24"/>
                  <w:lang w:val="en-US"/>
                </w:rPr>
                <w:t>10.1016/j.envexpbot.2010.10.021</w:t>
              </w:r>
            </w:hyperlink>
            <w:r w:rsidRPr="00804EAA">
              <w:rPr>
                <w:rFonts w:asciiTheme="majorBidi" w:eastAsia="Times New Roman" w:hAnsiTheme="majorBidi" w:cstheme="majorBidi"/>
                <w:i/>
                <w:iCs/>
                <w:color w:val="000000" w:themeColor="text1"/>
                <w:sz w:val="24"/>
                <w:szCs w:val="24"/>
                <w:lang w:val="en-US"/>
              </w:rPr>
              <w:t>.</w:t>
            </w:r>
          </w:p>
          <w:p w:rsidR="00804EAA" w:rsidRPr="00804EAA" w:rsidRDefault="00804EAA" w:rsidP="00804EAA">
            <w:pPr>
              <w:shd w:val="clear" w:color="auto" w:fill="FFFFFF"/>
              <w:spacing w:before="100" w:beforeAutospacing="1" w:after="24" w:line="240" w:lineRule="auto"/>
              <w:ind w:left="360"/>
              <w:rPr>
                <w:rFonts w:asciiTheme="majorBidi" w:eastAsia="Times New Roman" w:hAnsiTheme="majorBidi" w:cstheme="majorBidi"/>
                <w:color w:val="000000" w:themeColor="text1"/>
                <w:sz w:val="24"/>
                <w:szCs w:val="24"/>
                <w:lang w:val="en-US"/>
              </w:rPr>
            </w:pPr>
            <w:r w:rsidRPr="00804EAA">
              <w:rPr>
                <w:rFonts w:asciiTheme="majorBidi" w:eastAsia="Times New Roman" w:hAnsiTheme="majorBidi" w:cstheme="majorBidi"/>
                <w:b/>
                <w:bCs/>
                <w:color w:val="000000" w:themeColor="text1"/>
                <w:sz w:val="24"/>
                <w:szCs w:val="24"/>
                <w:lang w:val="en-US"/>
              </w:rPr>
              <w:t>9.</w:t>
            </w:r>
            <w:hyperlink r:id="rId44" w:anchor="cite_ref-9" w:tooltip="Jump up" w:history="1">
              <w:r w:rsidRPr="00804EAA">
                <w:rPr>
                  <w:rFonts w:asciiTheme="majorBidi" w:eastAsia="Times New Roman" w:hAnsiTheme="majorBidi" w:cstheme="majorBidi"/>
                  <w:b/>
                  <w:bCs/>
                  <w:color w:val="000000" w:themeColor="text1"/>
                  <w:sz w:val="24"/>
                  <w:szCs w:val="24"/>
                  <w:lang w:val="en-US"/>
                </w:rPr>
                <w:t>^</w:t>
              </w:r>
            </w:hyperlink>
            <w:r w:rsidRPr="00804EAA">
              <w:rPr>
                <w:rFonts w:asciiTheme="majorBidi" w:eastAsia="Times New Roman" w:hAnsiTheme="majorBidi" w:cstheme="majorBidi"/>
                <w:color w:val="000000" w:themeColor="text1"/>
                <w:sz w:val="24"/>
                <w:szCs w:val="24"/>
                <w:lang w:val="en-US"/>
              </w:rPr>
              <w:t> </w:t>
            </w:r>
            <w:proofErr w:type="spellStart"/>
            <w:r w:rsidRPr="00804EAA">
              <w:rPr>
                <w:rFonts w:asciiTheme="majorBidi" w:eastAsia="Times New Roman" w:hAnsiTheme="majorBidi" w:cstheme="majorBidi"/>
                <w:i/>
                <w:iCs/>
                <w:color w:val="000000" w:themeColor="text1"/>
                <w:sz w:val="24"/>
                <w:szCs w:val="24"/>
                <w:lang w:val="en-US"/>
              </w:rPr>
              <w:t>Aina</w:t>
            </w:r>
            <w:proofErr w:type="spellEnd"/>
            <w:r w:rsidRPr="00804EAA">
              <w:rPr>
                <w:rFonts w:asciiTheme="majorBidi" w:eastAsia="Times New Roman" w:hAnsiTheme="majorBidi" w:cstheme="majorBidi"/>
                <w:i/>
                <w:iCs/>
                <w:color w:val="000000" w:themeColor="text1"/>
                <w:sz w:val="24"/>
                <w:szCs w:val="24"/>
                <w:lang w:val="en-US"/>
              </w:rPr>
              <w:t xml:space="preserve">, O; </w:t>
            </w:r>
            <w:proofErr w:type="spellStart"/>
            <w:r w:rsidRPr="00804EAA">
              <w:rPr>
                <w:rFonts w:asciiTheme="majorBidi" w:eastAsia="Times New Roman" w:hAnsiTheme="majorBidi" w:cstheme="majorBidi"/>
                <w:i/>
                <w:iCs/>
                <w:color w:val="000000" w:themeColor="text1"/>
                <w:sz w:val="24"/>
                <w:szCs w:val="24"/>
                <w:lang w:val="en-US"/>
              </w:rPr>
              <w:t>Quesenberry</w:t>
            </w:r>
            <w:proofErr w:type="spellEnd"/>
            <w:r w:rsidRPr="00804EAA">
              <w:rPr>
                <w:rFonts w:asciiTheme="majorBidi" w:eastAsia="Times New Roman" w:hAnsiTheme="majorBidi" w:cstheme="majorBidi"/>
                <w:i/>
                <w:iCs/>
                <w:color w:val="000000" w:themeColor="text1"/>
                <w:sz w:val="24"/>
                <w:szCs w:val="24"/>
                <w:lang w:val="en-US"/>
              </w:rPr>
              <w:t>, K.; Gallo, M (2012). </w:t>
            </w:r>
            <w:hyperlink r:id="rId45" w:history="1">
              <w:r w:rsidRPr="00804EAA">
                <w:rPr>
                  <w:rFonts w:asciiTheme="majorBidi" w:eastAsia="Times New Roman" w:hAnsiTheme="majorBidi" w:cstheme="majorBidi"/>
                  <w:i/>
                  <w:iCs/>
                  <w:color w:val="000000" w:themeColor="text1"/>
                  <w:sz w:val="24"/>
                  <w:szCs w:val="24"/>
                  <w:lang w:val="en-US"/>
                </w:rPr>
                <w:t xml:space="preserve">"In vitro induction of </w:t>
              </w:r>
              <w:proofErr w:type="spellStart"/>
              <w:r w:rsidRPr="00804EAA">
                <w:rPr>
                  <w:rFonts w:asciiTheme="majorBidi" w:eastAsia="Times New Roman" w:hAnsiTheme="majorBidi" w:cstheme="majorBidi"/>
                  <w:i/>
                  <w:iCs/>
                  <w:color w:val="000000" w:themeColor="text1"/>
                  <w:sz w:val="24"/>
                  <w:szCs w:val="24"/>
                  <w:lang w:val="en-US"/>
                </w:rPr>
                <w:t>tetraploids</w:t>
              </w:r>
              <w:proofErr w:type="spellEnd"/>
              <w:r w:rsidRPr="00804EAA">
                <w:rPr>
                  <w:rFonts w:asciiTheme="majorBidi" w:eastAsia="Times New Roman" w:hAnsiTheme="majorBidi" w:cstheme="majorBidi"/>
                  <w:i/>
                  <w:iCs/>
                  <w:color w:val="000000" w:themeColor="text1"/>
                  <w:sz w:val="24"/>
                  <w:szCs w:val="24"/>
                  <w:lang w:val="en-US"/>
                </w:rPr>
                <w:t xml:space="preserve"> in </w:t>
              </w:r>
              <w:proofErr w:type="spellStart"/>
              <w:r w:rsidRPr="00804EAA">
                <w:rPr>
                  <w:rFonts w:asciiTheme="majorBidi" w:eastAsia="Times New Roman" w:hAnsiTheme="majorBidi" w:cstheme="majorBidi"/>
                  <w:i/>
                  <w:iCs/>
                  <w:color w:val="000000" w:themeColor="text1"/>
                  <w:sz w:val="24"/>
                  <w:szCs w:val="24"/>
                  <w:lang w:val="en-US"/>
                </w:rPr>
                <w:t>Arachis</w:t>
              </w:r>
              <w:proofErr w:type="spellEnd"/>
              <w:r w:rsidRPr="00804EAA">
                <w:rPr>
                  <w:rFonts w:asciiTheme="majorBidi" w:eastAsia="Times New Roman" w:hAnsiTheme="majorBidi" w:cstheme="majorBidi"/>
                  <w:i/>
                  <w:iCs/>
                  <w:color w:val="000000" w:themeColor="text1"/>
                  <w:sz w:val="24"/>
                  <w:szCs w:val="24"/>
                  <w:lang w:val="en-US"/>
                </w:rPr>
                <w:t xml:space="preserve"> </w:t>
              </w:r>
              <w:proofErr w:type="spellStart"/>
              <w:r w:rsidRPr="00804EAA">
                <w:rPr>
                  <w:rFonts w:asciiTheme="majorBidi" w:eastAsia="Times New Roman" w:hAnsiTheme="majorBidi" w:cstheme="majorBidi"/>
                  <w:i/>
                  <w:iCs/>
                  <w:color w:val="000000" w:themeColor="text1"/>
                  <w:sz w:val="24"/>
                  <w:szCs w:val="24"/>
                  <w:lang w:val="en-US"/>
                </w:rPr>
                <w:t>paraguariensis</w:t>
              </w:r>
              <w:proofErr w:type="spellEnd"/>
              <w:r w:rsidRPr="00804EAA">
                <w:rPr>
                  <w:rFonts w:asciiTheme="majorBidi" w:eastAsia="Times New Roman" w:hAnsiTheme="majorBidi" w:cstheme="majorBidi"/>
                  <w:i/>
                  <w:iCs/>
                  <w:color w:val="000000" w:themeColor="text1"/>
                  <w:sz w:val="24"/>
                  <w:szCs w:val="24"/>
                  <w:lang w:val="en-US"/>
                </w:rPr>
                <w:t>"</w:t>
              </w:r>
            </w:hyperlink>
            <w:r w:rsidRPr="00804EAA">
              <w:rPr>
                <w:rFonts w:asciiTheme="majorBidi" w:eastAsia="Times New Roman" w:hAnsiTheme="majorBidi" w:cstheme="majorBidi"/>
                <w:i/>
                <w:iCs/>
                <w:color w:val="000000" w:themeColor="text1"/>
                <w:sz w:val="24"/>
                <w:szCs w:val="24"/>
                <w:lang w:val="en-US"/>
              </w:rPr>
              <w:t>. Plant Cell, Tissue and Organ Culture (PCTOC). </w:t>
            </w:r>
            <w:r w:rsidRPr="00804EAA">
              <w:rPr>
                <w:rFonts w:asciiTheme="majorBidi" w:eastAsia="Times New Roman" w:hAnsiTheme="majorBidi" w:cstheme="majorBidi"/>
                <w:b/>
                <w:bCs/>
                <w:i/>
                <w:iCs/>
                <w:color w:val="000000" w:themeColor="text1"/>
                <w:sz w:val="24"/>
                <w:szCs w:val="24"/>
                <w:lang w:val="en-US"/>
              </w:rPr>
              <w:t>111</w:t>
            </w:r>
            <w:r w:rsidRPr="00804EAA">
              <w:rPr>
                <w:rFonts w:asciiTheme="majorBidi" w:eastAsia="Times New Roman" w:hAnsiTheme="majorBidi" w:cstheme="majorBidi"/>
                <w:i/>
                <w:iCs/>
                <w:color w:val="000000" w:themeColor="text1"/>
                <w:sz w:val="24"/>
                <w:szCs w:val="24"/>
                <w:lang w:val="en-US"/>
              </w:rPr>
              <w:t>: 231–238. </w:t>
            </w:r>
            <w:hyperlink r:id="rId46" w:tooltip="Digital object identifier" w:history="1">
              <w:r w:rsidRPr="00804EAA">
                <w:rPr>
                  <w:rFonts w:asciiTheme="majorBidi" w:eastAsia="Times New Roman" w:hAnsiTheme="majorBidi" w:cstheme="majorBidi"/>
                  <w:i/>
                  <w:iCs/>
                  <w:color w:val="000000" w:themeColor="text1"/>
                  <w:sz w:val="24"/>
                  <w:szCs w:val="24"/>
                  <w:lang w:val="en-US"/>
                </w:rPr>
                <w:t>doi</w:t>
              </w:r>
            </w:hyperlink>
            <w:r w:rsidRPr="00804EAA">
              <w:rPr>
                <w:rFonts w:asciiTheme="majorBidi" w:eastAsia="Times New Roman" w:hAnsiTheme="majorBidi" w:cstheme="majorBidi"/>
                <w:i/>
                <w:iCs/>
                <w:color w:val="000000" w:themeColor="text1"/>
                <w:sz w:val="24"/>
                <w:szCs w:val="24"/>
                <w:lang w:val="en-US"/>
              </w:rPr>
              <w:t>:</w:t>
            </w:r>
            <w:hyperlink r:id="rId47" w:history="1">
              <w:r w:rsidRPr="00804EAA">
                <w:rPr>
                  <w:rFonts w:asciiTheme="majorBidi" w:eastAsia="Times New Roman" w:hAnsiTheme="majorBidi" w:cstheme="majorBidi"/>
                  <w:i/>
                  <w:iCs/>
                  <w:color w:val="000000" w:themeColor="text1"/>
                  <w:sz w:val="24"/>
                  <w:szCs w:val="24"/>
                  <w:lang w:val="en-US"/>
                </w:rPr>
                <w:t>10.1007/s11240-012-0191-0</w:t>
              </w:r>
            </w:hyperlink>
            <w:r w:rsidRPr="00804EAA">
              <w:rPr>
                <w:rFonts w:asciiTheme="majorBidi" w:eastAsia="Times New Roman" w:hAnsiTheme="majorBidi" w:cstheme="majorBidi"/>
                <w:i/>
                <w:iCs/>
                <w:color w:val="000000" w:themeColor="text1"/>
                <w:sz w:val="24"/>
                <w:szCs w:val="24"/>
                <w:lang w:val="en-US"/>
              </w:rPr>
              <w:t>.</w:t>
            </w:r>
          </w:p>
          <w:p w:rsidR="00804EAA" w:rsidRPr="00804EAA" w:rsidRDefault="00804EAA" w:rsidP="00804EAA">
            <w:pPr>
              <w:shd w:val="clear" w:color="auto" w:fill="FFFFFF"/>
              <w:spacing w:before="100" w:beforeAutospacing="1" w:after="24" w:line="240" w:lineRule="auto"/>
              <w:ind w:left="360"/>
              <w:rPr>
                <w:rFonts w:asciiTheme="majorBidi" w:eastAsia="Times New Roman" w:hAnsiTheme="majorBidi" w:cstheme="majorBidi"/>
                <w:color w:val="000000" w:themeColor="text1"/>
                <w:sz w:val="24"/>
                <w:szCs w:val="24"/>
                <w:lang w:val="en-US"/>
              </w:rPr>
            </w:pPr>
            <w:r w:rsidRPr="00804EAA">
              <w:rPr>
                <w:rFonts w:asciiTheme="majorBidi" w:eastAsia="Times New Roman" w:hAnsiTheme="majorBidi" w:cstheme="majorBidi"/>
                <w:b/>
                <w:bCs/>
                <w:color w:val="000000" w:themeColor="text1"/>
                <w:sz w:val="24"/>
                <w:szCs w:val="24"/>
                <w:lang w:val="en-US"/>
              </w:rPr>
              <w:t>10.</w:t>
            </w:r>
            <w:hyperlink r:id="rId48" w:anchor="cite_ref-10" w:tooltip="Jump up" w:history="1">
              <w:r w:rsidRPr="00804EAA">
                <w:rPr>
                  <w:rFonts w:asciiTheme="majorBidi" w:eastAsia="Times New Roman" w:hAnsiTheme="majorBidi" w:cstheme="majorBidi"/>
                  <w:b/>
                  <w:bCs/>
                  <w:color w:val="000000" w:themeColor="text1"/>
                  <w:sz w:val="24"/>
                  <w:szCs w:val="24"/>
                  <w:lang w:val="en-US"/>
                </w:rPr>
                <w:t>^</w:t>
              </w:r>
            </w:hyperlink>
            <w:r w:rsidRPr="00804EAA">
              <w:rPr>
                <w:rFonts w:asciiTheme="majorBidi" w:eastAsia="Times New Roman" w:hAnsiTheme="majorBidi" w:cstheme="majorBidi"/>
                <w:color w:val="000000" w:themeColor="text1"/>
                <w:sz w:val="24"/>
                <w:szCs w:val="24"/>
                <w:lang w:val="en-US"/>
              </w:rPr>
              <w:t> </w:t>
            </w:r>
            <w:proofErr w:type="spellStart"/>
            <w:r w:rsidRPr="00804EAA">
              <w:rPr>
                <w:rFonts w:asciiTheme="majorBidi" w:eastAsia="Times New Roman" w:hAnsiTheme="majorBidi" w:cstheme="majorBidi"/>
                <w:color w:val="000000" w:themeColor="text1"/>
                <w:sz w:val="24"/>
                <w:szCs w:val="24"/>
                <w:lang w:val="en-US"/>
              </w:rPr>
              <w:t>Pawar</w:t>
            </w:r>
            <w:proofErr w:type="spellEnd"/>
            <w:r w:rsidRPr="00804EAA">
              <w:rPr>
                <w:rFonts w:asciiTheme="majorBidi" w:eastAsia="Times New Roman" w:hAnsiTheme="majorBidi" w:cstheme="majorBidi"/>
                <w:color w:val="000000" w:themeColor="text1"/>
                <w:sz w:val="24"/>
                <w:szCs w:val="24"/>
                <w:lang w:val="en-US"/>
              </w:rPr>
              <w:t xml:space="preserve">, K. R., </w:t>
            </w:r>
            <w:proofErr w:type="spellStart"/>
            <w:r w:rsidRPr="00804EAA">
              <w:rPr>
                <w:rFonts w:asciiTheme="majorBidi" w:eastAsia="Times New Roman" w:hAnsiTheme="majorBidi" w:cstheme="majorBidi"/>
                <w:color w:val="000000" w:themeColor="text1"/>
                <w:sz w:val="24"/>
                <w:szCs w:val="24"/>
                <w:lang w:val="en-US"/>
              </w:rPr>
              <w:t>Waghmare</w:t>
            </w:r>
            <w:proofErr w:type="spellEnd"/>
            <w:r w:rsidRPr="00804EAA">
              <w:rPr>
                <w:rFonts w:asciiTheme="majorBidi" w:eastAsia="Times New Roman" w:hAnsiTheme="majorBidi" w:cstheme="majorBidi"/>
                <w:color w:val="000000" w:themeColor="text1"/>
                <w:sz w:val="24"/>
                <w:szCs w:val="24"/>
                <w:lang w:val="en-US"/>
              </w:rPr>
              <w:t xml:space="preserve">, S. G., </w:t>
            </w:r>
            <w:proofErr w:type="spellStart"/>
            <w:r w:rsidRPr="00804EAA">
              <w:rPr>
                <w:rFonts w:asciiTheme="majorBidi" w:eastAsia="Times New Roman" w:hAnsiTheme="majorBidi" w:cstheme="majorBidi"/>
                <w:color w:val="000000" w:themeColor="text1"/>
                <w:sz w:val="24"/>
                <w:szCs w:val="24"/>
                <w:lang w:val="en-US"/>
              </w:rPr>
              <w:t>Tabe</w:t>
            </w:r>
            <w:proofErr w:type="spellEnd"/>
            <w:r w:rsidRPr="00804EAA">
              <w:rPr>
                <w:rFonts w:asciiTheme="majorBidi" w:eastAsia="Times New Roman" w:hAnsiTheme="majorBidi" w:cstheme="majorBidi"/>
                <w:color w:val="000000" w:themeColor="text1"/>
                <w:sz w:val="24"/>
                <w:szCs w:val="24"/>
                <w:lang w:val="en-US"/>
              </w:rPr>
              <w:t xml:space="preserve">, R., </w:t>
            </w:r>
            <w:proofErr w:type="spellStart"/>
            <w:r w:rsidRPr="00804EAA">
              <w:rPr>
                <w:rFonts w:asciiTheme="majorBidi" w:eastAsia="Times New Roman" w:hAnsiTheme="majorBidi" w:cstheme="majorBidi"/>
                <w:color w:val="000000" w:themeColor="text1"/>
                <w:sz w:val="24"/>
                <w:szCs w:val="24"/>
                <w:lang w:val="en-US"/>
              </w:rPr>
              <w:t>Patil</w:t>
            </w:r>
            <w:proofErr w:type="spellEnd"/>
            <w:r w:rsidRPr="00804EAA">
              <w:rPr>
                <w:rFonts w:asciiTheme="majorBidi" w:eastAsia="Times New Roman" w:hAnsiTheme="majorBidi" w:cstheme="majorBidi"/>
                <w:color w:val="000000" w:themeColor="text1"/>
                <w:sz w:val="24"/>
                <w:szCs w:val="24"/>
                <w:lang w:val="en-US"/>
              </w:rPr>
              <w:t xml:space="preserve">, A. and </w:t>
            </w:r>
            <w:proofErr w:type="spellStart"/>
            <w:r w:rsidRPr="00804EAA">
              <w:rPr>
                <w:rFonts w:asciiTheme="majorBidi" w:eastAsia="Times New Roman" w:hAnsiTheme="majorBidi" w:cstheme="majorBidi"/>
                <w:color w:val="000000" w:themeColor="text1"/>
                <w:sz w:val="24"/>
                <w:szCs w:val="24"/>
                <w:lang w:val="en-US"/>
              </w:rPr>
              <w:t>Ambavane</w:t>
            </w:r>
            <w:proofErr w:type="spellEnd"/>
            <w:r w:rsidRPr="00804EAA">
              <w:rPr>
                <w:rFonts w:asciiTheme="majorBidi" w:eastAsia="Times New Roman" w:hAnsiTheme="majorBidi" w:cstheme="majorBidi"/>
                <w:color w:val="000000" w:themeColor="text1"/>
                <w:sz w:val="24"/>
                <w:szCs w:val="24"/>
                <w:lang w:val="en-US"/>
              </w:rPr>
              <w:t>, A. R. 2017. </w:t>
            </w:r>
            <w:hyperlink r:id="rId49" w:history="1">
              <w:r w:rsidRPr="00804EAA">
                <w:rPr>
                  <w:rFonts w:asciiTheme="majorBidi" w:eastAsia="Times New Roman" w:hAnsiTheme="majorBidi" w:cstheme="majorBidi"/>
                  <w:color w:val="000000" w:themeColor="text1"/>
                  <w:sz w:val="24"/>
                  <w:szCs w:val="24"/>
                  <w:lang w:val="en-US"/>
                </w:rPr>
                <w:t>In vitro regeneration of </w:t>
              </w:r>
              <w:proofErr w:type="spellStart"/>
              <w:r w:rsidRPr="00804EAA">
                <w:rPr>
                  <w:rFonts w:asciiTheme="majorBidi" w:eastAsia="Times New Roman" w:hAnsiTheme="majorBidi" w:cstheme="majorBidi"/>
                  <w:i/>
                  <w:iCs/>
                  <w:color w:val="000000" w:themeColor="text1"/>
                  <w:sz w:val="24"/>
                  <w:szCs w:val="24"/>
                  <w:lang w:val="en-US"/>
                </w:rPr>
                <w:t>Saccharum</w:t>
              </w:r>
              <w:proofErr w:type="spellEnd"/>
              <w:r w:rsidRPr="00804EAA">
                <w:rPr>
                  <w:rFonts w:asciiTheme="majorBidi" w:eastAsia="Times New Roman" w:hAnsiTheme="majorBidi" w:cstheme="majorBidi"/>
                  <w:i/>
                  <w:iCs/>
                  <w:color w:val="000000" w:themeColor="text1"/>
                  <w:sz w:val="24"/>
                  <w:szCs w:val="24"/>
                  <w:lang w:val="en-US"/>
                </w:rPr>
                <w:t xml:space="preserve"> </w:t>
              </w:r>
              <w:proofErr w:type="spellStart"/>
              <w:r w:rsidRPr="00804EAA">
                <w:rPr>
                  <w:rFonts w:asciiTheme="majorBidi" w:eastAsia="Times New Roman" w:hAnsiTheme="majorBidi" w:cstheme="majorBidi"/>
                  <w:i/>
                  <w:iCs/>
                  <w:color w:val="000000" w:themeColor="text1"/>
                  <w:sz w:val="24"/>
                  <w:szCs w:val="24"/>
                  <w:lang w:val="en-US"/>
                </w:rPr>
                <w:t>officinarum</w:t>
              </w:r>
              <w:proofErr w:type="spellEnd"/>
              <w:r w:rsidRPr="00804EAA">
                <w:rPr>
                  <w:rFonts w:asciiTheme="majorBidi" w:eastAsia="Times New Roman" w:hAnsiTheme="majorBidi" w:cstheme="majorBidi"/>
                  <w:color w:val="000000" w:themeColor="text1"/>
                  <w:sz w:val="24"/>
                  <w:szCs w:val="24"/>
                  <w:lang w:val="en-US"/>
                </w:rPr>
                <w:t> var. Co 92005 using shoot tip explant</w:t>
              </w:r>
            </w:hyperlink>
            <w:r w:rsidRPr="00804EAA">
              <w:rPr>
                <w:rFonts w:asciiTheme="majorBidi" w:eastAsia="Times New Roman" w:hAnsiTheme="majorBidi" w:cstheme="majorBidi"/>
                <w:color w:val="000000" w:themeColor="text1"/>
                <w:sz w:val="24"/>
                <w:szCs w:val="24"/>
                <w:lang w:val="en-US"/>
              </w:rPr>
              <w:t>. International Journal of Science and Nature 8(1): 154-157.</w:t>
            </w:r>
          </w:p>
          <w:p w:rsidR="00804EAA" w:rsidRPr="00804EAA" w:rsidRDefault="00804EAA" w:rsidP="00804EAA">
            <w:pPr>
              <w:shd w:val="clear" w:color="auto" w:fill="FFFFFF"/>
              <w:spacing w:before="100" w:beforeAutospacing="1" w:after="24" w:line="240" w:lineRule="auto"/>
              <w:ind w:left="360"/>
              <w:rPr>
                <w:rFonts w:asciiTheme="majorBidi" w:eastAsia="Times New Roman" w:hAnsiTheme="majorBidi" w:cstheme="majorBidi"/>
                <w:color w:val="000000" w:themeColor="text1"/>
                <w:sz w:val="24"/>
                <w:szCs w:val="24"/>
                <w:lang w:val="en-US"/>
              </w:rPr>
            </w:pPr>
            <w:r w:rsidRPr="00804EAA">
              <w:rPr>
                <w:rFonts w:asciiTheme="majorBidi" w:eastAsia="Times New Roman" w:hAnsiTheme="majorBidi" w:cstheme="majorBidi"/>
                <w:b/>
                <w:bCs/>
                <w:color w:val="000000" w:themeColor="text1"/>
                <w:sz w:val="24"/>
                <w:szCs w:val="24"/>
                <w:lang w:val="en-US"/>
              </w:rPr>
              <w:t>11.</w:t>
            </w:r>
            <w:hyperlink r:id="rId50" w:anchor="cite_ref-11" w:tooltip="Jump up" w:history="1">
              <w:r w:rsidRPr="00804EAA">
                <w:rPr>
                  <w:rFonts w:asciiTheme="majorBidi" w:eastAsia="Times New Roman" w:hAnsiTheme="majorBidi" w:cstheme="majorBidi"/>
                  <w:b/>
                  <w:bCs/>
                  <w:color w:val="000000" w:themeColor="text1"/>
                  <w:sz w:val="24"/>
                  <w:szCs w:val="24"/>
                  <w:lang w:val="en-US"/>
                </w:rPr>
                <w:t>^</w:t>
              </w:r>
            </w:hyperlink>
            <w:r w:rsidRPr="00804EAA">
              <w:rPr>
                <w:rFonts w:asciiTheme="majorBidi" w:eastAsia="Times New Roman" w:hAnsiTheme="majorBidi" w:cstheme="majorBidi"/>
                <w:color w:val="000000" w:themeColor="text1"/>
                <w:sz w:val="24"/>
                <w:szCs w:val="24"/>
                <w:lang w:val="en-US"/>
              </w:rPr>
              <w:t> </w:t>
            </w:r>
            <w:proofErr w:type="spellStart"/>
            <w:r w:rsidRPr="00804EAA">
              <w:rPr>
                <w:rFonts w:asciiTheme="majorBidi" w:eastAsia="Times New Roman" w:hAnsiTheme="majorBidi" w:cstheme="majorBidi"/>
                <w:color w:val="000000" w:themeColor="text1"/>
                <w:sz w:val="24"/>
                <w:szCs w:val="24"/>
                <w:lang w:val="en-US"/>
              </w:rPr>
              <w:t>Waghmare</w:t>
            </w:r>
            <w:proofErr w:type="spellEnd"/>
            <w:r w:rsidRPr="00804EAA">
              <w:rPr>
                <w:rFonts w:asciiTheme="majorBidi" w:eastAsia="Times New Roman" w:hAnsiTheme="majorBidi" w:cstheme="majorBidi"/>
                <w:color w:val="000000" w:themeColor="text1"/>
                <w:sz w:val="24"/>
                <w:szCs w:val="24"/>
                <w:lang w:val="en-US"/>
              </w:rPr>
              <w:t xml:space="preserve">, S. G., </w:t>
            </w:r>
            <w:proofErr w:type="spellStart"/>
            <w:r w:rsidRPr="00804EAA">
              <w:rPr>
                <w:rFonts w:asciiTheme="majorBidi" w:eastAsia="Times New Roman" w:hAnsiTheme="majorBidi" w:cstheme="majorBidi"/>
                <w:color w:val="000000" w:themeColor="text1"/>
                <w:sz w:val="24"/>
                <w:szCs w:val="24"/>
                <w:lang w:val="en-US"/>
              </w:rPr>
              <w:t>Pawar</w:t>
            </w:r>
            <w:proofErr w:type="spellEnd"/>
            <w:r w:rsidRPr="00804EAA">
              <w:rPr>
                <w:rFonts w:asciiTheme="majorBidi" w:eastAsia="Times New Roman" w:hAnsiTheme="majorBidi" w:cstheme="majorBidi"/>
                <w:color w:val="000000" w:themeColor="text1"/>
                <w:sz w:val="24"/>
                <w:szCs w:val="24"/>
                <w:lang w:val="en-US"/>
              </w:rPr>
              <w:t xml:space="preserve">, K. R., and </w:t>
            </w:r>
            <w:proofErr w:type="spellStart"/>
            <w:r w:rsidRPr="00804EAA">
              <w:rPr>
                <w:rFonts w:asciiTheme="majorBidi" w:eastAsia="Times New Roman" w:hAnsiTheme="majorBidi" w:cstheme="majorBidi"/>
                <w:color w:val="000000" w:themeColor="text1"/>
                <w:sz w:val="24"/>
                <w:szCs w:val="24"/>
                <w:lang w:val="en-US"/>
              </w:rPr>
              <w:t>Tabe</w:t>
            </w:r>
            <w:proofErr w:type="spellEnd"/>
            <w:r w:rsidRPr="00804EAA">
              <w:rPr>
                <w:rFonts w:asciiTheme="majorBidi" w:eastAsia="Times New Roman" w:hAnsiTheme="majorBidi" w:cstheme="majorBidi"/>
                <w:color w:val="000000" w:themeColor="text1"/>
                <w:sz w:val="24"/>
                <w:szCs w:val="24"/>
                <w:lang w:val="en-US"/>
              </w:rPr>
              <w:t>, R. 2017. </w:t>
            </w:r>
            <w:hyperlink r:id="rId51" w:history="1">
              <w:r w:rsidRPr="00804EAA">
                <w:rPr>
                  <w:rFonts w:asciiTheme="majorBidi" w:eastAsia="Times New Roman" w:hAnsiTheme="majorBidi" w:cstheme="majorBidi"/>
                  <w:color w:val="000000" w:themeColor="text1"/>
                  <w:sz w:val="24"/>
                  <w:szCs w:val="24"/>
                  <w:lang w:val="en-US"/>
                </w:rPr>
                <w:t>Somatic embryogenesis in Strawberry (</w:t>
              </w:r>
              <w:proofErr w:type="spellStart"/>
              <w:r w:rsidRPr="00804EAA">
                <w:rPr>
                  <w:rFonts w:asciiTheme="majorBidi" w:eastAsia="Times New Roman" w:hAnsiTheme="majorBidi" w:cstheme="majorBidi"/>
                  <w:color w:val="000000" w:themeColor="text1"/>
                  <w:sz w:val="24"/>
                  <w:szCs w:val="24"/>
                  <w:lang w:val="en-US"/>
                </w:rPr>
                <w:t>Fragaria</w:t>
              </w:r>
              <w:proofErr w:type="spellEnd"/>
              <w:r w:rsidRPr="00804EAA">
                <w:rPr>
                  <w:rFonts w:asciiTheme="majorBidi" w:eastAsia="Times New Roman" w:hAnsiTheme="majorBidi" w:cstheme="majorBidi"/>
                  <w:color w:val="000000" w:themeColor="text1"/>
                  <w:sz w:val="24"/>
                  <w:szCs w:val="24"/>
                  <w:lang w:val="en-US"/>
                </w:rPr>
                <w:t xml:space="preserve"> </w:t>
              </w:r>
              <w:proofErr w:type="spellStart"/>
              <w:r w:rsidRPr="00804EAA">
                <w:rPr>
                  <w:rFonts w:asciiTheme="majorBidi" w:eastAsia="Times New Roman" w:hAnsiTheme="majorBidi" w:cstheme="majorBidi"/>
                  <w:color w:val="000000" w:themeColor="text1"/>
                  <w:sz w:val="24"/>
                  <w:szCs w:val="24"/>
                  <w:lang w:val="en-US"/>
                </w:rPr>
                <w:t>ananassa</w:t>
              </w:r>
              <w:proofErr w:type="spellEnd"/>
              <w:r w:rsidRPr="00804EAA">
                <w:rPr>
                  <w:rFonts w:asciiTheme="majorBidi" w:eastAsia="Times New Roman" w:hAnsiTheme="majorBidi" w:cstheme="majorBidi"/>
                  <w:color w:val="000000" w:themeColor="text1"/>
                  <w:sz w:val="24"/>
                  <w:szCs w:val="24"/>
                  <w:lang w:val="en-US"/>
                </w:rPr>
                <w:t xml:space="preserve">) var. </w:t>
              </w:r>
              <w:proofErr w:type="spellStart"/>
              <w:r w:rsidRPr="00804EAA">
                <w:rPr>
                  <w:rFonts w:asciiTheme="majorBidi" w:eastAsia="Times New Roman" w:hAnsiTheme="majorBidi" w:cstheme="majorBidi"/>
                  <w:color w:val="000000" w:themeColor="text1"/>
                  <w:sz w:val="24"/>
                  <w:szCs w:val="24"/>
                  <w:lang w:val="en-US"/>
                </w:rPr>
                <w:t>Camarosa</w:t>
              </w:r>
              <w:proofErr w:type="spellEnd"/>
            </w:hyperlink>
            <w:r w:rsidRPr="00804EAA">
              <w:rPr>
                <w:rFonts w:asciiTheme="majorBidi" w:eastAsia="Times New Roman" w:hAnsiTheme="majorBidi" w:cstheme="majorBidi"/>
                <w:color w:val="000000" w:themeColor="text1"/>
                <w:sz w:val="24"/>
                <w:szCs w:val="24"/>
                <w:lang w:val="en-US"/>
              </w:rPr>
              <w:t>. Global Journal of Bioscience and Biotechnology 6(2): 309 - 313</w:t>
            </w:r>
          </w:p>
          <w:p w:rsidR="000916D5" w:rsidRPr="005B153D" w:rsidRDefault="000916D5" w:rsidP="00804EAA">
            <w:pPr>
              <w:autoSpaceDE w:val="0"/>
              <w:autoSpaceDN w:val="0"/>
              <w:adjustRightInd w:val="0"/>
              <w:spacing w:after="0" w:line="240" w:lineRule="auto"/>
              <w:rPr>
                <w:b/>
                <w:bCs/>
                <w:sz w:val="28"/>
                <w:szCs w:val="28"/>
                <w:lang w:val="en-US"/>
              </w:rPr>
            </w:pPr>
          </w:p>
        </w:tc>
      </w:tr>
      <w:tr w:rsidR="008D46A4" w:rsidRPr="00747A9A" w:rsidTr="009C0780">
        <w:tc>
          <w:tcPr>
            <w:tcW w:w="6698" w:type="dxa"/>
            <w:gridSpan w:val="2"/>
            <w:tcBorders>
              <w:bottom w:val="single" w:sz="8" w:space="0" w:color="auto"/>
            </w:tcBorders>
          </w:tcPr>
          <w:p w:rsidR="008D46A4" w:rsidRPr="00747A9A" w:rsidRDefault="00CF5475" w:rsidP="00E02C23">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879" w:type="dxa"/>
            <w:tcBorders>
              <w:bottom w:val="single" w:sz="8" w:space="0" w:color="auto"/>
            </w:tcBorders>
          </w:tcPr>
          <w:p w:rsidR="008D46A4" w:rsidRPr="00747A9A" w:rsidRDefault="008D46A4" w:rsidP="00E02C23">
            <w:pPr>
              <w:spacing w:after="0" w:line="240" w:lineRule="auto"/>
              <w:rPr>
                <w:b/>
                <w:bCs/>
                <w:sz w:val="28"/>
                <w:szCs w:val="28"/>
                <w:rtl/>
                <w:lang w:bidi="ar-KW"/>
              </w:rPr>
            </w:pPr>
            <w:r w:rsidRPr="00747A9A">
              <w:rPr>
                <w:b/>
                <w:bCs/>
                <w:sz w:val="28"/>
                <w:szCs w:val="28"/>
                <w:lang w:bidi="ar-KW"/>
              </w:rPr>
              <w:t>Lecturer's name</w:t>
            </w:r>
          </w:p>
        </w:tc>
      </w:tr>
      <w:tr w:rsidR="0064057F" w:rsidRPr="00747A9A" w:rsidTr="00A728F8">
        <w:trPr>
          <w:trHeight w:val="1700"/>
        </w:trPr>
        <w:tc>
          <w:tcPr>
            <w:tcW w:w="6698" w:type="dxa"/>
            <w:gridSpan w:val="2"/>
            <w:tcBorders>
              <w:top w:val="single" w:sz="4" w:space="0" w:color="auto"/>
              <w:bottom w:val="single" w:sz="4" w:space="0" w:color="auto"/>
            </w:tcBorders>
          </w:tcPr>
          <w:p w:rsidR="002F4C23" w:rsidRPr="002F4C23" w:rsidRDefault="002F4C23" w:rsidP="002F4C23">
            <w:pPr>
              <w:spacing w:after="0" w:line="240" w:lineRule="auto"/>
              <w:jc w:val="lowKashida"/>
              <w:rPr>
                <w:rFonts w:ascii="Times New Roman" w:eastAsia="Times New Roman" w:hAnsi="Times New Roman" w:cs="Times New Roman"/>
                <w:sz w:val="28"/>
                <w:szCs w:val="28"/>
                <w:lang w:val="en-US" w:bidi="ar-IQ"/>
              </w:rPr>
            </w:pPr>
            <w:r w:rsidRPr="002F4C23">
              <w:rPr>
                <w:rFonts w:ascii="Times New Roman" w:eastAsia="Times New Roman" w:hAnsi="Times New Roman" w:cs="Times New Roman"/>
                <w:sz w:val="28"/>
                <w:szCs w:val="28"/>
                <w:lang w:val="en-US" w:bidi="ar-IQ"/>
              </w:rPr>
              <w:t>1</w:t>
            </w:r>
            <w:r w:rsidRPr="002F4C23">
              <w:rPr>
                <w:rFonts w:ascii="Times New Roman" w:eastAsia="Times New Roman" w:hAnsi="Times New Roman" w:cs="Times New Roman"/>
                <w:sz w:val="28"/>
                <w:szCs w:val="28"/>
                <w:vertAlign w:val="superscript"/>
                <w:lang w:val="en-US" w:bidi="ar-IQ"/>
              </w:rPr>
              <w:t>st</w:t>
            </w:r>
            <w:r w:rsidRPr="002F4C23">
              <w:rPr>
                <w:rFonts w:ascii="Times New Roman" w:eastAsia="Times New Roman" w:hAnsi="Times New Roman" w:cs="Times New Roman"/>
                <w:sz w:val="28"/>
                <w:szCs w:val="28"/>
                <w:lang w:val="en-US" w:bidi="ar-IQ"/>
              </w:rPr>
              <w:t xml:space="preserve"> Week :</w:t>
            </w:r>
          </w:p>
          <w:p w:rsidR="002C7F34" w:rsidRPr="006617A1" w:rsidRDefault="006617A1" w:rsidP="006617A1">
            <w:pPr>
              <w:spacing w:after="0" w:line="240" w:lineRule="auto"/>
              <w:jc w:val="lowKashida"/>
              <w:rPr>
                <w:rFonts w:ascii="Times New Roman" w:eastAsia="Times New Roman" w:hAnsi="Times New Roman" w:cs="Times New Roman"/>
                <w:b/>
                <w:bCs/>
                <w:sz w:val="24"/>
                <w:szCs w:val="24"/>
                <w:lang w:bidi="ar-IQ"/>
              </w:rPr>
            </w:pPr>
            <w:r>
              <w:rPr>
                <w:rFonts w:ascii="Times New Roman" w:eastAsia="Times New Roman" w:hAnsi="Times New Roman" w:cs="Times New Roman"/>
                <w:b/>
                <w:bCs/>
                <w:sz w:val="24"/>
                <w:szCs w:val="24"/>
                <w:lang w:bidi="ar-IQ"/>
              </w:rPr>
              <w:t>-</w:t>
            </w:r>
            <w:r w:rsidR="001F6F10" w:rsidRPr="006617A1">
              <w:rPr>
                <w:rFonts w:ascii="Times New Roman" w:eastAsia="Times New Roman" w:hAnsi="Times New Roman" w:cs="Times New Roman"/>
                <w:b/>
                <w:bCs/>
                <w:sz w:val="24"/>
                <w:szCs w:val="24"/>
                <w:lang w:bidi="ar-IQ"/>
              </w:rPr>
              <w:t>Laboratory Safety and Daily  Maintenance Operations</w:t>
            </w:r>
          </w:p>
          <w:p w:rsidR="00056A05" w:rsidRPr="006617A1" w:rsidRDefault="006617A1" w:rsidP="006617A1">
            <w:pPr>
              <w:spacing w:after="0" w:line="240" w:lineRule="auto"/>
              <w:jc w:val="lowKashida"/>
              <w:rPr>
                <w:rFonts w:ascii="Times New Roman" w:eastAsia="Times New Roman" w:hAnsi="Times New Roman" w:cs="Times New Roman"/>
                <w:b/>
                <w:bCs/>
                <w:sz w:val="24"/>
                <w:szCs w:val="24"/>
                <w:lang w:bidi="ar-IQ"/>
              </w:rPr>
            </w:pPr>
            <w:r>
              <w:rPr>
                <w:rFonts w:ascii="Times New Roman" w:eastAsia="Times New Roman" w:hAnsi="Times New Roman" w:cs="Times New Roman"/>
                <w:b/>
                <w:bCs/>
                <w:sz w:val="24"/>
                <w:szCs w:val="24"/>
                <w:lang w:bidi="ar-IQ"/>
              </w:rPr>
              <w:t>-</w:t>
            </w:r>
            <w:r w:rsidR="00056A05" w:rsidRPr="006617A1">
              <w:rPr>
                <w:rFonts w:ascii="Times New Roman" w:eastAsia="Times New Roman" w:hAnsi="Times New Roman" w:cs="Times New Roman"/>
                <w:b/>
                <w:bCs/>
                <w:sz w:val="24"/>
                <w:szCs w:val="24"/>
                <w:lang w:bidi="ar-IQ"/>
              </w:rPr>
              <w:t>Sterile Handling</w:t>
            </w:r>
          </w:p>
          <w:p w:rsidR="00056A05" w:rsidRPr="002C7F34" w:rsidRDefault="00056A05" w:rsidP="00056A05">
            <w:pPr>
              <w:pStyle w:val="ListParagraph"/>
              <w:spacing w:after="0" w:line="240" w:lineRule="auto"/>
              <w:jc w:val="lowKashida"/>
              <w:rPr>
                <w:rFonts w:ascii="Times New Roman" w:eastAsia="Times New Roman" w:hAnsi="Times New Roman" w:cs="Times New Roman"/>
                <w:b/>
                <w:bCs/>
                <w:sz w:val="24"/>
                <w:szCs w:val="24"/>
                <w:lang w:val="en-US" w:bidi="ar-IQ"/>
              </w:rPr>
            </w:pPr>
          </w:p>
        </w:tc>
        <w:tc>
          <w:tcPr>
            <w:tcW w:w="2879" w:type="dxa"/>
            <w:tcBorders>
              <w:top w:val="single" w:sz="4" w:space="0" w:color="auto"/>
              <w:bottom w:val="single" w:sz="4" w:space="0" w:color="auto"/>
            </w:tcBorders>
          </w:tcPr>
          <w:p w:rsidR="005C2B50" w:rsidRPr="002F4C23" w:rsidRDefault="002C7F34" w:rsidP="005C2B50">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5C2B50" w:rsidRDefault="002C7F34" w:rsidP="005C2B50">
            <w:pPr>
              <w:spacing w:after="0" w:line="240" w:lineRule="auto"/>
              <w:jc w:val="center"/>
              <w:rPr>
                <w:sz w:val="24"/>
                <w:szCs w:val="24"/>
                <w:lang w:bidi="ar-KW"/>
              </w:rPr>
            </w:pPr>
            <w:r>
              <w:rPr>
                <w:sz w:val="28"/>
                <w:szCs w:val="28"/>
                <w:lang w:bidi="ar-KW"/>
              </w:rPr>
              <w:t>3</w:t>
            </w:r>
            <w:r w:rsidR="005C2B50">
              <w:rPr>
                <w:sz w:val="28"/>
                <w:szCs w:val="28"/>
                <w:lang w:bidi="ar-KW"/>
              </w:rPr>
              <w:t>hrs</w:t>
            </w:r>
          </w:p>
          <w:p w:rsidR="005C2B50" w:rsidRDefault="005C2B50" w:rsidP="005C2B50">
            <w:pPr>
              <w:spacing w:after="0" w:line="240" w:lineRule="auto"/>
              <w:jc w:val="center"/>
              <w:rPr>
                <w:sz w:val="24"/>
                <w:szCs w:val="24"/>
                <w:lang w:bidi="ar-KW"/>
              </w:rPr>
            </w:pPr>
          </w:p>
          <w:p w:rsidR="0064057F" w:rsidRPr="006766CD" w:rsidRDefault="005C2B50" w:rsidP="002C7F34">
            <w:pPr>
              <w:spacing w:after="0" w:line="240" w:lineRule="auto"/>
              <w:jc w:val="center"/>
              <w:rPr>
                <w:sz w:val="24"/>
                <w:szCs w:val="24"/>
                <w:lang w:bidi="ar-KW"/>
              </w:rPr>
            </w:pPr>
            <w:r>
              <w:rPr>
                <w:sz w:val="24"/>
                <w:szCs w:val="24"/>
                <w:lang w:bidi="ar-KW"/>
              </w:rPr>
              <w:t xml:space="preserve"> </w:t>
            </w:r>
            <w:r w:rsidRPr="006766CD">
              <w:rPr>
                <w:sz w:val="24"/>
                <w:szCs w:val="24"/>
                <w:lang w:bidi="ar-KW"/>
              </w:rPr>
              <w:t xml:space="preserve">  </w:t>
            </w:r>
          </w:p>
        </w:tc>
      </w:tr>
      <w:tr w:rsidR="0064057F" w:rsidRPr="00747A9A" w:rsidTr="009C0780">
        <w:trPr>
          <w:trHeight w:val="1907"/>
        </w:trPr>
        <w:tc>
          <w:tcPr>
            <w:tcW w:w="6698" w:type="dxa"/>
            <w:gridSpan w:val="2"/>
            <w:tcBorders>
              <w:top w:val="single" w:sz="4" w:space="0" w:color="auto"/>
              <w:bottom w:val="single" w:sz="4" w:space="0" w:color="auto"/>
            </w:tcBorders>
          </w:tcPr>
          <w:p w:rsidR="00A728F8" w:rsidRPr="00285A5C" w:rsidRDefault="00A728F8" w:rsidP="00A728F8">
            <w:pPr>
              <w:jc w:val="lowKashida"/>
              <w:rPr>
                <w:b/>
                <w:bCs/>
                <w:sz w:val="28"/>
                <w:szCs w:val="28"/>
              </w:rPr>
            </w:pPr>
            <w:r w:rsidRPr="00285A5C">
              <w:rPr>
                <w:b/>
                <w:bCs/>
                <w:sz w:val="28"/>
                <w:szCs w:val="28"/>
              </w:rPr>
              <w:t>2</w:t>
            </w:r>
            <w:r w:rsidRPr="00285A5C">
              <w:rPr>
                <w:b/>
                <w:bCs/>
                <w:sz w:val="28"/>
                <w:szCs w:val="28"/>
                <w:vertAlign w:val="superscript"/>
              </w:rPr>
              <w:t>nd</w:t>
            </w:r>
            <w:r w:rsidRPr="00285A5C">
              <w:rPr>
                <w:b/>
                <w:bCs/>
                <w:sz w:val="28"/>
                <w:szCs w:val="28"/>
              </w:rPr>
              <w:t xml:space="preserve"> Week :</w:t>
            </w:r>
          </w:p>
          <w:p w:rsidR="0064057F" w:rsidRDefault="006617A1" w:rsidP="00C177E2">
            <w:pPr>
              <w:spacing w:after="0"/>
              <w:jc w:val="lowKashida"/>
              <w:rPr>
                <w:rFonts w:ascii="Georgia" w:eastAsia="Times New Roman" w:hAnsi="Georgia" w:cs="Times New Roman"/>
                <w:kern w:val="36"/>
                <w:sz w:val="28"/>
                <w:szCs w:val="28"/>
              </w:rPr>
            </w:pPr>
            <w:r>
              <w:rPr>
                <w:rFonts w:ascii="Georgia" w:eastAsia="Times New Roman" w:hAnsi="Georgia" w:cs="Times New Roman"/>
                <w:kern w:val="36"/>
                <w:sz w:val="28"/>
                <w:szCs w:val="28"/>
              </w:rPr>
              <w:t>-</w:t>
            </w:r>
            <w:r w:rsidR="00C177E2" w:rsidRPr="00E97815">
              <w:rPr>
                <w:rFonts w:ascii="Georgia" w:eastAsia="Times New Roman" w:hAnsi="Georgia" w:cs="Times New Roman"/>
                <w:kern w:val="36"/>
                <w:sz w:val="28"/>
                <w:szCs w:val="28"/>
              </w:rPr>
              <w:t>Laboratory Requirements</w:t>
            </w:r>
          </w:p>
          <w:p w:rsidR="00E97815" w:rsidRPr="00E97815" w:rsidRDefault="006617A1" w:rsidP="00C177E2">
            <w:pPr>
              <w:spacing w:after="0"/>
              <w:jc w:val="lowKashida"/>
              <w:rPr>
                <w:rFonts w:ascii="Georgia" w:hAnsi="Georgia"/>
                <w:bdr w:val="none" w:sz="0" w:space="0" w:color="auto" w:frame="1"/>
              </w:rPr>
            </w:pPr>
            <w:r>
              <w:rPr>
                <w:rFonts w:ascii="Georgia" w:hAnsi="Georgia"/>
                <w:bdr w:val="none" w:sz="0" w:space="0" w:color="auto" w:frame="1"/>
              </w:rPr>
              <w:t>-</w:t>
            </w:r>
            <w:r w:rsidR="00E97815" w:rsidRPr="00E97815">
              <w:rPr>
                <w:rFonts w:ascii="Georgia" w:hAnsi="Georgia"/>
                <w:bdr w:val="none" w:sz="0" w:space="0" w:color="auto" w:frame="1"/>
              </w:rPr>
              <w:t>Media Preparation Room or Space</w:t>
            </w:r>
          </w:p>
          <w:p w:rsidR="00E97815" w:rsidRPr="00E97815" w:rsidRDefault="00E97815" w:rsidP="00C177E2">
            <w:pPr>
              <w:spacing w:after="0"/>
              <w:jc w:val="lowKashida"/>
              <w:rPr>
                <w:sz w:val="28"/>
                <w:szCs w:val="28"/>
              </w:rPr>
            </w:pPr>
          </w:p>
        </w:tc>
        <w:tc>
          <w:tcPr>
            <w:tcW w:w="2879" w:type="dxa"/>
            <w:tcBorders>
              <w:top w:val="single" w:sz="4" w:space="0" w:color="auto"/>
              <w:bottom w:val="single" w:sz="4" w:space="0" w:color="auto"/>
            </w:tcBorders>
          </w:tcPr>
          <w:p w:rsidR="002C7F34" w:rsidRPr="002F4C23" w:rsidRDefault="002C7F34" w:rsidP="002C7F34">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2C7F34" w:rsidRDefault="002C7F34" w:rsidP="002C7F34">
            <w:pPr>
              <w:spacing w:after="0" w:line="240" w:lineRule="auto"/>
              <w:jc w:val="center"/>
              <w:rPr>
                <w:sz w:val="24"/>
                <w:szCs w:val="24"/>
                <w:lang w:bidi="ar-KW"/>
              </w:rPr>
            </w:pPr>
            <w:r>
              <w:rPr>
                <w:sz w:val="28"/>
                <w:szCs w:val="28"/>
                <w:lang w:bidi="ar-KW"/>
              </w:rPr>
              <w:t>3hrs</w:t>
            </w:r>
          </w:p>
          <w:p w:rsidR="0064057F" w:rsidRPr="006766CD" w:rsidRDefault="0064057F" w:rsidP="00A728F8">
            <w:pPr>
              <w:spacing w:after="0" w:line="240" w:lineRule="auto"/>
              <w:jc w:val="center"/>
              <w:rPr>
                <w:sz w:val="24"/>
                <w:szCs w:val="24"/>
                <w:lang w:bidi="ar-KW"/>
              </w:rPr>
            </w:pPr>
          </w:p>
        </w:tc>
      </w:tr>
      <w:tr w:rsidR="0064057F" w:rsidRPr="00747A9A" w:rsidTr="009C0780">
        <w:trPr>
          <w:trHeight w:val="1664"/>
        </w:trPr>
        <w:tc>
          <w:tcPr>
            <w:tcW w:w="6698" w:type="dxa"/>
            <w:gridSpan w:val="2"/>
            <w:tcBorders>
              <w:top w:val="single" w:sz="4" w:space="0" w:color="auto"/>
              <w:bottom w:val="single" w:sz="4" w:space="0" w:color="auto"/>
            </w:tcBorders>
          </w:tcPr>
          <w:p w:rsidR="002965A3" w:rsidRPr="002965A3" w:rsidRDefault="002965A3" w:rsidP="002965A3">
            <w:pPr>
              <w:spacing w:after="0" w:line="240" w:lineRule="auto"/>
              <w:jc w:val="lowKashida"/>
              <w:rPr>
                <w:rFonts w:ascii="Times New Roman" w:eastAsia="Times New Roman" w:hAnsi="Times New Roman" w:cs="Times New Roman"/>
                <w:sz w:val="28"/>
                <w:szCs w:val="28"/>
                <w:lang w:val="en-US" w:bidi="ar-IQ"/>
              </w:rPr>
            </w:pPr>
            <w:r w:rsidRPr="002965A3">
              <w:rPr>
                <w:rFonts w:ascii="Times New Roman" w:eastAsia="Times New Roman" w:hAnsi="Times New Roman" w:cs="Times New Roman"/>
                <w:sz w:val="28"/>
                <w:szCs w:val="28"/>
                <w:lang w:val="en-US" w:bidi="ar-IQ"/>
              </w:rPr>
              <w:lastRenderedPageBreak/>
              <w:t>3</w:t>
            </w:r>
            <w:r w:rsidRPr="002965A3">
              <w:rPr>
                <w:rFonts w:ascii="Times New Roman" w:eastAsia="Times New Roman" w:hAnsi="Times New Roman" w:cs="Times New Roman"/>
                <w:sz w:val="28"/>
                <w:szCs w:val="28"/>
                <w:vertAlign w:val="superscript"/>
                <w:lang w:val="en-US" w:bidi="ar-IQ"/>
              </w:rPr>
              <w:t>rd</w:t>
            </w:r>
            <w:r w:rsidRPr="002965A3">
              <w:rPr>
                <w:rFonts w:ascii="Times New Roman" w:eastAsia="Times New Roman" w:hAnsi="Times New Roman" w:cs="Times New Roman"/>
                <w:sz w:val="28"/>
                <w:szCs w:val="28"/>
                <w:lang w:val="en-US" w:bidi="ar-IQ"/>
              </w:rPr>
              <w:t xml:space="preserve"> Week:                   </w:t>
            </w:r>
          </w:p>
          <w:p w:rsidR="006617A1" w:rsidRPr="006617A1" w:rsidRDefault="006617A1" w:rsidP="006617A1">
            <w:pPr>
              <w:autoSpaceDE w:val="0"/>
              <w:autoSpaceDN w:val="0"/>
              <w:adjustRightInd w:val="0"/>
              <w:spacing w:after="0" w:line="240" w:lineRule="auto"/>
              <w:jc w:val="both"/>
              <w:rPr>
                <w:rFonts w:ascii="Georgia" w:hAnsi="Georgia" w:cs="Arial Black"/>
                <w:sz w:val="28"/>
                <w:szCs w:val="28"/>
              </w:rPr>
            </w:pPr>
            <w:r>
              <w:rPr>
                <w:rFonts w:ascii="Georgia" w:hAnsi="Georgia" w:cs="Arial Black"/>
                <w:sz w:val="28"/>
                <w:szCs w:val="28"/>
              </w:rPr>
              <w:t>-</w:t>
            </w:r>
            <w:r w:rsidRPr="006617A1">
              <w:rPr>
                <w:rFonts w:ascii="Georgia" w:hAnsi="Georgia" w:cs="Arial Black"/>
                <w:sz w:val="28"/>
                <w:szCs w:val="28"/>
              </w:rPr>
              <w:t>Aseptic Techniques in Plant Tissue Culture</w:t>
            </w:r>
          </w:p>
          <w:p w:rsidR="002C7F34" w:rsidRPr="006617A1" w:rsidRDefault="006617A1" w:rsidP="006617A1">
            <w:pPr>
              <w:tabs>
                <w:tab w:val="center" w:pos="5040"/>
              </w:tabs>
              <w:spacing w:after="0" w:line="240" w:lineRule="auto"/>
              <w:jc w:val="lowKashida"/>
              <w:rPr>
                <w:rFonts w:ascii="Georgia" w:hAnsi="Georgia" w:cs="Arial Black"/>
                <w:sz w:val="28"/>
                <w:szCs w:val="28"/>
              </w:rPr>
            </w:pPr>
            <w:r>
              <w:rPr>
                <w:rFonts w:ascii="Georgia" w:hAnsi="Georgia" w:cs="Arial Black"/>
                <w:sz w:val="28"/>
                <w:szCs w:val="28"/>
              </w:rPr>
              <w:t>-</w:t>
            </w:r>
            <w:r w:rsidRPr="006617A1">
              <w:rPr>
                <w:rFonts w:ascii="Georgia" w:hAnsi="Georgia" w:cs="Arial Black"/>
                <w:sz w:val="28"/>
                <w:szCs w:val="28"/>
              </w:rPr>
              <w:t>Possible sources of contamination</w:t>
            </w:r>
          </w:p>
          <w:p w:rsidR="006617A1" w:rsidRPr="002C7F34" w:rsidRDefault="006617A1" w:rsidP="006617A1">
            <w:pPr>
              <w:pStyle w:val="ListParagraph"/>
              <w:tabs>
                <w:tab w:val="center" w:pos="5040"/>
              </w:tabs>
              <w:spacing w:after="0" w:line="240" w:lineRule="auto"/>
              <w:jc w:val="lowKashida"/>
              <w:rPr>
                <w:i/>
                <w:iCs/>
              </w:rPr>
            </w:pPr>
          </w:p>
        </w:tc>
        <w:tc>
          <w:tcPr>
            <w:tcW w:w="2879" w:type="dxa"/>
            <w:tcBorders>
              <w:top w:val="single" w:sz="4" w:space="0" w:color="auto"/>
              <w:bottom w:val="single" w:sz="4" w:space="0" w:color="auto"/>
            </w:tcBorders>
          </w:tcPr>
          <w:p w:rsidR="002C7F34" w:rsidRPr="002F4C23" w:rsidRDefault="002C7F34" w:rsidP="002C7F34">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2C7F34" w:rsidRDefault="002C7F34" w:rsidP="002C7F34">
            <w:pPr>
              <w:spacing w:after="0" w:line="240" w:lineRule="auto"/>
              <w:jc w:val="center"/>
              <w:rPr>
                <w:sz w:val="24"/>
                <w:szCs w:val="24"/>
                <w:lang w:bidi="ar-KW"/>
              </w:rPr>
            </w:pPr>
            <w:r>
              <w:rPr>
                <w:sz w:val="28"/>
                <w:szCs w:val="28"/>
                <w:lang w:bidi="ar-KW"/>
              </w:rPr>
              <w:t>3hrs</w:t>
            </w:r>
          </w:p>
          <w:p w:rsidR="0064057F" w:rsidRPr="006766CD" w:rsidRDefault="0064057F" w:rsidP="002965A3">
            <w:pPr>
              <w:spacing w:after="0" w:line="240" w:lineRule="auto"/>
              <w:jc w:val="center"/>
              <w:rPr>
                <w:sz w:val="24"/>
                <w:szCs w:val="24"/>
                <w:lang w:bidi="ar-KW"/>
              </w:rPr>
            </w:pPr>
          </w:p>
        </w:tc>
      </w:tr>
      <w:tr w:rsidR="0064057F" w:rsidRPr="00747A9A" w:rsidTr="009C0780">
        <w:trPr>
          <w:trHeight w:val="468"/>
        </w:trPr>
        <w:tc>
          <w:tcPr>
            <w:tcW w:w="6698" w:type="dxa"/>
            <w:gridSpan w:val="2"/>
            <w:tcBorders>
              <w:top w:val="single" w:sz="4" w:space="0" w:color="auto"/>
              <w:bottom w:val="single" w:sz="4" w:space="0" w:color="auto"/>
            </w:tcBorders>
          </w:tcPr>
          <w:p w:rsidR="00CF1943" w:rsidRPr="00CF1943" w:rsidRDefault="00CF1943" w:rsidP="00CF1943">
            <w:pPr>
              <w:spacing w:after="0" w:line="240" w:lineRule="auto"/>
              <w:jc w:val="lowKashida"/>
              <w:rPr>
                <w:rFonts w:ascii="Times New Roman" w:eastAsia="Times New Roman" w:hAnsi="Times New Roman" w:cs="Times New Roman"/>
                <w:sz w:val="28"/>
                <w:szCs w:val="28"/>
                <w:lang w:val="en-US" w:bidi="ar-IQ"/>
              </w:rPr>
            </w:pPr>
            <w:r w:rsidRPr="00CF1943">
              <w:rPr>
                <w:rFonts w:ascii="Times New Roman" w:eastAsia="Times New Roman" w:hAnsi="Times New Roman" w:cs="Times New Roman"/>
                <w:sz w:val="28"/>
                <w:szCs w:val="28"/>
                <w:lang w:val="en-US" w:bidi="ar-IQ"/>
              </w:rPr>
              <w:t>4</w:t>
            </w:r>
            <w:r w:rsidRPr="00CF1943">
              <w:rPr>
                <w:rFonts w:ascii="Times New Roman" w:eastAsia="Times New Roman" w:hAnsi="Times New Roman" w:cs="Times New Roman"/>
                <w:sz w:val="28"/>
                <w:szCs w:val="28"/>
                <w:vertAlign w:val="superscript"/>
                <w:lang w:val="en-US" w:bidi="ar-IQ"/>
              </w:rPr>
              <w:t>th</w:t>
            </w:r>
            <w:r w:rsidRPr="00CF1943">
              <w:rPr>
                <w:rFonts w:ascii="Times New Roman" w:eastAsia="Times New Roman" w:hAnsi="Times New Roman" w:cs="Times New Roman"/>
                <w:sz w:val="28"/>
                <w:szCs w:val="28"/>
                <w:lang w:val="en-US" w:bidi="ar-IQ"/>
              </w:rPr>
              <w:t xml:space="preserve"> Week:</w:t>
            </w:r>
          </w:p>
          <w:p w:rsidR="007A65D5" w:rsidRPr="008F37CA" w:rsidRDefault="008F37CA" w:rsidP="008F37CA">
            <w:pPr>
              <w:autoSpaceDE w:val="0"/>
              <w:autoSpaceDN w:val="0"/>
              <w:adjustRightInd w:val="0"/>
              <w:spacing w:after="0" w:line="240" w:lineRule="auto"/>
              <w:rPr>
                <w:rFonts w:ascii="Georgia" w:hAnsi="Georgia" w:cs="KLACDK+TimesNewRoman,Bold"/>
                <w:color w:val="000000"/>
                <w:sz w:val="28"/>
                <w:szCs w:val="28"/>
              </w:rPr>
            </w:pPr>
            <w:r>
              <w:rPr>
                <w:rFonts w:ascii="Georgia" w:hAnsi="Georgia" w:cs="KLACDK+TimesNewRoman,Bold"/>
                <w:color w:val="000000"/>
                <w:sz w:val="28"/>
                <w:szCs w:val="28"/>
              </w:rPr>
              <w:t>-</w:t>
            </w:r>
            <w:r w:rsidR="007A65D5" w:rsidRPr="008F37CA">
              <w:rPr>
                <w:rFonts w:ascii="Georgia" w:hAnsi="Georgia" w:cs="KLACDK+TimesNewRoman,Bold"/>
                <w:color w:val="000000"/>
                <w:sz w:val="28"/>
                <w:szCs w:val="28"/>
              </w:rPr>
              <w:t>P</w:t>
            </w:r>
            <w:r w:rsidRPr="008F37CA">
              <w:rPr>
                <w:rFonts w:ascii="Georgia" w:hAnsi="Georgia" w:cs="KLACDK+TimesNewRoman,Bold"/>
                <w:color w:val="000000"/>
                <w:sz w:val="28"/>
                <w:szCs w:val="28"/>
              </w:rPr>
              <w:t xml:space="preserve">lant </w:t>
            </w:r>
            <w:r w:rsidR="007A65D5" w:rsidRPr="008F37CA">
              <w:rPr>
                <w:rFonts w:ascii="Georgia" w:hAnsi="Georgia" w:cs="KLACDK+TimesNewRoman,Bold"/>
                <w:color w:val="000000"/>
                <w:sz w:val="28"/>
                <w:szCs w:val="28"/>
              </w:rPr>
              <w:t xml:space="preserve"> T</w:t>
            </w:r>
            <w:r w:rsidRPr="008F37CA">
              <w:rPr>
                <w:rFonts w:ascii="Georgia" w:hAnsi="Georgia" w:cs="KLACDK+TimesNewRoman,Bold"/>
                <w:color w:val="000000"/>
                <w:sz w:val="28"/>
                <w:szCs w:val="28"/>
              </w:rPr>
              <w:t xml:space="preserve">issue </w:t>
            </w:r>
            <w:r w:rsidR="007A65D5" w:rsidRPr="008F37CA">
              <w:rPr>
                <w:rFonts w:ascii="Georgia" w:hAnsi="Georgia" w:cs="KLACDK+TimesNewRoman,Bold"/>
                <w:color w:val="000000"/>
                <w:sz w:val="28"/>
                <w:szCs w:val="28"/>
              </w:rPr>
              <w:t xml:space="preserve"> C</w:t>
            </w:r>
            <w:r w:rsidRPr="008F37CA">
              <w:rPr>
                <w:rFonts w:ascii="Georgia" w:hAnsi="Georgia" w:cs="KLACDK+TimesNewRoman,Bold"/>
                <w:color w:val="000000"/>
                <w:sz w:val="28"/>
                <w:szCs w:val="28"/>
              </w:rPr>
              <w:t xml:space="preserve">ulture </w:t>
            </w:r>
            <w:r w:rsidR="007A65D5" w:rsidRPr="008F37CA">
              <w:rPr>
                <w:rFonts w:ascii="Georgia" w:hAnsi="Georgia" w:cs="KLACDK+TimesNewRoman,Bold"/>
                <w:color w:val="000000"/>
                <w:sz w:val="28"/>
                <w:szCs w:val="28"/>
              </w:rPr>
              <w:t xml:space="preserve"> M</w:t>
            </w:r>
            <w:r w:rsidRPr="008F37CA">
              <w:rPr>
                <w:rFonts w:ascii="Georgia" w:hAnsi="Georgia" w:cs="KLACDK+TimesNewRoman,Bold"/>
                <w:color w:val="000000"/>
                <w:sz w:val="28"/>
                <w:szCs w:val="28"/>
              </w:rPr>
              <w:t xml:space="preserve">edia </w:t>
            </w:r>
            <w:r w:rsidR="007A65D5" w:rsidRPr="008F37CA">
              <w:rPr>
                <w:rFonts w:ascii="Georgia" w:hAnsi="Georgia" w:cs="KLACDK+TimesNewRoman,Bold"/>
                <w:color w:val="000000"/>
                <w:sz w:val="28"/>
                <w:szCs w:val="28"/>
              </w:rPr>
              <w:t xml:space="preserve"> P</w:t>
            </w:r>
            <w:r w:rsidRPr="008F37CA">
              <w:rPr>
                <w:rFonts w:ascii="Georgia" w:hAnsi="Georgia" w:cs="KLACDK+TimesNewRoman,Bold"/>
                <w:color w:val="000000"/>
                <w:sz w:val="28"/>
                <w:szCs w:val="28"/>
              </w:rPr>
              <w:t>reparation</w:t>
            </w:r>
          </w:p>
          <w:p w:rsidR="002C5178" w:rsidRPr="007A65D5" w:rsidRDefault="002C5178" w:rsidP="006617A1">
            <w:pPr>
              <w:spacing w:after="0" w:line="240" w:lineRule="auto"/>
              <w:jc w:val="lowKashida"/>
              <w:rPr>
                <w:sz w:val="24"/>
                <w:szCs w:val="24"/>
                <w:lang w:bidi="ar-IQ"/>
              </w:rPr>
            </w:pPr>
          </w:p>
        </w:tc>
        <w:tc>
          <w:tcPr>
            <w:tcW w:w="2879" w:type="dxa"/>
            <w:tcBorders>
              <w:top w:val="single" w:sz="4" w:space="0" w:color="auto"/>
              <w:bottom w:val="single" w:sz="4" w:space="0" w:color="auto"/>
            </w:tcBorders>
          </w:tcPr>
          <w:p w:rsidR="002C7F34" w:rsidRPr="002F4C23" w:rsidRDefault="002C7F34" w:rsidP="002C7F34">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2C7F34" w:rsidRDefault="002C7F34" w:rsidP="002C7F34">
            <w:pPr>
              <w:spacing w:after="0" w:line="240" w:lineRule="auto"/>
              <w:jc w:val="center"/>
              <w:rPr>
                <w:sz w:val="24"/>
                <w:szCs w:val="24"/>
                <w:lang w:bidi="ar-KW"/>
              </w:rPr>
            </w:pPr>
            <w:r>
              <w:rPr>
                <w:sz w:val="28"/>
                <w:szCs w:val="28"/>
                <w:lang w:bidi="ar-KW"/>
              </w:rPr>
              <w:t>3hrs</w:t>
            </w:r>
          </w:p>
          <w:p w:rsidR="0064057F" w:rsidRPr="006766CD" w:rsidRDefault="0064057F" w:rsidP="00CF1943">
            <w:pPr>
              <w:spacing w:after="0" w:line="240" w:lineRule="auto"/>
              <w:jc w:val="center"/>
              <w:rPr>
                <w:sz w:val="24"/>
                <w:szCs w:val="24"/>
                <w:lang w:bidi="ar-KW"/>
              </w:rPr>
            </w:pPr>
          </w:p>
        </w:tc>
      </w:tr>
      <w:tr w:rsidR="0064057F" w:rsidRPr="00747A9A" w:rsidTr="009C0780">
        <w:trPr>
          <w:trHeight w:val="374"/>
        </w:trPr>
        <w:tc>
          <w:tcPr>
            <w:tcW w:w="6698" w:type="dxa"/>
            <w:gridSpan w:val="2"/>
            <w:tcBorders>
              <w:top w:val="single" w:sz="4" w:space="0" w:color="auto"/>
              <w:bottom w:val="single" w:sz="4" w:space="0" w:color="auto"/>
            </w:tcBorders>
          </w:tcPr>
          <w:p w:rsidR="0064057F" w:rsidRPr="002C7F34" w:rsidRDefault="00CF1943" w:rsidP="00A728F8">
            <w:pPr>
              <w:ind w:left="765"/>
              <w:jc w:val="lowKashida"/>
              <w:rPr>
                <w:sz w:val="28"/>
                <w:szCs w:val="28"/>
                <w:lang w:val="en-US"/>
              </w:rPr>
            </w:pPr>
            <w:r w:rsidRPr="002C7F34">
              <w:rPr>
                <w:sz w:val="28"/>
                <w:szCs w:val="28"/>
                <w:lang w:val="en-US"/>
              </w:rPr>
              <w:t>1</w:t>
            </w:r>
            <w:r w:rsidRPr="002C7F34">
              <w:rPr>
                <w:sz w:val="28"/>
                <w:szCs w:val="28"/>
                <w:vertAlign w:val="superscript"/>
                <w:lang w:val="en-US"/>
              </w:rPr>
              <w:t>st</w:t>
            </w:r>
            <w:r w:rsidRPr="002C7F34">
              <w:rPr>
                <w:sz w:val="28"/>
                <w:szCs w:val="28"/>
                <w:lang w:val="en-US"/>
              </w:rPr>
              <w:t xml:space="preserve"> monthly Examination</w:t>
            </w:r>
          </w:p>
          <w:p w:rsidR="001567E9" w:rsidRPr="002C7F34" w:rsidRDefault="001567E9" w:rsidP="001567E9">
            <w:pPr>
              <w:spacing w:after="0" w:line="240" w:lineRule="auto"/>
              <w:jc w:val="lowKashida"/>
              <w:rPr>
                <w:rFonts w:ascii="Times New Roman" w:eastAsia="Times New Roman" w:hAnsi="Times New Roman" w:cs="Times New Roman"/>
                <w:sz w:val="28"/>
                <w:szCs w:val="28"/>
                <w:lang w:val="en-US" w:bidi="ar-IQ"/>
              </w:rPr>
            </w:pPr>
            <w:r w:rsidRPr="002C7F34">
              <w:rPr>
                <w:rFonts w:ascii="Times New Roman" w:eastAsia="Times New Roman" w:hAnsi="Times New Roman" w:cs="Times New Roman"/>
                <w:sz w:val="28"/>
                <w:szCs w:val="28"/>
                <w:lang w:val="en-US" w:bidi="ar-IQ"/>
              </w:rPr>
              <w:t>5</w:t>
            </w:r>
            <w:r w:rsidRPr="002C7F34">
              <w:rPr>
                <w:rFonts w:ascii="Times New Roman" w:eastAsia="Times New Roman" w:hAnsi="Times New Roman" w:cs="Times New Roman"/>
                <w:sz w:val="28"/>
                <w:szCs w:val="28"/>
                <w:vertAlign w:val="superscript"/>
                <w:lang w:val="en-US" w:bidi="ar-IQ"/>
              </w:rPr>
              <w:t>th</w:t>
            </w:r>
            <w:r w:rsidRPr="002C7F34">
              <w:rPr>
                <w:rFonts w:ascii="Times New Roman" w:eastAsia="Times New Roman" w:hAnsi="Times New Roman" w:cs="Times New Roman"/>
                <w:sz w:val="28"/>
                <w:szCs w:val="28"/>
                <w:lang w:val="en-US" w:bidi="ar-IQ"/>
              </w:rPr>
              <w:t xml:space="preserve"> Week:                 </w:t>
            </w:r>
          </w:p>
          <w:p w:rsidR="008F37CA" w:rsidRDefault="001567E9" w:rsidP="008F37CA">
            <w:pPr>
              <w:jc w:val="center"/>
              <w:rPr>
                <w:rFonts w:ascii="Times New Roman" w:eastAsia="Times New Roman" w:hAnsi="Times New Roman" w:cs="Times New Roman"/>
                <w:sz w:val="28"/>
                <w:szCs w:val="28"/>
                <w:lang w:val="en-US" w:bidi="ar-IQ"/>
              </w:rPr>
            </w:pPr>
            <w:r w:rsidRPr="002C7F34">
              <w:rPr>
                <w:rFonts w:ascii="Times New Roman" w:eastAsia="Times New Roman" w:hAnsi="Times New Roman" w:cs="Times New Roman"/>
                <w:sz w:val="28"/>
                <w:szCs w:val="28"/>
                <w:lang w:val="en-US" w:bidi="ar-IQ"/>
              </w:rPr>
              <w:t xml:space="preserve">  </w:t>
            </w:r>
          </w:p>
          <w:p w:rsidR="008F37CA" w:rsidRDefault="008F37CA" w:rsidP="008F37CA">
            <w:pPr>
              <w:jc w:val="center"/>
              <w:rPr>
                <w:rFonts w:ascii="Georgia" w:hAnsi="Georgia"/>
                <w:sz w:val="28"/>
                <w:szCs w:val="28"/>
              </w:rPr>
            </w:pPr>
            <w:r>
              <w:rPr>
                <w:rFonts w:ascii="Times New Roman" w:eastAsia="Times New Roman" w:hAnsi="Times New Roman" w:cs="Times New Roman"/>
                <w:sz w:val="28"/>
                <w:szCs w:val="28"/>
                <w:lang w:val="en-US" w:bidi="ar-IQ"/>
              </w:rPr>
              <w:t>-</w:t>
            </w:r>
            <w:r w:rsidRPr="008F37CA">
              <w:rPr>
                <w:rFonts w:ascii="Georgia" w:hAnsi="Georgia"/>
                <w:sz w:val="28"/>
                <w:szCs w:val="28"/>
              </w:rPr>
              <w:t>Preparing Stock Solutions for Plant Tissue Culture</w:t>
            </w:r>
          </w:p>
          <w:p w:rsidR="002C7F34" w:rsidRPr="008F37CA" w:rsidRDefault="008F37CA" w:rsidP="008F37CA">
            <w:pPr>
              <w:jc w:val="both"/>
              <w:rPr>
                <w:rFonts w:ascii="Georgia" w:hAnsi="Georgia"/>
                <w:sz w:val="28"/>
                <w:szCs w:val="28"/>
              </w:rPr>
            </w:pPr>
            <w:r w:rsidRPr="008F37CA">
              <w:rPr>
                <w:rFonts w:ascii="Georgia" w:hAnsi="Georgia"/>
                <w:sz w:val="28"/>
                <w:szCs w:val="28"/>
              </w:rPr>
              <w:t xml:space="preserve">-Storage of Stock Solutions </w:t>
            </w:r>
          </w:p>
        </w:tc>
        <w:tc>
          <w:tcPr>
            <w:tcW w:w="2879" w:type="dxa"/>
            <w:tcBorders>
              <w:top w:val="single" w:sz="4" w:space="0" w:color="auto"/>
              <w:bottom w:val="single" w:sz="4" w:space="0" w:color="auto"/>
            </w:tcBorders>
          </w:tcPr>
          <w:p w:rsidR="002C7F34" w:rsidRPr="002F4C23" w:rsidRDefault="002C7F34" w:rsidP="002C7F34">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2C7F34" w:rsidRDefault="002C7F34" w:rsidP="002C7F34">
            <w:pPr>
              <w:spacing w:after="0" w:line="240" w:lineRule="auto"/>
              <w:jc w:val="center"/>
              <w:rPr>
                <w:sz w:val="24"/>
                <w:szCs w:val="24"/>
                <w:lang w:bidi="ar-KW"/>
              </w:rPr>
            </w:pPr>
            <w:r>
              <w:rPr>
                <w:sz w:val="28"/>
                <w:szCs w:val="28"/>
                <w:lang w:bidi="ar-KW"/>
              </w:rPr>
              <w:t>3hrs</w:t>
            </w:r>
          </w:p>
          <w:p w:rsidR="0064057F" w:rsidRPr="006766CD" w:rsidRDefault="0064057F" w:rsidP="00CF1943">
            <w:pPr>
              <w:spacing w:after="0" w:line="240" w:lineRule="auto"/>
              <w:jc w:val="center"/>
              <w:rPr>
                <w:sz w:val="24"/>
                <w:szCs w:val="24"/>
                <w:lang w:bidi="ar-KW"/>
              </w:rPr>
            </w:pPr>
          </w:p>
        </w:tc>
      </w:tr>
      <w:tr w:rsidR="0064057F" w:rsidRPr="00747A9A" w:rsidTr="009C0780">
        <w:trPr>
          <w:trHeight w:val="542"/>
        </w:trPr>
        <w:tc>
          <w:tcPr>
            <w:tcW w:w="6698" w:type="dxa"/>
            <w:gridSpan w:val="2"/>
            <w:tcBorders>
              <w:top w:val="single" w:sz="4" w:space="0" w:color="auto"/>
              <w:bottom w:val="single" w:sz="4" w:space="0" w:color="auto"/>
            </w:tcBorders>
          </w:tcPr>
          <w:p w:rsidR="002C7F34" w:rsidRPr="002C7F34" w:rsidRDefault="001567E9" w:rsidP="001567E9">
            <w:pPr>
              <w:spacing w:after="0" w:line="240" w:lineRule="auto"/>
              <w:jc w:val="lowKashida"/>
              <w:rPr>
                <w:rFonts w:ascii="Times New Roman" w:eastAsia="Times New Roman" w:hAnsi="Times New Roman" w:cs="Times New Roman"/>
                <w:sz w:val="28"/>
                <w:szCs w:val="28"/>
                <w:lang w:val="en-US" w:bidi="ar-IQ"/>
              </w:rPr>
            </w:pPr>
            <w:r w:rsidRPr="002C7F34">
              <w:rPr>
                <w:rFonts w:ascii="Times New Roman" w:eastAsia="Times New Roman" w:hAnsi="Times New Roman" w:cs="Times New Roman"/>
                <w:sz w:val="28"/>
                <w:szCs w:val="28"/>
                <w:lang w:val="en-US" w:bidi="ar-IQ"/>
              </w:rPr>
              <w:t>6</w:t>
            </w:r>
            <w:r w:rsidRPr="002C7F34">
              <w:rPr>
                <w:rFonts w:ascii="Times New Roman" w:eastAsia="Times New Roman" w:hAnsi="Times New Roman" w:cs="Times New Roman"/>
                <w:sz w:val="28"/>
                <w:szCs w:val="28"/>
                <w:vertAlign w:val="superscript"/>
                <w:lang w:val="en-US" w:bidi="ar-IQ"/>
              </w:rPr>
              <w:t>th</w:t>
            </w:r>
            <w:r w:rsidRPr="002C7F34">
              <w:rPr>
                <w:rFonts w:ascii="Times New Roman" w:eastAsia="Times New Roman" w:hAnsi="Times New Roman" w:cs="Times New Roman"/>
                <w:sz w:val="28"/>
                <w:szCs w:val="28"/>
                <w:lang w:val="en-US" w:bidi="ar-IQ"/>
              </w:rPr>
              <w:t xml:space="preserve"> Weak:</w:t>
            </w:r>
          </w:p>
          <w:p w:rsidR="002C7F34" w:rsidRPr="008F37CA" w:rsidRDefault="002C7F34" w:rsidP="008F37CA">
            <w:pPr>
              <w:rPr>
                <w:rFonts w:ascii="Georgia" w:hAnsi="Georgia"/>
                <w:b/>
                <w:bCs/>
                <w:sz w:val="28"/>
                <w:szCs w:val="28"/>
              </w:rPr>
            </w:pPr>
            <w:r w:rsidRPr="002C7F34">
              <w:rPr>
                <w:sz w:val="28"/>
                <w:szCs w:val="28"/>
                <w:lang w:val="en-US"/>
              </w:rPr>
              <w:t>-</w:t>
            </w:r>
            <w:r w:rsidR="008F37CA" w:rsidRPr="0007355D">
              <w:rPr>
                <w:rFonts w:ascii="Georgia" w:hAnsi="Georgia"/>
                <w:b/>
                <w:bCs/>
                <w:sz w:val="28"/>
                <w:szCs w:val="28"/>
              </w:rPr>
              <w:t xml:space="preserve"> </w:t>
            </w:r>
            <w:r w:rsidR="008F37CA" w:rsidRPr="008F37CA">
              <w:rPr>
                <w:rFonts w:ascii="Georgia" w:hAnsi="Georgia"/>
                <w:sz w:val="28"/>
                <w:szCs w:val="28"/>
              </w:rPr>
              <w:t>Explant  Preparation</w:t>
            </w:r>
          </w:p>
        </w:tc>
        <w:tc>
          <w:tcPr>
            <w:tcW w:w="2879" w:type="dxa"/>
            <w:tcBorders>
              <w:top w:val="single" w:sz="4" w:space="0" w:color="auto"/>
              <w:bottom w:val="single" w:sz="4" w:space="0" w:color="auto"/>
            </w:tcBorders>
          </w:tcPr>
          <w:p w:rsidR="002C7F34" w:rsidRPr="002F4C23" w:rsidRDefault="002C7F34" w:rsidP="002C7F34">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2C7F34" w:rsidRDefault="002C7F34" w:rsidP="002C7F34">
            <w:pPr>
              <w:spacing w:after="0" w:line="240" w:lineRule="auto"/>
              <w:jc w:val="center"/>
              <w:rPr>
                <w:sz w:val="24"/>
                <w:szCs w:val="24"/>
                <w:lang w:bidi="ar-KW"/>
              </w:rPr>
            </w:pPr>
            <w:r>
              <w:rPr>
                <w:sz w:val="28"/>
                <w:szCs w:val="28"/>
                <w:lang w:bidi="ar-KW"/>
              </w:rPr>
              <w:t>3hrs</w:t>
            </w:r>
          </w:p>
          <w:p w:rsidR="0064057F" w:rsidRPr="006766CD" w:rsidRDefault="0064057F" w:rsidP="00CF1943">
            <w:pPr>
              <w:spacing w:after="0" w:line="240" w:lineRule="auto"/>
              <w:jc w:val="center"/>
              <w:rPr>
                <w:sz w:val="24"/>
                <w:szCs w:val="24"/>
                <w:lang w:bidi="ar-KW"/>
              </w:rPr>
            </w:pPr>
          </w:p>
        </w:tc>
      </w:tr>
      <w:tr w:rsidR="0064057F" w:rsidRPr="00747A9A" w:rsidTr="009C0780">
        <w:trPr>
          <w:trHeight w:val="299"/>
        </w:trPr>
        <w:tc>
          <w:tcPr>
            <w:tcW w:w="6698" w:type="dxa"/>
            <w:gridSpan w:val="2"/>
            <w:tcBorders>
              <w:top w:val="single" w:sz="4" w:space="0" w:color="auto"/>
              <w:bottom w:val="single" w:sz="4" w:space="0" w:color="auto"/>
            </w:tcBorders>
          </w:tcPr>
          <w:p w:rsidR="00513A84" w:rsidRDefault="001567E9" w:rsidP="00513A84">
            <w:pPr>
              <w:jc w:val="lowKashida"/>
              <w:rPr>
                <w:rFonts w:ascii="Times New Roman" w:eastAsia="Times New Roman" w:hAnsi="Times New Roman" w:cs="Times New Roman"/>
                <w:sz w:val="28"/>
                <w:szCs w:val="28"/>
                <w:lang w:val="en-US" w:bidi="ar-IQ"/>
              </w:rPr>
            </w:pPr>
            <w:r w:rsidRPr="00513A84">
              <w:rPr>
                <w:rFonts w:ascii="Times New Roman" w:eastAsia="Times New Roman" w:hAnsi="Times New Roman" w:cs="Times New Roman"/>
                <w:sz w:val="28"/>
                <w:szCs w:val="28"/>
                <w:lang w:val="en-US" w:bidi="ar-IQ"/>
              </w:rPr>
              <w:t>7</w:t>
            </w:r>
            <w:r w:rsidRPr="00513A84">
              <w:rPr>
                <w:rFonts w:ascii="Times New Roman" w:eastAsia="Times New Roman" w:hAnsi="Times New Roman" w:cs="Times New Roman"/>
                <w:sz w:val="28"/>
                <w:szCs w:val="28"/>
                <w:vertAlign w:val="superscript"/>
                <w:lang w:val="en-US" w:bidi="ar-IQ"/>
              </w:rPr>
              <w:t>th</w:t>
            </w:r>
            <w:r w:rsidR="00513A84">
              <w:rPr>
                <w:rFonts w:ascii="Times New Roman" w:eastAsia="Times New Roman" w:hAnsi="Times New Roman" w:cs="Times New Roman"/>
                <w:sz w:val="28"/>
                <w:szCs w:val="28"/>
                <w:lang w:val="en-US" w:bidi="ar-IQ"/>
              </w:rPr>
              <w:t xml:space="preserve"> Week:</w:t>
            </w:r>
          </w:p>
          <w:p w:rsidR="0064057F" w:rsidRDefault="00513A84" w:rsidP="008F37CA">
            <w:pPr>
              <w:spacing w:after="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val="en-US" w:bidi="ar-IQ"/>
              </w:rPr>
              <w:t>-</w:t>
            </w:r>
            <w:r w:rsidR="008F37CA" w:rsidRPr="008F37CA">
              <w:rPr>
                <w:rFonts w:asciiTheme="majorHAnsi" w:eastAsiaTheme="majorEastAsia" w:hAnsi="Constantia" w:cstheme="majorBidi"/>
                <w:b/>
                <w:bCs/>
                <w:color w:val="FFFFFF" w:themeColor="background1"/>
                <w:spacing w:val="-20"/>
                <w:kern w:val="24"/>
                <w:position w:val="1"/>
                <w:sz w:val="96"/>
                <w:szCs w:val="96"/>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 xml:space="preserve"> </w:t>
            </w:r>
            <w:r w:rsidR="008F37CA" w:rsidRPr="008F37CA">
              <w:rPr>
                <w:rFonts w:ascii="Times New Roman" w:eastAsia="Times New Roman" w:hAnsi="Times New Roman" w:cs="Times New Roman"/>
                <w:sz w:val="28"/>
                <w:szCs w:val="28"/>
                <w:lang w:bidi="ar-IQ"/>
              </w:rPr>
              <w:t>Pr</w:t>
            </w:r>
            <w:r w:rsidR="008F37CA">
              <w:rPr>
                <w:rFonts w:ascii="Times New Roman" w:eastAsia="Times New Roman" w:hAnsi="Times New Roman" w:cs="Times New Roman"/>
                <w:sz w:val="28"/>
                <w:szCs w:val="28"/>
                <w:lang w:bidi="ar-IQ"/>
              </w:rPr>
              <w:t xml:space="preserve">opagation of Miniature Roses by </w:t>
            </w:r>
            <w:r w:rsidR="008F37CA" w:rsidRPr="008F37CA">
              <w:rPr>
                <w:rFonts w:ascii="Times New Roman" w:eastAsia="Times New Roman" w:hAnsi="Times New Roman" w:cs="Times New Roman"/>
                <w:sz w:val="28"/>
                <w:szCs w:val="28"/>
                <w:lang w:bidi="ar-IQ"/>
              </w:rPr>
              <w:t>Plant Tissue Culture</w:t>
            </w:r>
          </w:p>
          <w:p w:rsidR="008F37CA" w:rsidRDefault="008F37CA" w:rsidP="008F37CA">
            <w:pPr>
              <w:spacing w:after="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 </w:t>
            </w:r>
            <w:r w:rsidRPr="008F37CA">
              <w:rPr>
                <w:rFonts w:ascii="Times New Roman" w:eastAsia="Times New Roman" w:hAnsi="Times New Roman" w:cs="Times New Roman"/>
                <w:sz w:val="28"/>
                <w:szCs w:val="28"/>
                <w:lang w:bidi="ar-IQ"/>
              </w:rPr>
              <w:t>Preparing Nodal Explants (May be done by instructor or students)</w:t>
            </w:r>
          </w:p>
          <w:p w:rsidR="008F37CA" w:rsidRDefault="008F37CA" w:rsidP="008F37CA">
            <w:pPr>
              <w:spacing w:after="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w:t>
            </w:r>
            <w:r w:rsidRPr="008F37CA">
              <w:rPr>
                <w:rFonts w:asciiTheme="majorHAnsi" w:eastAsiaTheme="majorEastAsia" w:hAnsi="Constantia" w:cstheme="majorBidi"/>
                <w:b/>
                <w:bCs/>
                <w:i/>
                <w:iCs/>
                <w:color w:val="FFFFFF" w:themeColor="background1"/>
                <w:spacing w:val="-20"/>
                <w:kern w:val="24"/>
                <w:position w:val="1"/>
                <w:sz w:val="76"/>
                <w:szCs w:val="76"/>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 xml:space="preserve"> </w:t>
            </w:r>
            <w:r w:rsidRPr="008F37CA">
              <w:rPr>
                <w:rFonts w:ascii="Times New Roman" w:eastAsia="Times New Roman" w:hAnsi="Times New Roman" w:cs="Times New Roman"/>
                <w:sz w:val="28"/>
                <w:szCs w:val="28"/>
                <w:lang w:bidi="ar-IQ"/>
              </w:rPr>
              <w:t>Sterilizing Nodal Explants</w:t>
            </w:r>
          </w:p>
          <w:p w:rsidR="008F37CA" w:rsidRDefault="008F37CA" w:rsidP="008F37CA">
            <w:pPr>
              <w:spacing w:after="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w:t>
            </w:r>
            <w:r w:rsidRPr="008F37CA">
              <w:rPr>
                <w:rFonts w:asciiTheme="majorHAnsi" w:eastAsiaTheme="majorEastAsia" w:hAnsi="Constantia" w:cstheme="majorBidi"/>
                <w:b/>
                <w:bCs/>
                <w:i/>
                <w:iCs/>
                <w:color w:val="FFFFFF" w:themeColor="background1"/>
                <w:spacing w:val="-20"/>
                <w:kern w:val="24"/>
                <w:position w:val="1"/>
                <w:sz w:val="76"/>
                <w:szCs w:val="76"/>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 xml:space="preserve"> </w:t>
            </w:r>
            <w:r w:rsidRPr="008F37CA">
              <w:rPr>
                <w:rFonts w:ascii="Times New Roman" w:eastAsia="Times New Roman" w:hAnsi="Times New Roman" w:cs="Times New Roman"/>
                <w:sz w:val="28"/>
                <w:szCs w:val="28"/>
                <w:lang w:bidi="ar-IQ"/>
              </w:rPr>
              <w:t>Initiating Explants (Stage I) Growth of Meristem cells in Axillary Buds.</w:t>
            </w:r>
          </w:p>
          <w:p w:rsidR="0061756A" w:rsidRPr="00513A84" w:rsidRDefault="0061756A" w:rsidP="0061756A">
            <w:pPr>
              <w:spacing w:after="0"/>
              <w:rPr>
                <w:lang w:val="en-US"/>
              </w:rPr>
            </w:pPr>
            <w:r>
              <w:rPr>
                <w:rFonts w:ascii="Times New Roman" w:eastAsia="Times New Roman" w:hAnsi="Times New Roman" w:cs="Times New Roman"/>
                <w:sz w:val="28"/>
                <w:szCs w:val="28"/>
                <w:lang w:bidi="ar-IQ"/>
              </w:rPr>
              <w:t>-</w:t>
            </w:r>
            <w:r w:rsidRPr="0061756A">
              <w:rPr>
                <w:rFonts w:asciiTheme="majorHAnsi" w:eastAsiaTheme="majorEastAsia" w:hAnsi="Constantia" w:cstheme="majorBidi"/>
                <w:b/>
                <w:bCs/>
                <w:color w:val="FFFFFF" w:themeColor="background1"/>
                <w:spacing w:val="-20"/>
                <w:kern w:val="24"/>
                <w:position w:val="1"/>
                <w:sz w:val="84"/>
                <w:szCs w:val="8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 xml:space="preserve"> </w:t>
            </w:r>
            <w:r w:rsidRPr="0061756A">
              <w:rPr>
                <w:rFonts w:ascii="Times New Roman" w:eastAsia="Times New Roman" w:hAnsi="Times New Roman" w:cs="Times New Roman"/>
                <w:sz w:val="28"/>
                <w:szCs w:val="28"/>
                <w:lang w:bidi="ar-IQ"/>
              </w:rPr>
              <w:t>Transplanting</w:t>
            </w:r>
          </w:p>
        </w:tc>
        <w:tc>
          <w:tcPr>
            <w:tcW w:w="2879" w:type="dxa"/>
            <w:tcBorders>
              <w:top w:val="single" w:sz="4" w:space="0" w:color="auto"/>
              <w:bottom w:val="single" w:sz="4" w:space="0" w:color="auto"/>
            </w:tcBorders>
          </w:tcPr>
          <w:p w:rsidR="002C7F34" w:rsidRPr="002F4C23" w:rsidRDefault="002C7F34" w:rsidP="002C7F34">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2C7F34" w:rsidRDefault="002C7F34" w:rsidP="002C7F34">
            <w:pPr>
              <w:spacing w:after="0" w:line="240" w:lineRule="auto"/>
              <w:jc w:val="center"/>
              <w:rPr>
                <w:sz w:val="24"/>
                <w:szCs w:val="24"/>
                <w:lang w:bidi="ar-KW"/>
              </w:rPr>
            </w:pPr>
            <w:r>
              <w:rPr>
                <w:sz w:val="28"/>
                <w:szCs w:val="28"/>
                <w:lang w:bidi="ar-KW"/>
              </w:rPr>
              <w:t>3hrs</w:t>
            </w:r>
          </w:p>
          <w:p w:rsidR="0064057F" w:rsidRPr="006766CD" w:rsidRDefault="0064057F" w:rsidP="00CF1943">
            <w:pPr>
              <w:spacing w:after="0" w:line="240" w:lineRule="auto"/>
              <w:jc w:val="center"/>
              <w:rPr>
                <w:sz w:val="24"/>
                <w:szCs w:val="24"/>
                <w:lang w:bidi="ar-KW"/>
              </w:rPr>
            </w:pPr>
          </w:p>
        </w:tc>
      </w:tr>
      <w:tr w:rsidR="0064057F" w:rsidRPr="00747A9A" w:rsidTr="009C0780">
        <w:trPr>
          <w:trHeight w:val="268"/>
        </w:trPr>
        <w:tc>
          <w:tcPr>
            <w:tcW w:w="6698" w:type="dxa"/>
            <w:gridSpan w:val="2"/>
            <w:tcBorders>
              <w:top w:val="single" w:sz="4" w:space="0" w:color="auto"/>
              <w:bottom w:val="single" w:sz="4" w:space="0" w:color="auto"/>
            </w:tcBorders>
          </w:tcPr>
          <w:p w:rsidR="001567E9" w:rsidRPr="001567E9" w:rsidRDefault="001567E9" w:rsidP="001567E9">
            <w:pPr>
              <w:spacing w:after="0" w:line="240" w:lineRule="auto"/>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8"/>
                <w:szCs w:val="28"/>
                <w:lang w:val="en-US" w:bidi="ar-IQ"/>
              </w:rPr>
              <w:t>8</w:t>
            </w:r>
            <w:r w:rsidRPr="001567E9">
              <w:rPr>
                <w:rFonts w:ascii="Times New Roman" w:eastAsia="Times New Roman" w:hAnsi="Times New Roman" w:cs="Times New Roman"/>
                <w:sz w:val="28"/>
                <w:szCs w:val="28"/>
                <w:vertAlign w:val="superscript"/>
                <w:lang w:val="en-US" w:bidi="ar-IQ"/>
              </w:rPr>
              <w:t>th</w:t>
            </w:r>
            <w:r w:rsidRPr="001567E9">
              <w:rPr>
                <w:rFonts w:ascii="Times New Roman" w:eastAsia="Times New Roman" w:hAnsi="Times New Roman" w:cs="Times New Roman"/>
                <w:sz w:val="28"/>
                <w:szCs w:val="28"/>
                <w:lang w:val="en-US" w:bidi="ar-IQ"/>
              </w:rPr>
              <w:t xml:space="preserve"> Week:</w:t>
            </w:r>
          </w:p>
          <w:p w:rsidR="0061756A" w:rsidRPr="0061756A" w:rsidRDefault="0061756A" w:rsidP="0061756A">
            <w:pPr>
              <w:rPr>
                <w:rFonts w:ascii="Georgia" w:hAnsi="Georgia" w:cstheme="majorBidi"/>
                <w:sz w:val="28"/>
                <w:szCs w:val="28"/>
              </w:rPr>
            </w:pPr>
            <w:r>
              <w:rPr>
                <w:rFonts w:ascii="Georgia" w:hAnsi="Georgia" w:cstheme="majorBidi"/>
                <w:sz w:val="28"/>
                <w:szCs w:val="28"/>
              </w:rPr>
              <w:t>-</w:t>
            </w:r>
            <w:r w:rsidRPr="0061756A">
              <w:rPr>
                <w:rFonts w:ascii="Georgia" w:hAnsi="Georgia" w:cstheme="majorBidi"/>
                <w:sz w:val="28"/>
                <w:szCs w:val="28"/>
              </w:rPr>
              <w:t>Photographic methods for plant cell and tissue culture</w:t>
            </w:r>
          </w:p>
          <w:p w:rsidR="0061756A" w:rsidRPr="0061756A" w:rsidRDefault="0061756A" w:rsidP="0061756A">
            <w:pPr>
              <w:jc w:val="center"/>
              <w:rPr>
                <w:rFonts w:ascii="Georgia" w:hAnsi="Georgia" w:cstheme="majorBidi"/>
                <w:sz w:val="28"/>
                <w:szCs w:val="28"/>
              </w:rPr>
            </w:pPr>
            <w:r w:rsidRPr="0061756A">
              <w:rPr>
                <w:rFonts w:ascii="Georgia" w:hAnsi="Georgia" w:cstheme="majorBidi"/>
                <w:sz w:val="28"/>
                <w:szCs w:val="28"/>
              </w:rPr>
              <w:t>- Types of photography used in plant cell and tissue culture research</w:t>
            </w:r>
          </w:p>
          <w:p w:rsidR="0061756A" w:rsidRPr="0061756A" w:rsidRDefault="0061756A" w:rsidP="0061756A">
            <w:pPr>
              <w:rPr>
                <w:rFonts w:ascii="Georgia" w:hAnsi="Georgia" w:cstheme="majorBidi"/>
                <w:sz w:val="28"/>
                <w:szCs w:val="28"/>
              </w:rPr>
            </w:pPr>
          </w:p>
          <w:p w:rsidR="0039703C" w:rsidRPr="0039703C" w:rsidRDefault="0039703C" w:rsidP="0039703C">
            <w:pPr>
              <w:pStyle w:val="ListParagraph"/>
              <w:numPr>
                <w:ilvl w:val="0"/>
                <w:numId w:val="28"/>
              </w:numPr>
              <w:spacing w:after="0" w:line="240" w:lineRule="auto"/>
              <w:jc w:val="lowKashida"/>
              <w:rPr>
                <w:sz w:val="24"/>
                <w:szCs w:val="24"/>
                <w:lang w:val="en-US" w:bidi="ar-IQ"/>
              </w:rPr>
            </w:pPr>
          </w:p>
        </w:tc>
        <w:tc>
          <w:tcPr>
            <w:tcW w:w="2879" w:type="dxa"/>
            <w:tcBorders>
              <w:top w:val="single" w:sz="4" w:space="0" w:color="auto"/>
              <w:bottom w:val="single" w:sz="4" w:space="0" w:color="auto"/>
            </w:tcBorders>
          </w:tcPr>
          <w:p w:rsidR="0039703C" w:rsidRPr="002F4C23" w:rsidRDefault="0039703C" w:rsidP="0039703C">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39703C" w:rsidRDefault="0039703C" w:rsidP="0039703C">
            <w:pPr>
              <w:spacing w:after="0" w:line="240" w:lineRule="auto"/>
              <w:jc w:val="center"/>
              <w:rPr>
                <w:sz w:val="24"/>
                <w:szCs w:val="24"/>
                <w:lang w:bidi="ar-KW"/>
              </w:rPr>
            </w:pPr>
            <w:r>
              <w:rPr>
                <w:sz w:val="28"/>
                <w:szCs w:val="28"/>
                <w:lang w:bidi="ar-KW"/>
              </w:rPr>
              <w:t>3hrs</w:t>
            </w:r>
          </w:p>
          <w:p w:rsidR="0064057F" w:rsidRPr="006766CD" w:rsidRDefault="0064057F" w:rsidP="00CF1943">
            <w:pPr>
              <w:spacing w:after="0" w:line="240" w:lineRule="auto"/>
              <w:jc w:val="center"/>
              <w:rPr>
                <w:sz w:val="24"/>
                <w:szCs w:val="24"/>
                <w:lang w:bidi="ar-KW"/>
              </w:rPr>
            </w:pPr>
          </w:p>
        </w:tc>
      </w:tr>
      <w:tr w:rsidR="008D46A4" w:rsidRPr="00747A9A" w:rsidTr="009C0780">
        <w:trPr>
          <w:trHeight w:val="732"/>
        </w:trPr>
        <w:tc>
          <w:tcPr>
            <w:tcW w:w="9577" w:type="dxa"/>
            <w:gridSpan w:val="3"/>
          </w:tcPr>
          <w:p w:rsidR="008D46A4" w:rsidRPr="001647A7" w:rsidRDefault="008D46A4" w:rsidP="00E02C23">
            <w:pPr>
              <w:spacing w:after="0" w:line="240" w:lineRule="auto"/>
              <w:rPr>
                <w:b/>
                <w:bCs/>
                <w:sz w:val="28"/>
                <w:szCs w:val="28"/>
                <w:lang w:bidi="ar-KW"/>
              </w:rPr>
            </w:pPr>
            <w:r w:rsidRPr="001647A7">
              <w:rPr>
                <w:b/>
                <w:bCs/>
                <w:sz w:val="28"/>
                <w:szCs w:val="28"/>
                <w:lang w:bidi="ar-KW"/>
              </w:rPr>
              <w:lastRenderedPageBreak/>
              <w:t>Examinations:</w:t>
            </w:r>
          </w:p>
          <w:p w:rsidR="00914C06" w:rsidRPr="00914C06" w:rsidRDefault="00D63507" w:rsidP="00914C06">
            <w:pPr>
              <w:jc w:val="lowKashida"/>
              <w:rPr>
                <w:rFonts w:ascii="Times New Roman" w:eastAsia="Times New Roman" w:hAnsi="Times New Roman" w:cs="Times New Roman"/>
                <w:b/>
                <w:bCs/>
                <w:sz w:val="28"/>
                <w:szCs w:val="28"/>
                <w:lang w:val="en-US" w:bidi="ar-IQ"/>
              </w:rPr>
            </w:pPr>
            <w:r w:rsidRPr="00327056">
              <w:rPr>
                <w:sz w:val="28"/>
                <w:szCs w:val="28"/>
              </w:rPr>
              <w:t xml:space="preserve">    </w:t>
            </w:r>
            <w:r w:rsidR="00914C06" w:rsidRPr="00914C06">
              <w:rPr>
                <w:rFonts w:ascii="Times New Roman" w:eastAsia="Times New Roman" w:hAnsi="Times New Roman" w:cs="Times New Roman"/>
                <w:b/>
                <w:bCs/>
                <w:sz w:val="28"/>
                <w:szCs w:val="28"/>
                <w:lang w:val="en-US" w:bidi="ar-IQ"/>
              </w:rPr>
              <w:t>The examination :</w:t>
            </w:r>
          </w:p>
          <w:p w:rsidR="00914C06" w:rsidRPr="00914C06" w:rsidRDefault="00914C06" w:rsidP="00914C06">
            <w:pPr>
              <w:spacing w:after="0" w:line="240" w:lineRule="auto"/>
              <w:jc w:val="lowKashida"/>
              <w:rPr>
                <w:rFonts w:ascii="Times New Roman" w:eastAsia="Times New Roman" w:hAnsi="Times New Roman" w:cs="Times New Roman"/>
                <w:b/>
                <w:bCs/>
                <w:sz w:val="28"/>
                <w:szCs w:val="28"/>
                <w:lang w:val="en-US" w:bidi="ar-IQ"/>
              </w:rPr>
            </w:pPr>
            <w:r w:rsidRPr="00914C06">
              <w:rPr>
                <w:rFonts w:ascii="Times New Roman" w:eastAsia="Times New Roman" w:hAnsi="Times New Roman" w:cs="Times New Roman"/>
                <w:b/>
                <w:bCs/>
                <w:sz w:val="28"/>
                <w:szCs w:val="28"/>
                <w:lang w:val="en-US" w:bidi="ar-IQ"/>
              </w:rPr>
              <w:t xml:space="preserve">    The examination manner as follow :</w:t>
            </w:r>
          </w:p>
          <w:p w:rsidR="00914C06" w:rsidRPr="00914C06" w:rsidRDefault="00914C06" w:rsidP="00914C06">
            <w:pPr>
              <w:spacing w:after="0" w:line="240" w:lineRule="auto"/>
              <w:jc w:val="lowKashida"/>
              <w:rPr>
                <w:rFonts w:ascii="Times New Roman" w:eastAsia="Times New Roman" w:hAnsi="Times New Roman" w:cs="Times New Roman"/>
                <w:b/>
                <w:bCs/>
                <w:sz w:val="24"/>
                <w:szCs w:val="24"/>
                <w:lang w:val="en-US" w:bidi="ar-IQ"/>
              </w:rPr>
            </w:pPr>
            <w:r w:rsidRPr="00914C06">
              <w:rPr>
                <w:rFonts w:ascii="Times New Roman" w:eastAsia="Times New Roman" w:hAnsi="Times New Roman" w:cs="Times New Roman"/>
                <w:b/>
                <w:bCs/>
                <w:sz w:val="24"/>
                <w:szCs w:val="24"/>
                <w:lang w:val="en-US" w:bidi="ar-IQ"/>
              </w:rPr>
              <w:t>Q1/</w:t>
            </w:r>
            <w:r w:rsidR="009A0F6D">
              <w:rPr>
                <w:rFonts w:ascii="Times New Roman" w:eastAsia="Times New Roman" w:hAnsi="Times New Roman" w:cs="Times New Roman"/>
                <w:b/>
                <w:bCs/>
                <w:sz w:val="24"/>
                <w:szCs w:val="24"/>
                <w:lang w:val="en-US" w:bidi="ar-IQ"/>
              </w:rPr>
              <w:t xml:space="preserve"> </w:t>
            </w:r>
            <w:r w:rsidRPr="00914C06">
              <w:rPr>
                <w:rFonts w:ascii="Times New Roman" w:eastAsia="Times New Roman" w:hAnsi="Times New Roman" w:cs="Times New Roman"/>
                <w:b/>
                <w:bCs/>
                <w:sz w:val="24"/>
                <w:szCs w:val="24"/>
                <w:lang w:val="en-US" w:bidi="ar-IQ"/>
              </w:rPr>
              <w:t xml:space="preserve">Define </w:t>
            </w:r>
            <w:r w:rsidR="009A0F6D">
              <w:rPr>
                <w:rFonts w:ascii="Times New Roman" w:eastAsia="Times New Roman" w:hAnsi="Times New Roman" w:cs="Times New Roman"/>
                <w:b/>
                <w:bCs/>
                <w:sz w:val="24"/>
                <w:szCs w:val="24"/>
                <w:lang w:val="en-US" w:bidi="ar-IQ"/>
              </w:rPr>
              <w:t>the following</w:t>
            </w:r>
            <w:r w:rsidRPr="00914C06">
              <w:rPr>
                <w:rFonts w:ascii="Times New Roman" w:eastAsia="Times New Roman" w:hAnsi="Times New Roman" w:cs="Times New Roman"/>
                <w:b/>
                <w:bCs/>
                <w:sz w:val="24"/>
                <w:szCs w:val="24"/>
                <w:lang w:val="en-US" w:bidi="ar-IQ"/>
              </w:rPr>
              <w:t>.</w:t>
            </w:r>
          </w:p>
          <w:p w:rsidR="00914C06" w:rsidRPr="00914C06" w:rsidRDefault="00914C06" w:rsidP="00914C06">
            <w:pPr>
              <w:spacing w:after="0" w:line="240" w:lineRule="auto"/>
              <w:jc w:val="lowKashida"/>
              <w:rPr>
                <w:rFonts w:ascii="Times New Roman" w:eastAsia="Times New Roman" w:hAnsi="Times New Roman" w:cs="Times New Roman"/>
                <w:b/>
                <w:bCs/>
                <w:sz w:val="24"/>
                <w:szCs w:val="24"/>
                <w:lang w:val="en-US" w:bidi="ar-IQ"/>
              </w:rPr>
            </w:pPr>
            <w:r w:rsidRPr="00914C06">
              <w:rPr>
                <w:rFonts w:ascii="Times New Roman" w:eastAsia="Times New Roman" w:hAnsi="Times New Roman" w:cs="Times New Roman"/>
                <w:b/>
                <w:bCs/>
                <w:sz w:val="24"/>
                <w:szCs w:val="24"/>
                <w:lang w:val="en-US" w:bidi="ar-IQ"/>
              </w:rPr>
              <w:t>Q2</w:t>
            </w:r>
            <w:r w:rsidR="009A0F6D">
              <w:rPr>
                <w:rFonts w:ascii="Times New Roman" w:eastAsia="Times New Roman" w:hAnsi="Times New Roman" w:cs="Times New Roman"/>
                <w:b/>
                <w:bCs/>
                <w:sz w:val="24"/>
                <w:szCs w:val="24"/>
                <w:lang w:val="en-US" w:bidi="ar-IQ"/>
              </w:rPr>
              <w:t xml:space="preserve"> </w:t>
            </w:r>
            <w:r w:rsidRPr="00914C06">
              <w:rPr>
                <w:rFonts w:ascii="Times New Roman" w:eastAsia="Times New Roman" w:hAnsi="Times New Roman" w:cs="Times New Roman"/>
                <w:b/>
                <w:bCs/>
                <w:sz w:val="24"/>
                <w:szCs w:val="24"/>
                <w:lang w:val="en-US" w:bidi="ar-IQ"/>
              </w:rPr>
              <w:t>/What are the</w:t>
            </w:r>
            <w:r w:rsidR="009A0F6D">
              <w:rPr>
                <w:rFonts w:ascii="Times New Roman" w:eastAsia="Times New Roman" w:hAnsi="Times New Roman" w:cs="Times New Roman"/>
                <w:b/>
                <w:bCs/>
                <w:sz w:val="24"/>
                <w:szCs w:val="24"/>
                <w:lang w:val="en-US" w:bidi="ar-IQ"/>
              </w:rPr>
              <w:t xml:space="preserve"> justification of the following</w:t>
            </w:r>
            <w:r w:rsidRPr="00914C06">
              <w:rPr>
                <w:rFonts w:ascii="Times New Roman" w:eastAsia="Times New Roman" w:hAnsi="Times New Roman" w:cs="Times New Roman"/>
                <w:b/>
                <w:bCs/>
                <w:sz w:val="24"/>
                <w:szCs w:val="24"/>
                <w:lang w:val="en-US" w:bidi="ar-IQ"/>
              </w:rPr>
              <w:t xml:space="preserve">.    </w:t>
            </w:r>
          </w:p>
          <w:p w:rsidR="00914C06" w:rsidRPr="00914C06" w:rsidRDefault="00914C06" w:rsidP="00914C06">
            <w:pPr>
              <w:spacing w:after="0" w:line="240" w:lineRule="auto"/>
              <w:jc w:val="lowKashida"/>
              <w:rPr>
                <w:rFonts w:ascii="Times New Roman" w:eastAsia="Times New Roman" w:hAnsi="Times New Roman" w:cs="Times New Roman"/>
                <w:b/>
                <w:bCs/>
                <w:sz w:val="24"/>
                <w:szCs w:val="24"/>
                <w:lang w:val="en-US" w:bidi="ar-IQ"/>
              </w:rPr>
            </w:pPr>
            <w:r w:rsidRPr="00914C06">
              <w:rPr>
                <w:rFonts w:ascii="Times New Roman" w:eastAsia="Times New Roman" w:hAnsi="Times New Roman" w:cs="Times New Roman"/>
                <w:b/>
                <w:bCs/>
                <w:sz w:val="24"/>
                <w:szCs w:val="24"/>
                <w:lang w:val="en-US" w:bidi="ar-IQ"/>
              </w:rPr>
              <w:t xml:space="preserve">Q3/ </w:t>
            </w:r>
            <w:r w:rsidR="009A0F6D">
              <w:rPr>
                <w:rFonts w:ascii="Times New Roman" w:eastAsia="Times New Roman" w:hAnsi="Times New Roman" w:cs="Times New Roman"/>
                <w:b/>
                <w:bCs/>
                <w:sz w:val="24"/>
                <w:szCs w:val="24"/>
                <w:lang w:val="en-US" w:bidi="ar-IQ"/>
              </w:rPr>
              <w:t>Draw and fully labeled</w:t>
            </w:r>
            <w:r w:rsidRPr="00914C06">
              <w:rPr>
                <w:rFonts w:ascii="Times New Roman" w:eastAsia="Times New Roman" w:hAnsi="Times New Roman" w:cs="Times New Roman"/>
                <w:b/>
                <w:bCs/>
                <w:sz w:val="24"/>
                <w:szCs w:val="24"/>
                <w:lang w:val="en-US" w:bidi="ar-IQ"/>
              </w:rPr>
              <w:t>.</w:t>
            </w:r>
          </w:p>
          <w:p w:rsidR="00914C06" w:rsidRPr="00914C06" w:rsidRDefault="00914C06" w:rsidP="00914C06">
            <w:pPr>
              <w:spacing w:after="0" w:line="240" w:lineRule="auto"/>
              <w:jc w:val="lowKashida"/>
              <w:rPr>
                <w:rFonts w:ascii="Times New Roman" w:eastAsia="Times New Roman" w:hAnsi="Times New Roman" w:cs="Times New Roman"/>
                <w:b/>
                <w:bCs/>
                <w:sz w:val="24"/>
                <w:szCs w:val="24"/>
                <w:lang w:val="en-US" w:bidi="ar-IQ"/>
              </w:rPr>
            </w:pPr>
            <w:r w:rsidRPr="00914C06">
              <w:rPr>
                <w:rFonts w:ascii="Times New Roman" w:eastAsia="Times New Roman" w:hAnsi="Times New Roman" w:cs="Times New Roman"/>
                <w:b/>
                <w:bCs/>
                <w:sz w:val="24"/>
                <w:szCs w:val="24"/>
                <w:lang w:val="en-US" w:bidi="ar-IQ"/>
              </w:rPr>
              <w:t>Q4/ Explain the……. .</w:t>
            </w:r>
          </w:p>
          <w:p w:rsidR="00914C06" w:rsidRPr="00914C06" w:rsidRDefault="009A0F6D" w:rsidP="00914C06">
            <w:pPr>
              <w:spacing w:after="0" w:line="240" w:lineRule="auto"/>
              <w:jc w:val="lowKashida"/>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Q5/ Mention the functions of</w:t>
            </w:r>
            <w:r w:rsidR="00914C06" w:rsidRPr="00914C06">
              <w:rPr>
                <w:rFonts w:ascii="Times New Roman" w:eastAsia="Times New Roman" w:hAnsi="Times New Roman" w:cs="Times New Roman"/>
                <w:b/>
                <w:bCs/>
                <w:sz w:val="24"/>
                <w:szCs w:val="24"/>
                <w:lang w:val="en-US" w:bidi="ar-IQ"/>
              </w:rPr>
              <w:t>.</w:t>
            </w:r>
          </w:p>
          <w:p w:rsidR="00914C06" w:rsidRPr="00914C06" w:rsidRDefault="009A0F6D" w:rsidP="0039703C">
            <w:pPr>
              <w:spacing w:after="0" w:line="240" w:lineRule="auto"/>
              <w:jc w:val="lowKashida"/>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Q6/ </w:t>
            </w:r>
            <w:r w:rsidR="002C5178">
              <w:rPr>
                <w:rFonts w:ascii="Times New Roman" w:eastAsia="Times New Roman" w:hAnsi="Times New Roman" w:cs="Times New Roman"/>
                <w:b/>
                <w:bCs/>
                <w:sz w:val="24"/>
                <w:szCs w:val="24"/>
                <w:lang w:val="en-US" w:bidi="ar-IQ"/>
              </w:rPr>
              <w:t xml:space="preserve">what the specimen </w:t>
            </w:r>
          </w:p>
          <w:p w:rsidR="00914C06" w:rsidRPr="00914C06" w:rsidRDefault="00914C06" w:rsidP="0039703C">
            <w:pPr>
              <w:spacing w:after="0" w:line="240" w:lineRule="auto"/>
              <w:jc w:val="lowKashida"/>
              <w:rPr>
                <w:rFonts w:ascii="Times New Roman" w:eastAsia="Times New Roman" w:hAnsi="Times New Roman" w:cs="Times New Roman"/>
                <w:b/>
                <w:bCs/>
                <w:sz w:val="24"/>
                <w:szCs w:val="24"/>
                <w:lang w:val="en-US" w:bidi="ar-IQ"/>
              </w:rPr>
            </w:pPr>
            <w:r w:rsidRPr="00914C06">
              <w:rPr>
                <w:rFonts w:ascii="Times New Roman" w:eastAsia="Times New Roman" w:hAnsi="Times New Roman" w:cs="Times New Roman"/>
                <w:b/>
                <w:bCs/>
                <w:sz w:val="24"/>
                <w:szCs w:val="24"/>
                <w:lang w:val="en-US" w:bidi="ar-IQ"/>
              </w:rPr>
              <w:t>Q</w:t>
            </w:r>
            <w:r w:rsidR="0039703C">
              <w:rPr>
                <w:rFonts w:ascii="Times New Roman" w:eastAsia="Times New Roman" w:hAnsi="Times New Roman" w:cs="Times New Roman"/>
                <w:b/>
                <w:bCs/>
                <w:sz w:val="24"/>
                <w:szCs w:val="24"/>
                <w:lang w:val="en-US" w:bidi="ar-IQ"/>
              </w:rPr>
              <w:t>7</w:t>
            </w:r>
            <w:r w:rsidRPr="00914C06">
              <w:rPr>
                <w:rFonts w:ascii="Times New Roman" w:eastAsia="Times New Roman" w:hAnsi="Times New Roman" w:cs="Times New Roman"/>
                <w:b/>
                <w:bCs/>
                <w:sz w:val="24"/>
                <w:szCs w:val="24"/>
                <w:lang w:val="en-US" w:bidi="ar-IQ"/>
              </w:rPr>
              <w:t>/</w:t>
            </w:r>
            <w:r w:rsidR="00E526D0" w:rsidRPr="00914C06">
              <w:rPr>
                <w:rFonts w:ascii="Times New Roman" w:eastAsia="Times New Roman" w:hAnsi="Times New Roman" w:cs="Times New Roman"/>
                <w:b/>
                <w:bCs/>
                <w:sz w:val="24"/>
                <w:szCs w:val="24"/>
                <w:lang w:val="en-US" w:bidi="ar-IQ"/>
              </w:rPr>
              <w:t>Complete</w:t>
            </w:r>
            <w:r w:rsidR="009A0F6D">
              <w:rPr>
                <w:rFonts w:ascii="Times New Roman" w:eastAsia="Times New Roman" w:hAnsi="Times New Roman" w:cs="Times New Roman"/>
                <w:b/>
                <w:bCs/>
                <w:sz w:val="24"/>
                <w:szCs w:val="24"/>
                <w:lang w:val="en-US" w:bidi="ar-IQ"/>
              </w:rPr>
              <w:t xml:space="preserve"> the following sentences</w:t>
            </w:r>
            <w:r w:rsidRPr="00914C06">
              <w:rPr>
                <w:rFonts w:ascii="Times New Roman" w:eastAsia="Times New Roman" w:hAnsi="Times New Roman" w:cs="Times New Roman"/>
                <w:b/>
                <w:bCs/>
                <w:sz w:val="24"/>
                <w:szCs w:val="24"/>
                <w:lang w:val="en-US" w:bidi="ar-IQ"/>
              </w:rPr>
              <w:t>.</w:t>
            </w:r>
          </w:p>
          <w:p w:rsidR="008D46A4" w:rsidRPr="00E7613A" w:rsidRDefault="00D63507" w:rsidP="00A728F8">
            <w:pPr>
              <w:rPr>
                <w:sz w:val="36"/>
                <w:szCs w:val="36"/>
              </w:rPr>
            </w:pPr>
            <w:r w:rsidRPr="00327056">
              <w:rPr>
                <w:sz w:val="28"/>
                <w:szCs w:val="28"/>
              </w:rPr>
              <w:t xml:space="preserve">       </w:t>
            </w:r>
          </w:p>
        </w:tc>
      </w:tr>
    </w:tbl>
    <w:p w:rsidR="00E95307" w:rsidRPr="008D46A4" w:rsidRDefault="00E95307" w:rsidP="008D46A4">
      <w:pPr>
        <w:rPr>
          <w:lang w:val="en-US" w:bidi="ar-KW"/>
        </w:rPr>
      </w:pPr>
    </w:p>
    <w:sectPr w:rsidR="00E95307" w:rsidRPr="008D46A4" w:rsidSect="0080086A">
      <w:headerReference w:type="even" r:id="rId52"/>
      <w:headerReference w:type="default" r:id="rId53"/>
      <w:footerReference w:type="even" r:id="rId54"/>
      <w:footerReference w:type="default" r:id="rId55"/>
      <w:headerReference w:type="first" r:id="rId56"/>
      <w:footerReference w:type="first" r:id="rId57"/>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6A5" w:rsidRDefault="00D476A5" w:rsidP="00483DD0">
      <w:pPr>
        <w:spacing w:after="0" w:line="240" w:lineRule="auto"/>
      </w:pPr>
      <w:r>
        <w:separator/>
      </w:r>
    </w:p>
  </w:endnote>
  <w:endnote w:type="continuationSeparator" w:id="0">
    <w:p w:rsidR="00D476A5" w:rsidRDefault="00D476A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KLACDK+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05" w:rsidRDefault="00C51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05" w:rsidRPr="00483DD0" w:rsidRDefault="00C51D05"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C51D05" w:rsidRDefault="00C51D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05" w:rsidRDefault="00C51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6A5" w:rsidRDefault="00D476A5" w:rsidP="00483DD0">
      <w:pPr>
        <w:spacing w:after="0" w:line="240" w:lineRule="auto"/>
      </w:pPr>
      <w:r>
        <w:separator/>
      </w:r>
    </w:p>
  </w:footnote>
  <w:footnote w:type="continuationSeparator" w:id="0">
    <w:p w:rsidR="00D476A5" w:rsidRDefault="00D476A5"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05" w:rsidRDefault="00C51D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05" w:rsidRPr="00441BF4" w:rsidRDefault="00C51D05"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05" w:rsidRDefault="00C51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4B5B"/>
    <w:multiLevelType w:val="hybridMultilevel"/>
    <w:tmpl w:val="56C4F978"/>
    <w:lvl w:ilvl="0" w:tplc="0409000F">
      <w:start w:val="1"/>
      <w:numFmt w:val="decimal"/>
      <w:lvlText w:val="%1."/>
      <w:lvlJc w:val="left"/>
      <w:pPr>
        <w:tabs>
          <w:tab w:val="num" w:pos="765"/>
        </w:tabs>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996746C"/>
    <w:multiLevelType w:val="hybridMultilevel"/>
    <w:tmpl w:val="5D749A5C"/>
    <w:lvl w:ilvl="0" w:tplc="893EA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22C93"/>
    <w:multiLevelType w:val="hybridMultilevel"/>
    <w:tmpl w:val="5E4849F0"/>
    <w:lvl w:ilvl="0" w:tplc="C130C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93B12"/>
    <w:multiLevelType w:val="hybridMultilevel"/>
    <w:tmpl w:val="E4588F98"/>
    <w:lvl w:ilvl="0" w:tplc="0F08F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1072A"/>
    <w:multiLevelType w:val="multilevel"/>
    <w:tmpl w:val="E912F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BC4D62"/>
    <w:multiLevelType w:val="hybridMultilevel"/>
    <w:tmpl w:val="F214711E"/>
    <w:lvl w:ilvl="0" w:tplc="1FA8C7FC">
      <w:start w:val="1"/>
      <w:numFmt w:val="bullet"/>
      <w:lvlText w:val=""/>
      <w:lvlJc w:val="left"/>
      <w:pPr>
        <w:tabs>
          <w:tab w:val="num" w:pos="720"/>
        </w:tabs>
        <w:ind w:left="720" w:hanging="360"/>
      </w:pPr>
      <w:rPr>
        <w:rFonts w:ascii="Wingdings 3" w:hAnsi="Wingdings 3" w:hint="default"/>
      </w:rPr>
    </w:lvl>
    <w:lvl w:ilvl="1" w:tplc="8758D0F0" w:tentative="1">
      <w:start w:val="1"/>
      <w:numFmt w:val="bullet"/>
      <w:lvlText w:val=""/>
      <w:lvlJc w:val="left"/>
      <w:pPr>
        <w:tabs>
          <w:tab w:val="num" w:pos="1440"/>
        </w:tabs>
        <w:ind w:left="1440" w:hanging="360"/>
      </w:pPr>
      <w:rPr>
        <w:rFonts w:ascii="Wingdings 3" w:hAnsi="Wingdings 3" w:hint="default"/>
      </w:rPr>
    </w:lvl>
    <w:lvl w:ilvl="2" w:tplc="3AA8AD10" w:tentative="1">
      <w:start w:val="1"/>
      <w:numFmt w:val="bullet"/>
      <w:lvlText w:val=""/>
      <w:lvlJc w:val="left"/>
      <w:pPr>
        <w:tabs>
          <w:tab w:val="num" w:pos="2160"/>
        </w:tabs>
        <w:ind w:left="2160" w:hanging="360"/>
      </w:pPr>
      <w:rPr>
        <w:rFonts w:ascii="Wingdings 3" w:hAnsi="Wingdings 3" w:hint="default"/>
      </w:rPr>
    </w:lvl>
    <w:lvl w:ilvl="3" w:tplc="C60EC45C" w:tentative="1">
      <w:start w:val="1"/>
      <w:numFmt w:val="bullet"/>
      <w:lvlText w:val=""/>
      <w:lvlJc w:val="left"/>
      <w:pPr>
        <w:tabs>
          <w:tab w:val="num" w:pos="2880"/>
        </w:tabs>
        <w:ind w:left="2880" w:hanging="360"/>
      </w:pPr>
      <w:rPr>
        <w:rFonts w:ascii="Wingdings 3" w:hAnsi="Wingdings 3" w:hint="default"/>
      </w:rPr>
    </w:lvl>
    <w:lvl w:ilvl="4" w:tplc="7764BD38" w:tentative="1">
      <w:start w:val="1"/>
      <w:numFmt w:val="bullet"/>
      <w:lvlText w:val=""/>
      <w:lvlJc w:val="left"/>
      <w:pPr>
        <w:tabs>
          <w:tab w:val="num" w:pos="3600"/>
        </w:tabs>
        <w:ind w:left="3600" w:hanging="360"/>
      </w:pPr>
      <w:rPr>
        <w:rFonts w:ascii="Wingdings 3" w:hAnsi="Wingdings 3" w:hint="default"/>
      </w:rPr>
    </w:lvl>
    <w:lvl w:ilvl="5" w:tplc="AABEE9DC" w:tentative="1">
      <w:start w:val="1"/>
      <w:numFmt w:val="bullet"/>
      <w:lvlText w:val=""/>
      <w:lvlJc w:val="left"/>
      <w:pPr>
        <w:tabs>
          <w:tab w:val="num" w:pos="4320"/>
        </w:tabs>
        <w:ind w:left="4320" w:hanging="360"/>
      </w:pPr>
      <w:rPr>
        <w:rFonts w:ascii="Wingdings 3" w:hAnsi="Wingdings 3" w:hint="default"/>
      </w:rPr>
    </w:lvl>
    <w:lvl w:ilvl="6" w:tplc="5C186A98" w:tentative="1">
      <w:start w:val="1"/>
      <w:numFmt w:val="bullet"/>
      <w:lvlText w:val=""/>
      <w:lvlJc w:val="left"/>
      <w:pPr>
        <w:tabs>
          <w:tab w:val="num" w:pos="5040"/>
        </w:tabs>
        <w:ind w:left="5040" w:hanging="360"/>
      </w:pPr>
      <w:rPr>
        <w:rFonts w:ascii="Wingdings 3" w:hAnsi="Wingdings 3" w:hint="default"/>
      </w:rPr>
    </w:lvl>
    <w:lvl w:ilvl="7" w:tplc="B510B864" w:tentative="1">
      <w:start w:val="1"/>
      <w:numFmt w:val="bullet"/>
      <w:lvlText w:val=""/>
      <w:lvlJc w:val="left"/>
      <w:pPr>
        <w:tabs>
          <w:tab w:val="num" w:pos="5760"/>
        </w:tabs>
        <w:ind w:left="5760" w:hanging="360"/>
      </w:pPr>
      <w:rPr>
        <w:rFonts w:ascii="Wingdings 3" w:hAnsi="Wingdings 3" w:hint="default"/>
      </w:rPr>
    </w:lvl>
    <w:lvl w:ilvl="8" w:tplc="6ECAA558" w:tentative="1">
      <w:start w:val="1"/>
      <w:numFmt w:val="bullet"/>
      <w:lvlText w:val=""/>
      <w:lvlJc w:val="left"/>
      <w:pPr>
        <w:tabs>
          <w:tab w:val="num" w:pos="6480"/>
        </w:tabs>
        <w:ind w:left="6480" w:hanging="360"/>
      </w:pPr>
      <w:rPr>
        <w:rFonts w:ascii="Wingdings 3" w:hAnsi="Wingdings 3" w:hint="default"/>
      </w:rPr>
    </w:lvl>
  </w:abstractNum>
  <w:abstractNum w:abstractNumId="6">
    <w:nsid w:val="236222FA"/>
    <w:multiLevelType w:val="hybridMultilevel"/>
    <w:tmpl w:val="224644C6"/>
    <w:lvl w:ilvl="0" w:tplc="B2D06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43CA2"/>
    <w:multiLevelType w:val="hybridMultilevel"/>
    <w:tmpl w:val="890E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8711E"/>
    <w:multiLevelType w:val="hybridMultilevel"/>
    <w:tmpl w:val="964EC940"/>
    <w:lvl w:ilvl="0" w:tplc="4148B9EE">
      <w:start w:val="1"/>
      <w:numFmt w:val="bullet"/>
      <w:lvlText w:val="•"/>
      <w:lvlJc w:val="left"/>
      <w:pPr>
        <w:tabs>
          <w:tab w:val="num" w:pos="720"/>
        </w:tabs>
        <w:ind w:left="720" w:hanging="360"/>
      </w:pPr>
      <w:rPr>
        <w:rFonts w:ascii="Times New Roman" w:hAnsi="Times New Roman" w:hint="default"/>
      </w:rPr>
    </w:lvl>
    <w:lvl w:ilvl="1" w:tplc="96D8899C" w:tentative="1">
      <w:start w:val="1"/>
      <w:numFmt w:val="bullet"/>
      <w:lvlText w:val="•"/>
      <w:lvlJc w:val="left"/>
      <w:pPr>
        <w:tabs>
          <w:tab w:val="num" w:pos="1440"/>
        </w:tabs>
        <w:ind w:left="1440" w:hanging="360"/>
      </w:pPr>
      <w:rPr>
        <w:rFonts w:ascii="Times New Roman" w:hAnsi="Times New Roman" w:hint="default"/>
      </w:rPr>
    </w:lvl>
    <w:lvl w:ilvl="2" w:tplc="AB845C9A" w:tentative="1">
      <w:start w:val="1"/>
      <w:numFmt w:val="bullet"/>
      <w:lvlText w:val="•"/>
      <w:lvlJc w:val="left"/>
      <w:pPr>
        <w:tabs>
          <w:tab w:val="num" w:pos="2160"/>
        </w:tabs>
        <w:ind w:left="2160" w:hanging="360"/>
      </w:pPr>
      <w:rPr>
        <w:rFonts w:ascii="Times New Roman" w:hAnsi="Times New Roman" w:hint="default"/>
      </w:rPr>
    </w:lvl>
    <w:lvl w:ilvl="3" w:tplc="E216F27C" w:tentative="1">
      <w:start w:val="1"/>
      <w:numFmt w:val="bullet"/>
      <w:lvlText w:val="•"/>
      <w:lvlJc w:val="left"/>
      <w:pPr>
        <w:tabs>
          <w:tab w:val="num" w:pos="2880"/>
        </w:tabs>
        <w:ind w:left="2880" w:hanging="360"/>
      </w:pPr>
      <w:rPr>
        <w:rFonts w:ascii="Times New Roman" w:hAnsi="Times New Roman" w:hint="default"/>
      </w:rPr>
    </w:lvl>
    <w:lvl w:ilvl="4" w:tplc="30929CA8" w:tentative="1">
      <w:start w:val="1"/>
      <w:numFmt w:val="bullet"/>
      <w:lvlText w:val="•"/>
      <w:lvlJc w:val="left"/>
      <w:pPr>
        <w:tabs>
          <w:tab w:val="num" w:pos="3600"/>
        </w:tabs>
        <w:ind w:left="3600" w:hanging="360"/>
      </w:pPr>
      <w:rPr>
        <w:rFonts w:ascii="Times New Roman" w:hAnsi="Times New Roman" w:hint="default"/>
      </w:rPr>
    </w:lvl>
    <w:lvl w:ilvl="5" w:tplc="50BA8544" w:tentative="1">
      <w:start w:val="1"/>
      <w:numFmt w:val="bullet"/>
      <w:lvlText w:val="•"/>
      <w:lvlJc w:val="left"/>
      <w:pPr>
        <w:tabs>
          <w:tab w:val="num" w:pos="4320"/>
        </w:tabs>
        <w:ind w:left="4320" w:hanging="360"/>
      </w:pPr>
      <w:rPr>
        <w:rFonts w:ascii="Times New Roman" w:hAnsi="Times New Roman" w:hint="default"/>
      </w:rPr>
    </w:lvl>
    <w:lvl w:ilvl="6" w:tplc="0E8C7782" w:tentative="1">
      <w:start w:val="1"/>
      <w:numFmt w:val="bullet"/>
      <w:lvlText w:val="•"/>
      <w:lvlJc w:val="left"/>
      <w:pPr>
        <w:tabs>
          <w:tab w:val="num" w:pos="5040"/>
        </w:tabs>
        <w:ind w:left="5040" w:hanging="360"/>
      </w:pPr>
      <w:rPr>
        <w:rFonts w:ascii="Times New Roman" w:hAnsi="Times New Roman" w:hint="default"/>
      </w:rPr>
    </w:lvl>
    <w:lvl w:ilvl="7" w:tplc="1FB4C894" w:tentative="1">
      <w:start w:val="1"/>
      <w:numFmt w:val="bullet"/>
      <w:lvlText w:val="•"/>
      <w:lvlJc w:val="left"/>
      <w:pPr>
        <w:tabs>
          <w:tab w:val="num" w:pos="5760"/>
        </w:tabs>
        <w:ind w:left="5760" w:hanging="360"/>
      </w:pPr>
      <w:rPr>
        <w:rFonts w:ascii="Times New Roman" w:hAnsi="Times New Roman" w:hint="default"/>
      </w:rPr>
    </w:lvl>
    <w:lvl w:ilvl="8" w:tplc="648E01AA" w:tentative="1">
      <w:start w:val="1"/>
      <w:numFmt w:val="bullet"/>
      <w:lvlText w:val="•"/>
      <w:lvlJc w:val="left"/>
      <w:pPr>
        <w:tabs>
          <w:tab w:val="num" w:pos="6480"/>
        </w:tabs>
        <w:ind w:left="6480" w:hanging="360"/>
      </w:pPr>
      <w:rPr>
        <w:rFonts w:ascii="Times New Roman" w:hAnsi="Times New Roman" w:hint="default"/>
      </w:rPr>
    </w:lvl>
  </w:abstractNum>
  <w:abstractNum w:abstractNumId="9">
    <w:nsid w:val="304D4152"/>
    <w:multiLevelType w:val="hybridMultilevel"/>
    <w:tmpl w:val="A2648722"/>
    <w:lvl w:ilvl="0" w:tplc="F3E65634">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56965"/>
    <w:multiLevelType w:val="hybridMultilevel"/>
    <w:tmpl w:val="42401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366B7E"/>
    <w:multiLevelType w:val="hybridMultilevel"/>
    <w:tmpl w:val="A150F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5D715F"/>
    <w:multiLevelType w:val="hybridMultilevel"/>
    <w:tmpl w:val="39DC1396"/>
    <w:lvl w:ilvl="0" w:tplc="12129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473C94"/>
    <w:multiLevelType w:val="multilevel"/>
    <w:tmpl w:val="8980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3668C6"/>
    <w:multiLevelType w:val="hybridMultilevel"/>
    <w:tmpl w:val="D770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AE736A"/>
    <w:multiLevelType w:val="hybridMultilevel"/>
    <w:tmpl w:val="D30AE09C"/>
    <w:lvl w:ilvl="0" w:tplc="88607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F4C46"/>
    <w:multiLevelType w:val="hybridMultilevel"/>
    <w:tmpl w:val="C7ACBBE6"/>
    <w:lvl w:ilvl="0" w:tplc="98F0C2A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DF5401"/>
    <w:multiLevelType w:val="hybridMultilevel"/>
    <w:tmpl w:val="03EA6A18"/>
    <w:lvl w:ilvl="0" w:tplc="820ED254">
      <w:start w:val="1"/>
      <w:numFmt w:val="bullet"/>
      <w:lvlText w:val=""/>
      <w:lvlJc w:val="left"/>
      <w:pPr>
        <w:tabs>
          <w:tab w:val="num" w:pos="720"/>
        </w:tabs>
        <w:ind w:left="720" w:hanging="360"/>
      </w:pPr>
      <w:rPr>
        <w:rFonts w:ascii="Wingdings 3" w:hAnsi="Wingdings 3" w:hint="default"/>
      </w:rPr>
    </w:lvl>
    <w:lvl w:ilvl="1" w:tplc="69D8DDD0" w:tentative="1">
      <w:start w:val="1"/>
      <w:numFmt w:val="bullet"/>
      <w:lvlText w:val=""/>
      <w:lvlJc w:val="left"/>
      <w:pPr>
        <w:tabs>
          <w:tab w:val="num" w:pos="1440"/>
        </w:tabs>
        <w:ind w:left="1440" w:hanging="360"/>
      </w:pPr>
      <w:rPr>
        <w:rFonts w:ascii="Wingdings 3" w:hAnsi="Wingdings 3" w:hint="default"/>
      </w:rPr>
    </w:lvl>
    <w:lvl w:ilvl="2" w:tplc="EF46F402" w:tentative="1">
      <w:start w:val="1"/>
      <w:numFmt w:val="bullet"/>
      <w:lvlText w:val=""/>
      <w:lvlJc w:val="left"/>
      <w:pPr>
        <w:tabs>
          <w:tab w:val="num" w:pos="2160"/>
        </w:tabs>
        <w:ind w:left="2160" w:hanging="360"/>
      </w:pPr>
      <w:rPr>
        <w:rFonts w:ascii="Wingdings 3" w:hAnsi="Wingdings 3" w:hint="default"/>
      </w:rPr>
    </w:lvl>
    <w:lvl w:ilvl="3" w:tplc="8D2E9BCA" w:tentative="1">
      <w:start w:val="1"/>
      <w:numFmt w:val="bullet"/>
      <w:lvlText w:val=""/>
      <w:lvlJc w:val="left"/>
      <w:pPr>
        <w:tabs>
          <w:tab w:val="num" w:pos="2880"/>
        </w:tabs>
        <w:ind w:left="2880" w:hanging="360"/>
      </w:pPr>
      <w:rPr>
        <w:rFonts w:ascii="Wingdings 3" w:hAnsi="Wingdings 3" w:hint="default"/>
      </w:rPr>
    </w:lvl>
    <w:lvl w:ilvl="4" w:tplc="28CA4842" w:tentative="1">
      <w:start w:val="1"/>
      <w:numFmt w:val="bullet"/>
      <w:lvlText w:val=""/>
      <w:lvlJc w:val="left"/>
      <w:pPr>
        <w:tabs>
          <w:tab w:val="num" w:pos="3600"/>
        </w:tabs>
        <w:ind w:left="3600" w:hanging="360"/>
      </w:pPr>
      <w:rPr>
        <w:rFonts w:ascii="Wingdings 3" w:hAnsi="Wingdings 3" w:hint="default"/>
      </w:rPr>
    </w:lvl>
    <w:lvl w:ilvl="5" w:tplc="9E3AB4F8" w:tentative="1">
      <w:start w:val="1"/>
      <w:numFmt w:val="bullet"/>
      <w:lvlText w:val=""/>
      <w:lvlJc w:val="left"/>
      <w:pPr>
        <w:tabs>
          <w:tab w:val="num" w:pos="4320"/>
        </w:tabs>
        <w:ind w:left="4320" w:hanging="360"/>
      </w:pPr>
      <w:rPr>
        <w:rFonts w:ascii="Wingdings 3" w:hAnsi="Wingdings 3" w:hint="default"/>
      </w:rPr>
    </w:lvl>
    <w:lvl w:ilvl="6" w:tplc="3A30BD68" w:tentative="1">
      <w:start w:val="1"/>
      <w:numFmt w:val="bullet"/>
      <w:lvlText w:val=""/>
      <w:lvlJc w:val="left"/>
      <w:pPr>
        <w:tabs>
          <w:tab w:val="num" w:pos="5040"/>
        </w:tabs>
        <w:ind w:left="5040" w:hanging="360"/>
      </w:pPr>
      <w:rPr>
        <w:rFonts w:ascii="Wingdings 3" w:hAnsi="Wingdings 3" w:hint="default"/>
      </w:rPr>
    </w:lvl>
    <w:lvl w:ilvl="7" w:tplc="E83E3F42" w:tentative="1">
      <w:start w:val="1"/>
      <w:numFmt w:val="bullet"/>
      <w:lvlText w:val=""/>
      <w:lvlJc w:val="left"/>
      <w:pPr>
        <w:tabs>
          <w:tab w:val="num" w:pos="5760"/>
        </w:tabs>
        <w:ind w:left="5760" w:hanging="360"/>
      </w:pPr>
      <w:rPr>
        <w:rFonts w:ascii="Wingdings 3" w:hAnsi="Wingdings 3" w:hint="default"/>
      </w:rPr>
    </w:lvl>
    <w:lvl w:ilvl="8" w:tplc="385227CA" w:tentative="1">
      <w:start w:val="1"/>
      <w:numFmt w:val="bullet"/>
      <w:lvlText w:val=""/>
      <w:lvlJc w:val="left"/>
      <w:pPr>
        <w:tabs>
          <w:tab w:val="num" w:pos="6480"/>
        </w:tabs>
        <w:ind w:left="6480" w:hanging="360"/>
      </w:pPr>
      <w:rPr>
        <w:rFonts w:ascii="Wingdings 3" w:hAnsi="Wingdings 3" w:hint="default"/>
      </w:rPr>
    </w:lvl>
  </w:abstractNum>
  <w:abstractNum w:abstractNumId="18">
    <w:nsid w:val="5B562B81"/>
    <w:multiLevelType w:val="hybridMultilevel"/>
    <w:tmpl w:val="7E8E973C"/>
    <w:lvl w:ilvl="0" w:tplc="5D4ED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C56D71"/>
    <w:multiLevelType w:val="hybridMultilevel"/>
    <w:tmpl w:val="D442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284264"/>
    <w:multiLevelType w:val="hybridMultilevel"/>
    <w:tmpl w:val="64DE030A"/>
    <w:lvl w:ilvl="0" w:tplc="397A7832">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597184"/>
    <w:multiLevelType w:val="hybridMultilevel"/>
    <w:tmpl w:val="644E6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072687"/>
    <w:multiLevelType w:val="hybridMultilevel"/>
    <w:tmpl w:val="74A0B9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7E15DD3"/>
    <w:multiLevelType w:val="hybridMultilevel"/>
    <w:tmpl w:val="78A24586"/>
    <w:lvl w:ilvl="0" w:tplc="A3EAB5E6">
      <w:start w:val="1"/>
      <w:numFmt w:val="decimal"/>
      <w:lvlText w:val="%1."/>
      <w:lvlJc w:val="left"/>
      <w:pPr>
        <w:tabs>
          <w:tab w:val="num" w:pos="720"/>
        </w:tabs>
        <w:ind w:left="720" w:hanging="360"/>
      </w:pPr>
    </w:lvl>
    <w:lvl w:ilvl="1" w:tplc="C46C00F8" w:tentative="1">
      <w:start w:val="1"/>
      <w:numFmt w:val="decimal"/>
      <w:lvlText w:val="%2."/>
      <w:lvlJc w:val="left"/>
      <w:pPr>
        <w:tabs>
          <w:tab w:val="num" w:pos="1440"/>
        </w:tabs>
        <w:ind w:left="1440" w:hanging="360"/>
      </w:pPr>
    </w:lvl>
    <w:lvl w:ilvl="2" w:tplc="A788B038" w:tentative="1">
      <w:start w:val="1"/>
      <w:numFmt w:val="decimal"/>
      <w:lvlText w:val="%3."/>
      <w:lvlJc w:val="left"/>
      <w:pPr>
        <w:tabs>
          <w:tab w:val="num" w:pos="2160"/>
        </w:tabs>
        <w:ind w:left="2160" w:hanging="360"/>
      </w:pPr>
    </w:lvl>
    <w:lvl w:ilvl="3" w:tplc="FA2E5F42" w:tentative="1">
      <w:start w:val="1"/>
      <w:numFmt w:val="decimal"/>
      <w:lvlText w:val="%4."/>
      <w:lvlJc w:val="left"/>
      <w:pPr>
        <w:tabs>
          <w:tab w:val="num" w:pos="2880"/>
        </w:tabs>
        <w:ind w:left="2880" w:hanging="360"/>
      </w:pPr>
    </w:lvl>
    <w:lvl w:ilvl="4" w:tplc="DE88BCE6" w:tentative="1">
      <w:start w:val="1"/>
      <w:numFmt w:val="decimal"/>
      <w:lvlText w:val="%5."/>
      <w:lvlJc w:val="left"/>
      <w:pPr>
        <w:tabs>
          <w:tab w:val="num" w:pos="3600"/>
        </w:tabs>
        <w:ind w:left="3600" w:hanging="360"/>
      </w:pPr>
    </w:lvl>
    <w:lvl w:ilvl="5" w:tplc="3B802DF0" w:tentative="1">
      <w:start w:val="1"/>
      <w:numFmt w:val="decimal"/>
      <w:lvlText w:val="%6."/>
      <w:lvlJc w:val="left"/>
      <w:pPr>
        <w:tabs>
          <w:tab w:val="num" w:pos="4320"/>
        </w:tabs>
        <w:ind w:left="4320" w:hanging="360"/>
      </w:pPr>
    </w:lvl>
    <w:lvl w:ilvl="6" w:tplc="CABAC57E" w:tentative="1">
      <w:start w:val="1"/>
      <w:numFmt w:val="decimal"/>
      <w:lvlText w:val="%7."/>
      <w:lvlJc w:val="left"/>
      <w:pPr>
        <w:tabs>
          <w:tab w:val="num" w:pos="5040"/>
        </w:tabs>
        <w:ind w:left="5040" w:hanging="360"/>
      </w:pPr>
    </w:lvl>
    <w:lvl w:ilvl="7" w:tplc="ED64D610" w:tentative="1">
      <w:start w:val="1"/>
      <w:numFmt w:val="decimal"/>
      <w:lvlText w:val="%8."/>
      <w:lvlJc w:val="left"/>
      <w:pPr>
        <w:tabs>
          <w:tab w:val="num" w:pos="5760"/>
        </w:tabs>
        <w:ind w:left="5760" w:hanging="360"/>
      </w:pPr>
    </w:lvl>
    <w:lvl w:ilvl="8" w:tplc="A7CCCF3A" w:tentative="1">
      <w:start w:val="1"/>
      <w:numFmt w:val="decimal"/>
      <w:lvlText w:val="%9."/>
      <w:lvlJc w:val="left"/>
      <w:pPr>
        <w:tabs>
          <w:tab w:val="num" w:pos="6480"/>
        </w:tabs>
        <w:ind w:left="6480" w:hanging="360"/>
      </w:pPr>
    </w:lvl>
  </w:abstractNum>
  <w:abstractNum w:abstractNumId="24">
    <w:nsid w:val="6CFB281B"/>
    <w:multiLevelType w:val="hybridMultilevel"/>
    <w:tmpl w:val="5D749A5C"/>
    <w:lvl w:ilvl="0" w:tplc="893EA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A73AE5"/>
    <w:multiLevelType w:val="hybridMultilevel"/>
    <w:tmpl w:val="414C81AE"/>
    <w:lvl w:ilvl="0" w:tplc="8E9C8BF0">
      <w:start w:val="1"/>
      <w:numFmt w:val="bullet"/>
      <w:lvlText w:val="•"/>
      <w:lvlJc w:val="left"/>
      <w:pPr>
        <w:tabs>
          <w:tab w:val="num" w:pos="720"/>
        </w:tabs>
        <w:ind w:left="720" w:hanging="360"/>
      </w:pPr>
      <w:rPr>
        <w:rFonts w:ascii="Times New Roman" w:hAnsi="Times New Roman" w:hint="default"/>
      </w:rPr>
    </w:lvl>
    <w:lvl w:ilvl="1" w:tplc="072A39FA" w:tentative="1">
      <w:start w:val="1"/>
      <w:numFmt w:val="bullet"/>
      <w:lvlText w:val="•"/>
      <w:lvlJc w:val="left"/>
      <w:pPr>
        <w:tabs>
          <w:tab w:val="num" w:pos="1440"/>
        </w:tabs>
        <w:ind w:left="1440" w:hanging="360"/>
      </w:pPr>
      <w:rPr>
        <w:rFonts w:ascii="Times New Roman" w:hAnsi="Times New Roman" w:hint="default"/>
      </w:rPr>
    </w:lvl>
    <w:lvl w:ilvl="2" w:tplc="79A2C7B2" w:tentative="1">
      <w:start w:val="1"/>
      <w:numFmt w:val="bullet"/>
      <w:lvlText w:val="•"/>
      <w:lvlJc w:val="left"/>
      <w:pPr>
        <w:tabs>
          <w:tab w:val="num" w:pos="2160"/>
        </w:tabs>
        <w:ind w:left="2160" w:hanging="360"/>
      </w:pPr>
      <w:rPr>
        <w:rFonts w:ascii="Times New Roman" w:hAnsi="Times New Roman" w:hint="default"/>
      </w:rPr>
    </w:lvl>
    <w:lvl w:ilvl="3" w:tplc="A3C41BB0" w:tentative="1">
      <w:start w:val="1"/>
      <w:numFmt w:val="bullet"/>
      <w:lvlText w:val="•"/>
      <w:lvlJc w:val="left"/>
      <w:pPr>
        <w:tabs>
          <w:tab w:val="num" w:pos="2880"/>
        </w:tabs>
        <w:ind w:left="2880" w:hanging="360"/>
      </w:pPr>
      <w:rPr>
        <w:rFonts w:ascii="Times New Roman" w:hAnsi="Times New Roman" w:hint="default"/>
      </w:rPr>
    </w:lvl>
    <w:lvl w:ilvl="4" w:tplc="83409B92" w:tentative="1">
      <w:start w:val="1"/>
      <w:numFmt w:val="bullet"/>
      <w:lvlText w:val="•"/>
      <w:lvlJc w:val="left"/>
      <w:pPr>
        <w:tabs>
          <w:tab w:val="num" w:pos="3600"/>
        </w:tabs>
        <w:ind w:left="3600" w:hanging="360"/>
      </w:pPr>
      <w:rPr>
        <w:rFonts w:ascii="Times New Roman" w:hAnsi="Times New Roman" w:hint="default"/>
      </w:rPr>
    </w:lvl>
    <w:lvl w:ilvl="5" w:tplc="9B966EE0" w:tentative="1">
      <w:start w:val="1"/>
      <w:numFmt w:val="bullet"/>
      <w:lvlText w:val="•"/>
      <w:lvlJc w:val="left"/>
      <w:pPr>
        <w:tabs>
          <w:tab w:val="num" w:pos="4320"/>
        </w:tabs>
        <w:ind w:left="4320" w:hanging="360"/>
      </w:pPr>
      <w:rPr>
        <w:rFonts w:ascii="Times New Roman" w:hAnsi="Times New Roman" w:hint="default"/>
      </w:rPr>
    </w:lvl>
    <w:lvl w:ilvl="6" w:tplc="0FFCAA5C" w:tentative="1">
      <w:start w:val="1"/>
      <w:numFmt w:val="bullet"/>
      <w:lvlText w:val="•"/>
      <w:lvlJc w:val="left"/>
      <w:pPr>
        <w:tabs>
          <w:tab w:val="num" w:pos="5040"/>
        </w:tabs>
        <w:ind w:left="5040" w:hanging="360"/>
      </w:pPr>
      <w:rPr>
        <w:rFonts w:ascii="Times New Roman" w:hAnsi="Times New Roman" w:hint="default"/>
      </w:rPr>
    </w:lvl>
    <w:lvl w:ilvl="7" w:tplc="20803B66" w:tentative="1">
      <w:start w:val="1"/>
      <w:numFmt w:val="bullet"/>
      <w:lvlText w:val="•"/>
      <w:lvlJc w:val="left"/>
      <w:pPr>
        <w:tabs>
          <w:tab w:val="num" w:pos="5760"/>
        </w:tabs>
        <w:ind w:left="5760" w:hanging="360"/>
      </w:pPr>
      <w:rPr>
        <w:rFonts w:ascii="Times New Roman" w:hAnsi="Times New Roman" w:hint="default"/>
      </w:rPr>
    </w:lvl>
    <w:lvl w:ilvl="8" w:tplc="11122E4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F1E0FE3"/>
    <w:multiLevelType w:val="hybridMultilevel"/>
    <w:tmpl w:val="303028DC"/>
    <w:lvl w:ilvl="0" w:tplc="E126E898">
      <w:start w:val="1"/>
      <w:numFmt w:val="bullet"/>
      <w:lvlText w:val=""/>
      <w:lvlJc w:val="left"/>
      <w:pPr>
        <w:tabs>
          <w:tab w:val="num" w:pos="720"/>
        </w:tabs>
        <w:ind w:left="720" w:hanging="360"/>
      </w:pPr>
      <w:rPr>
        <w:rFonts w:ascii="Wingdings 3" w:hAnsi="Wingdings 3" w:hint="default"/>
      </w:rPr>
    </w:lvl>
    <w:lvl w:ilvl="1" w:tplc="D2EE8CAA" w:tentative="1">
      <w:start w:val="1"/>
      <w:numFmt w:val="bullet"/>
      <w:lvlText w:val=""/>
      <w:lvlJc w:val="left"/>
      <w:pPr>
        <w:tabs>
          <w:tab w:val="num" w:pos="1440"/>
        </w:tabs>
        <w:ind w:left="1440" w:hanging="360"/>
      </w:pPr>
      <w:rPr>
        <w:rFonts w:ascii="Wingdings 3" w:hAnsi="Wingdings 3" w:hint="default"/>
      </w:rPr>
    </w:lvl>
    <w:lvl w:ilvl="2" w:tplc="D9BC8702" w:tentative="1">
      <w:start w:val="1"/>
      <w:numFmt w:val="bullet"/>
      <w:lvlText w:val=""/>
      <w:lvlJc w:val="left"/>
      <w:pPr>
        <w:tabs>
          <w:tab w:val="num" w:pos="2160"/>
        </w:tabs>
        <w:ind w:left="2160" w:hanging="360"/>
      </w:pPr>
      <w:rPr>
        <w:rFonts w:ascii="Wingdings 3" w:hAnsi="Wingdings 3" w:hint="default"/>
      </w:rPr>
    </w:lvl>
    <w:lvl w:ilvl="3" w:tplc="EBD881F2" w:tentative="1">
      <w:start w:val="1"/>
      <w:numFmt w:val="bullet"/>
      <w:lvlText w:val=""/>
      <w:lvlJc w:val="left"/>
      <w:pPr>
        <w:tabs>
          <w:tab w:val="num" w:pos="2880"/>
        </w:tabs>
        <w:ind w:left="2880" w:hanging="360"/>
      </w:pPr>
      <w:rPr>
        <w:rFonts w:ascii="Wingdings 3" w:hAnsi="Wingdings 3" w:hint="default"/>
      </w:rPr>
    </w:lvl>
    <w:lvl w:ilvl="4" w:tplc="7FDC79B6" w:tentative="1">
      <w:start w:val="1"/>
      <w:numFmt w:val="bullet"/>
      <w:lvlText w:val=""/>
      <w:lvlJc w:val="left"/>
      <w:pPr>
        <w:tabs>
          <w:tab w:val="num" w:pos="3600"/>
        </w:tabs>
        <w:ind w:left="3600" w:hanging="360"/>
      </w:pPr>
      <w:rPr>
        <w:rFonts w:ascii="Wingdings 3" w:hAnsi="Wingdings 3" w:hint="default"/>
      </w:rPr>
    </w:lvl>
    <w:lvl w:ilvl="5" w:tplc="A6745DA8" w:tentative="1">
      <w:start w:val="1"/>
      <w:numFmt w:val="bullet"/>
      <w:lvlText w:val=""/>
      <w:lvlJc w:val="left"/>
      <w:pPr>
        <w:tabs>
          <w:tab w:val="num" w:pos="4320"/>
        </w:tabs>
        <w:ind w:left="4320" w:hanging="360"/>
      </w:pPr>
      <w:rPr>
        <w:rFonts w:ascii="Wingdings 3" w:hAnsi="Wingdings 3" w:hint="default"/>
      </w:rPr>
    </w:lvl>
    <w:lvl w:ilvl="6" w:tplc="8B98EF8A" w:tentative="1">
      <w:start w:val="1"/>
      <w:numFmt w:val="bullet"/>
      <w:lvlText w:val=""/>
      <w:lvlJc w:val="left"/>
      <w:pPr>
        <w:tabs>
          <w:tab w:val="num" w:pos="5040"/>
        </w:tabs>
        <w:ind w:left="5040" w:hanging="360"/>
      </w:pPr>
      <w:rPr>
        <w:rFonts w:ascii="Wingdings 3" w:hAnsi="Wingdings 3" w:hint="default"/>
      </w:rPr>
    </w:lvl>
    <w:lvl w:ilvl="7" w:tplc="0A688BA4" w:tentative="1">
      <w:start w:val="1"/>
      <w:numFmt w:val="bullet"/>
      <w:lvlText w:val=""/>
      <w:lvlJc w:val="left"/>
      <w:pPr>
        <w:tabs>
          <w:tab w:val="num" w:pos="5760"/>
        </w:tabs>
        <w:ind w:left="5760" w:hanging="360"/>
      </w:pPr>
      <w:rPr>
        <w:rFonts w:ascii="Wingdings 3" w:hAnsi="Wingdings 3" w:hint="default"/>
      </w:rPr>
    </w:lvl>
    <w:lvl w:ilvl="8" w:tplc="8206B6AE" w:tentative="1">
      <w:start w:val="1"/>
      <w:numFmt w:val="bullet"/>
      <w:lvlText w:val=""/>
      <w:lvlJc w:val="left"/>
      <w:pPr>
        <w:tabs>
          <w:tab w:val="num" w:pos="6480"/>
        </w:tabs>
        <w:ind w:left="6480" w:hanging="360"/>
      </w:pPr>
      <w:rPr>
        <w:rFonts w:ascii="Wingdings 3" w:hAnsi="Wingdings 3" w:hint="default"/>
      </w:rPr>
    </w:lvl>
  </w:abstractNum>
  <w:abstractNum w:abstractNumId="27">
    <w:nsid w:val="6F4C7FC5"/>
    <w:multiLevelType w:val="hybridMultilevel"/>
    <w:tmpl w:val="A4CA7B4A"/>
    <w:lvl w:ilvl="0" w:tplc="98F0C2AA">
      <w:start w:val="1"/>
      <w:numFmt w:val="bullet"/>
      <w:lvlText w:val="•"/>
      <w:lvlJc w:val="left"/>
      <w:pPr>
        <w:tabs>
          <w:tab w:val="num" w:pos="720"/>
        </w:tabs>
        <w:ind w:left="720" w:hanging="360"/>
      </w:pPr>
      <w:rPr>
        <w:rFonts w:ascii="Times New Roman" w:hAnsi="Times New Roman" w:hint="default"/>
      </w:rPr>
    </w:lvl>
    <w:lvl w:ilvl="1" w:tplc="826E310E" w:tentative="1">
      <w:start w:val="1"/>
      <w:numFmt w:val="bullet"/>
      <w:lvlText w:val="•"/>
      <w:lvlJc w:val="left"/>
      <w:pPr>
        <w:tabs>
          <w:tab w:val="num" w:pos="1440"/>
        </w:tabs>
        <w:ind w:left="1440" w:hanging="360"/>
      </w:pPr>
      <w:rPr>
        <w:rFonts w:ascii="Times New Roman" w:hAnsi="Times New Roman" w:hint="default"/>
      </w:rPr>
    </w:lvl>
    <w:lvl w:ilvl="2" w:tplc="65363E6E" w:tentative="1">
      <w:start w:val="1"/>
      <w:numFmt w:val="bullet"/>
      <w:lvlText w:val="•"/>
      <w:lvlJc w:val="left"/>
      <w:pPr>
        <w:tabs>
          <w:tab w:val="num" w:pos="2160"/>
        </w:tabs>
        <w:ind w:left="2160" w:hanging="360"/>
      </w:pPr>
      <w:rPr>
        <w:rFonts w:ascii="Times New Roman" w:hAnsi="Times New Roman" w:hint="default"/>
      </w:rPr>
    </w:lvl>
    <w:lvl w:ilvl="3" w:tplc="625CE9A6" w:tentative="1">
      <w:start w:val="1"/>
      <w:numFmt w:val="bullet"/>
      <w:lvlText w:val="•"/>
      <w:lvlJc w:val="left"/>
      <w:pPr>
        <w:tabs>
          <w:tab w:val="num" w:pos="2880"/>
        </w:tabs>
        <w:ind w:left="2880" w:hanging="360"/>
      </w:pPr>
      <w:rPr>
        <w:rFonts w:ascii="Times New Roman" w:hAnsi="Times New Roman" w:hint="default"/>
      </w:rPr>
    </w:lvl>
    <w:lvl w:ilvl="4" w:tplc="1CF89E3C" w:tentative="1">
      <w:start w:val="1"/>
      <w:numFmt w:val="bullet"/>
      <w:lvlText w:val="•"/>
      <w:lvlJc w:val="left"/>
      <w:pPr>
        <w:tabs>
          <w:tab w:val="num" w:pos="3600"/>
        </w:tabs>
        <w:ind w:left="3600" w:hanging="360"/>
      </w:pPr>
      <w:rPr>
        <w:rFonts w:ascii="Times New Roman" w:hAnsi="Times New Roman" w:hint="default"/>
      </w:rPr>
    </w:lvl>
    <w:lvl w:ilvl="5" w:tplc="D1BA6526" w:tentative="1">
      <w:start w:val="1"/>
      <w:numFmt w:val="bullet"/>
      <w:lvlText w:val="•"/>
      <w:lvlJc w:val="left"/>
      <w:pPr>
        <w:tabs>
          <w:tab w:val="num" w:pos="4320"/>
        </w:tabs>
        <w:ind w:left="4320" w:hanging="360"/>
      </w:pPr>
      <w:rPr>
        <w:rFonts w:ascii="Times New Roman" w:hAnsi="Times New Roman" w:hint="default"/>
      </w:rPr>
    </w:lvl>
    <w:lvl w:ilvl="6" w:tplc="FD66C2C4" w:tentative="1">
      <w:start w:val="1"/>
      <w:numFmt w:val="bullet"/>
      <w:lvlText w:val="•"/>
      <w:lvlJc w:val="left"/>
      <w:pPr>
        <w:tabs>
          <w:tab w:val="num" w:pos="5040"/>
        </w:tabs>
        <w:ind w:left="5040" w:hanging="360"/>
      </w:pPr>
      <w:rPr>
        <w:rFonts w:ascii="Times New Roman" w:hAnsi="Times New Roman" w:hint="default"/>
      </w:rPr>
    </w:lvl>
    <w:lvl w:ilvl="7" w:tplc="9362B04C" w:tentative="1">
      <w:start w:val="1"/>
      <w:numFmt w:val="bullet"/>
      <w:lvlText w:val="•"/>
      <w:lvlJc w:val="left"/>
      <w:pPr>
        <w:tabs>
          <w:tab w:val="num" w:pos="5760"/>
        </w:tabs>
        <w:ind w:left="5760" w:hanging="360"/>
      </w:pPr>
      <w:rPr>
        <w:rFonts w:ascii="Times New Roman" w:hAnsi="Times New Roman" w:hint="default"/>
      </w:rPr>
    </w:lvl>
    <w:lvl w:ilvl="8" w:tplc="D24059E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4F40F06"/>
    <w:multiLevelType w:val="hybridMultilevel"/>
    <w:tmpl w:val="887463C2"/>
    <w:lvl w:ilvl="0" w:tplc="98F0C2AA">
      <w:start w:val="1"/>
      <w:numFmt w:val="bullet"/>
      <w:lvlText w:val="•"/>
      <w:lvlJc w:val="left"/>
      <w:pPr>
        <w:tabs>
          <w:tab w:val="num" w:pos="765"/>
        </w:tabs>
        <w:ind w:left="765" w:hanging="360"/>
      </w:pPr>
      <w:rPr>
        <w:rFonts w:ascii="Times New Roman" w:hAnsi="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7967341C"/>
    <w:multiLevelType w:val="hybridMultilevel"/>
    <w:tmpl w:val="854673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1"/>
  </w:num>
  <w:num w:numId="4">
    <w:abstractNumId w:val="27"/>
  </w:num>
  <w:num w:numId="5">
    <w:abstractNumId w:val="7"/>
  </w:num>
  <w:num w:numId="6">
    <w:abstractNumId w:val="16"/>
  </w:num>
  <w:num w:numId="7">
    <w:abstractNumId w:val="8"/>
  </w:num>
  <w:num w:numId="8">
    <w:abstractNumId w:val="28"/>
  </w:num>
  <w:num w:numId="9">
    <w:abstractNumId w:val="0"/>
  </w:num>
  <w:num w:numId="10">
    <w:abstractNumId w:val="20"/>
  </w:num>
  <w:num w:numId="11">
    <w:abstractNumId w:val="25"/>
  </w:num>
  <w:num w:numId="12">
    <w:abstractNumId w:val="14"/>
  </w:num>
  <w:num w:numId="13">
    <w:abstractNumId w:val="21"/>
  </w:num>
  <w:num w:numId="14">
    <w:abstractNumId w:val="29"/>
  </w:num>
  <w:num w:numId="15">
    <w:abstractNumId w:val="22"/>
  </w:num>
  <w:num w:numId="16">
    <w:abstractNumId w:val="1"/>
  </w:num>
  <w:num w:numId="17">
    <w:abstractNumId w:val="24"/>
  </w:num>
  <w:num w:numId="18">
    <w:abstractNumId w:val="15"/>
  </w:num>
  <w:num w:numId="19">
    <w:abstractNumId w:val="19"/>
  </w:num>
  <w:num w:numId="20">
    <w:abstractNumId w:val="3"/>
  </w:num>
  <w:num w:numId="21">
    <w:abstractNumId w:val="2"/>
  </w:num>
  <w:num w:numId="22">
    <w:abstractNumId w:val="12"/>
  </w:num>
  <w:num w:numId="23">
    <w:abstractNumId w:val="6"/>
  </w:num>
  <w:num w:numId="24">
    <w:abstractNumId w:val="26"/>
  </w:num>
  <w:num w:numId="25">
    <w:abstractNumId w:val="17"/>
  </w:num>
  <w:num w:numId="26">
    <w:abstractNumId w:val="5"/>
  </w:num>
  <w:num w:numId="27">
    <w:abstractNumId w:val="23"/>
  </w:num>
  <w:num w:numId="28">
    <w:abstractNumId w:val="9"/>
  </w:num>
  <w:num w:numId="29">
    <w:abstractNumId w:val="4"/>
  </w:num>
  <w:num w:numId="3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3556"/>
    <w:rsid w:val="00036E8B"/>
    <w:rsid w:val="00055189"/>
    <w:rsid w:val="00056A05"/>
    <w:rsid w:val="000916D5"/>
    <w:rsid w:val="000B3F12"/>
    <w:rsid w:val="000C383E"/>
    <w:rsid w:val="000C488C"/>
    <w:rsid w:val="000D3CBF"/>
    <w:rsid w:val="000F0683"/>
    <w:rsid w:val="000F2337"/>
    <w:rsid w:val="00114955"/>
    <w:rsid w:val="00137367"/>
    <w:rsid w:val="001567E9"/>
    <w:rsid w:val="001647A7"/>
    <w:rsid w:val="00177289"/>
    <w:rsid w:val="001D16CD"/>
    <w:rsid w:val="001F6571"/>
    <w:rsid w:val="001F6F10"/>
    <w:rsid w:val="0024123D"/>
    <w:rsid w:val="0025284B"/>
    <w:rsid w:val="002640F6"/>
    <w:rsid w:val="002965A3"/>
    <w:rsid w:val="002B7CC7"/>
    <w:rsid w:val="002C5178"/>
    <w:rsid w:val="002C7F34"/>
    <w:rsid w:val="002F44B8"/>
    <w:rsid w:val="002F4C23"/>
    <w:rsid w:val="00300621"/>
    <w:rsid w:val="003175CF"/>
    <w:rsid w:val="003400F0"/>
    <w:rsid w:val="00390867"/>
    <w:rsid w:val="0039703C"/>
    <w:rsid w:val="003B1188"/>
    <w:rsid w:val="003B3E1A"/>
    <w:rsid w:val="003C2916"/>
    <w:rsid w:val="003D077C"/>
    <w:rsid w:val="003E1603"/>
    <w:rsid w:val="003F0BC2"/>
    <w:rsid w:val="004029EA"/>
    <w:rsid w:val="00415509"/>
    <w:rsid w:val="00441BF4"/>
    <w:rsid w:val="00444D84"/>
    <w:rsid w:val="00483DD0"/>
    <w:rsid w:val="004878C8"/>
    <w:rsid w:val="00513A84"/>
    <w:rsid w:val="00525635"/>
    <w:rsid w:val="00565DC8"/>
    <w:rsid w:val="005B153D"/>
    <w:rsid w:val="005B37B1"/>
    <w:rsid w:val="005C2B50"/>
    <w:rsid w:val="0061756A"/>
    <w:rsid w:val="00634F2B"/>
    <w:rsid w:val="0064057F"/>
    <w:rsid w:val="00650D53"/>
    <w:rsid w:val="00652B2A"/>
    <w:rsid w:val="006617A1"/>
    <w:rsid w:val="006766CD"/>
    <w:rsid w:val="00682A06"/>
    <w:rsid w:val="00695467"/>
    <w:rsid w:val="006A57BA"/>
    <w:rsid w:val="006C3B09"/>
    <w:rsid w:val="006F5726"/>
    <w:rsid w:val="00732ACC"/>
    <w:rsid w:val="007353C0"/>
    <w:rsid w:val="00750D5C"/>
    <w:rsid w:val="00755B16"/>
    <w:rsid w:val="007677AF"/>
    <w:rsid w:val="00770E16"/>
    <w:rsid w:val="007A65D5"/>
    <w:rsid w:val="007B61FD"/>
    <w:rsid w:val="007E610E"/>
    <w:rsid w:val="007F0899"/>
    <w:rsid w:val="0080086A"/>
    <w:rsid w:val="00804EAA"/>
    <w:rsid w:val="00830EE6"/>
    <w:rsid w:val="00881962"/>
    <w:rsid w:val="008A43A6"/>
    <w:rsid w:val="008B4275"/>
    <w:rsid w:val="008D46A4"/>
    <w:rsid w:val="008F37CA"/>
    <w:rsid w:val="00914C06"/>
    <w:rsid w:val="0092140E"/>
    <w:rsid w:val="00961D90"/>
    <w:rsid w:val="009A0F6D"/>
    <w:rsid w:val="009C0780"/>
    <w:rsid w:val="009D3102"/>
    <w:rsid w:val="009F7BEC"/>
    <w:rsid w:val="00A0365A"/>
    <w:rsid w:val="00A55BC3"/>
    <w:rsid w:val="00A63B27"/>
    <w:rsid w:val="00A728F8"/>
    <w:rsid w:val="00A94A08"/>
    <w:rsid w:val="00AD1F25"/>
    <w:rsid w:val="00AD68F9"/>
    <w:rsid w:val="00B01F9B"/>
    <w:rsid w:val="00B17D27"/>
    <w:rsid w:val="00B341B9"/>
    <w:rsid w:val="00B367D1"/>
    <w:rsid w:val="00B63883"/>
    <w:rsid w:val="00B916A8"/>
    <w:rsid w:val="00BB0608"/>
    <w:rsid w:val="00BB3DA2"/>
    <w:rsid w:val="00BB7803"/>
    <w:rsid w:val="00C1485B"/>
    <w:rsid w:val="00C177E2"/>
    <w:rsid w:val="00C26D96"/>
    <w:rsid w:val="00C46D58"/>
    <w:rsid w:val="00C51D05"/>
    <w:rsid w:val="00C525DA"/>
    <w:rsid w:val="00C857AF"/>
    <w:rsid w:val="00CC5CD1"/>
    <w:rsid w:val="00CF1943"/>
    <w:rsid w:val="00CF5475"/>
    <w:rsid w:val="00CF72D0"/>
    <w:rsid w:val="00D476A5"/>
    <w:rsid w:val="00D63507"/>
    <w:rsid w:val="00DA6FB5"/>
    <w:rsid w:val="00DE27B0"/>
    <w:rsid w:val="00DE7544"/>
    <w:rsid w:val="00DF5C3F"/>
    <w:rsid w:val="00E02C23"/>
    <w:rsid w:val="00E526D0"/>
    <w:rsid w:val="00E61AD2"/>
    <w:rsid w:val="00E7613A"/>
    <w:rsid w:val="00E7614B"/>
    <w:rsid w:val="00E873BC"/>
    <w:rsid w:val="00E95307"/>
    <w:rsid w:val="00E97815"/>
    <w:rsid w:val="00EA16BE"/>
    <w:rsid w:val="00ED3387"/>
    <w:rsid w:val="00EE60FC"/>
    <w:rsid w:val="00F00244"/>
    <w:rsid w:val="00F20CCE"/>
    <w:rsid w:val="00F41D9F"/>
    <w:rsid w:val="00F45804"/>
    <w:rsid w:val="00F52694"/>
    <w:rsid w:val="00F62FE8"/>
    <w:rsid w:val="00FA4D9F"/>
    <w:rsid w:val="00FB7AFF"/>
    <w:rsid w:val="00FB7C7A"/>
    <w:rsid w:val="00FD437F"/>
    <w:rsid w:val="00FE1252"/>
    <w:rsid w:val="00FF31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Pa5">
    <w:name w:val="Pa5"/>
    <w:basedOn w:val="Normal"/>
    <w:next w:val="Normal"/>
    <w:rsid w:val="00C1485B"/>
    <w:pPr>
      <w:autoSpaceDE w:val="0"/>
      <w:autoSpaceDN w:val="0"/>
      <w:adjustRightInd w:val="0"/>
      <w:spacing w:after="0" w:line="201" w:lineRule="atLeast"/>
    </w:pPr>
    <w:rPr>
      <w:rFonts w:ascii="Times" w:eastAsia="Times New Roman" w:hAnsi="Times"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Pa5">
    <w:name w:val="Pa5"/>
    <w:basedOn w:val="Normal"/>
    <w:next w:val="Normal"/>
    <w:rsid w:val="00C1485B"/>
    <w:pPr>
      <w:autoSpaceDE w:val="0"/>
      <w:autoSpaceDN w:val="0"/>
      <w:adjustRightInd w:val="0"/>
      <w:spacing w:after="0" w:line="201" w:lineRule="atLeast"/>
    </w:pPr>
    <w:rPr>
      <w:rFonts w:ascii="Times" w:eastAsia="Times New Roman" w:hAnsi="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66723">
      <w:bodyDiv w:val="1"/>
      <w:marLeft w:val="0"/>
      <w:marRight w:val="0"/>
      <w:marTop w:val="0"/>
      <w:marBottom w:val="0"/>
      <w:divBdr>
        <w:top w:val="none" w:sz="0" w:space="0" w:color="auto"/>
        <w:left w:val="none" w:sz="0" w:space="0" w:color="auto"/>
        <w:bottom w:val="none" w:sz="0" w:space="0" w:color="auto"/>
        <w:right w:val="none" w:sz="0" w:space="0" w:color="auto"/>
      </w:divBdr>
    </w:div>
    <w:div w:id="782312753">
      <w:bodyDiv w:val="1"/>
      <w:marLeft w:val="0"/>
      <w:marRight w:val="0"/>
      <w:marTop w:val="0"/>
      <w:marBottom w:val="0"/>
      <w:divBdr>
        <w:top w:val="none" w:sz="0" w:space="0" w:color="auto"/>
        <w:left w:val="none" w:sz="0" w:space="0" w:color="auto"/>
        <w:bottom w:val="none" w:sz="0" w:space="0" w:color="auto"/>
        <w:right w:val="none" w:sz="0" w:space="0" w:color="auto"/>
      </w:divBdr>
    </w:div>
    <w:div w:id="1142894067">
      <w:bodyDiv w:val="1"/>
      <w:marLeft w:val="0"/>
      <w:marRight w:val="0"/>
      <w:marTop w:val="0"/>
      <w:marBottom w:val="0"/>
      <w:divBdr>
        <w:top w:val="none" w:sz="0" w:space="0" w:color="auto"/>
        <w:left w:val="none" w:sz="0" w:space="0" w:color="auto"/>
        <w:bottom w:val="none" w:sz="0" w:space="0" w:color="auto"/>
        <w:right w:val="none" w:sz="0" w:space="0" w:color="auto"/>
      </w:divBdr>
    </w:div>
    <w:div w:id="1180965855">
      <w:bodyDiv w:val="1"/>
      <w:marLeft w:val="0"/>
      <w:marRight w:val="0"/>
      <w:marTop w:val="0"/>
      <w:marBottom w:val="0"/>
      <w:divBdr>
        <w:top w:val="none" w:sz="0" w:space="0" w:color="auto"/>
        <w:left w:val="none" w:sz="0" w:space="0" w:color="auto"/>
        <w:bottom w:val="none" w:sz="0" w:space="0" w:color="auto"/>
        <w:right w:val="none" w:sz="0" w:space="0" w:color="auto"/>
      </w:divBdr>
    </w:div>
    <w:div w:id="1552032855">
      <w:bodyDiv w:val="1"/>
      <w:marLeft w:val="0"/>
      <w:marRight w:val="0"/>
      <w:marTop w:val="0"/>
      <w:marBottom w:val="0"/>
      <w:divBdr>
        <w:top w:val="none" w:sz="0" w:space="0" w:color="auto"/>
        <w:left w:val="none" w:sz="0" w:space="0" w:color="auto"/>
        <w:bottom w:val="none" w:sz="0" w:space="0" w:color="auto"/>
        <w:right w:val="none" w:sz="0" w:space="0" w:color="auto"/>
      </w:divBdr>
    </w:div>
    <w:div w:id="18675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lant_tissue_culture" TargetMode="External"/><Relationship Id="rId18" Type="http://schemas.openxmlformats.org/officeDocument/2006/relationships/hyperlink" Target="https://books.google.com/books?id=VwSR-77kh94C&amp;dq=Bhojwani+plant+tissue+culture" TargetMode="External"/><Relationship Id="rId26" Type="http://schemas.openxmlformats.org/officeDocument/2006/relationships/hyperlink" Target="https://en.wikipedia.org/wiki/International_Standard_Book_Number" TargetMode="External"/><Relationship Id="rId39" Type="http://schemas.openxmlformats.org/officeDocument/2006/relationships/hyperlink" Target="https://en.wikipedia.org/wiki/PubMed_Identifier" TargetMode="External"/><Relationship Id="rId21" Type="http://schemas.openxmlformats.org/officeDocument/2006/relationships/hyperlink" Target="https://en.wikipedia.org/wiki/Plant_tissue_culture" TargetMode="External"/><Relationship Id="rId34" Type="http://schemas.openxmlformats.org/officeDocument/2006/relationships/hyperlink" Target="http://www.nrcresearchpress.com/doi/abs/10.1139/x2012-022" TargetMode="External"/><Relationship Id="rId42" Type="http://schemas.openxmlformats.org/officeDocument/2006/relationships/hyperlink" Target="https://en.wikipedia.org/wiki/Digital_object_identifier" TargetMode="External"/><Relationship Id="rId47" Type="http://schemas.openxmlformats.org/officeDocument/2006/relationships/hyperlink" Target="https://doi.org/10.1007%2Fs11240-012-0191-0" TargetMode="External"/><Relationship Id="rId50" Type="http://schemas.openxmlformats.org/officeDocument/2006/relationships/hyperlink" Target="https://en.wikipedia.org/wiki/Plant_tissue_culture"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n.wikipedia.org/wiki/Growth_medium" TargetMode="External"/><Relationship Id="rId17" Type="http://schemas.openxmlformats.org/officeDocument/2006/relationships/hyperlink" Target="https://en.wikipedia.org/wiki/Plant_tissue_culture" TargetMode="External"/><Relationship Id="rId25" Type="http://schemas.openxmlformats.org/officeDocument/2006/relationships/hyperlink" Target="https://books.google.com/books?id=y4Z1l0ewvr4C&amp;pg=PA4" TargetMode="External"/><Relationship Id="rId33" Type="http://schemas.openxmlformats.org/officeDocument/2006/relationships/hyperlink" Target="https://en.wikipedia.org/wiki/Plant_tissue_culture" TargetMode="External"/><Relationship Id="rId38" Type="http://schemas.openxmlformats.org/officeDocument/2006/relationships/hyperlink" Target="https://doi.org/10.1007%2Fs00253-009-2049-x" TargetMode="External"/><Relationship Id="rId46" Type="http://schemas.openxmlformats.org/officeDocument/2006/relationships/hyperlink" Target="https://en.wikipedia.org/wiki/Digital_object_identifier"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Special:BookSources/978-81-89866-11-2" TargetMode="External"/><Relationship Id="rId20" Type="http://schemas.openxmlformats.org/officeDocument/2006/relationships/hyperlink" Target="https://en.wikipedia.org/wiki/Special:BookSources/0-444-81623-2" TargetMode="External"/><Relationship Id="rId29" Type="http://schemas.openxmlformats.org/officeDocument/2006/relationships/hyperlink" Target="https://en.wikipedia.org/wiki/Plant_tissue_culture" TargetMode="External"/><Relationship Id="rId41" Type="http://schemas.openxmlformats.org/officeDocument/2006/relationships/hyperlink" Target="https://en.wikipedia.org/wiki/Plant_tissue_culture"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Cell_(biology)" TargetMode="External"/><Relationship Id="rId24" Type="http://schemas.openxmlformats.org/officeDocument/2006/relationships/hyperlink" Target="https://en.wikipedia.org/wiki/Plant_tissue_culture" TargetMode="External"/><Relationship Id="rId32" Type="http://schemas.openxmlformats.org/officeDocument/2006/relationships/hyperlink" Target="https://doi.org/10.2478%2Facas-2013-0020" TargetMode="External"/><Relationship Id="rId37" Type="http://schemas.openxmlformats.org/officeDocument/2006/relationships/hyperlink" Target="https://en.wikipedia.org/wiki/Digital_object_identifier" TargetMode="External"/><Relationship Id="rId40" Type="http://schemas.openxmlformats.org/officeDocument/2006/relationships/hyperlink" Target="https://www.ncbi.nlm.nih.gov/pubmed/19488748" TargetMode="External"/><Relationship Id="rId45" Type="http://schemas.openxmlformats.org/officeDocument/2006/relationships/hyperlink" Target="https://link.springer.com/article/10.1007%2Fs11240-012-0191-0"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International_Standard_Book_Number" TargetMode="External"/><Relationship Id="rId23" Type="http://schemas.openxmlformats.org/officeDocument/2006/relationships/hyperlink" Target="https://doi.org/10.1007%2FBF02619487" TargetMode="External"/><Relationship Id="rId28" Type="http://schemas.openxmlformats.org/officeDocument/2006/relationships/hyperlink" Target="https://en.wikipedia.org/wiki/Plant_tissue_culture" TargetMode="External"/><Relationship Id="rId36" Type="http://schemas.openxmlformats.org/officeDocument/2006/relationships/hyperlink" Target="https://doi.org/10.1139%2Fx2012-022" TargetMode="External"/><Relationship Id="rId49" Type="http://schemas.openxmlformats.org/officeDocument/2006/relationships/hyperlink" Target="https://www.researchgate.net/publication/315477591_IN_VITRO_REGENERATION_OF_SACCHARUM_OFFICINARUM_VAR_CO_92005_USING_SHOOT_TIP_EXPLANT" TargetMode="External"/><Relationship Id="rId57" Type="http://schemas.openxmlformats.org/officeDocument/2006/relationships/footer" Target="footer3.xml"/><Relationship Id="rId10" Type="http://schemas.openxmlformats.org/officeDocument/2006/relationships/hyperlink" Target="https://en.wikipedia.org/wiki/Tissue_(biology)" TargetMode="External"/><Relationship Id="rId19" Type="http://schemas.openxmlformats.org/officeDocument/2006/relationships/hyperlink" Target="https://en.wikipedia.org/wiki/International_Standard_Book_Number" TargetMode="External"/><Relationship Id="rId31" Type="http://schemas.openxmlformats.org/officeDocument/2006/relationships/hyperlink" Target="https://en.wikipedia.org/wiki/Digital_object_identifier" TargetMode="External"/><Relationship Id="rId44" Type="http://schemas.openxmlformats.org/officeDocument/2006/relationships/hyperlink" Target="https://en.wikipedia.org/wiki/Plant_tissue_culture"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dulbaset.Mohammed@su.edu.krd" TargetMode="External"/><Relationship Id="rId14" Type="http://schemas.openxmlformats.org/officeDocument/2006/relationships/hyperlink" Target="https://books.google.com/books?id=4MdNDYBEwZAC&amp;pg=PA106" TargetMode="External"/><Relationship Id="rId22" Type="http://schemas.openxmlformats.org/officeDocument/2006/relationships/hyperlink" Target="https://en.wikipedia.org/wiki/Digital_object_identifier" TargetMode="External"/><Relationship Id="rId27" Type="http://schemas.openxmlformats.org/officeDocument/2006/relationships/hyperlink" Target="https://en.wikipedia.org/wiki/Special:BookSources/978-0-7923-2493-5" TargetMode="External"/><Relationship Id="rId30" Type="http://schemas.openxmlformats.org/officeDocument/2006/relationships/hyperlink" Target="http://aas.bf.uni-lj.si/september2013/08Pazuki.pdf" TargetMode="External"/><Relationship Id="rId35" Type="http://schemas.openxmlformats.org/officeDocument/2006/relationships/hyperlink" Target="https://en.wikipedia.org/wiki/Digital_object_identifier" TargetMode="External"/><Relationship Id="rId43" Type="http://schemas.openxmlformats.org/officeDocument/2006/relationships/hyperlink" Target="https://doi.org/10.1016%2Fj.envexpbot.2010.10.021" TargetMode="External"/><Relationship Id="rId48" Type="http://schemas.openxmlformats.org/officeDocument/2006/relationships/hyperlink" Target="https://en.wikipedia.org/wiki/Plant_tissue_culture" TargetMode="External"/><Relationship Id="rId56" Type="http://schemas.openxmlformats.org/officeDocument/2006/relationships/header" Target="header3.xml"/><Relationship Id="rId8" Type="http://schemas.openxmlformats.org/officeDocument/2006/relationships/image" Target="media/image1.emf"/><Relationship Id="rId51" Type="http://schemas.openxmlformats.org/officeDocument/2006/relationships/hyperlink" Target="https://www.researchgate.net/publication/316439140_Somatic_embryogenesis_in_Strawberry_Fragaria_ananassa_var_Camarosa"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2</cp:revision>
  <cp:lastPrinted>2015-11-14T07:49:00Z</cp:lastPrinted>
  <dcterms:created xsi:type="dcterms:W3CDTF">2019-06-06T23:09:00Z</dcterms:created>
  <dcterms:modified xsi:type="dcterms:W3CDTF">2019-06-06T23:09:00Z</dcterms:modified>
</cp:coreProperties>
</file>