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00"/>
        </w:tabs>
        <w:ind w:left="-851"/>
        <w:jc w:val="right"/>
        <w:rPr>
          <w:rFonts w:asciiTheme="majorBidi" w:hAnsiTheme="majorBidi" w:cstheme="majorBidi"/>
          <w:b/>
          <w:bCs/>
          <w:sz w:val="44"/>
          <w:szCs w:val="44"/>
          <w:lang w:bidi="ar-KW"/>
        </w:rPr>
      </w:pPr>
      <w:r>
        <w:rPr>
          <w:rFonts w:asciiTheme="majorBidi" w:hAnsiTheme="majorBidi" w:cstheme="majorBidi"/>
          <w:b/>
          <w:bCs/>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00375" cy="2200275"/>
                    </a:xfrm>
                    <a:prstGeom prst="rect">
                      <a:avLst/>
                    </a:prstGeom>
                    <a:noFill/>
                    <a:ln>
                      <a:noFill/>
                    </a:ln>
                  </pic:spPr>
                </pic:pic>
              </a:graphicData>
            </a:graphic>
          </wp:inline>
        </w:drawing>
      </w:r>
    </w:p>
    <w:p>
      <w:pPr>
        <w:tabs>
          <w:tab w:val="left" w:pos="1200"/>
        </w:tabs>
        <w:jc w:val="center"/>
        <w:rPr>
          <w:rFonts w:asciiTheme="majorBidi" w:hAnsiTheme="majorBidi" w:cstheme="majorBidi"/>
          <w:b/>
          <w:bCs/>
          <w:sz w:val="44"/>
          <w:szCs w:val="44"/>
          <w:lang w:bidi="ar-KW"/>
        </w:rPr>
      </w:pPr>
    </w:p>
    <w:p>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ب</w:t>
      </w:r>
      <w:r>
        <w:rPr>
          <w:rFonts w:hint="cs" w:asciiTheme="majorBidi" w:hAnsiTheme="majorBidi" w:cstheme="majorBidi"/>
          <w:b/>
          <w:bCs/>
          <w:sz w:val="44"/>
          <w:szCs w:val="44"/>
          <w:rtl/>
          <w:lang w:bidi="ar-IQ"/>
        </w:rPr>
        <w:t>ە</w:t>
      </w:r>
      <w:r>
        <w:rPr>
          <w:rFonts w:asciiTheme="majorBidi" w:hAnsiTheme="majorBidi" w:cstheme="majorBidi"/>
          <w:b/>
          <w:bCs/>
          <w:sz w:val="44"/>
          <w:szCs w:val="44"/>
          <w:rtl/>
          <w:lang w:bidi="ar-IQ"/>
        </w:rPr>
        <w:t>ش</w:t>
      </w:r>
      <w:r>
        <w:rPr>
          <w:rFonts w:hint="cs" w:asciiTheme="majorBidi" w:hAnsiTheme="majorBidi" w:cstheme="majorBidi"/>
          <w:b/>
          <w:bCs/>
          <w:sz w:val="44"/>
          <w:szCs w:val="44"/>
          <w:rtl/>
          <w:lang w:bidi="ar-IQ"/>
        </w:rPr>
        <w:t xml:space="preserve">: ئابووری </w:t>
      </w:r>
    </w:p>
    <w:p>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ك</w:t>
      </w:r>
      <w:r>
        <w:rPr>
          <w:rFonts w:hint="cs" w:asciiTheme="majorBidi" w:hAnsiTheme="majorBidi" w:cstheme="majorBidi"/>
          <w:b/>
          <w:bCs/>
          <w:sz w:val="44"/>
          <w:szCs w:val="44"/>
          <w:rtl/>
          <w:lang w:bidi="ar-IQ"/>
        </w:rPr>
        <w:t>ۆ</w:t>
      </w:r>
      <w:r>
        <w:rPr>
          <w:rFonts w:asciiTheme="majorBidi" w:hAnsiTheme="majorBidi" w:cstheme="majorBidi"/>
          <w:b/>
          <w:bCs/>
          <w:sz w:val="44"/>
          <w:szCs w:val="44"/>
          <w:rtl/>
          <w:lang w:bidi="ar-IQ"/>
        </w:rPr>
        <w:t>ل</w:t>
      </w:r>
      <w:r>
        <w:rPr>
          <w:rFonts w:hint="cs" w:asciiTheme="majorBidi" w:hAnsiTheme="majorBidi" w:cstheme="majorBidi"/>
          <w:b/>
          <w:bCs/>
          <w:sz w:val="44"/>
          <w:szCs w:val="44"/>
          <w:rtl/>
          <w:lang w:bidi="ar-IQ"/>
        </w:rPr>
        <w:t>ێژ: بەرێوەبردن و ئابووری</w:t>
      </w:r>
    </w:p>
    <w:p>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زانك</w:t>
      </w:r>
      <w:r>
        <w:rPr>
          <w:rFonts w:hint="cs" w:asciiTheme="majorBidi" w:hAnsiTheme="majorBidi" w:cstheme="majorBidi"/>
          <w:b/>
          <w:bCs/>
          <w:sz w:val="44"/>
          <w:szCs w:val="44"/>
          <w:rtl/>
          <w:lang w:bidi="ar-IQ"/>
        </w:rPr>
        <w:t>ۆی سەلاحەدین- هەولێر</w:t>
      </w:r>
    </w:p>
    <w:p>
      <w:pPr>
        <w:tabs>
          <w:tab w:val="left" w:pos="1200"/>
        </w:tabs>
        <w:bidi/>
        <w:rPr>
          <w:rFonts w:asciiTheme="majorBidi" w:hAnsiTheme="majorBidi" w:cstheme="majorBidi"/>
          <w:b/>
          <w:bCs/>
          <w:sz w:val="44"/>
          <w:szCs w:val="44"/>
          <w:lang w:bidi="ar-IQ"/>
        </w:rPr>
      </w:pPr>
      <w:r>
        <w:rPr>
          <w:rFonts w:asciiTheme="majorBidi" w:hAnsiTheme="majorBidi" w:cstheme="majorBidi"/>
          <w:b/>
          <w:bCs/>
          <w:sz w:val="44"/>
          <w:szCs w:val="44"/>
          <w:rtl/>
          <w:lang w:bidi="ar-IQ"/>
        </w:rPr>
        <w:t>باب</w:t>
      </w:r>
      <w:r>
        <w:rPr>
          <w:rFonts w:hint="cs" w:asciiTheme="majorBidi" w:hAnsiTheme="majorBidi" w:cstheme="majorBidi"/>
          <w:b/>
          <w:bCs/>
          <w:sz w:val="44"/>
          <w:szCs w:val="44"/>
          <w:rtl/>
          <w:lang w:bidi="ar-IQ"/>
        </w:rPr>
        <w:t>ە</w:t>
      </w:r>
      <w:r>
        <w:rPr>
          <w:rFonts w:asciiTheme="majorBidi" w:hAnsiTheme="majorBidi" w:cstheme="majorBidi"/>
          <w:b/>
          <w:bCs/>
          <w:sz w:val="44"/>
          <w:szCs w:val="44"/>
          <w:rtl/>
          <w:lang w:bidi="ar-IQ"/>
        </w:rPr>
        <w:t xml:space="preserve">ت </w:t>
      </w:r>
      <w:r>
        <w:rPr>
          <w:rFonts w:asciiTheme="majorBidi" w:hAnsiTheme="majorBidi" w:cstheme="majorBidi"/>
          <w:b/>
          <w:bCs/>
          <w:sz w:val="44"/>
          <w:szCs w:val="44"/>
          <w:lang w:bidi="ar-IQ"/>
        </w:rPr>
        <w:t>Macroe</w:t>
      </w:r>
      <w:r>
        <w:rPr>
          <w:rFonts w:asciiTheme="majorBidi" w:hAnsiTheme="majorBidi" w:cstheme="majorBidi"/>
          <w:b/>
          <w:bCs/>
          <w:sz w:val="44"/>
          <w:szCs w:val="44"/>
          <w:lang w:val="en-US" w:bidi="ar-SY"/>
        </w:rPr>
        <w:t>conomic Studies</w:t>
      </w:r>
    </w:p>
    <w:p>
      <w:pPr>
        <w:tabs>
          <w:tab w:val="left" w:pos="1200"/>
        </w:tabs>
        <w:bidi/>
        <w:rPr>
          <w:rFonts w:asciiTheme="majorBidi" w:hAnsiTheme="majorBidi" w:cstheme="majorBidi"/>
          <w:b/>
          <w:bCs/>
          <w:sz w:val="44"/>
          <w:szCs w:val="44"/>
          <w:rtl/>
          <w:lang w:bidi="ar-IQ"/>
        </w:rPr>
      </w:pPr>
      <w:r>
        <w:rPr>
          <w:rFonts w:hint="cs" w:asciiTheme="majorBidi" w:hAnsiTheme="majorBidi" w:cstheme="majorBidi"/>
          <w:b/>
          <w:bCs/>
          <w:sz w:val="44"/>
          <w:szCs w:val="44"/>
          <w:rtl/>
          <w:lang w:bidi="ar-IQ"/>
        </w:rPr>
        <w:t>پەرتووکی کۆرس</w:t>
      </w:r>
      <w:r>
        <w:rPr>
          <w:rFonts w:asciiTheme="majorBidi" w:hAnsiTheme="majorBidi" w:cstheme="majorBidi"/>
          <w:b/>
          <w:bCs/>
          <w:sz w:val="44"/>
          <w:szCs w:val="44"/>
          <w:rtl/>
          <w:lang w:bidi="ar-IQ"/>
        </w:rPr>
        <w:t xml:space="preserve"> – (4) </w:t>
      </w:r>
    </w:p>
    <w:p>
      <w:pPr>
        <w:tabs>
          <w:tab w:val="left" w:pos="1200"/>
        </w:tabs>
        <w:bidi/>
        <w:rPr>
          <w:rFonts w:asciiTheme="majorBidi" w:hAnsiTheme="majorBidi" w:cstheme="majorBidi"/>
          <w:b/>
          <w:bCs/>
          <w:sz w:val="32"/>
          <w:szCs w:val="32"/>
          <w:rtl/>
          <w:lang w:bidi="zh-CN"/>
        </w:rPr>
      </w:pPr>
      <w:r>
        <w:rPr>
          <w:rFonts w:asciiTheme="majorBidi" w:hAnsiTheme="majorBidi" w:cstheme="majorBidi"/>
          <w:b/>
          <w:bCs/>
          <w:sz w:val="44"/>
          <w:szCs w:val="44"/>
          <w:rtl/>
          <w:lang w:bidi="ar-IQ"/>
        </w:rPr>
        <w:t>ناو</w:t>
      </w:r>
      <w:r>
        <w:rPr>
          <w:rFonts w:hint="cs" w:asciiTheme="majorBidi" w:hAnsiTheme="majorBidi" w:cstheme="majorBidi"/>
          <w:b/>
          <w:bCs/>
          <w:sz w:val="44"/>
          <w:szCs w:val="44"/>
          <w:rtl/>
          <w:lang w:bidi="ar-IQ"/>
        </w:rPr>
        <w:t>ى</w:t>
      </w:r>
      <w:r>
        <w:rPr>
          <w:rFonts w:asciiTheme="majorBidi" w:hAnsiTheme="majorBidi" w:cstheme="majorBidi"/>
          <w:b/>
          <w:bCs/>
          <w:sz w:val="44"/>
          <w:szCs w:val="44"/>
          <w:rtl/>
          <w:lang w:bidi="ar-IQ"/>
        </w:rPr>
        <w:t xml:space="preserve"> مام</w:t>
      </w:r>
      <w:r>
        <w:rPr>
          <w:rFonts w:hint="cs" w:asciiTheme="majorBidi" w:hAnsiTheme="majorBidi" w:cstheme="majorBidi"/>
          <w:b/>
          <w:bCs/>
          <w:sz w:val="44"/>
          <w:szCs w:val="44"/>
          <w:rtl/>
          <w:lang w:bidi="ar-IQ"/>
        </w:rPr>
        <w:t>ۆ</w:t>
      </w:r>
      <w:r>
        <w:rPr>
          <w:rFonts w:asciiTheme="majorBidi" w:hAnsiTheme="majorBidi" w:cstheme="majorBidi"/>
          <w:b/>
          <w:bCs/>
          <w:sz w:val="44"/>
          <w:szCs w:val="44"/>
          <w:rtl/>
          <w:lang w:bidi="ar-IQ"/>
        </w:rPr>
        <w:t xml:space="preserve">ستا </w:t>
      </w:r>
      <w:r>
        <w:rPr>
          <w:rFonts w:hint="cs" w:asciiTheme="majorBidi" w:hAnsiTheme="majorBidi" w:cstheme="majorBidi"/>
          <w:b/>
          <w:bCs/>
          <w:sz w:val="32"/>
          <w:szCs w:val="32"/>
          <w:rtl/>
          <w:lang w:bidi="ar-IQ"/>
        </w:rPr>
        <w:t>:</w:t>
      </w:r>
      <w:r>
        <w:rPr>
          <w:rFonts w:hint="default" w:asciiTheme="majorBidi" w:hAnsiTheme="majorBidi" w:cstheme="majorBidi"/>
          <w:b/>
          <w:bCs/>
          <w:sz w:val="32"/>
          <w:szCs w:val="32"/>
          <w:rtl w:val="0"/>
          <w:lang w:val="en-US" w:bidi="ar-IQ"/>
        </w:rPr>
        <w:t xml:space="preserve"> </w:t>
      </w:r>
      <w:r>
        <w:rPr>
          <w:rFonts w:hint="cs" w:asciiTheme="majorBidi" w:hAnsiTheme="majorBidi" w:cstheme="majorBidi"/>
          <w:b/>
          <w:bCs/>
          <w:sz w:val="36"/>
          <w:szCs w:val="36"/>
          <w:rtl/>
          <w:lang w:bidi="ar-IQ"/>
        </w:rPr>
        <w:t>د.زكي حسين قادر</w:t>
      </w:r>
      <w:r>
        <w:rPr>
          <w:rFonts w:asciiTheme="majorBidi" w:hAnsiTheme="majorBidi" w:cstheme="majorBidi"/>
          <w:b/>
          <w:bCs/>
          <w:sz w:val="36"/>
          <w:szCs w:val="36"/>
          <w:lang w:bidi="ar-IQ"/>
        </w:rPr>
        <w:t xml:space="preserve"> </w:t>
      </w:r>
      <w:r>
        <w:rPr>
          <w:rFonts w:hint="cs" w:asciiTheme="majorBidi" w:hAnsiTheme="majorBidi" w:cstheme="majorBidi"/>
          <w:b/>
          <w:bCs/>
          <w:sz w:val="36"/>
          <w:szCs w:val="36"/>
          <w:rtl/>
          <w:lang w:bidi="zh-CN"/>
        </w:rPr>
        <w:t xml:space="preserve"> و   د. سارە احمد حسن</w:t>
      </w:r>
    </w:p>
    <w:p>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hint="cs" w:asciiTheme="majorBidi" w:hAnsiTheme="majorBidi" w:cstheme="majorBidi"/>
          <w:b/>
          <w:bCs/>
          <w:sz w:val="44"/>
          <w:szCs w:val="44"/>
          <w:rtl/>
          <w:lang w:bidi="ar-IQ"/>
        </w:rPr>
        <w:t>ڵى</w:t>
      </w:r>
      <w:r>
        <w:rPr>
          <w:rFonts w:asciiTheme="majorBidi" w:hAnsiTheme="majorBidi" w:cstheme="majorBidi"/>
          <w:b/>
          <w:bCs/>
          <w:sz w:val="44"/>
          <w:szCs w:val="44"/>
          <w:rtl/>
          <w:lang w:bidi="ar-IQ"/>
        </w:rPr>
        <w:t xml:space="preserve"> خو</w:t>
      </w:r>
      <w:r>
        <w:rPr>
          <w:rFonts w:hint="cs" w:asciiTheme="majorBidi" w:hAnsiTheme="majorBidi" w:cstheme="majorBidi"/>
          <w:b/>
          <w:bCs/>
          <w:sz w:val="44"/>
          <w:szCs w:val="44"/>
          <w:rtl/>
          <w:lang w:bidi="ar-IQ"/>
        </w:rPr>
        <w:t>ێ</w:t>
      </w:r>
      <w:r>
        <w:rPr>
          <w:rFonts w:asciiTheme="majorBidi" w:hAnsiTheme="majorBidi" w:cstheme="majorBidi"/>
          <w:b/>
          <w:bCs/>
          <w:sz w:val="44"/>
          <w:szCs w:val="44"/>
          <w:rtl/>
          <w:lang w:bidi="ar-IQ"/>
        </w:rPr>
        <w:t xml:space="preserve">ندن: </w:t>
      </w:r>
      <w:r>
        <w:rPr>
          <w:rFonts w:asciiTheme="majorBidi" w:hAnsiTheme="majorBidi" w:cstheme="majorBidi"/>
          <w:b/>
          <w:bCs/>
          <w:sz w:val="44"/>
          <w:szCs w:val="44"/>
          <w:lang w:bidi="ar-IQ"/>
        </w:rPr>
        <w:t>2024-2023</w:t>
      </w:r>
    </w:p>
    <w:p>
      <w:pPr>
        <w:tabs>
          <w:tab w:val="left" w:pos="1200"/>
        </w:tabs>
        <w:bidi/>
        <w:rPr>
          <w:rFonts w:asciiTheme="majorBidi" w:hAnsiTheme="majorBidi" w:cstheme="majorBidi"/>
          <w:b/>
          <w:bCs/>
          <w:sz w:val="44"/>
          <w:szCs w:val="44"/>
          <w:rtl/>
          <w:lang w:bidi="ar-IQ"/>
        </w:rPr>
      </w:pPr>
    </w:p>
    <w:p>
      <w:pPr>
        <w:tabs>
          <w:tab w:val="left" w:pos="1200"/>
        </w:tabs>
        <w:bidi/>
        <w:rPr>
          <w:rFonts w:asciiTheme="majorBidi" w:hAnsiTheme="majorBidi" w:cstheme="majorBidi"/>
          <w:b/>
          <w:bCs/>
          <w:sz w:val="44"/>
          <w:szCs w:val="44"/>
          <w:rtl/>
          <w:lang w:bidi="ar-IQ"/>
        </w:rPr>
      </w:pPr>
    </w:p>
    <w:p>
      <w:pPr>
        <w:tabs>
          <w:tab w:val="left" w:pos="1200"/>
        </w:tabs>
        <w:bidi/>
        <w:rPr>
          <w:rFonts w:asciiTheme="majorBidi" w:hAnsiTheme="majorBidi" w:cstheme="majorBidi"/>
          <w:b/>
          <w:bCs/>
          <w:sz w:val="44"/>
          <w:szCs w:val="44"/>
          <w:rtl/>
          <w:lang w:bidi="ar-IQ"/>
        </w:rPr>
      </w:pPr>
    </w:p>
    <w:p>
      <w:pPr>
        <w:tabs>
          <w:tab w:val="left" w:pos="1200"/>
        </w:tabs>
        <w:bidi/>
        <w:rPr>
          <w:rFonts w:asciiTheme="majorBidi" w:hAnsiTheme="majorBidi" w:cstheme="majorBidi"/>
          <w:b/>
          <w:bCs/>
          <w:sz w:val="44"/>
          <w:szCs w:val="44"/>
          <w:rtl/>
          <w:lang w:bidi="ar-IQ"/>
        </w:rPr>
      </w:pPr>
    </w:p>
    <w:p>
      <w:pPr>
        <w:tabs>
          <w:tab w:val="left" w:pos="1200"/>
        </w:tabs>
        <w:bidi/>
        <w:spacing w:after="0" w:line="240" w:lineRule="auto"/>
        <w:jc w:val="center"/>
        <w:rPr>
          <w:rFonts w:asciiTheme="majorBidi" w:hAnsiTheme="majorBidi" w:cstheme="majorBidi"/>
          <w:b/>
          <w:bCs/>
          <w:sz w:val="44"/>
          <w:szCs w:val="44"/>
          <w:rtl/>
          <w:lang w:bidi="ar-IQ"/>
        </w:rPr>
      </w:pPr>
      <w:r>
        <w:rPr>
          <w:rFonts w:hint="cs" w:asciiTheme="majorBidi" w:hAnsiTheme="majorBidi" w:cstheme="majorBidi"/>
          <w:b/>
          <w:bCs/>
          <w:sz w:val="44"/>
          <w:szCs w:val="44"/>
          <w:rtl/>
          <w:lang w:bidi="ar-IQ"/>
        </w:rPr>
        <w:t>پەرتووکی کۆرس</w:t>
      </w:r>
    </w:p>
    <w:p>
      <w:pPr>
        <w:tabs>
          <w:tab w:val="left" w:pos="1200"/>
        </w:tabs>
        <w:bidi/>
        <w:spacing w:after="120" w:line="240" w:lineRule="auto"/>
        <w:jc w:val="center"/>
        <w:rPr>
          <w:rFonts w:asciiTheme="majorBidi" w:hAnsiTheme="majorBidi" w:cstheme="majorBidi"/>
          <w:sz w:val="28"/>
          <w:szCs w:val="28"/>
          <w:lang w:val="en-US" w:bidi="ar-IQ"/>
        </w:rPr>
      </w:pPr>
      <w:r>
        <w:rPr>
          <w:rFonts w:asciiTheme="majorBidi" w:hAnsiTheme="majorBidi" w:cstheme="majorBidi"/>
          <w:b/>
          <w:bCs/>
          <w:sz w:val="44"/>
          <w:szCs w:val="44"/>
          <w:rtl/>
          <w:lang w:bidi="ar-IQ"/>
        </w:rPr>
        <w:t xml:space="preserve"> </w:t>
      </w:r>
      <w:r>
        <w:rPr>
          <w:rFonts w:asciiTheme="majorBidi" w:hAnsiTheme="majorBidi" w:cstheme="majorBidi"/>
          <w:b/>
          <w:bCs/>
          <w:sz w:val="44"/>
          <w:szCs w:val="44"/>
          <w:lang w:val="en-US" w:bidi="ar-IQ"/>
        </w:rPr>
        <w:t>Course Book</w:t>
      </w:r>
    </w:p>
    <w:tbl>
      <w:tblPr>
        <w:tblStyle w:val="3"/>
        <w:tblW w:w="90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8"/>
        <w:gridCol w:w="3686"/>
        <w:gridCol w:w="2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4" w:type="dxa"/>
            <w:gridSpan w:val="2"/>
          </w:tcPr>
          <w:p>
            <w:pPr>
              <w:spacing w:after="0" w:line="240" w:lineRule="auto"/>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Macroeconomic studies in English</w:t>
            </w:r>
          </w:p>
        </w:tc>
        <w:tc>
          <w:tcPr>
            <w:tcW w:w="2889" w:type="dxa"/>
          </w:tcPr>
          <w:p>
            <w:pPr>
              <w:bidi/>
              <w:spacing w:after="0" w:line="240" w:lineRule="auto"/>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1. ناو</w:t>
            </w:r>
            <w:r>
              <w:rPr>
                <w:rFonts w:hint="cs" w:asciiTheme="majorBidi" w:hAnsiTheme="majorBidi" w:cstheme="majorBidi"/>
                <w:b/>
                <w:bCs/>
                <w:sz w:val="24"/>
                <w:szCs w:val="24"/>
                <w:rtl/>
                <w:lang w:bidi="ar-IQ"/>
              </w:rPr>
              <w:t>ى</w:t>
            </w:r>
            <w:r>
              <w:rPr>
                <w:rFonts w:asciiTheme="majorBidi" w:hAnsiTheme="majorBidi" w:cstheme="majorBidi"/>
                <w:b/>
                <w:bCs/>
                <w:sz w:val="24"/>
                <w:szCs w:val="24"/>
                <w:rtl/>
                <w:lang w:bidi="ar-IQ"/>
              </w:rPr>
              <w:t xml:space="preserve"> ك</w:t>
            </w:r>
            <w:r>
              <w:rPr>
                <w:rFonts w:hint="cs" w:asciiTheme="majorBidi" w:hAnsiTheme="majorBidi" w:cstheme="majorBidi"/>
                <w:b/>
                <w:bCs/>
                <w:sz w:val="24"/>
                <w:szCs w:val="24"/>
                <w:rtl/>
                <w:lang w:bidi="ar-IQ"/>
              </w:rPr>
              <w:t>ۆ</w:t>
            </w:r>
            <w:r>
              <w:rPr>
                <w:rFonts w:asciiTheme="majorBidi" w:hAnsiTheme="majorBidi" w:cstheme="majorBidi"/>
                <w:b/>
                <w:bCs/>
                <w:sz w:val="24"/>
                <w:szCs w:val="24"/>
                <w:rtl/>
                <w:lang w:bidi="ar-IQ"/>
              </w:rPr>
              <w:t>رس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4" w:type="dxa"/>
            <w:gridSpan w:val="2"/>
          </w:tcPr>
          <w:p>
            <w:pPr>
              <w:spacing w:after="0" w:line="240" w:lineRule="auto"/>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Zaki Hussein Qader &amp; Sarah Ahmed Hassan</w:t>
            </w:r>
          </w:p>
        </w:tc>
        <w:tc>
          <w:tcPr>
            <w:tcW w:w="2889" w:type="dxa"/>
          </w:tcPr>
          <w:p>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2. ناو</w:t>
            </w:r>
            <w:r>
              <w:rPr>
                <w:rFonts w:hint="cs" w:asciiTheme="majorBidi" w:hAnsiTheme="majorBidi" w:cstheme="majorBidi"/>
                <w:b/>
                <w:bCs/>
                <w:sz w:val="24"/>
                <w:szCs w:val="24"/>
                <w:rtl/>
                <w:lang w:val="en-US" w:bidi="ar-IQ"/>
              </w:rPr>
              <w:t>ى</w:t>
            </w:r>
            <w:r>
              <w:rPr>
                <w:rFonts w:asciiTheme="majorBidi" w:hAnsiTheme="majorBidi" w:cstheme="majorBidi"/>
                <w:b/>
                <w:bCs/>
                <w:sz w:val="24"/>
                <w:szCs w:val="24"/>
                <w:rtl/>
                <w:lang w:val="en-US" w:bidi="ar-IQ"/>
              </w:rPr>
              <w:t xml:space="preserve"> مام</w:t>
            </w:r>
            <w:r>
              <w:rPr>
                <w:rFonts w:hint="cs" w:asciiTheme="majorBidi" w:hAnsiTheme="majorBidi" w:cstheme="majorBidi"/>
                <w:b/>
                <w:bCs/>
                <w:sz w:val="24"/>
                <w:szCs w:val="24"/>
                <w:rtl/>
                <w:lang w:val="en-US" w:bidi="ar-IQ"/>
              </w:rPr>
              <w:t>ۆ</w:t>
            </w:r>
            <w:r>
              <w:rPr>
                <w:rFonts w:asciiTheme="majorBidi" w:hAnsiTheme="majorBidi" w:cstheme="majorBidi"/>
                <w:b/>
                <w:bCs/>
                <w:sz w:val="24"/>
                <w:szCs w:val="24"/>
                <w:rtl/>
                <w:lang w:val="en-US" w:bidi="ar-IQ"/>
              </w:rPr>
              <w:t>ستا</w:t>
            </w:r>
            <w:r>
              <w:rPr>
                <w:rFonts w:hint="cs" w:asciiTheme="majorBidi" w:hAnsiTheme="majorBidi" w:cstheme="majorBidi"/>
                <w:b/>
                <w:bCs/>
                <w:sz w:val="24"/>
                <w:szCs w:val="24"/>
                <w:rtl/>
                <w:lang w:val="en-US" w:bidi="ar-IQ"/>
              </w:rPr>
              <w:t>ى</w:t>
            </w:r>
            <w:r>
              <w:rPr>
                <w:rFonts w:asciiTheme="majorBidi" w:hAnsiTheme="majorBidi" w:cstheme="majorBidi"/>
                <w:b/>
                <w:bCs/>
                <w:sz w:val="24"/>
                <w:szCs w:val="24"/>
                <w:rtl/>
                <w:lang w:val="en-US" w:bidi="ar-IQ"/>
              </w:rPr>
              <w:t xml:space="preserve"> ب</w:t>
            </w:r>
            <w:r>
              <w:rPr>
                <w:rFonts w:hint="cs" w:asciiTheme="majorBidi" w:hAnsiTheme="majorBidi" w:cstheme="majorBidi"/>
                <w:b/>
                <w:bCs/>
                <w:sz w:val="24"/>
                <w:szCs w:val="24"/>
                <w:rtl/>
                <w:lang w:val="en-US" w:bidi="ar-IQ"/>
              </w:rPr>
              <w:t>ە</w:t>
            </w:r>
            <w:r>
              <w:rPr>
                <w:rFonts w:asciiTheme="majorBidi" w:hAnsiTheme="majorBidi" w:cstheme="majorBidi"/>
                <w:b/>
                <w:bCs/>
                <w:sz w:val="24"/>
                <w:szCs w:val="24"/>
                <w:rtl/>
                <w:lang w:val="en-US" w:bidi="ar-IQ"/>
              </w:rPr>
              <w:t xml:space="preserve">ر </w:t>
            </w:r>
            <w:r>
              <w:rPr>
                <w:rFonts w:hint="cs" w:asciiTheme="majorBidi" w:hAnsiTheme="majorBidi" w:cstheme="majorBidi"/>
                <w:b/>
                <w:bCs/>
                <w:sz w:val="24"/>
                <w:szCs w:val="24"/>
                <w:rtl/>
                <w:lang w:val="en-US" w:bidi="ar-IQ"/>
              </w:rPr>
              <w:t>پرس</w:t>
            </w:r>
            <w:r>
              <w:rPr>
                <w:rFonts w:asciiTheme="majorBidi" w:hAnsiTheme="majorBidi" w:cstheme="majorBidi"/>
                <w:b/>
                <w:bCs/>
                <w:sz w:val="24"/>
                <w:szCs w:val="24"/>
                <w:rtl/>
                <w:lang w:val="en-US" w:bidi="ar-IQ"/>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4" w:type="dxa"/>
            <w:gridSpan w:val="2"/>
          </w:tcPr>
          <w:p>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Economics</w:t>
            </w:r>
          </w:p>
        </w:tc>
        <w:tc>
          <w:tcPr>
            <w:tcW w:w="2889" w:type="dxa"/>
          </w:tcPr>
          <w:p>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3. ب</w:t>
            </w:r>
            <w:r>
              <w:rPr>
                <w:rFonts w:hint="cs" w:asciiTheme="majorBidi" w:hAnsiTheme="majorBidi" w:cstheme="majorBidi"/>
                <w:b/>
                <w:bCs/>
                <w:sz w:val="24"/>
                <w:szCs w:val="24"/>
                <w:rtl/>
                <w:lang w:val="en-US" w:bidi="ar-IQ"/>
              </w:rPr>
              <w:t>ە</w:t>
            </w:r>
            <w:r>
              <w:rPr>
                <w:rFonts w:asciiTheme="majorBidi" w:hAnsiTheme="majorBidi" w:cstheme="majorBidi"/>
                <w:b/>
                <w:bCs/>
                <w:sz w:val="24"/>
                <w:szCs w:val="24"/>
                <w:rtl/>
                <w:lang w:val="en-US" w:bidi="ar-IQ"/>
              </w:rPr>
              <w:t xml:space="preserve">ش/ </w:t>
            </w:r>
            <w:r>
              <w:rPr>
                <w:rFonts w:hint="cs" w:asciiTheme="majorBidi" w:hAnsiTheme="majorBidi" w:cstheme="majorBidi"/>
                <w:b/>
                <w:bCs/>
                <w:sz w:val="24"/>
                <w:szCs w:val="24"/>
                <w:rtl/>
                <w:lang w:val="en-US" w:bidi="ar-IQ"/>
              </w:rPr>
              <w:t>کۆلێژ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6204" w:type="dxa"/>
            <w:gridSpan w:val="2"/>
          </w:tcPr>
          <w:p>
            <w:pPr>
              <w:bidi/>
              <w:spacing w:after="0" w:line="240" w:lineRule="auto"/>
              <w:jc w:val="right"/>
              <w:rPr>
                <w:rStyle w:val="7"/>
                <w:rFonts w:asciiTheme="majorBidi" w:hAnsiTheme="majorBidi" w:cstheme="majorBidi"/>
                <w:b/>
                <w:bCs/>
                <w:sz w:val="24"/>
                <w:szCs w:val="24"/>
                <w:lang w:bidi="ar-KW"/>
              </w:rPr>
            </w:pPr>
            <w:r>
              <w:fldChar w:fldCharType="begin"/>
            </w:r>
            <w:r>
              <w:instrText xml:space="preserve"> HYPERLINK "mailto:zaqi-qader@su.edu.krd" </w:instrText>
            </w:r>
            <w:r>
              <w:fldChar w:fldCharType="separate"/>
            </w:r>
            <w:r>
              <w:rPr>
                <w:rStyle w:val="7"/>
                <w:rFonts w:asciiTheme="majorBidi" w:hAnsiTheme="majorBidi" w:cstheme="majorBidi"/>
                <w:b/>
                <w:bCs/>
                <w:sz w:val="24"/>
                <w:szCs w:val="24"/>
                <w:lang w:bidi="ar-KW"/>
              </w:rPr>
              <w:t>zaqi-qader@su.edu.krd</w:t>
            </w:r>
            <w:r>
              <w:rPr>
                <w:rStyle w:val="7"/>
                <w:rFonts w:asciiTheme="majorBidi" w:hAnsiTheme="majorBidi" w:cstheme="majorBidi"/>
                <w:b/>
                <w:bCs/>
                <w:sz w:val="24"/>
                <w:szCs w:val="24"/>
                <w:lang w:bidi="ar-KW"/>
              </w:rPr>
              <w:fldChar w:fldCharType="end"/>
            </w:r>
          </w:p>
          <w:p>
            <w:pPr>
              <w:bidi/>
              <w:spacing w:after="0" w:line="240" w:lineRule="auto"/>
              <w:jc w:val="right"/>
              <w:rPr>
                <w:rFonts w:asciiTheme="majorBidi" w:hAnsiTheme="majorBidi" w:cstheme="majorBidi"/>
                <w:b/>
                <w:bCs/>
                <w:sz w:val="24"/>
                <w:szCs w:val="24"/>
                <w:lang w:val="en-US" w:bidi="ar-KW"/>
              </w:rPr>
            </w:pPr>
            <w:r>
              <w:fldChar w:fldCharType="begin"/>
            </w:r>
            <w:r>
              <w:instrText xml:space="preserve"> HYPERLINK "mailto:sarah.chawsheen@su.edu.krd" </w:instrText>
            </w:r>
            <w:r>
              <w:fldChar w:fldCharType="separate"/>
            </w:r>
            <w:r>
              <w:rPr>
                <w:rStyle w:val="7"/>
                <w:rFonts w:asciiTheme="majorBidi" w:hAnsiTheme="majorBidi" w:cstheme="majorBidi"/>
                <w:b/>
                <w:bCs/>
                <w:sz w:val="24"/>
                <w:szCs w:val="24"/>
                <w:lang w:bidi="ar-KW"/>
              </w:rPr>
              <w:t>sarah.chawsheen@su.edu.krd</w:t>
            </w:r>
            <w:r>
              <w:rPr>
                <w:rStyle w:val="7"/>
                <w:rFonts w:asciiTheme="majorBidi" w:hAnsiTheme="majorBidi" w:cstheme="majorBidi"/>
                <w:b/>
                <w:bCs/>
                <w:sz w:val="24"/>
                <w:szCs w:val="24"/>
                <w:lang w:bidi="ar-KW"/>
              </w:rPr>
              <w:fldChar w:fldCharType="end"/>
            </w:r>
            <w:r>
              <w:rPr>
                <w:rFonts w:asciiTheme="majorBidi" w:hAnsiTheme="majorBidi" w:cstheme="majorBidi"/>
                <w:b/>
                <w:bCs/>
                <w:sz w:val="24"/>
                <w:szCs w:val="24"/>
                <w:lang w:bidi="ar-KW"/>
              </w:rPr>
              <w:t xml:space="preserve"> </w:t>
            </w:r>
          </w:p>
        </w:tc>
        <w:tc>
          <w:tcPr>
            <w:tcW w:w="2889" w:type="dxa"/>
          </w:tcPr>
          <w:p>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 xml:space="preserve">4. </w:t>
            </w:r>
            <w:r>
              <w:rPr>
                <w:rFonts w:hint="cs" w:asciiTheme="majorBidi" w:hAnsiTheme="majorBidi" w:cstheme="majorBidi"/>
                <w:b/>
                <w:bCs/>
                <w:sz w:val="24"/>
                <w:szCs w:val="24"/>
                <w:rtl/>
                <w:lang w:val="en-US" w:bidi="ar-IQ"/>
              </w:rPr>
              <w:t>پەیوەندی</w:t>
            </w:r>
          </w:p>
          <w:p>
            <w:pPr>
              <w:bidi/>
              <w:spacing w:after="0" w:line="240" w:lineRule="auto"/>
              <w:rPr>
                <w:rFonts w:asciiTheme="majorBidi" w:hAnsiTheme="majorBidi" w:cstheme="majorBidi"/>
                <w:b/>
                <w:bCs/>
                <w:sz w:val="24"/>
                <w:szCs w:val="24"/>
                <w:lang w:val="en-US" w:bidi="ar-K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4" w:type="dxa"/>
            <w:gridSpan w:val="2"/>
          </w:tcPr>
          <w:p>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bidi="ar-IQ"/>
              </w:rPr>
              <w:t>2</w:t>
            </w:r>
            <w:r>
              <w:rPr>
                <w:rFonts w:hint="cs" w:asciiTheme="majorBidi" w:hAnsiTheme="majorBidi" w:cstheme="majorBidi"/>
                <w:b/>
                <w:bCs/>
                <w:sz w:val="24"/>
                <w:szCs w:val="24"/>
                <w:rtl/>
                <w:lang w:bidi="ar-IQ"/>
              </w:rPr>
              <w:t>*</w:t>
            </w:r>
            <w:r>
              <w:rPr>
                <w:rFonts w:asciiTheme="majorBidi" w:hAnsiTheme="majorBidi" w:cstheme="majorBidi"/>
                <w:b/>
                <w:bCs/>
                <w:sz w:val="24"/>
                <w:szCs w:val="24"/>
                <w:lang w:bidi="ar-IQ"/>
              </w:rPr>
              <w:t>3</w:t>
            </w:r>
          </w:p>
        </w:tc>
        <w:tc>
          <w:tcPr>
            <w:tcW w:w="2889" w:type="dxa"/>
          </w:tcPr>
          <w:p>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rtl/>
                <w:lang w:val="en-US" w:bidi="ar-IQ"/>
              </w:rPr>
              <w:t xml:space="preserve">5. </w:t>
            </w:r>
            <w:r>
              <w:rPr>
                <w:rFonts w:hint="cs" w:asciiTheme="majorBidi" w:hAnsiTheme="majorBidi" w:cstheme="majorBidi"/>
                <w:b/>
                <w:bCs/>
                <w:sz w:val="24"/>
                <w:szCs w:val="24"/>
                <w:rtl/>
                <w:lang w:val="en-US" w:bidi="ar-IQ"/>
              </w:rPr>
              <w:t>یەکەى خوێندن</w:t>
            </w:r>
            <w:r>
              <w:rPr>
                <w:rFonts w:asciiTheme="majorBidi" w:hAnsiTheme="majorBidi" w:cstheme="majorBidi"/>
                <w:b/>
                <w:bCs/>
                <w:sz w:val="24"/>
                <w:szCs w:val="24"/>
                <w:rtl/>
                <w:lang w:val="en-US" w:bidi="ar-IQ"/>
              </w:rPr>
              <w:t xml:space="preserve"> (</w:t>
            </w:r>
            <w:r>
              <w:rPr>
                <w:rFonts w:hint="cs" w:asciiTheme="majorBidi" w:hAnsiTheme="majorBidi" w:cstheme="majorBidi"/>
                <w:b/>
                <w:bCs/>
                <w:sz w:val="24"/>
                <w:szCs w:val="24"/>
                <w:rtl/>
                <w:lang w:val="en-US" w:bidi="ar-IQ"/>
              </w:rPr>
              <w:t>بە سەعات</w:t>
            </w:r>
            <w:r>
              <w:rPr>
                <w:rFonts w:asciiTheme="majorBidi" w:hAnsiTheme="majorBidi" w:cstheme="majorBidi"/>
                <w:b/>
                <w:bCs/>
                <w:sz w:val="24"/>
                <w:szCs w:val="24"/>
                <w:rtl/>
                <w:lang w:val="en-US" w:bidi="ar-IQ"/>
              </w:rPr>
              <w:t>) ل</w:t>
            </w:r>
            <w:r>
              <w:rPr>
                <w:rFonts w:hint="cs" w:asciiTheme="majorBidi" w:hAnsiTheme="majorBidi" w:cstheme="majorBidi"/>
                <w:b/>
                <w:bCs/>
                <w:sz w:val="24"/>
                <w:szCs w:val="24"/>
                <w:rtl/>
                <w:lang w:val="en-US" w:bidi="ar-IQ"/>
              </w:rPr>
              <w:t>ە هەفتەیەک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4" w:type="dxa"/>
            <w:gridSpan w:val="2"/>
          </w:tcPr>
          <w:p>
            <w:pPr>
              <w:bidi/>
              <w:spacing w:after="0" w:line="240" w:lineRule="auto"/>
              <w:rPr>
                <w:rFonts w:asciiTheme="majorBidi" w:hAnsiTheme="majorBidi" w:cstheme="majorBidi"/>
                <w:b/>
                <w:bCs/>
                <w:sz w:val="24"/>
                <w:szCs w:val="24"/>
                <w:rtl/>
                <w:lang w:val="en-US" w:bidi="ar-IQ"/>
              </w:rPr>
            </w:pPr>
            <w:r>
              <w:rPr>
                <w:rFonts w:hint="cs" w:asciiTheme="majorBidi" w:hAnsiTheme="majorBidi" w:cstheme="majorBidi"/>
                <w:b/>
                <w:bCs/>
                <w:sz w:val="24"/>
                <w:szCs w:val="24"/>
                <w:rtl/>
                <w:lang w:val="en-US" w:bidi="ar-IQ"/>
              </w:rPr>
              <w:t>2</w:t>
            </w:r>
            <w:r>
              <w:rPr>
                <w:rFonts w:asciiTheme="majorBidi" w:hAnsiTheme="majorBidi" w:cstheme="majorBidi"/>
                <w:b/>
                <w:bCs/>
                <w:sz w:val="24"/>
                <w:szCs w:val="24"/>
                <w:lang w:val="en-US" w:bidi="ar-IQ"/>
              </w:rPr>
              <w:t>3</w:t>
            </w:r>
          </w:p>
        </w:tc>
        <w:tc>
          <w:tcPr>
            <w:tcW w:w="2889" w:type="dxa"/>
          </w:tcPr>
          <w:p>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rtl/>
                <w:lang w:val="en-US" w:bidi="ar-IQ"/>
              </w:rPr>
              <w:t xml:space="preserve">6. </w:t>
            </w:r>
            <w:r>
              <w:rPr>
                <w:rFonts w:hint="cs" w:asciiTheme="majorBidi" w:hAnsiTheme="majorBidi" w:cstheme="majorBidi"/>
                <w:b/>
                <w:bCs/>
                <w:sz w:val="24"/>
                <w:szCs w:val="24"/>
                <w:rtl/>
                <w:lang w:val="en-US" w:bidi="ar-IQ"/>
              </w:rPr>
              <w:t>ژمارەی کارکردن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4" w:type="dxa"/>
            <w:gridSpan w:val="2"/>
          </w:tcPr>
          <w:p>
            <w:pPr>
              <w:spacing w:after="0" w:line="240" w:lineRule="auto"/>
              <w:rPr>
                <w:rFonts w:asciiTheme="majorBidi" w:hAnsiTheme="majorBidi" w:cstheme="majorBidi"/>
                <w:b/>
                <w:bCs/>
                <w:sz w:val="24"/>
                <w:szCs w:val="24"/>
                <w:lang w:val="en-US" w:bidi="ar-KW"/>
              </w:rPr>
            </w:pPr>
          </w:p>
        </w:tc>
        <w:tc>
          <w:tcPr>
            <w:tcW w:w="2889" w:type="dxa"/>
          </w:tcPr>
          <w:p>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 xml:space="preserve">7. </w:t>
            </w:r>
            <w:r>
              <w:rPr>
                <w:rFonts w:hint="cs" w:asciiTheme="majorBidi" w:hAnsiTheme="majorBidi" w:cstheme="majorBidi"/>
                <w:b/>
                <w:bCs/>
                <w:sz w:val="24"/>
                <w:szCs w:val="24"/>
                <w:rtl/>
                <w:lang w:val="en-US" w:bidi="ar-IQ"/>
              </w:rPr>
              <w:t>کۆدی کۆرس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4" w:type="dxa"/>
            <w:gridSpan w:val="2"/>
          </w:tcPr>
          <w:p>
            <w:pPr>
              <w:bidi/>
              <w:spacing w:after="240" w:line="240" w:lineRule="auto"/>
              <w:rPr>
                <w:rFonts w:asciiTheme="majorBidi" w:hAnsiTheme="majorBidi" w:cstheme="majorBidi"/>
                <w:b/>
                <w:bCs/>
                <w:sz w:val="24"/>
                <w:szCs w:val="24"/>
                <w:rtl/>
                <w:lang w:bidi="ar-KW"/>
              </w:rPr>
            </w:pPr>
            <w:r>
              <w:rPr>
                <w:rFonts w:hint="cs" w:asciiTheme="majorBidi" w:hAnsiTheme="majorBidi" w:cstheme="majorBidi"/>
                <w:b/>
                <w:bCs/>
                <w:sz w:val="24"/>
                <w:szCs w:val="24"/>
                <w:rtl/>
                <w:lang w:bidi="ar-KW"/>
              </w:rPr>
              <w:t>د.زكي حسين قادر</w:t>
            </w:r>
          </w:p>
          <w:p>
            <w:pPr>
              <w:bidi/>
              <w:spacing w:after="240" w:line="240" w:lineRule="auto"/>
              <w:rPr>
                <w:rFonts w:cs="Ali_K_Alwand" w:asciiTheme="majorBidi" w:hAnsiTheme="majorBidi"/>
                <w:b/>
                <w:bCs/>
                <w:sz w:val="28"/>
                <w:szCs w:val="28"/>
                <w:rtl/>
                <w:lang w:bidi="ar-KW"/>
              </w:rPr>
            </w:pPr>
            <w:r>
              <w:rPr>
                <w:rFonts w:hint="cs" w:asciiTheme="majorBidi" w:hAnsiTheme="majorBidi" w:cstheme="majorBidi"/>
                <w:b/>
                <w:bCs/>
                <w:sz w:val="24"/>
                <w:szCs w:val="24"/>
                <w:rtl/>
                <w:lang w:bidi="ar-KW"/>
              </w:rPr>
              <w:t>-</w:t>
            </w:r>
            <w:r>
              <w:rPr>
                <w:rFonts w:hint="cs" w:cs="Ali_K_Alwand" w:asciiTheme="majorBidi" w:hAnsiTheme="majorBidi"/>
                <w:b/>
                <w:bCs/>
                <w:sz w:val="28"/>
                <w:szCs w:val="28"/>
                <w:rtl/>
                <w:lang w:bidi="ar-KW"/>
              </w:rPr>
              <w:t>بكالؤريؤس لة زانستي ئابووري-زانكؤي سةلاحةدين(1991-1992)</w:t>
            </w:r>
          </w:p>
          <w:p>
            <w:pPr>
              <w:bidi/>
              <w:spacing w:after="240" w:line="240" w:lineRule="auto"/>
              <w:rPr>
                <w:rFonts w:cs="Ali_K_Alwand" w:asciiTheme="majorBidi" w:hAnsiTheme="majorBidi"/>
                <w:b/>
                <w:bCs/>
                <w:sz w:val="28"/>
                <w:szCs w:val="28"/>
                <w:rtl/>
                <w:lang w:bidi="ar-KW"/>
              </w:rPr>
            </w:pPr>
            <w:r>
              <w:rPr>
                <w:rFonts w:hint="cs" w:cs="Ali_K_Alwand" w:asciiTheme="majorBidi" w:hAnsiTheme="majorBidi"/>
                <w:b/>
                <w:bCs/>
                <w:sz w:val="28"/>
                <w:szCs w:val="28"/>
                <w:rtl/>
                <w:lang w:bidi="ar-KW"/>
              </w:rPr>
              <w:t>-بروانامةي ماستةر-زانكؤي سةلاحةدين(1995) لة ثسثؤري ئابووري برِةكي.</w:t>
            </w:r>
          </w:p>
          <w:p>
            <w:pPr>
              <w:bidi/>
              <w:spacing w:after="240" w:line="240" w:lineRule="auto"/>
              <w:rPr>
                <w:rFonts w:cs="Ali_K_Alwand" w:asciiTheme="majorBidi" w:hAnsiTheme="majorBidi"/>
                <w:b/>
                <w:bCs/>
                <w:sz w:val="28"/>
                <w:szCs w:val="28"/>
                <w:lang w:bidi="ar-KW"/>
              </w:rPr>
            </w:pPr>
            <w:r>
              <w:rPr>
                <w:rFonts w:hint="cs" w:cs="Ali_K_Alwand" w:asciiTheme="majorBidi" w:hAnsiTheme="majorBidi"/>
                <w:b/>
                <w:bCs/>
                <w:sz w:val="28"/>
                <w:szCs w:val="28"/>
                <w:rtl/>
                <w:lang w:bidi="ar-KW"/>
              </w:rPr>
              <w:t>-بروانامةي دكتوراة-زانكؤي سةلاحةدين(2005)-لة ثسثؤري ئابووري كار</w:t>
            </w:r>
          </w:p>
          <w:p>
            <w:pPr>
              <w:bidi/>
              <w:spacing w:after="240" w:line="240" w:lineRule="auto"/>
              <w:rPr>
                <w:rFonts w:hint="default" w:ascii="Unikurd Goran" w:hAnsi="Unikurd Goran" w:cs="Unikurd Goran"/>
                <w:b/>
                <w:bCs/>
                <w:sz w:val="28"/>
                <w:szCs w:val="28"/>
                <w:rtl/>
                <w:lang w:bidi="zh-CN"/>
              </w:rPr>
            </w:pPr>
            <w:r>
              <w:rPr>
                <w:rFonts w:hint="default" w:ascii="Unikurd Goran" w:hAnsi="Unikurd Goran" w:cs="Unikurd Goran"/>
                <w:b/>
                <w:bCs/>
                <w:sz w:val="28"/>
                <w:szCs w:val="28"/>
                <w:rtl/>
                <w:lang w:bidi="zh-CN"/>
              </w:rPr>
              <w:t>سارە احمد حسن</w:t>
            </w:r>
          </w:p>
          <w:p>
            <w:pPr>
              <w:pStyle w:val="11"/>
              <w:numPr>
                <w:ilvl w:val="0"/>
                <w:numId w:val="1"/>
              </w:numPr>
              <w:bidi/>
              <w:spacing w:after="240" w:line="240" w:lineRule="auto"/>
              <w:rPr>
                <w:rFonts w:hint="default" w:ascii="Unikurd Goran" w:hAnsi="Unikurd Goran" w:cs="Unikurd Goran"/>
                <w:b/>
                <w:bCs/>
                <w:sz w:val="28"/>
                <w:szCs w:val="28"/>
                <w:lang w:bidi="zh-CN"/>
              </w:rPr>
            </w:pPr>
            <w:r>
              <w:rPr>
                <w:rFonts w:hint="default" w:ascii="Unikurd Goran" w:hAnsi="Unikurd Goran" w:cs="Unikurd Goran"/>
                <w:b/>
                <w:bCs/>
                <w:sz w:val="28"/>
                <w:szCs w:val="28"/>
                <w:rtl/>
                <w:lang w:bidi="zh-CN"/>
              </w:rPr>
              <w:t>بکالۆرێۆس ئامار ١٩٩٥-١٩٩٦</w:t>
            </w:r>
          </w:p>
          <w:p>
            <w:pPr>
              <w:pStyle w:val="11"/>
              <w:numPr>
                <w:ilvl w:val="0"/>
                <w:numId w:val="1"/>
              </w:numPr>
              <w:bidi/>
              <w:spacing w:after="240" w:line="240" w:lineRule="auto"/>
              <w:rPr>
                <w:rFonts w:hint="default" w:ascii="Unikurd Goran" w:hAnsi="Unikurd Goran" w:cs="Unikurd Goran"/>
                <w:b/>
                <w:bCs/>
                <w:sz w:val="28"/>
                <w:szCs w:val="28"/>
                <w:lang w:bidi="zh-CN"/>
              </w:rPr>
            </w:pPr>
            <w:r>
              <w:rPr>
                <w:rFonts w:hint="default" w:ascii="Unikurd Goran" w:hAnsi="Unikurd Goran" w:cs="Unikurd Goran"/>
                <w:b/>
                <w:bCs/>
                <w:sz w:val="28"/>
                <w:szCs w:val="28"/>
                <w:rtl/>
                <w:lang w:bidi="zh-CN"/>
              </w:rPr>
              <w:t>ماستەر ئابووری ٢٠١٠</w:t>
            </w:r>
          </w:p>
          <w:p>
            <w:pPr>
              <w:pStyle w:val="11"/>
              <w:numPr>
                <w:ilvl w:val="0"/>
                <w:numId w:val="1"/>
              </w:numPr>
              <w:bidi/>
              <w:spacing w:after="240" w:line="240" w:lineRule="auto"/>
              <w:rPr>
                <w:rFonts w:cs="Ali_K_Alwand" w:asciiTheme="majorBidi" w:hAnsiTheme="majorBidi"/>
                <w:b/>
                <w:bCs/>
                <w:sz w:val="28"/>
                <w:szCs w:val="28"/>
                <w:rtl/>
                <w:lang w:bidi="zh-CN"/>
              </w:rPr>
            </w:pPr>
            <w:r>
              <w:rPr>
                <w:rFonts w:hint="default" w:ascii="Unikurd Goran" w:hAnsi="Unikurd Goran" w:cs="Unikurd Goran"/>
                <w:b/>
                <w:bCs/>
                <w:sz w:val="28"/>
                <w:szCs w:val="28"/>
                <w:rtl/>
                <w:lang w:bidi="zh-CN"/>
              </w:rPr>
              <w:t>دکتۆرا ئابووری ٢٠٢</w:t>
            </w:r>
            <w:r>
              <w:rPr>
                <w:rFonts w:hint="cs" w:ascii="Unikurd Goran" w:hAnsi="Unikurd Goran" w:cs="Unikurd Goran"/>
                <w:b/>
                <w:bCs/>
                <w:sz w:val="28"/>
                <w:szCs w:val="28"/>
                <w:rtl/>
                <w:lang w:bidi="zh-CN"/>
              </w:rPr>
              <w:t>٤</w:t>
            </w:r>
          </w:p>
        </w:tc>
        <w:tc>
          <w:tcPr>
            <w:tcW w:w="2889" w:type="dxa"/>
          </w:tcPr>
          <w:p>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 xml:space="preserve">8. </w:t>
            </w:r>
            <w:r>
              <w:rPr>
                <w:rFonts w:hint="cs" w:asciiTheme="majorBidi" w:hAnsiTheme="majorBidi" w:cstheme="majorBidi"/>
                <w:b/>
                <w:bCs/>
                <w:sz w:val="24"/>
                <w:szCs w:val="24"/>
                <w:rtl/>
                <w:lang w:val="en-US" w:bidi="ar-IQ"/>
              </w:rPr>
              <w:t>پرۆفایەلی مامۆستا</w:t>
            </w:r>
          </w:p>
          <w:p>
            <w:pPr>
              <w:bidi/>
              <w:spacing w:after="0" w:line="240" w:lineRule="auto"/>
              <w:rPr>
                <w:rFonts w:asciiTheme="majorBidi" w:hAnsiTheme="majorBidi" w:cstheme="majorBidi"/>
                <w:b/>
                <w:bCs/>
                <w:sz w:val="24"/>
                <w:szCs w:val="24"/>
                <w:lang w:val="en-US" w:bidi="ar-KW"/>
              </w:rPr>
            </w:pPr>
          </w:p>
          <w:p>
            <w:pPr>
              <w:bidi/>
              <w:spacing w:after="0" w:line="240" w:lineRule="auto"/>
              <w:rPr>
                <w:rFonts w:asciiTheme="majorBidi" w:hAnsiTheme="majorBidi" w:cstheme="majorBidi"/>
                <w:b/>
                <w:bCs/>
                <w:sz w:val="24"/>
                <w:szCs w:val="24"/>
                <w:lang w:val="en-US" w:bidi="ar-KW"/>
              </w:rPr>
            </w:pPr>
          </w:p>
          <w:p>
            <w:pPr>
              <w:bidi/>
              <w:spacing w:after="0" w:line="240" w:lineRule="auto"/>
              <w:rPr>
                <w:rFonts w:asciiTheme="majorBidi" w:hAnsiTheme="majorBidi" w:cstheme="majorBidi"/>
                <w:b/>
                <w:bCs/>
                <w:sz w:val="24"/>
                <w:szCs w:val="24"/>
                <w:lang w:val="en-US" w:bidi="ar-KW"/>
              </w:rPr>
            </w:pPr>
          </w:p>
          <w:p>
            <w:pPr>
              <w:bidi/>
              <w:spacing w:after="0" w:line="240" w:lineRule="auto"/>
              <w:rPr>
                <w:rFonts w:asciiTheme="majorBidi" w:hAnsiTheme="majorBidi" w:cstheme="majorBidi"/>
                <w:b/>
                <w:bCs/>
                <w:sz w:val="24"/>
                <w:szCs w:val="24"/>
                <w:lang w:val="en-US" w:bidi="ar-KW"/>
              </w:rPr>
            </w:pPr>
          </w:p>
          <w:p>
            <w:pPr>
              <w:bidi/>
              <w:spacing w:after="0" w:line="240" w:lineRule="auto"/>
              <w:rPr>
                <w:rFonts w:asciiTheme="majorBidi" w:hAnsiTheme="majorBidi" w:cstheme="majorBidi"/>
                <w:b/>
                <w:bCs/>
                <w:sz w:val="24"/>
                <w:szCs w:val="24"/>
                <w:rtl/>
                <w:lang w:val="en-US" w:bidi="ar-K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04" w:type="dxa"/>
            <w:gridSpan w:val="2"/>
          </w:tcPr>
          <w:p>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Macroeconomic, national accounting, employment, inflation, GDP, trade theory, and Globalization</w:t>
            </w:r>
            <w:bookmarkStart w:id="0" w:name="_GoBack"/>
            <w:bookmarkEnd w:id="0"/>
            <w:r>
              <w:rPr>
                <w:rFonts w:asciiTheme="majorBidi" w:hAnsiTheme="majorBidi" w:cstheme="majorBidi"/>
                <w:b/>
                <w:bCs/>
                <w:sz w:val="24"/>
                <w:szCs w:val="24"/>
                <w:lang w:val="en-US" w:bidi="ar-KW"/>
              </w:rPr>
              <w:t>.</w:t>
            </w:r>
          </w:p>
        </w:tc>
        <w:tc>
          <w:tcPr>
            <w:tcW w:w="2889" w:type="dxa"/>
          </w:tcPr>
          <w:p>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rtl/>
                <w:lang w:val="en-US" w:bidi="ar-IQ"/>
              </w:rPr>
              <w:t xml:space="preserve">9. </w:t>
            </w:r>
            <w:r>
              <w:rPr>
                <w:rFonts w:hint="cs" w:asciiTheme="majorBidi" w:hAnsiTheme="majorBidi" w:cstheme="majorBidi"/>
                <w:b/>
                <w:bCs/>
                <w:sz w:val="24"/>
                <w:szCs w:val="24"/>
                <w:rtl/>
                <w:lang w:val="en-US" w:bidi="ar-IQ"/>
              </w:rPr>
              <w:t>وشە سەرەکیەکان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trPr>
        <w:tc>
          <w:tcPr>
            <w:tcW w:w="9093" w:type="dxa"/>
            <w:gridSpan w:val="3"/>
          </w:tcPr>
          <w:p>
            <w:pPr>
              <w:pStyle w:val="9"/>
              <w:rPr>
                <w:rFonts w:ascii="Times New Roman" w:hAnsi="Times New Roman" w:cs="Times New Roman"/>
                <w:sz w:val="28"/>
                <w:szCs w:val="28"/>
                <w:rtl/>
              </w:rPr>
            </w:pPr>
            <w:r>
              <w:rPr>
                <w:rFonts w:asciiTheme="majorBidi" w:hAnsiTheme="majorBidi" w:cstheme="majorBidi"/>
                <w:b/>
                <w:bCs/>
                <w:sz w:val="28"/>
                <w:szCs w:val="28"/>
                <w:rtl/>
                <w:lang w:bidi="ar-IQ"/>
              </w:rPr>
              <w:t>10</w:t>
            </w:r>
            <w:r>
              <w:rPr>
                <w:rFonts w:asciiTheme="majorBidi" w:hAnsiTheme="majorBidi" w:cstheme="majorBidi"/>
                <w:b/>
                <w:bCs/>
                <w:sz w:val="28"/>
                <w:szCs w:val="28"/>
                <w:lang w:bidi="ar-IQ"/>
              </w:rPr>
              <w:t>.</w:t>
            </w:r>
            <w:r>
              <w:rPr>
                <w:rFonts w:ascii="Times New Roman" w:hAnsi="Times New Roman" w:cs="Times New Roman"/>
                <w:sz w:val="28"/>
                <w:szCs w:val="28"/>
              </w:rPr>
              <w:t xml:space="preserve"> Students will be </w:t>
            </w:r>
            <w:r>
              <w:rPr>
                <w:rFonts w:ascii="Times New Roman" w:hAnsi="Times New Roman" w:cs="Times New Roman"/>
                <w:sz w:val="28"/>
                <w:szCs w:val="28"/>
                <w:lang w:val="en-US"/>
              </w:rPr>
              <w:t>in sighted</w:t>
            </w:r>
            <w:r>
              <w:rPr>
                <w:rFonts w:ascii="Times New Roman" w:hAnsi="Times New Roman" w:cs="Times New Roman"/>
                <w:sz w:val="28"/>
                <w:szCs w:val="28"/>
              </w:rPr>
              <w:t xml:space="preserve"> with the following topics in macroeconomic studies: Macroeconomics is focused on several key indicators of the economy’s performance and the underlying explanations for their behavior. The indicators are:</w:t>
            </w:r>
          </w:p>
          <w:p>
            <w:pPr>
              <w:pStyle w:val="9"/>
              <w:rPr>
                <w:rFonts w:ascii="Times New Roman" w:hAnsi="Times New Roman" w:cs="Times New Roman"/>
                <w:sz w:val="28"/>
                <w:szCs w:val="28"/>
              </w:rPr>
            </w:pPr>
            <w:r>
              <w:rPr>
                <w:rFonts w:ascii="Times New Roman" w:hAnsi="Times New Roman" w:cs="Times New Roman"/>
                <w:sz w:val="28"/>
                <w:szCs w:val="28"/>
              </w:rPr>
              <w:t>1. National Income Accounting.</w:t>
            </w:r>
          </w:p>
          <w:p>
            <w:pPr>
              <w:pStyle w:val="9"/>
              <w:rPr>
                <w:rFonts w:ascii="Times New Roman" w:hAnsi="Times New Roman" w:cs="Times New Roman"/>
                <w:sz w:val="28"/>
                <w:szCs w:val="28"/>
              </w:rPr>
            </w:pPr>
            <w:r>
              <w:rPr>
                <w:rFonts w:ascii="Times New Roman" w:hAnsi="Times New Roman" w:cs="Times New Roman"/>
                <w:sz w:val="28"/>
                <w:szCs w:val="28"/>
              </w:rPr>
              <w:t xml:space="preserve">2. The rate of growth of real national income. </w:t>
            </w:r>
          </w:p>
          <w:p>
            <w:pPr>
              <w:pStyle w:val="9"/>
              <w:rPr>
                <w:rFonts w:ascii="Times New Roman" w:hAnsi="Times New Roman" w:cs="Times New Roman"/>
                <w:sz w:val="28"/>
                <w:szCs w:val="28"/>
              </w:rPr>
            </w:pPr>
            <w:r>
              <w:rPr>
                <w:rFonts w:ascii="Times New Roman" w:hAnsi="Times New Roman" w:cs="Times New Roman"/>
                <w:sz w:val="28"/>
                <w:szCs w:val="28"/>
              </w:rPr>
              <w:t xml:space="preserve">3. The rate of inflation. </w:t>
            </w:r>
          </w:p>
          <w:p>
            <w:pPr>
              <w:pStyle w:val="9"/>
              <w:rPr>
                <w:rFonts w:ascii="Times New Roman" w:hAnsi="Times New Roman" w:cs="Times New Roman"/>
                <w:sz w:val="28"/>
                <w:szCs w:val="28"/>
              </w:rPr>
            </w:pPr>
            <w:r>
              <w:rPr>
                <w:rFonts w:ascii="Times New Roman" w:hAnsi="Times New Roman" w:cs="Times New Roman"/>
                <w:sz w:val="28"/>
                <w:szCs w:val="28"/>
              </w:rPr>
              <w:t xml:space="preserve">4. The rate of unemployment. </w:t>
            </w:r>
          </w:p>
          <w:p>
            <w:pPr>
              <w:bidi/>
              <w:spacing w:after="0" w:line="240" w:lineRule="auto"/>
              <w:jc w:val="right"/>
              <w:rPr>
                <w:rFonts w:asciiTheme="majorBidi" w:hAnsiTheme="majorBidi" w:cstheme="majorBidi"/>
                <w:sz w:val="28"/>
                <w:szCs w:val="28"/>
                <w:lang w:val="en-US" w:bidi="ar-KW"/>
              </w:rPr>
            </w:pPr>
            <w:r>
              <w:rPr>
                <w:rFonts w:ascii="Times New Roman" w:hAnsi="Times New Roman" w:eastAsia="SimSun" w:cs="Times New Roman"/>
                <w:sz w:val="28"/>
                <w:szCs w:val="28"/>
                <w:lang w:val="en-US" w:eastAsia="zh-CN"/>
              </w:rPr>
              <w:t xml:space="preserve">5. Other aspects of the economy like; interest rates, foreign exchange rates, wage rates, government budgets, capital investment, commodity prices, housing and so forth are important to macroeconomic analysis because they work to determine performance as measured by these three indicators.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093" w:type="dxa"/>
            <w:gridSpan w:val="3"/>
          </w:tcPr>
          <w:p>
            <w:pPr>
              <w:pStyle w:val="9"/>
              <w:rPr>
                <w:rStyle w:val="10"/>
                <w:rFonts w:ascii="Helvetica" w:hAnsi="Helvetica"/>
                <w:color w:val="2E3E50"/>
                <w:sz w:val="28"/>
                <w:szCs w:val="28"/>
                <w:shd w:val="clear" w:color="auto" w:fill="FFFFFF"/>
              </w:rPr>
            </w:pPr>
            <w:r>
              <w:rPr>
                <w:rFonts w:asciiTheme="majorBidi" w:hAnsiTheme="majorBidi" w:cstheme="majorBidi"/>
                <w:b/>
                <w:bCs/>
                <w:sz w:val="28"/>
                <w:szCs w:val="28"/>
                <w:rtl/>
                <w:lang w:bidi="ar-IQ"/>
              </w:rPr>
              <w:t>11</w:t>
            </w:r>
            <w:r>
              <w:rPr>
                <w:rFonts w:asciiTheme="majorBidi" w:hAnsiTheme="majorBidi" w:cstheme="majorBidi"/>
                <w:b/>
                <w:bCs/>
                <w:sz w:val="28"/>
                <w:szCs w:val="28"/>
                <w:lang w:bidi="ar-IQ"/>
              </w:rPr>
              <w:t>.</w:t>
            </w:r>
            <w:r>
              <w:rPr>
                <w:rFonts w:ascii="Helvetica" w:hAnsi="Helvetica"/>
                <w:color w:val="2E3E50"/>
                <w:sz w:val="28"/>
                <w:szCs w:val="28"/>
                <w:shd w:val="clear" w:color="auto" w:fill="FFFFFF"/>
              </w:rPr>
              <w:t xml:space="preserve"> </w:t>
            </w:r>
            <w:r>
              <w:rPr>
                <w:rStyle w:val="10"/>
                <w:rFonts w:ascii="Helvetica" w:hAnsi="Helvetica"/>
                <w:color w:val="2E3E50"/>
                <w:sz w:val="28"/>
                <w:szCs w:val="28"/>
                <w:shd w:val="clear" w:color="auto" w:fill="FFFFFF"/>
              </w:rPr>
              <w:t>Economics Studies Objectives:</w:t>
            </w:r>
          </w:p>
          <w:p>
            <w:pPr>
              <w:numPr>
                <w:ilvl w:val="0"/>
                <w:numId w:val="2"/>
              </w:numPr>
              <w:shd w:val="clear" w:color="auto" w:fill="FFFFFF"/>
              <w:spacing w:before="100" w:beforeAutospacing="1" w:after="112" w:line="367" w:lineRule="atLeast"/>
              <w:ind w:left="0"/>
              <w:rPr>
                <w:rFonts w:ascii="Times New Roman" w:hAnsi="Times New Roman" w:eastAsia="SimSun" w:cs="Times New Roman"/>
                <w:sz w:val="28"/>
                <w:szCs w:val="28"/>
                <w:lang w:val="en-US" w:eastAsia="zh-CN"/>
              </w:rPr>
            </w:pPr>
            <w:r>
              <w:rPr>
                <w:rFonts w:ascii="Times New Roman" w:hAnsi="Times New Roman" w:eastAsia="SimSun" w:cs="Times New Roman"/>
                <w:sz w:val="28"/>
                <w:szCs w:val="28"/>
                <w:lang w:val="en-US" w:eastAsia="zh-CN"/>
              </w:rPr>
              <w:t>-Students will demonstrate their knowledge of the fundamental and technical concepts of macroeconomics.</w:t>
            </w:r>
          </w:p>
          <w:p>
            <w:pPr>
              <w:numPr>
                <w:ilvl w:val="0"/>
                <w:numId w:val="2"/>
              </w:numPr>
              <w:shd w:val="clear" w:color="auto" w:fill="FFFFFF"/>
              <w:spacing w:before="100" w:beforeAutospacing="1" w:after="112" w:line="367" w:lineRule="atLeast"/>
              <w:ind w:left="0"/>
              <w:rPr>
                <w:rFonts w:ascii="Times New Roman" w:hAnsi="Times New Roman" w:eastAsia="SimSun" w:cs="Times New Roman"/>
                <w:sz w:val="28"/>
                <w:szCs w:val="28"/>
                <w:lang w:val="en-US" w:eastAsia="zh-CN"/>
              </w:rPr>
            </w:pPr>
            <w:r>
              <w:rPr>
                <w:rFonts w:ascii="Times New Roman" w:hAnsi="Times New Roman" w:eastAsia="SimSun" w:cs="Times New Roman"/>
                <w:sz w:val="28"/>
                <w:szCs w:val="28"/>
                <w:lang w:val="en-US" w:eastAsia="zh-CN"/>
              </w:rPr>
              <w:t>-Students will apply the basic theories of macroeconomics in critical thinking and problem solving. </w:t>
            </w:r>
          </w:p>
          <w:p>
            <w:pPr>
              <w:numPr>
                <w:ilvl w:val="0"/>
                <w:numId w:val="2"/>
              </w:numPr>
              <w:shd w:val="clear" w:color="auto" w:fill="FFFFFF"/>
              <w:spacing w:before="100" w:beforeAutospacing="1" w:after="112" w:line="367" w:lineRule="atLeast"/>
              <w:ind w:left="0"/>
              <w:rPr>
                <w:rFonts w:ascii="Times New Roman" w:hAnsi="Times New Roman" w:eastAsia="SimSun" w:cs="Times New Roman"/>
                <w:sz w:val="28"/>
                <w:szCs w:val="28"/>
                <w:lang w:val="en-US" w:eastAsia="zh-CN"/>
              </w:rPr>
            </w:pPr>
            <w:r>
              <w:rPr>
                <w:rFonts w:ascii="Times New Roman" w:hAnsi="Times New Roman" w:eastAsia="SimSun" w:cs="Times New Roman"/>
                <w:sz w:val="28"/>
                <w:szCs w:val="28"/>
                <w:lang w:val="en-US" w:eastAsia="zh-CN"/>
              </w:rPr>
              <w:t>-Students will be able to identify and use macroeconomics terminologies in oral and written communications.</w:t>
            </w:r>
          </w:p>
          <w:p>
            <w:pPr>
              <w:numPr>
                <w:ilvl w:val="0"/>
                <w:numId w:val="2"/>
              </w:numPr>
              <w:shd w:val="clear" w:color="auto" w:fill="FFFFFF"/>
              <w:spacing w:before="100" w:beforeAutospacing="1" w:after="112" w:line="367" w:lineRule="atLeast"/>
              <w:ind w:left="0"/>
              <w:rPr>
                <w:rFonts w:ascii="Times New Roman" w:hAnsi="Times New Roman" w:eastAsia="SimSun" w:cs="Times New Roman"/>
                <w:sz w:val="28"/>
                <w:szCs w:val="28"/>
                <w:lang w:val="en-US" w:eastAsia="zh-CN"/>
              </w:rPr>
            </w:pPr>
            <w:r>
              <w:rPr>
                <w:rFonts w:ascii="Times New Roman" w:hAnsi="Times New Roman" w:eastAsia="SimSun" w:cs="Times New Roman"/>
                <w:sz w:val="28"/>
                <w:szCs w:val="28"/>
                <w:lang w:val="en-US" w:eastAsia="zh-CN"/>
              </w:rPr>
              <w:t>-Students will demonstrate an awareness of their role in the global economics environment.</w:t>
            </w:r>
          </w:p>
          <w:p>
            <w:pPr>
              <w:pStyle w:val="9"/>
              <w:rPr>
                <w:rFonts w:asciiTheme="majorBidi" w:hAnsiTheme="majorBidi" w:cstheme="majorBidi"/>
                <w:b/>
                <w:bCs/>
                <w:sz w:val="28"/>
                <w:szCs w:val="28"/>
                <w:u w:val="single"/>
                <w:lang w:bidi="ar-K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9093" w:type="dxa"/>
            <w:gridSpan w:val="3"/>
          </w:tcPr>
          <w:p>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12. </w:t>
            </w:r>
            <w:r>
              <w:rPr>
                <w:rFonts w:hint="cs" w:asciiTheme="majorBidi" w:hAnsiTheme="majorBidi" w:cstheme="majorBidi"/>
                <w:b/>
                <w:bCs/>
                <w:sz w:val="24"/>
                <w:szCs w:val="24"/>
                <w:rtl/>
                <w:lang w:bidi="ar-IQ"/>
              </w:rPr>
              <w:t>ئەرکەکانی قوتابی</w:t>
            </w:r>
          </w:p>
          <w:p>
            <w:pPr>
              <w:bidi/>
              <w:spacing w:after="0" w:line="240" w:lineRule="auto"/>
              <w:rPr>
                <w:rFonts w:cs="Ali_K_Alwand" w:asciiTheme="majorBidi" w:hAnsiTheme="majorBidi"/>
                <w:sz w:val="32"/>
                <w:szCs w:val="32"/>
                <w:rtl/>
                <w:lang w:bidi="ar-KW"/>
              </w:rPr>
            </w:pPr>
            <w:r>
              <w:rPr>
                <w:rFonts w:hint="cs" w:asciiTheme="majorBidi" w:hAnsiTheme="majorBidi" w:cstheme="majorBidi"/>
                <w:sz w:val="32"/>
                <w:szCs w:val="32"/>
                <w:rtl/>
                <w:lang w:bidi="ar-KW"/>
              </w:rPr>
              <w:t>-</w:t>
            </w:r>
            <w:r>
              <w:rPr>
                <w:rFonts w:hint="cs" w:cs="Ali_K_Alwand" w:asciiTheme="majorBidi" w:hAnsiTheme="majorBidi"/>
                <w:sz w:val="32"/>
                <w:szCs w:val="32"/>
                <w:rtl/>
                <w:lang w:bidi="ar-KW"/>
              </w:rPr>
              <w:t>ئامادةبووني قوتابي لة هؤلةكاني خويندن.</w:t>
            </w:r>
          </w:p>
          <w:p>
            <w:pPr>
              <w:bidi/>
              <w:spacing w:after="0" w:line="240" w:lineRule="auto"/>
              <w:rPr>
                <w:rFonts w:cs="Ali_K_Alwand" w:asciiTheme="majorBidi" w:hAnsiTheme="majorBidi"/>
                <w:sz w:val="32"/>
                <w:szCs w:val="32"/>
                <w:rtl/>
                <w:lang w:bidi="ar-KW"/>
              </w:rPr>
            </w:pPr>
            <w:r>
              <w:rPr>
                <w:rFonts w:hint="cs" w:cs="Ali_K_Alwand" w:asciiTheme="majorBidi" w:hAnsiTheme="majorBidi"/>
                <w:sz w:val="32"/>
                <w:szCs w:val="32"/>
                <w:rtl/>
                <w:lang w:bidi="ar-KW"/>
              </w:rPr>
              <w:t>-خؤ ئامادةكردن لةو سةرضاوانةي كة بؤي دياري كراوة.</w:t>
            </w:r>
          </w:p>
          <w:p>
            <w:pPr>
              <w:bidi/>
              <w:spacing w:after="0" w:line="240" w:lineRule="auto"/>
              <w:rPr>
                <w:rFonts w:asciiTheme="majorBidi" w:hAnsiTheme="majorBidi" w:cstheme="majorBidi"/>
                <w:sz w:val="24"/>
                <w:szCs w:val="24"/>
                <w:rtl/>
                <w:lang w:bidi="ar-KW"/>
              </w:rPr>
            </w:pPr>
            <w:r>
              <w:rPr>
                <w:rFonts w:hint="cs" w:cs="Ali_K_Alwand" w:asciiTheme="majorBidi" w:hAnsiTheme="majorBidi"/>
                <w:sz w:val="32"/>
                <w:szCs w:val="32"/>
                <w:rtl/>
                <w:lang w:bidi="ar-KW"/>
              </w:rPr>
              <w:t>-بةشداري ضالاك لة ناو ثؤل دا.</w:t>
            </w:r>
            <w:r>
              <w:rPr>
                <w:rFonts w:asciiTheme="majorBidi" w:hAnsiTheme="majorBidi" w:cstheme="majorBidi"/>
                <w:sz w:val="32"/>
                <w:szCs w:val="32"/>
                <w:rtl/>
                <w:lang w:bidi="ar-KW"/>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9093" w:type="dxa"/>
            <w:gridSpan w:val="3"/>
          </w:tcPr>
          <w:p>
            <w:pPr>
              <w:bidi/>
              <w:spacing w:after="0" w:line="240" w:lineRule="auto"/>
              <w:rPr>
                <w:rFonts w:cs="Ali_K_Alwand" w:asciiTheme="majorBidi" w:hAnsiTheme="majorBidi"/>
                <w:sz w:val="32"/>
                <w:szCs w:val="32"/>
                <w:rtl/>
                <w:lang w:bidi="ar-KW"/>
              </w:rPr>
            </w:pPr>
            <w:r>
              <w:rPr>
                <w:rFonts w:cs="Ali_K_Alwand" w:asciiTheme="majorBidi" w:hAnsiTheme="majorBidi"/>
                <w:sz w:val="32"/>
                <w:szCs w:val="32"/>
                <w:rtl/>
                <w:lang w:bidi="ar-KW"/>
              </w:rPr>
              <w:t xml:space="preserve">13. </w:t>
            </w:r>
            <w:r>
              <w:rPr>
                <w:rFonts w:hint="cs" w:cs="Ali_K_Alwand" w:asciiTheme="majorBidi" w:hAnsiTheme="majorBidi"/>
                <w:sz w:val="32"/>
                <w:szCs w:val="32"/>
                <w:rtl/>
                <w:lang w:bidi="ar-KW"/>
              </w:rPr>
              <w:t>ريطاي وانة ووتنةوة</w:t>
            </w:r>
            <w:r>
              <w:rPr>
                <w:rFonts w:cs="Ali_K_Alwand" w:asciiTheme="majorBidi" w:hAnsiTheme="majorBidi"/>
                <w:sz w:val="32"/>
                <w:szCs w:val="32"/>
                <w:rtl/>
                <w:lang w:bidi="ar-KW"/>
              </w:rPr>
              <w:t xml:space="preserve"> </w:t>
            </w:r>
          </w:p>
          <w:p>
            <w:pPr>
              <w:bidi/>
              <w:spacing w:after="0" w:line="240" w:lineRule="auto"/>
              <w:rPr>
                <w:rFonts w:cs="Ali_K_Alwand" w:asciiTheme="majorBidi" w:hAnsiTheme="majorBidi"/>
                <w:sz w:val="32"/>
                <w:szCs w:val="32"/>
                <w:rtl/>
                <w:lang w:bidi="ar-KW"/>
              </w:rPr>
            </w:pPr>
            <w:r>
              <w:rPr>
                <w:rFonts w:hint="cs" w:cs="Ali_K_Alwand" w:asciiTheme="majorBidi" w:hAnsiTheme="majorBidi"/>
                <w:sz w:val="32"/>
                <w:szCs w:val="32"/>
                <w:rtl/>
                <w:lang w:bidi="ar-KW"/>
              </w:rPr>
              <w:t>-بة كار هيَناني(</w:t>
            </w:r>
            <w:r>
              <w:rPr>
                <w:rFonts w:cs="Ali_K_Alwand" w:asciiTheme="majorBidi" w:hAnsiTheme="majorBidi"/>
                <w:sz w:val="32"/>
                <w:szCs w:val="32"/>
                <w:lang w:bidi="ar-KW"/>
              </w:rPr>
              <w:t>power point</w:t>
            </w:r>
            <w:r>
              <w:rPr>
                <w:rFonts w:hint="cs" w:cs="Ali_K_Alwand" w:asciiTheme="majorBidi" w:hAnsiTheme="majorBidi"/>
                <w:sz w:val="32"/>
                <w:szCs w:val="32"/>
                <w:rtl/>
                <w:lang w:bidi="ar-KW"/>
              </w:rPr>
              <w:t>)</w:t>
            </w:r>
          </w:p>
          <w:p>
            <w:pPr>
              <w:bidi/>
              <w:spacing w:after="0" w:line="240" w:lineRule="auto"/>
              <w:rPr>
                <w:rFonts w:cs="Ali_K_Alwand" w:asciiTheme="majorBidi" w:hAnsiTheme="majorBidi"/>
                <w:sz w:val="32"/>
                <w:szCs w:val="32"/>
                <w:rtl/>
                <w:lang w:bidi="ar-KW"/>
              </w:rPr>
            </w:pPr>
            <w:r>
              <w:rPr>
                <w:rFonts w:hint="cs" w:cs="Ali_K_Alwand" w:asciiTheme="majorBidi" w:hAnsiTheme="majorBidi"/>
                <w:sz w:val="32"/>
                <w:szCs w:val="32"/>
                <w:rtl/>
                <w:lang w:bidi="ar-KW"/>
              </w:rPr>
              <w:t>-وروذاندني ثرسيار و طفتوطؤ تايبةت بة بابةتةكة</w:t>
            </w:r>
          </w:p>
          <w:p>
            <w:pPr>
              <w:bidi/>
              <w:spacing w:after="0" w:line="240" w:lineRule="auto"/>
              <w:rPr>
                <w:rFonts w:cs="Ali_K_Alwand" w:asciiTheme="majorBidi" w:hAnsiTheme="majorBidi"/>
                <w:sz w:val="32"/>
                <w:szCs w:val="32"/>
                <w:rtl/>
                <w:lang w:bidi="ar-KW"/>
              </w:rPr>
            </w:pPr>
            <w:r>
              <w:rPr>
                <w:rFonts w:hint="cs" w:cs="Ali_K_Alwand" w:asciiTheme="majorBidi" w:hAnsiTheme="majorBidi"/>
                <w:sz w:val="32"/>
                <w:szCs w:val="32"/>
                <w:rtl/>
                <w:lang w:bidi="ar-KW"/>
              </w:rPr>
              <w:t>-ئةنجامداني تاقيكردنةوةي كورت.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9093" w:type="dxa"/>
            <w:gridSpan w:val="3"/>
          </w:tcPr>
          <w:p>
            <w:pPr>
              <w:bidi/>
              <w:spacing w:after="0" w:line="240" w:lineRule="auto"/>
              <w:rPr>
                <w:rFonts w:cs="Ali_K_Alwand" w:asciiTheme="majorBidi" w:hAnsiTheme="majorBidi"/>
                <w:sz w:val="32"/>
                <w:szCs w:val="32"/>
                <w:lang w:bidi="ar-KW"/>
              </w:rPr>
            </w:pPr>
            <w:r>
              <w:rPr>
                <w:rFonts w:cs="Ali_K_Alwand" w:asciiTheme="majorBidi" w:hAnsiTheme="majorBidi"/>
                <w:sz w:val="32"/>
                <w:szCs w:val="32"/>
                <w:rtl/>
                <w:lang w:bidi="ar-KW"/>
              </w:rPr>
              <w:t xml:space="preserve">14. </w:t>
            </w:r>
            <w:r>
              <w:rPr>
                <w:rFonts w:hint="cs" w:cs="Ali_K_Alwand" w:asciiTheme="majorBidi" w:hAnsiTheme="majorBidi"/>
                <w:sz w:val="32"/>
                <w:szCs w:val="32"/>
                <w:rtl/>
                <w:lang w:bidi="ar-KW"/>
              </w:rPr>
              <w:t>سيستةمي هةلَسةنطاندن</w:t>
            </w:r>
          </w:p>
          <w:p>
            <w:pPr>
              <w:bidi/>
              <w:spacing w:after="0" w:line="240" w:lineRule="auto"/>
              <w:rPr>
                <w:rFonts w:cs="Ali_K_Alwand" w:asciiTheme="majorBidi" w:hAnsiTheme="majorBidi"/>
                <w:sz w:val="32"/>
                <w:szCs w:val="32"/>
                <w:rtl/>
                <w:lang w:bidi="ar-KW"/>
              </w:rPr>
            </w:pPr>
            <w:r>
              <w:rPr>
                <w:rFonts w:hint="cs" w:cs="Ali_K_Alwand" w:asciiTheme="majorBidi" w:hAnsiTheme="majorBidi"/>
                <w:sz w:val="32"/>
                <w:szCs w:val="32"/>
                <w:rtl/>
                <w:lang w:bidi="ar-KW"/>
              </w:rPr>
              <w:t>دوو تاقيكردنةوةي وةرزي(20)نمرة.</w:t>
            </w:r>
          </w:p>
          <w:p>
            <w:pPr>
              <w:bidi/>
              <w:spacing w:after="0" w:line="240" w:lineRule="auto"/>
              <w:rPr>
                <w:rFonts w:cs="Ali_K_Alwand" w:asciiTheme="majorBidi" w:hAnsiTheme="majorBidi"/>
                <w:sz w:val="32"/>
                <w:szCs w:val="32"/>
                <w:rtl/>
                <w:lang w:bidi="ar-KW"/>
              </w:rPr>
            </w:pPr>
            <w:r>
              <w:rPr>
                <w:rFonts w:hint="cs" w:cs="Ali_K_Alwand" w:asciiTheme="majorBidi" w:hAnsiTheme="majorBidi"/>
                <w:sz w:val="32"/>
                <w:szCs w:val="32"/>
                <w:rtl/>
                <w:lang w:bidi="ar-KW"/>
              </w:rPr>
              <w:t>تاقيكردنةوةي كؤتايي سالَ(60) نمرة.</w:t>
            </w:r>
            <w:r>
              <w:rPr>
                <w:rFonts w:cs="Ali_K_Alwand" w:asciiTheme="majorBidi" w:hAnsiTheme="majorBidi"/>
                <w:sz w:val="32"/>
                <w:szCs w:val="32"/>
                <w:lang w:bidi="ar-K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9093" w:type="dxa"/>
            <w:gridSpan w:val="3"/>
          </w:tcPr>
          <w:p>
            <w:pPr>
              <w:bidi/>
              <w:spacing w:after="0" w:line="240" w:lineRule="auto"/>
              <w:rPr>
                <w:rFonts w:cs="Ali_K_Alwand" w:asciiTheme="majorBidi" w:hAnsiTheme="majorBidi"/>
                <w:sz w:val="32"/>
                <w:szCs w:val="32"/>
                <w:lang w:bidi="ar-KW"/>
              </w:rPr>
            </w:pPr>
            <w:r>
              <w:rPr>
                <w:rFonts w:cs="Ali_K_Alwand" w:asciiTheme="majorBidi" w:hAnsiTheme="majorBidi"/>
                <w:sz w:val="32"/>
                <w:szCs w:val="32"/>
                <w:rtl/>
                <w:lang w:bidi="ar-KW"/>
              </w:rPr>
              <w:t xml:space="preserve">15. </w:t>
            </w:r>
            <w:r>
              <w:rPr>
                <w:rFonts w:hint="cs" w:cs="Ali_K_Alwand" w:asciiTheme="majorBidi" w:hAnsiTheme="majorBidi"/>
                <w:sz w:val="32"/>
                <w:szCs w:val="32"/>
                <w:rtl/>
                <w:lang w:bidi="ar-KW"/>
              </w:rPr>
              <w:t>دةرئةنجامةكاني فيَربوون</w:t>
            </w:r>
          </w:p>
          <w:p>
            <w:pPr>
              <w:bidi/>
              <w:spacing w:after="0" w:line="240" w:lineRule="auto"/>
              <w:rPr>
                <w:rFonts w:cs="Ali_K_Alwand" w:asciiTheme="majorBidi" w:hAnsiTheme="majorBidi"/>
                <w:sz w:val="32"/>
                <w:szCs w:val="32"/>
                <w:rtl/>
                <w:lang w:bidi="ar-KW"/>
              </w:rPr>
            </w:pPr>
            <w:r>
              <w:rPr>
                <w:rFonts w:hint="cs" w:cs="Ali_K_Alwand" w:asciiTheme="majorBidi" w:hAnsiTheme="majorBidi"/>
                <w:sz w:val="32"/>
                <w:szCs w:val="32"/>
                <w:rtl/>
                <w:lang w:bidi="ar-KW"/>
              </w:rPr>
              <w:t>ئةم كؤرسة  وا لة  دةكات  قوتابي ئاشنايي هةنديَك زاراوةي ئابووري بيَت كة ثيَويستة لة بازاري كاردا وة بة تايبةت زانيني ئةم زاراوة ئابوورييانة بوةتة بةشيَكي سةرةكي لة ثيَداويستيةكاني بة دةست هيَناني كار.</w:t>
            </w:r>
          </w:p>
          <w:p>
            <w:pPr>
              <w:bidi/>
              <w:spacing w:after="0" w:line="240" w:lineRule="auto"/>
              <w:rPr>
                <w:rFonts w:cs="Ali_K_Alwand" w:asciiTheme="majorBidi" w:hAnsiTheme="majorBidi"/>
                <w:sz w:val="32"/>
                <w:szCs w:val="32"/>
                <w:rtl/>
                <w:lang w:bidi="ar-KW"/>
              </w:rPr>
            </w:pPr>
          </w:p>
          <w:p>
            <w:pPr>
              <w:bidi/>
              <w:spacing w:after="0" w:line="240" w:lineRule="auto"/>
              <w:rPr>
                <w:rFonts w:cs="Ali_K_Alwand" w:asciiTheme="majorBidi" w:hAnsiTheme="majorBidi"/>
                <w:sz w:val="32"/>
                <w:szCs w:val="32"/>
                <w:rtl/>
                <w:lang w:bidi="ar-K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93" w:type="dxa"/>
            <w:gridSpan w:val="3"/>
          </w:tcPr>
          <w:p>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16. </w:t>
            </w:r>
            <w:r>
              <w:rPr>
                <w:rFonts w:hint="cs" w:asciiTheme="majorBidi" w:hAnsiTheme="majorBidi" w:cstheme="majorBidi"/>
                <w:b/>
                <w:bCs/>
                <w:sz w:val="24"/>
                <w:szCs w:val="24"/>
                <w:rtl/>
                <w:lang w:bidi="ar-IQ"/>
              </w:rPr>
              <w:t>لیستی سەرچاوە</w:t>
            </w:r>
          </w:p>
          <w:p>
            <w:pPr>
              <w:spacing w:after="0" w:line="240" w:lineRule="auto"/>
              <w:rPr>
                <w:rFonts w:asciiTheme="majorBidi" w:hAnsiTheme="majorBidi" w:cstheme="majorBidi"/>
                <w:b/>
                <w:bCs/>
                <w:sz w:val="28"/>
                <w:szCs w:val="28"/>
                <w:lang w:val="en-US" w:bidi="ar-SY"/>
              </w:rPr>
            </w:pPr>
            <w:r>
              <w:rPr>
                <w:rFonts w:asciiTheme="majorBidi" w:hAnsiTheme="majorBidi" w:cstheme="majorBidi"/>
                <w:b/>
                <w:bCs/>
                <w:sz w:val="28"/>
                <w:szCs w:val="28"/>
                <w:lang w:val="en-US" w:bidi="ar-SY"/>
              </w:rPr>
              <w:t>- David Shapiro, Daniel Macdonald, San Bernadino, Steven A. Greenlaw. Principles of</w:t>
            </w:r>
            <w:r>
              <w:rPr>
                <w:rFonts w:hint="cs" w:asciiTheme="majorBidi" w:hAnsiTheme="majorBidi" w:cstheme="majorBidi"/>
                <w:b/>
                <w:bCs/>
                <w:sz w:val="28"/>
                <w:szCs w:val="28"/>
                <w:rtl/>
                <w:lang w:val="en-US" w:bidi="ar-SY"/>
              </w:rPr>
              <w:t xml:space="preserve"> </w:t>
            </w:r>
            <w:r>
              <w:rPr>
                <w:rFonts w:asciiTheme="majorBidi" w:hAnsiTheme="majorBidi" w:cstheme="majorBidi"/>
                <w:b/>
                <w:bCs/>
                <w:sz w:val="28"/>
                <w:szCs w:val="28"/>
                <w:lang w:val="en-US" w:bidi="ar-SY"/>
              </w:rPr>
              <w:t>Macroeconomics 3e, 2022.</w:t>
            </w:r>
          </w:p>
          <w:p>
            <w:pPr>
              <w:spacing w:after="0" w:line="240" w:lineRule="auto"/>
              <w:rPr>
                <w:rFonts w:asciiTheme="majorBidi" w:hAnsiTheme="majorBidi" w:cstheme="majorBidi"/>
                <w:b/>
                <w:bCs/>
                <w:sz w:val="28"/>
                <w:szCs w:val="28"/>
                <w:lang w:val="en-US" w:bidi="ar-SY"/>
              </w:rPr>
            </w:pPr>
            <w:r>
              <w:rPr>
                <w:rFonts w:asciiTheme="majorBidi" w:hAnsiTheme="majorBidi" w:cstheme="majorBidi"/>
                <w:b/>
                <w:bCs/>
                <w:sz w:val="28"/>
                <w:szCs w:val="28"/>
                <w:lang w:val="en-US" w:bidi="ar-SY"/>
              </w:rPr>
              <w:t>- K.K.Dewett, Modern Economic Theory, Ram Nagar, New Delhi,2001.</w:t>
            </w:r>
          </w:p>
          <w:p>
            <w:pPr>
              <w:spacing w:after="0" w:line="240" w:lineRule="auto"/>
              <w:rPr>
                <w:rFonts w:asciiTheme="majorBidi" w:hAnsiTheme="majorBidi" w:cstheme="majorBidi"/>
                <w:b/>
                <w:bCs/>
                <w:sz w:val="28"/>
                <w:szCs w:val="28"/>
                <w:lang w:val="en-US" w:bidi="ar-SY"/>
              </w:rPr>
            </w:pPr>
            <w:r>
              <w:rPr>
                <w:rFonts w:asciiTheme="majorBidi" w:hAnsiTheme="majorBidi" w:cstheme="majorBidi"/>
                <w:b/>
                <w:bCs/>
                <w:sz w:val="28"/>
                <w:szCs w:val="28"/>
                <w:lang w:val="en-US" w:bidi="ar-SY"/>
              </w:rPr>
              <w:t>- Michael Parkin,Economics,Addison-Wesley,New York,1999.</w:t>
            </w:r>
          </w:p>
          <w:p>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SY"/>
              </w:rPr>
              <w:t>- David Begg, Economics, McGraw-Hill, London,1997.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tcBorders>
              <w:bottom w:val="single" w:color="auto" w:sz="8" w:space="0"/>
            </w:tcBorders>
          </w:tcPr>
          <w:p>
            <w:pPr>
              <w:bidi/>
              <w:spacing w:after="0" w:line="240" w:lineRule="auto"/>
              <w:rPr>
                <w:rFonts w:asciiTheme="majorBidi" w:hAnsiTheme="majorBidi" w:cstheme="majorBidi"/>
                <w:b/>
                <w:bCs/>
                <w:sz w:val="24"/>
                <w:szCs w:val="24"/>
                <w:rtl/>
                <w:lang w:bidi="ar-KW"/>
              </w:rPr>
            </w:pPr>
            <w:r>
              <w:rPr>
                <w:rFonts w:hint="cs" w:asciiTheme="majorBidi" w:hAnsiTheme="majorBidi" w:cstheme="majorBidi"/>
                <w:b/>
                <w:bCs/>
                <w:sz w:val="24"/>
                <w:szCs w:val="24"/>
                <w:rtl/>
                <w:lang w:bidi="ar-KW"/>
              </w:rPr>
              <w:t>ناوی مامۆستای وانەبێژ</w:t>
            </w:r>
          </w:p>
        </w:tc>
        <w:tc>
          <w:tcPr>
            <w:tcW w:w="6575" w:type="dxa"/>
            <w:gridSpan w:val="2"/>
            <w:tcBorders>
              <w:bottom w:val="single" w:color="auto" w:sz="8" w:space="0"/>
            </w:tcBorders>
          </w:tcPr>
          <w:p>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t>17.</w:t>
            </w:r>
            <w:r>
              <w:rPr>
                <w:rFonts w:hint="cs" w:asciiTheme="majorBidi" w:hAnsiTheme="majorBidi" w:cstheme="majorBidi"/>
                <w:b/>
                <w:bCs/>
                <w:sz w:val="24"/>
                <w:szCs w:val="24"/>
                <w:rtl/>
                <w:lang w:bidi="ar-IQ"/>
              </w:rPr>
              <w:t xml:space="preserve"> بابەتەکان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2518" w:type="dxa"/>
            <w:tcBorders>
              <w:top w:val="single" w:color="auto" w:sz="8" w:space="0"/>
              <w:bottom w:val="single" w:color="auto" w:sz="8" w:space="0"/>
            </w:tcBorders>
          </w:tcPr>
          <w:p>
            <w:pPr>
              <w:bidi/>
              <w:spacing w:after="0" w:line="240" w:lineRule="auto"/>
              <w:rPr>
                <w:rFonts w:asciiTheme="majorBidi" w:hAnsiTheme="majorBidi" w:cstheme="majorBidi"/>
                <w:sz w:val="24"/>
                <w:szCs w:val="24"/>
                <w:lang w:val="en-US" w:bidi="ar-IQ"/>
              </w:rPr>
            </w:pPr>
            <w:r>
              <w:rPr>
                <w:rFonts w:asciiTheme="majorBidi" w:hAnsiTheme="majorBidi" w:cstheme="majorBidi"/>
                <w:sz w:val="24"/>
                <w:szCs w:val="24"/>
                <w:lang w:val="en-US" w:bidi="ar-IQ"/>
              </w:rPr>
              <w:t xml:space="preserve"> Dr.Zaki Hussien &amp; Sarah Ahmed</w:t>
            </w:r>
          </w:p>
          <w:p>
            <w:pPr>
              <w:bidi/>
              <w:spacing w:after="0" w:line="240" w:lineRule="auto"/>
              <w:rPr>
                <w:rFonts w:asciiTheme="majorBidi" w:hAnsiTheme="majorBidi" w:cstheme="majorBidi"/>
                <w:sz w:val="24"/>
                <w:szCs w:val="24"/>
                <w:rtl/>
                <w:lang w:val="en-US" w:bidi="ar-IQ"/>
              </w:rPr>
            </w:pPr>
          </w:p>
          <w:p>
            <w:pPr>
              <w:bidi/>
              <w:spacing w:after="0" w:line="240" w:lineRule="auto"/>
              <w:rPr>
                <w:rFonts w:asciiTheme="majorBidi" w:hAnsiTheme="majorBidi" w:cstheme="majorBidi"/>
                <w:sz w:val="24"/>
                <w:szCs w:val="24"/>
                <w:rtl/>
                <w:lang w:val="en-US" w:bidi="ar-IQ"/>
              </w:rPr>
            </w:pPr>
          </w:p>
        </w:tc>
        <w:tc>
          <w:tcPr>
            <w:tcW w:w="6575" w:type="dxa"/>
            <w:gridSpan w:val="2"/>
            <w:tcBorders>
              <w:top w:val="single" w:color="auto" w:sz="8" w:space="0"/>
              <w:bottom w:val="single" w:color="auto" w:sz="8" w:space="0"/>
            </w:tcBorders>
          </w:tcPr>
          <w:p>
            <w:pPr>
              <w:pStyle w:val="9"/>
              <w:rPr>
                <w:rFonts w:ascii="Times New Roman" w:hAnsi="Times New Roman" w:cs="Times New Roman"/>
                <w:b/>
                <w:sz w:val="24"/>
                <w:szCs w:val="24"/>
              </w:rPr>
            </w:pPr>
            <w:r>
              <w:rPr>
                <w:rFonts w:ascii="Times New Roman" w:hAnsi="Times New Roman" w:cs="Times New Roman"/>
                <w:b/>
                <w:sz w:val="24"/>
                <w:szCs w:val="24"/>
              </w:rPr>
              <w:t xml:space="preserve">Chapter 1: </w:t>
            </w:r>
          </w:p>
          <w:p>
            <w:pPr>
              <w:pStyle w:val="9"/>
              <w:numPr>
                <w:ilvl w:val="0"/>
                <w:numId w:val="3"/>
              </w:numPr>
              <w:rPr>
                <w:rFonts w:ascii="Times New Roman" w:hAnsi="Times New Roman" w:cs="Times New Roman"/>
                <w:b/>
                <w:sz w:val="24"/>
                <w:szCs w:val="24"/>
              </w:rPr>
            </w:pPr>
            <w:r>
              <w:rPr>
                <w:rFonts w:ascii="Times New Roman" w:hAnsi="Times New Roman" w:cs="Times New Roman"/>
                <w:b/>
                <w:sz w:val="24"/>
                <w:szCs w:val="24"/>
              </w:rPr>
              <w:t>An Overview of National Accounting</w:t>
            </w:r>
          </w:p>
          <w:p>
            <w:pPr>
              <w:pStyle w:val="9"/>
              <w:numPr>
                <w:ilvl w:val="0"/>
                <w:numId w:val="3"/>
              </w:numPr>
              <w:rPr>
                <w:rFonts w:ascii="Times New Roman" w:hAnsi="Times New Roman" w:cs="Times New Roman"/>
                <w:b/>
                <w:sz w:val="24"/>
                <w:szCs w:val="24"/>
              </w:rPr>
            </w:pPr>
            <w:r>
              <w:rPr>
                <w:rFonts w:ascii="Times New Roman" w:hAnsi="Times New Roman" w:cs="Times New Roman"/>
                <w:b/>
                <w:sz w:val="24"/>
                <w:szCs w:val="24"/>
              </w:rPr>
              <w:t>Defining Gross Domestic Product</w:t>
            </w:r>
          </w:p>
          <w:p>
            <w:pPr>
              <w:pStyle w:val="9"/>
              <w:numPr>
                <w:ilvl w:val="0"/>
                <w:numId w:val="3"/>
              </w:numPr>
              <w:rPr>
                <w:rFonts w:ascii="Times New Roman" w:hAnsi="Times New Roman" w:cs="Times New Roman"/>
                <w:b/>
                <w:sz w:val="24"/>
                <w:szCs w:val="24"/>
              </w:rPr>
            </w:pPr>
            <w:r>
              <w:rPr>
                <w:rFonts w:ascii="Times New Roman" w:hAnsi="Times New Roman" w:cs="Times New Roman"/>
                <w:b/>
                <w:sz w:val="24"/>
                <w:szCs w:val="24"/>
              </w:rPr>
              <w:t>Measuring Gross Domestic Product</w:t>
            </w:r>
          </w:p>
          <w:p>
            <w:pPr>
              <w:pStyle w:val="9"/>
              <w:numPr>
                <w:ilvl w:val="0"/>
                <w:numId w:val="3"/>
              </w:numPr>
              <w:rPr>
                <w:rFonts w:ascii="Times New Roman" w:hAnsi="Times New Roman" w:cs="Times New Roman"/>
                <w:b/>
                <w:sz w:val="24"/>
                <w:szCs w:val="24"/>
              </w:rPr>
            </w:pPr>
            <w:r>
              <w:rPr>
                <w:rFonts w:ascii="Times New Roman" w:hAnsi="Times New Roman" w:cs="Times New Roman"/>
                <w:b/>
                <w:sz w:val="24"/>
                <w:szCs w:val="24"/>
              </w:rPr>
              <w:t>Growth, Price Changes and Real GDP</w:t>
            </w:r>
          </w:p>
          <w:p>
            <w:pPr>
              <w:pStyle w:val="9"/>
              <w:numPr>
                <w:ilvl w:val="0"/>
                <w:numId w:val="3"/>
              </w:numPr>
              <w:rPr>
                <w:rFonts w:ascii="Times New Roman" w:hAnsi="Times New Roman" w:cs="Times New Roman"/>
                <w:b/>
                <w:sz w:val="24"/>
                <w:szCs w:val="24"/>
              </w:rPr>
            </w:pPr>
            <w:r>
              <w:rPr>
                <w:rFonts w:ascii="Times New Roman" w:hAnsi="Times New Roman" w:cs="Times New Roman"/>
                <w:b/>
                <w:sz w:val="24"/>
                <w:szCs w:val="24"/>
              </w:rPr>
              <w:t>Savings, Investment and Trade</w:t>
            </w:r>
          </w:p>
          <w:p>
            <w:pPr>
              <w:pStyle w:val="9"/>
              <w:rPr>
                <w:rFonts w:ascii="Times New Roman" w:hAnsi="Times New Roman" w:cs="Times New Roman"/>
                <w:b/>
                <w:sz w:val="24"/>
                <w:szCs w:val="24"/>
              </w:rPr>
            </w:pPr>
            <w:r>
              <w:rPr>
                <w:rFonts w:ascii="Times New Roman" w:hAnsi="Times New Roman" w:cs="Times New Roman"/>
                <w:b/>
                <w:sz w:val="24"/>
                <w:szCs w:val="24"/>
              </w:rPr>
              <w:t>Chapter 2:</w:t>
            </w:r>
          </w:p>
          <w:p>
            <w:pPr>
              <w:pStyle w:val="9"/>
              <w:numPr>
                <w:ilvl w:val="0"/>
                <w:numId w:val="4"/>
              </w:numPr>
              <w:rPr>
                <w:rFonts w:ascii="Times New Roman" w:hAnsi="Times New Roman" w:cs="Times New Roman"/>
                <w:b/>
                <w:sz w:val="24"/>
                <w:szCs w:val="24"/>
              </w:rPr>
            </w:pPr>
            <w:r>
              <w:rPr>
                <w:rFonts w:ascii="Times New Roman" w:hAnsi="Times New Roman" w:cs="Times New Roman"/>
                <w:b/>
                <w:sz w:val="24"/>
                <w:szCs w:val="24"/>
              </w:rPr>
              <w:t>Real GDP, Nominal GDP, and GDP deflator.</w:t>
            </w:r>
          </w:p>
          <w:p>
            <w:pPr>
              <w:pStyle w:val="9"/>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Uemployment Rate </w:t>
            </w:r>
          </w:p>
          <w:p>
            <w:pPr>
              <w:pStyle w:val="9"/>
              <w:numPr>
                <w:ilvl w:val="0"/>
                <w:numId w:val="4"/>
              </w:numPr>
              <w:rPr>
                <w:rFonts w:ascii="Times New Roman" w:hAnsi="Times New Roman" w:cs="Times New Roman"/>
                <w:b/>
                <w:sz w:val="24"/>
                <w:szCs w:val="24"/>
              </w:rPr>
            </w:pPr>
            <w:r>
              <w:rPr>
                <w:rFonts w:ascii="Times New Roman" w:hAnsi="Times New Roman" w:cs="Times New Roman"/>
                <w:b/>
                <w:sz w:val="24"/>
                <w:szCs w:val="24"/>
              </w:rPr>
              <w:t>Types of Uemployment.</w:t>
            </w:r>
          </w:p>
          <w:p>
            <w:pPr>
              <w:pStyle w:val="9"/>
              <w:rPr>
                <w:rFonts w:ascii="Times New Roman" w:hAnsi="Times New Roman" w:cs="Times New Roman"/>
                <w:b/>
                <w:sz w:val="24"/>
                <w:szCs w:val="24"/>
              </w:rPr>
            </w:pPr>
            <w:r>
              <w:rPr>
                <w:rFonts w:ascii="Times New Roman" w:hAnsi="Times New Roman" w:cs="Times New Roman"/>
                <w:b/>
                <w:sz w:val="24"/>
                <w:szCs w:val="24"/>
              </w:rPr>
              <w:t xml:space="preserve">Chapter 3: </w:t>
            </w:r>
          </w:p>
          <w:p>
            <w:pPr>
              <w:pStyle w:val="9"/>
              <w:numPr>
                <w:ilvl w:val="0"/>
                <w:numId w:val="5"/>
              </w:numPr>
              <w:rPr>
                <w:rFonts w:ascii="Times New Roman" w:hAnsi="Times New Roman" w:cs="Times New Roman"/>
                <w:b/>
                <w:sz w:val="24"/>
                <w:szCs w:val="24"/>
              </w:rPr>
            </w:pPr>
            <w:r>
              <w:rPr>
                <w:rFonts w:ascii="Times New Roman" w:hAnsi="Times New Roman" w:cs="Times New Roman"/>
                <w:b/>
                <w:sz w:val="24"/>
                <w:szCs w:val="24"/>
              </w:rPr>
              <w:t>Inflation Rate</w:t>
            </w:r>
          </w:p>
          <w:p>
            <w:pPr>
              <w:pStyle w:val="9"/>
              <w:numPr>
                <w:ilvl w:val="0"/>
                <w:numId w:val="5"/>
              </w:numPr>
              <w:rPr>
                <w:rFonts w:ascii="Times New Roman" w:hAnsi="Times New Roman" w:cs="Times New Roman"/>
                <w:b/>
                <w:sz w:val="24"/>
                <w:szCs w:val="24"/>
              </w:rPr>
            </w:pPr>
            <w:r>
              <w:rPr>
                <w:rFonts w:ascii="Times New Roman" w:hAnsi="Times New Roman" w:cs="Times New Roman"/>
                <w:b/>
                <w:sz w:val="24"/>
                <w:szCs w:val="24"/>
              </w:rPr>
              <w:t>CPI</w:t>
            </w:r>
          </w:p>
          <w:p>
            <w:pPr>
              <w:pStyle w:val="9"/>
              <w:rPr>
                <w:rFonts w:ascii="Times New Roman" w:hAnsi="Times New Roman" w:cs="Times New Roman"/>
                <w:b/>
                <w:sz w:val="24"/>
                <w:szCs w:val="24"/>
              </w:rPr>
            </w:pPr>
            <w:r>
              <w:rPr>
                <w:rFonts w:ascii="Times New Roman" w:hAnsi="Times New Roman" w:cs="Times New Roman"/>
                <w:b/>
                <w:sz w:val="24"/>
                <w:szCs w:val="24"/>
              </w:rPr>
              <w:t>Chapter 4:</w:t>
            </w:r>
          </w:p>
          <w:p>
            <w:pPr>
              <w:pStyle w:val="9"/>
              <w:rPr>
                <w:rFonts w:ascii="Times New Roman" w:hAnsi="Times New Roman" w:cs="Times New Roman"/>
                <w:b/>
                <w:sz w:val="24"/>
                <w:szCs w:val="24"/>
              </w:rPr>
            </w:pPr>
            <w:r>
              <w:rPr>
                <w:rFonts w:ascii="Times New Roman" w:hAnsi="Times New Roman" w:cs="Times New Roman"/>
                <w:b/>
                <w:sz w:val="24"/>
                <w:szCs w:val="24"/>
              </w:rPr>
              <w:t>1.National Income Accounting Methods</w:t>
            </w:r>
          </w:p>
          <w:p>
            <w:pPr>
              <w:pStyle w:val="9"/>
              <w:rPr>
                <w:rFonts w:ascii="Times New Roman" w:hAnsi="Times New Roman" w:cs="Times New Roman"/>
                <w:b/>
                <w:sz w:val="24"/>
                <w:szCs w:val="24"/>
                <w:rtl/>
              </w:rPr>
            </w:pPr>
            <w:r>
              <w:rPr>
                <w:rFonts w:ascii="Times New Roman" w:hAnsi="Times New Roman" w:cs="Times New Roman"/>
                <w:b/>
                <w:sz w:val="24"/>
                <w:szCs w:val="24"/>
              </w:rPr>
              <w:t>2. Empirical examples</w:t>
            </w:r>
          </w:p>
          <w:p>
            <w:pPr>
              <w:pStyle w:val="9"/>
              <w:rPr>
                <w:rFonts w:ascii="Times New Roman" w:hAnsi="Times New Roman" w:cs="Times New Roman"/>
                <w:b/>
                <w:sz w:val="24"/>
                <w:szCs w:val="24"/>
              </w:rPr>
            </w:pPr>
            <w:r>
              <w:rPr>
                <w:rFonts w:ascii="Times New Roman" w:hAnsi="Times New Roman" w:cs="Times New Roman"/>
                <w:b/>
                <w:sz w:val="24"/>
                <w:szCs w:val="24"/>
              </w:rPr>
              <w:t>Chapter 5:</w:t>
            </w:r>
          </w:p>
          <w:p>
            <w:pPr>
              <w:pStyle w:val="9"/>
              <w:rPr>
                <w:rFonts w:ascii="Times New Roman" w:hAnsi="Times New Roman" w:cs="Times New Roman"/>
                <w:b/>
                <w:sz w:val="24"/>
                <w:szCs w:val="24"/>
              </w:rPr>
            </w:pPr>
            <w:r>
              <w:rPr>
                <w:rFonts w:ascii="Times New Roman" w:hAnsi="Times New Roman" w:cs="Times New Roman"/>
                <w:b/>
                <w:sz w:val="24"/>
                <w:szCs w:val="24"/>
              </w:rPr>
              <w:t xml:space="preserve">Globalization </w:t>
            </w:r>
          </w:p>
          <w:p>
            <w:pPr>
              <w:pStyle w:val="9"/>
              <w:rPr>
                <w:rFonts w:ascii="Times New Roman" w:hAnsi="Times New Roman" w:cs="Times New Roman"/>
                <w:b/>
                <w:sz w:val="24"/>
                <w:szCs w:val="24"/>
              </w:rPr>
            </w:pPr>
            <w:r>
              <w:rPr>
                <w:rFonts w:ascii="Times New Roman" w:hAnsi="Times New Roman" w:cs="Times New Roman"/>
                <w:b/>
                <w:sz w:val="24"/>
                <w:szCs w:val="24"/>
              </w:rPr>
              <w:t>Chpter 6:</w:t>
            </w:r>
          </w:p>
          <w:p>
            <w:pPr>
              <w:pStyle w:val="9"/>
              <w:rPr>
                <w:rFonts w:ascii="Times New Roman" w:hAnsi="Times New Roman" w:cs="Times New Roman"/>
                <w:b/>
                <w:sz w:val="24"/>
                <w:szCs w:val="24"/>
              </w:rPr>
            </w:pPr>
            <w:r>
              <w:rPr>
                <w:rFonts w:ascii="Times New Roman" w:hAnsi="Times New Roman" w:cs="Times New Roman"/>
                <w:b/>
                <w:sz w:val="24"/>
                <w:szCs w:val="24"/>
              </w:rPr>
              <w:t>Trade theories.</w:t>
            </w:r>
          </w:p>
          <w:p>
            <w:pPr>
              <w:pStyle w:val="9"/>
              <w:rPr>
                <w:rFonts w:ascii="Times New Roman" w:hAnsi="Times New Roman" w:cs="Times New Roman"/>
                <w:b/>
                <w:sz w:val="24"/>
                <w:szCs w:val="24"/>
                <w:lang w:bidi="ar-KW"/>
              </w:rPr>
            </w:pPr>
            <w:r>
              <w:rPr>
                <w:rFonts w:ascii="Times New Roman" w:hAnsi="Times New Roman" w:cs="Times New Roman"/>
                <w:b/>
                <w:sz w:val="24"/>
                <w:szCs w:val="24"/>
                <w:lang w:bidi="ar-KW"/>
              </w:rPr>
              <w:t>Chapter 7:</w:t>
            </w:r>
          </w:p>
          <w:p>
            <w:pPr>
              <w:pStyle w:val="9"/>
              <w:rPr>
                <w:rFonts w:ascii="Times New Roman" w:hAnsi="Times New Roman" w:cs="Times New Roman"/>
                <w:b/>
                <w:sz w:val="24"/>
                <w:szCs w:val="24"/>
                <w:lang w:bidi="ar-KW"/>
              </w:rPr>
            </w:pPr>
            <w:r>
              <w:rPr>
                <w:rFonts w:ascii="Times New Roman" w:hAnsi="Times New Roman" w:cs="Times New Roman"/>
                <w:b/>
                <w:sz w:val="24"/>
                <w:szCs w:val="24"/>
                <w:lang w:bidi="ar-KW"/>
              </w:rPr>
              <w:t xml:space="preserve">Monetary and Fiscal policy </w:t>
            </w:r>
          </w:p>
          <w:p>
            <w:pPr>
              <w:pStyle w:val="9"/>
              <w:rPr>
                <w:rFonts w:hint="default" w:ascii="Times New Roman" w:hAnsi="Times New Roman" w:cs="Times New Roman"/>
                <w:b/>
                <w:sz w:val="24"/>
                <w:szCs w:val="24"/>
                <w:lang w:val="en-US" w:bidi="ar-KW"/>
              </w:rPr>
            </w:pPr>
            <w:r>
              <w:rPr>
                <w:rFonts w:hint="default" w:ascii="Times New Roman" w:hAnsi="Times New Roman" w:cs="Times New Roman"/>
                <w:b/>
                <w:sz w:val="24"/>
                <w:szCs w:val="24"/>
                <w:lang w:val="en-US" w:bidi="ar-KW"/>
              </w:rPr>
              <w:t>Chpter 8 :</w:t>
            </w:r>
          </w:p>
          <w:p>
            <w:pPr>
              <w:pStyle w:val="9"/>
              <w:rPr>
                <w:rFonts w:hint="default" w:ascii="Times New Roman" w:hAnsi="Times New Roman" w:cs="Times New Roman"/>
                <w:b/>
                <w:sz w:val="24"/>
                <w:szCs w:val="24"/>
                <w:lang w:val="en-US" w:bidi="ar-KW"/>
              </w:rPr>
            </w:pPr>
            <w:r>
              <w:rPr>
                <w:rFonts w:hint="default" w:ascii="Times New Roman" w:hAnsi="Times New Roman" w:cs="Times New Roman"/>
                <w:b/>
                <w:sz w:val="24"/>
                <w:szCs w:val="24"/>
                <w:lang w:val="en-US" w:bidi="ar-KW"/>
              </w:rPr>
              <w:t>The Economic Growth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tcBorders>
              <w:top w:val="single" w:color="auto" w:sz="8" w:space="0"/>
            </w:tcBorders>
          </w:tcPr>
          <w:p>
            <w:pPr>
              <w:spacing w:after="0" w:line="240" w:lineRule="auto"/>
              <w:rPr>
                <w:rFonts w:asciiTheme="majorBidi" w:hAnsiTheme="majorBidi" w:cstheme="majorBidi"/>
                <w:b/>
                <w:bCs/>
                <w:sz w:val="28"/>
                <w:szCs w:val="28"/>
                <w:lang w:val="en-US" w:bidi="ar-KW"/>
              </w:rPr>
            </w:pPr>
          </w:p>
        </w:tc>
        <w:tc>
          <w:tcPr>
            <w:tcW w:w="6575" w:type="dxa"/>
            <w:gridSpan w:val="2"/>
            <w:tcBorders>
              <w:top w:val="single" w:color="auto" w:sz="8" w:space="0"/>
            </w:tcBorders>
          </w:tcPr>
          <w:p>
            <w:pPr>
              <w:bidi/>
              <w:spacing w:after="0" w:line="240" w:lineRule="auto"/>
              <w:rPr>
                <w:rFonts w:asciiTheme="majorBidi" w:hAnsiTheme="majorBidi" w:cstheme="majorBidi"/>
                <w:sz w:val="28"/>
                <w:szCs w:val="28"/>
                <w:rtl/>
                <w:lang w:bidi="ar-IQ"/>
              </w:rPr>
            </w:pPr>
            <w:r>
              <w:rPr>
                <w:rFonts w:asciiTheme="majorBidi" w:hAnsiTheme="majorBidi" w:cstheme="majorBidi"/>
                <w:sz w:val="28"/>
                <w:szCs w:val="28"/>
                <w:rtl/>
                <w:lang w:bidi="ar-IQ"/>
              </w:rPr>
              <w:t xml:space="preserve">18. </w:t>
            </w:r>
            <w:r>
              <w:rPr>
                <w:rFonts w:hint="cs" w:asciiTheme="majorBidi" w:hAnsiTheme="majorBidi" w:cstheme="majorBidi"/>
                <w:sz w:val="28"/>
                <w:szCs w:val="28"/>
                <w:rtl/>
                <w:lang w:bidi="ar-IQ"/>
              </w:rPr>
              <w:t>بابەتی پراکتیک</w:t>
            </w:r>
            <w:r>
              <w:rPr>
                <w:rFonts w:asciiTheme="majorBidi" w:hAnsiTheme="majorBidi" w:cstheme="majorBidi"/>
                <w:sz w:val="28"/>
                <w:szCs w:val="28"/>
                <w:rtl/>
                <w:lang w:bidi="ar-IQ"/>
              </w:rPr>
              <w:t xml:space="preserve"> (</w:t>
            </w:r>
            <w:r>
              <w:rPr>
                <w:rFonts w:hint="cs" w:asciiTheme="majorBidi" w:hAnsiTheme="majorBidi" w:cstheme="majorBidi"/>
                <w:sz w:val="28"/>
                <w:szCs w:val="28"/>
                <w:rtl/>
                <w:lang w:bidi="ar-IQ"/>
              </w:rPr>
              <w:t>ئەگەر هەبێت</w:t>
            </w:r>
            <w:r>
              <w:rPr>
                <w:rFonts w:asciiTheme="majorBidi" w:hAnsiTheme="majorBidi" w:cstheme="majorBidi"/>
                <w:sz w:val="28"/>
                <w:szCs w:val="28"/>
                <w:rtl/>
                <w:lang w:bidi="ar-IQ"/>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tcPr>
          <w:p>
            <w:pPr>
              <w:bidi/>
              <w:spacing w:after="0" w:line="240" w:lineRule="auto"/>
              <w:rPr>
                <w:rFonts w:asciiTheme="majorBidi" w:hAnsiTheme="majorBidi" w:cstheme="majorBidi"/>
                <w:sz w:val="24"/>
                <w:szCs w:val="24"/>
                <w:lang w:val="en-US" w:bidi="ar-IQ"/>
              </w:rPr>
            </w:pPr>
          </w:p>
        </w:tc>
        <w:tc>
          <w:tcPr>
            <w:tcW w:w="6575" w:type="dxa"/>
            <w:gridSpan w:val="2"/>
          </w:tcPr>
          <w:p>
            <w:pPr>
              <w:spacing w:after="0" w:line="240" w:lineRule="auto"/>
              <w:rPr>
                <w:rFonts w:hint="default" w:asciiTheme="majorBidi" w:hAnsiTheme="majorBidi" w:cstheme="majorBidi"/>
                <w:sz w:val="24"/>
                <w:szCs w:val="24"/>
                <w:lang w:val="en-US" w:bidi="ar-KW"/>
              </w:rPr>
            </w:pPr>
            <w:r>
              <w:rPr>
                <w:rFonts w:hint="default" w:asciiTheme="majorBidi" w:hAnsiTheme="majorBidi" w:cstheme="majorBidi"/>
                <w:sz w:val="24"/>
                <w:szCs w:val="24"/>
                <w:lang w:val="en-US" w:bidi="ar-KW"/>
              </w:rPr>
              <w:t>Presenting some assignments.</w:t>
            </w:r>
          </w:p>
          <w:p>
            <w:pPr>
              <w:spacing w:after="0" w:line="240" w:lineRule="auto"/>
              <w:rPr>
                <w:rFonts w:asciiTheme="majorBidi" w:hAnsiTheme="majorBidi" w:cstheme="majorBidi"/>
                <w:sz w:val="24"/>
                <w:szCs w:val="24"/>
                <w:lang w:val="en-US" w:bidi="ar-K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9093" w:type="dxa"/>
            <w:gridSpan w:val="3"/>
          </w:tcPr>
          <w:p>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19. </w:t>
            </w:r>
            <w:r>
              <w:rPr>
                <w:rFonts w:hint="cs" w:asciiTheme="majorBidi" w:hAnsiTheme="majorBidi" w:cstheme="majorBidi"/>
                <w:b/>
                <w:bCs/>
                <w:sz w:val="24"/>
                <w:szCs w:val="24"/>
                <w:rtl/>
                <w:lang w:bidi="ar-IQ"/>
              </w:rPr>
              <w:t xml:space="preserve">تاقیکردنەوەکان </w:t>
            </w:r>
          </w:p>
          <w:p>
            <w:pPr>
              <w:bidi/>
              <w:spacing w:after="0" w:line="240" w:lineRule="auto"/>
              <w:rPr>
                <w:rFonts w:cs="Times New Roman" w:asciiTheme="majorBidi" w:hAnsiTheme="majorBidi"/>
                <w:sz w:val="24"/>
                <w:szCs w:val="24"/>
                <w:rtl/>
              </w:rPr>
            </w:pPr>
            <w:r>
              <w:rPr>
                <w:rFonts w:asciiTheme="majorBidi" w:hAnsiTheme="majorBidi" w:cstheme="majorBidi"/>
                <w:b/>
                <w:bCs/>
                <w:sz w:val="24"/>
                <w:szCs w:val="24"/>
                <w:rtl/>
                <w:lang w:bidi="ar-IQ"/>
              </w:rPr>
              <w:t xml:space="preserve">1. </w:t>
            </w:r>
            <w:r>
              <w:rPr>
                <w:rFonts w:hint="cs" w:asciiTheme="majorBidi" w:hAnsiTheme="majorBidi" w:cstheme="majorBidi"/>
                <w:b/>
                <w:bCs/>
                <w:sz w:val="24"/>
                <w:szCs w:val="24"/>
                <w:rtl/>
                <w:lang w:bidi="ar-IQ"/>
              </w:rPr>
              <w:t>دارشتن</w:t>
            </w:r>
            <w:r>
              <w:rPr>
                <w:rFonts w:asciiTheme="majorBidi" w:hAnsiTheme="majorBidi" w:cstheme="majorBidi"/>
                <w:b/>
                <w:bCs/>
                <w:sz w:val="24"/>
                <w:szCs w:val="24"/>
                <w:rtl/>
                <w:lang w:bidi="ar-IQ"/>
              </w:rPr>
              <w:t xml:space="preserve">: </w:t>
            </w:r>
            <w:r>
              <w:rPr>
                <w:rFonts w:hint="cs" w:cs="Ali_K_Alwand" w:asciiTheme="majorBidi" w:hAnsiTheme="majorBidi"/>
                <w:b/>
                <w:bCs/>
                <w:sz w:val="24"/>
                <w:szCs w:val="24"/>
                <w:rtl/>
                <w:lang w:bidi="ar-SY"/>
              </w:rPr>
              <w:t>بة كار دة هيَنريَت ضونكة بابةتةكة بريتية لة كؤمةلَيَك دارشتن و تيَكستي ئابووري</w:t>
            </w:r>
          </w:p>
          <w:p>
            <w:pPr>
              <w:bidi/>
              <w:spacing w:after="0" w:line="240" w:lineRule="auto"/>
              <w:rPr>
                <w:rFonts w:asciiTheme="majorBidi" w:hAnsiTheme="majorBidi" w:cstheme="majorBidi"/>
                <w:b/>
                <w:bCs/>
                <w:sz w:val="24"/>
                <w:szCs w:val="24"/>
                <w:rtl/>
                <w:lang w:bidi="ar-IQ"/>
              </w:rPr>
            </w:pPr>
          </w:p>
          <w:p>
            <w:pPr>
              <w:bidi/>
              <w:spacing w:after="0" w:line="240" w:lineRule="auto"/>
              <w:rPr>
                <w:rFonts w:asciiTheme="majorBidi" w:hAnsiTheme="majorBidi" w:cstheme="majorBidi"/>
                <w:sz w:val="24"/>
                <w:szCs w:val="24"/>
                <w:rtl/>
                <w:lang w:val="en-US" w:bidi="ar-IQ"/>
              </w:rPr>
            </w:pPr>
            <w:r>
              <w:rPr>
                <w:rFonts w:asciiTheme="majorBidi" w:hAnsiTheme="majorBidi" w:cstheme="majorBidi"/>
                <w:b/>
                <w:bCs/>
                <w:sz w:val="24"/>
                <w:szCs w:val="24"/>
                <w:rtl/>
                <w:lang w:bidi="ar-IQ"/>
              </w:rPr>
              <w:t xml:space="preserve">2. </w:t>
            </w:r>
            <w:r>
              <w:rPr>
                <w:rFonts w:hint="cs" w:asciiTheme="majorBidi" w:hAnsiTheme="majorBidi" w:cstheme="majorBidi"/>
                <w:b/>
                <w:bCs/>
                <w:sz w:val="24"/>
                <w:szCs w:val="24"/>
                <w:rtl/>
                <w:lang w:bidi="ar-IQ"/>
              </w:rPr>
              <w:t>راست وچەوت</w:t>
            </w:r>
            <w:r>
              <w:rPr>
                <w:rFonts w:asciiTheme="majorBidi" w:hAnsiTheme="majorBidi" w:cstheme="majorBidi"/>
                <w:b/>
                <w:bCs/>
                <w:sz w:val="24"/>
                <w:szCs w:val="24"/>
                <w:rtl/>
                <w:lang w:val="en-US" w:bidi="ar-IQ"/>
              </w:rPr>
              <w:t xml:space="preserve">: </w:t>
            </w:r>
            <w:r>
              <w:rPr>
                <w:rFonts w:hint="cs" w:cs="Ali_K_Alwand" w:asciiTheme="majorBidi" w:hAnsiTheme="majorBidi"/>
                <w:b/>
                <w:bCs/>
                <w:sz w:val="24"/>
                <w:szCs w:val="24"/>
                <w:rtl/>
                <w:lang w:val="en-US" w:bidi="ar-IQ"/>
              </w:rPr>
              <w:t>دةتوانريت ثشتي ثيَ ي ببةستريَت ضونكة بابةتةكة طونجاوة بؤ راست و ضةوت</w:t>
            </w:r>
            <w:r>
              <w:rPr>
                <w:rFonts w:hint="cs" w:asciiTheme="majorBidi" w:hAnsiTheme="majorBidi" w:cstheme="majorBidi"/>
                <w:sz w:val="24"/>
                <w:szCs w:val="24"/>
                <w:rtl/>
                <w:lang w:bidi="ar-IQ"/>
              </w:rPr>
              <w:t>.</w:t>
            </w:r>
          </w:p>
          <w:p>
            <w:pPr>
              <w:bidi/>
              <w:spacing w:after="0" w:line="240" w:lineRule="auto"/>
              <w:rPr>
                <w:rFonts w:asciiTheme="majorBidi" w:hAnsiTheme="majorBidi" w:cstheme="majorBidi"/>
                <w:sz w:val="24"/>
                <w:szCs w:val="24"/>
                <w:rtl/>
                <w:lang w:bidi="ar-IQ"/>
              </w:rPr>
            </w:pPr>
          </w:p>
          <w:p>
            <w:pPr>
              <w:bidi/>
              <w:spacing w:after="0" w:line="240" w:lineRule="auto"/>
              <w:rPr>
                <w:rFonts w:cs="Ali_K_Alwand" w:asciiTheme="majorBidi" w:hAnsiTheme="majorBidi"/>
                <w:sz w:val="24"/>
                <w:szCs w:val="24"/>
                <w:rtl/>
                <w:lang w:val="en-US" w:bidi="ar-IQ"/>
              </w:rPr>
            </w:pPr>
            <w:r>
              <w:rPr>
                <w:rFonts w:asciiTheme="majorBidi" w:hAnsiTheme="majorBidi" w:cstheme="majorBidi"/>
                <w:b/>
                <w:bCs/>
                <w:sz w:val="24"/>
                <w:szCs w:val="24"/>
                <w:rtl/>
                <w:lang w:bidi="ar-IQ"/>
              </w:rPr>
              <w:t xml:space="preserve">3. </w:t>
            </w:r>
            <w:r>
              <w:rPr>
                <w:rFonts w:hint="cs" w:asciiTheme="majorBidi" w:hAnsiTheme="majorBidi" w:cstheme="majorBidi"/>
                <w:b/>
                <w:bCs/>
                <w:sz w:val="24"/>
                <w:szCs w:val="24"/>
                <w:rtl/>
                <w:lang w:bidi="ar-IQ"/>
              </w:rPr>
              <w:t>بژاردەی زۆر</w:t>
            </w:r>
            <w:r>
              <w:rPr>
                <w:rFonts w:asciiTheme="majorBidi" w:hAnsiTheme="majorBidi" w:cstheme="majorBidi"/>
                <w:b/>
                <w:bCs/>
                <w:sz w:val="24"/>
                <w:szCs w:val="24"/>
                <w:rtl/>
                <w:lang w:bidi="ar-IQ"/>
              </w:rPr>
              <w:t xml:space="preserve">: </w:t>
            </w:r>
            <w:r>
              <w:rPr>
                <w:rFonts w:hint="cs" w:cs="Ali_K_Alwand" w:asciiTheme="majorBidi" w:hAnsiTheme="majorBidi"/>
                <w:b/>
                <w:bCs/>
                <w:sz w:val="24"/>
                <w:szCs w:val="24"/>
                <w:rtl/>
                <w:lang w:bidi="ar-IQ"/>
              </w:rPr>
              <w:t>بة كاردةهيَنريَت لة بةر ئةوةي لةم جؤرة بابةتانةدا طرنط ليَك جياكردنةوةي ماناي زاراوة ئابووري و زاراوة هاوماناكانة.</w:t>
            </w:r>
          </w:p>
          <w:p>
            <w:pPr>
              <w:spacing w:after="0" w:line="240" w:lineRule="auto"/>
              <w:rPr>
                <w:rFonts w:asciiTheme="majorBidi" w:hAnsiTheme="majorBidi" w:cstheme="majorBidi"/>
                <w:sz w:val="24"/>
                <w:szCs w:val="24"/>
                <w:lang w:bidi="ar-K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9093" w:type="dxa"/>
            <w:gridSpan w:val="3"/>
          </w:tcPr>
          <w:p>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t xml:space="preserve">20. </w:t>
            </w:r>
            <w:r>
              <w:rPr>
                <w:rFonts w:hint="cs" w:asciiTheme="majorBidi" w:hAnsiTheme="majorBidi" w:cstheme="majorBidi"/>
                <w:b/>
                <w:bCs/>
                <w:sz w:val="24"/>
                <w:szCs w:val="24"/>
                <w:rtl/>
                <w:lang w:bidi="ar-IQ"/>
              </w:rPr>
              <w:t>تێبینی تر</w:t>
            </w:r>
          </w:p>
          <w:p>
            <w:pPr>
              <w:bidi/>
              <w:spacing w:after="0" w:line="240" w:lineRule="auto"/>
              <w:rPr>
                <w:rFonts w:asciiTheme="majorBidi" w:hAnsiTheme="majorBidi" w:cstheme="majorBidi"/>
                <w:sz w:val="24"/>
                <w:szCs w:val="24"/>
                <w:lang w:val="en-US" w:bidi="ar-K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9093" w:type="dxa"/>
            <w:gridSpan w:val="3"/>
          </w:tcPr>
          <w:p>
            <w:pPr>
              <w:bidi/>
              <w:spacing w:after="0" w:line="240" w:lineRule="auto"/>
              <w:rPr>
                <w:rFonts w:asciiTheme="majorBidi" w:hAnsiTheme="majorBidi" w:cstheme="majorBidi"/>
                <w:b/>
                <w:bCs/>
                <w:sz w:val="28"/>
                <w:szCs w:val="28"/>
                <w:lang w:val="en-US" w:bidi="ar-IQ"/>
              </w:rPr>
            </w:pPr>
            <w:r>
              <w:rPr>
                <w:rFonts w:asciiTheme="majorBidi" w:hAnsiTheme="majorBidi" w:cstheme="majorBidi"/>
                <w:b/>
                <w:bCs/>
                <w:sz w:val="28"/>
                <w:szCs w:val="28"/>
                <w:rtl/>
                <w:lang w:val="en-US" w:bidi="ar-IQ"/>
              </w:rPr>
              <w:t>21.</w:t>
            </w:r>
            <w:r>
              <w:rPr>
                <w:rFonts w:asciiTheme="majorBidi" w:hAnsiTheme="majorBidi" w:cstheme="majorBidi"/>
                <w:b/>
                <w:bCs/>
                <w:sz w:val="28"/>
                <w:szCs w:val="28"/>
                <w:rtl/>
                <w:lang w:bidi="ar-KW"/>
              </w:rPr>
              <w:t xml:space="preserve"> پێداچوونه‌وه‌ی هاوه‌ڵ                                                             </w:t>
            </w:r>
          </w:p>
          <w:p>
            <w:pPr>
              <w:spacing w:after="0" w:line="240" w:lineRule="auto"/>
              <w:jc w:val="right"/>
              <w:rPr>
                <w:rFonts w:asciiTheme="majorBidi" w:hAnsiTheme="majorBidi" w:cstheme="majorBidi"/>
                <w:sz w:val="24"/>
                <w:szCs w:val="24"/>
                <w:rtl/>
                <w:lang w:val="en-US" w:bidi="ar-KW"/>
              </w:rPr>
            </w:pPr>
            <w:r>
              <w:rPr>
                <w:rFonts w:asciiTheme="majorBidi" w:hAnsiTheme="majorBidi" w:cstheme="majorBidi"/>
                <w:sz w:val="24"/>
                <w:szCs w:val="24"/>
                <w:rtl/>
                <w:lang w:val="en-US" w:bidi="ar-KW"/>
              </w:rPr>
              <w:t xml:space="preserve"> </w:t>
            </w:r>
          </w:p>
        </w:tc>
      </w:tr>
    </w:tbl>
    <w:p>
      <w:pPr>
        <w:rPr>
          <w:rFonts w:asciiTheme="majorBidi" w:hAnsiTheme="majorBidi" w:cstheme="majorBidi"/>
          <w:lang w:val="en-US" w:bidi="ar-KW"/>
        </w:rPr>
      </w:pPr>
      <w:r>
        <w:rPr>
          <w:rFonts w:asciiTheme="majorBidi" w:hAnsiTheme="majorBidi" w:cstheme="majorBidi"/>
          <w:rtl/>
          <w:lang w:val="en-US" w:bidi="ar-KW"/>
        </w:rPr>
        <w:t xml:space="preserve"> </w:t>
      </w:r>
    </w:p>
    <w:sectPr>
      <w:headerReference r:id="rId5" w:type="default"/>
      <w:footerReference r:id="rId6" w:type="default"/>
      <w:pgSz w:w="12240" w:h="15840"/>
      <w:pgMar w:top="709"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Ali_K_Alwand">
    <w:altName w:val="Arial"/>
    <w:panose1 w:val="00000000000000000000"/>
    <w:charset w:val="B2"/>
    <w:family w:val="auto"/>
    <w:pitch w:val="default"/>
    <w:sig w:usb0="00000000" w:usb1="00000000" w:usb2="00000000" w:usb3="00000000" w:csb0="00000040" w:csb1="00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B2"/>
    <w:family w:val="auto"/>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libri">
    <w:panose1 w:val="020F05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Unikurd Xani">
    <w:panose1 w:val="020B0604030504040204"/>
    <w:charset w:val="00"/>
    <w:family w:val="auto"/>
    <w:pitch w:val="default"/>
    <w:sig w:usb0="00006007" w:usb1="80000000" w:usb2="00000008" w:usb3="00000000" w:csb0="20000051" w:csb1="20080000"/>
  </w:font>
  <w:font w:name="Unikurd Goran">
    <w:panose1 w:val="020B0604030504040204"/>
    <w:charset w:val="00"/>
    <w:family w:val="auto"/>
    <w:pitch w:val="default"/>
    <w:sig w:usb0="00006007" w:usb1="80000000" w:usb2="00000008" w:usb3="00000000" w:csb0="2000005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thinThickSmallGap" w:color="622423" w:themeColor="accent2" w:themeShade="7F" w:sz="24" w:space="1"/>
      </w:pBdr>
      <w:rPr>
        <w:rFonts w:asciiTheme="majorHAnsi" w:hAnsiTheme="majorHAnsi" w:eastAsiaTheme="majorEastAsia" w:cstheme="majorBidi"/>
        <w:lang w:val="en-US"/>
      </w:rPr>
    </w:pPr>
    <w:r>
      <w:rPr>
        <w:rFonts w:asciiTheme="majorHAnsi" w:hAnsiTheme="majorHAnsi" w:eastAsiaTheme="majorEastAsia" w:cstheme="majorBidi"/>
      </w:rPr>
      <w:t xml:space="preserve">Directorate of Quality Assurance and Accreditation            </w:t>
    </w:r>
    <w:r>
      <w:rPr>
        <w:rFonts w:hint="cs" w:asciiTheme="majorHAnsi" w:hAnsiTheme="majorHAnsi" w:eastAsiaTheme="majorEastAsia" w:cstheme="majorBidi"/>
        <w:rtl/>
        <w:lang w:bidi="ar-KW"/>
      </w:rPr>
      <w:t>به‌ڕێوه‌به‌رایه‌تی دڵنیایی جۆری و متمانه‌به‌خشین</w:t>
    </w:r>
    <w:r>
      <w:rPr>
        <w:rFonts w:asciiTheme="majorHAnsi" w:hAnsiTheme="majorHAnsi" w:eastAsiaTheme="majorEastAsia" w:cstheme="majorBidi"/>
      </w:rPr>
      <w:ptab w:relativeTo="margin" w:alignment="right" w:leader="none"/>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B75DB"/>
    <w:multiLevelType w:val="multilevel"/>
    <w:tmpl w:val="02BB75D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29B533E"/>
    <w:multiLevelType w:val="multilevel"/>
    <w:tmpl w:val="229B533E"/>
    <w:lvl w:ilvl="0" w:tentative="0">
      <w:start w:val="3"/>
      <w:numFmt w:val="bullet"/>
      <w:lvlText w:val="-"/>
      <w:lvlJc w:val="left"/>
      <w:pPr>
        <w:ind w:left="720" w:hanging="360"/>
      </w:pPr>
      <w:rPr>
        <w:rFonts w:hint="default" w:eastAsia="Calibri" w:cs="Ali_K_Alwand" w:asciiTheme="majorBidi" w:hAnsiTheme="maj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FD37976"/>
    <w:multiLevelType w:val="multilevel"/>
    <w:tmpl w:val="2FD379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A8D05C5"/>
    <w:multiLevelType w:val="multilevel"/>
    <w:tmpl w:val="3A8D05C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7AA0620"/>
    <w:multiLevelType w:val="multilevel"/>
    <w:tmpl w:val="77AA062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hideGrammatical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25233"/>
    <w:rsid w:val="00033F70"/>
    <w:rsid w:val="000360E5"/>
    <w:rsid w:val="00061167"/>
    <w:rsid w:val="00065BD1"/>
    <w:rsid w:val="000A3F8B"/>
    <w:rsid w:val="000B2496"/>
    <w:rsid w:val="000B2B97"/>
    <w:rsid w:val="000C3BE4"/>
    <w:rsid w:val="000D5BCB"/>
    <w:rsid w:val="000E6EBD"/>
    <w:rsid w:val="000F2337"/>
    <w:rsid w:val="001064CF"/>
    <w:rsid w:val="00153341"/>
    <w:rsid w:val="00161D30"/>
    <w:rsid w:val="001647A7"/>
    <w:rsid w:val="0017478B"/>
    <w:rsid w:val="00194301"/>
    <w:rsid w:val="001F0889"/>
    <w:rsid w:val="001F44D3"/>
    <w:rsid w:val="00222D3F"/>
    <w:rsid w:val="00247912"/>
    <w:rsid w:val="0025284B"/>
    <w:rsid w:val="00272CC8"/>
    <w:rsid w:val="0027346F"/>
    <w:rsid w:val="002844FE"/>
    <w:rsid w:val="002A6615"/>
    <w:rsid w:val="002F44B8"/>
    <w:rsid w:val="00355603"/>
    <w:rsid w:val="0036135D"/>
    <w:rsid w:val="00365AD8"/>
    <w:rsid w:val="0036724B"/>
    <w:rsid w:val="00394A57"/>
    <w:rsid w:val="003A5894"/>
    <w:rsid w:val="003B7085"/>
    <w:rsid w:val="003C0EC5"/>
    <w:rsid w:val="003C51A2"/>
    <w:rsid w:val="003D742F"/>
    <w:rsid w:val="003F4581"/>
    <w:rsid w:val="00402E6F"/>
    <w:rsid w:val="00410601"/>
    <w:rsid w:val="004404DE"/>
    <w:rsid w:val="00441BF4"/>
    <w:rsid w:val="0044336F"/>
    <w:rsid w:val="004577F9"/>
    <w:rsid w:val="00467B80"/>
    <w:rsid w:val="00467F14"/>
    <w:rsid w:val="0048021D"/>
    <w:rsid w:val="004805BA"/>
    <w:rsid w:val="00483DD0"/>
    <w:rsid w:val="004872E5"/>
    <w:rsid w:val="00495585"/>
    <w:rsid w:val="004C6579"/>
    <w:rsid w:val="004E1842"/>
    <w:rsid w:val="004E4A5C"/>
    <w:rsid w:val="004F4547"/>
    <w:rsid w:val="00513A62"/>
    <w:rsid w:val="0052500E"/>
    <w:rsid w:val="00527A35"/>
    <w:rsid w:val="00542D5D"/>
    <w:rsid w:val="00554032"/>
    <w:rsid w:val="00556DA6"/>
    <w:rsid w:val="0058448E"/>
    <w:rsid w:val="005A760A"/>
    <w:rsid w:val="005C7302"/>
    <w:rsid w:val="005D2B1F"/>
    <w:rsid w:val="005E32C4"/>
    <w:rsid w:val="005F06DF"/>
    <w:rsid w:val="00600351"/>
    <w:rsid w:val="00616D0F"/>
    <w:rsid w:val="006222E6"/>
    <w:rsid w:val="00634F2B"/>
    <w:rsid w:val="0064350C"/>
    <w:rsid w:val="00663873"/>
    <w:rsid w:val="006745BB"/>
    <w:rsid w:val="006766CD"/>
    <w:rsid w:val="00677E0C"/>
    <w:rsid w:val="00695467"/>
    <w:rsid w:val="006A57BA"/>
    <w:rsid w:val="006B29F4"/>
    <w:rsid w:val="006B381C"/>
    <w:rsid w:val="006C19B3"/>
    <w:rsid w:val="006C3B09"/>
    <w:rsid w:val="006E1BFE"/>
    <w:rsid w:val="006F0364"/>
    <w:rsid w:val="006F4683"/>
    <w:rsid w:val="006F7CE1"/>
    <w:rsid w:val="00741D0F"/>
    <w:rsid w:val="00756BE1"/>
    <w:rsid w:val="00762579"/>
    <w:rsid w:val="00766395"/>
    <w:rsid w:val="007B7E60"/>
    <w:rsid w:val="007C0BC6"/>
    <w:rsid w:val="007D54D1"/>
    <w:rsid w:val="007D7892"/>
    <w:rsid w:val="007E2274"/>
    <w:rsid w:val="007E4B79"/>
    <w:rsid w:val="007F0899"/>
    <w:rsid w:val="0080086A"/>
    <w:rsid w:val="00830E83"/>
    <w:rsid w:val="00830EE6"/>
    <w:rsid w:val="00862F36"/>
    <w:rsid w:val="008640D8"/>
    <w:rsid w:val="008D46A4"/>
    <w:rsid w:val="008E0D66"/>
    <w:rsid w:val="008E274B"/>
    <w:rsid w:val="008F6924"/>
    <w:rsid w:val="00914683"/>
    <w:rsid w:val="00960E27"/>
    <w:rsid w:val="00961D90"/>
    <w:rsid w:val="0097370A"/>
    <w:rsid w:val="009C0A8B"/>
    <w:rsid w:val="009C46A3"/>
    <w:rsid w:val="009F7BEC"/>
    <w:rsid w:val="00A0095C"/>
    <w:rsid w:val="00A07592"/>
    <w:rsid w:val="00A0791D"/>
    <w:rsid w:val="00A404FB"/>
    <w:rsid w:val="00A55959"/>
    <w:rsid w:val="00AC6E81"/>
    <w:rsid w:val="00AD2C93"/>
    <w:rsid w:val="00AD68F9"/>
    <w:rsid w:val="00B1455D"/>
    <w:rsid w:val="00B24B64"/>
    <w:rsid w:val="00B341B9"/>
    <w:rsid w:val="00B45135"/>
    <w:rsid w:val="00B45D60"/>
    <w:rsid w:val="00B87075"/>
    <w:rsid w:val="00B916A8"/>
    <w:rsid w:val="00BA60E4"/>
    <w:rsid w:val="00BA7F42"/>
    <w:rsid w:val="00BB535E"/>
    <w:rsid w:val="00BD2C4A"/>
    <w:rsid w:val="00BD407D"/>
    <w:rsid w:val="00BE50D1"/>
    <w:rsid w:val="00C14F7E"/>
    <w:rsid w:val="00C17B27"/>
    <w:rsid w:val="00C404B3"/>
    <w:rsid w:val="00C46D58"/>
    <w:rsid w:val="00C525DA"/>
    <w:rsid w:val="00C71F31"/>
    <w:rsid w:val="00C8065B"/>
    <w:rsid w:val="00C857AF"/>
    <w:rsid w:val="00CA3A49"/>
    <w:rsid w:val="00CA3EA8"/>
    <w:rsid w:val="00CC5CD1"/>
    <w:rsid w:val="00CE21D3"/>
    <w:rsid w:val="00CF510D"/>
    <w:rsid w:val="00CF5475"/>
    <w:rsid w:val="00D0449E"/>
    <w:rsid w:val="00D049BC"/>
    <w:rsid w:val="00D46012"/>
    <w:rsid w:val="00D70421"/>
    <w:rsid w:val="00D71BC8"/>
    <w:rsid w:val="00D77AE7"/>
    <w:rsid w:val="00D8627C"/>
    <w:rsid w:val="00D919E8"/>
    <w:rsid w:val="00D94292"/>
    <w:rsid w:val="00DA7BAA"/>
    <w:rsid w:val="00DD1C94"/>
    <w:rsid w:val="00DD4A80"/>
    <w:rsid w:val="00DE7AB4"/>
    <w:rsid w:val="00DF2899"/>
    <w:rsid w:val="00E30CAE"/>
    <w:rsid w:val="00E3538D"/>
    <w:rsid w:val="00E60065"/>
    <w:rsid w:val="00E61AD2"/>
    <w:rsid w:val="00E873BC"/>
    <w:rsid w:val="00E91548"/>
    <w:rsid w:val="00E95307"/>
    <w:rsid w:val="00E9660B"/>
    <w:rsid w:val="00E967BB"/>
    <w:rsid w:val="00EC4B7A"/>
    <w:rsid w:val="00ED3387"/>
    <w:rsid w:val="00ED3CE9"/>
    <w:rsid w:val="00EE60FC"/>
    <w:rsid w:val="00EF1755"/>
    <w:rsid w:val="00F03046"/>
    <w:rsid w:val="00F049F0"/>
    <w:rsid w:val="00F1301D"/>
    <w:rsid w:val="00F134E2"/>
    <w:rsid w:val="00F2441D"/>
    <w:rsid w:val="00F3523A"/>
    <w:rsid w:val="00F61019"/>
    <w:rsid w:val="00F670EA"/>
    <w:rsid w:val="00FA1451"/>
    <w:rsid w:val="00FB7AFF"/>
    <w:rsid w:val="00FB7C7A"/>
    <w:rsid w:val="00FD437F"/>
    <w:rsid w:val="00FD50C1"/>
    <w:rsid w:val="00FE1252"/>
    <w:rsid w:val="537153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Calibr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Arial"/>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Tahoma" w:hAnsi="Tahoma" w:cs="Tahoma"/>
      <w:sz w:val="16"/>
      <w:szCs w:val="16"/>
    </w:rPr>
  </w:style>
  <w:style w:type="paragraph" w:styleId="5">
    <w:name w:val="footer"/>
    <w:basedOn w:val="1"/>
    <w:link w:val="15"/>
    <w:unhideWhenUsed/>
    <w:uiPriority w:val="99"/>
    <w:pPr>
      <w:tabs>
        <w:tab w:val="center" w:pos="4153"/>
        <w:tab w:val="right" w:pos="8306"/>
      </w:tabs>
      <w:spacing w:after="0" w:line="240" w:lineRule="auto"/>
    </w:pPr>
  </w:style>
  <w:style w:type="paragraph" w:styleId="6">
    <w:name w:val="header"/>
    <w:basedOn w:val="1"/>
    <w:link w:val="14"/>
    <w:unhideWhenUsed/>
    <w:uiPriority w:val="99"/>
    <w:pPr>
      <w:tabs>
        <w:tab w:val="center" w:pos="4153"/>
        <w:tab w:val="right" w:pos="8306"/>
      </w:tabs>
      <w:spacing w:after="0" w:line="240" w:lineRule="auto"/>
    </w:pPr>
  </w:style>
  <w:style w:type="character" w:styleId="7">
    <w:name w:val="Hyperlink"/>
    <w:uiPriority w:val="0"/>
    <w:rPr>
      <w:color w:val="0000FF"/>
      <w:u w:val="single"/>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9">
    <w:name w:val="Plain Text"/>
    <w:basedOn w:val="1"/>
    <w:link w:val="16"/>
    <w:unhideWhenUsed/>
    <w:uiPriority w:val="99"/>
    <w:pPr>
      <w:spacing w:after="0" w:line="240" w:lineRule="auto"/>
    </w:pPr>
    <w:rPr>
      <w:rFonts w:ascii="Consolas" w:hAnsi="Consolas" w:eastAsia="SimSun"/>
      <w:sz w:val="21"/>
      <w:szCs w:val="21"/>
      <w:lang w:val="en-US" w:eastAsia="zh-CN"/>
    </w:rPr>
  </w:style>
  <w:style w:type="character" w:styleId="10">
    <w:name w:val="Strong"/>
    <w:basedOn w:val="2"/>
    <w:qFormat/>
    <w:uiPriority w:val="22"/>
    <w:rPr>
      <w:b/>
      <w:bCs/>
    </w:rPr>
  </w:style>
  <w:style w:type="paragraph" w:styleId="11">
    <w:name w:val="List Paragraph"/>
    <w:basedOn w:val="1"/>
    <w:qFormat/>
    <w:uiPriority w:val="34"/>
    <w:pPr>
      <w:ind w:left="720"/>
      <w:contextualSpacing/>
    </w:pPr>
  </w:style>
  <w:style w:type="character" w:customStyle="1" w:styleId="12">
    <w:name w:val="data1"/>
    <w:uiPriority w:val="0"/>
    <w:rPr>
      <w:rFonts w:hint="default" w:ascii="Arial" w:hAnsi="Arial" w:cs="Arial"/>
      <w:sz w:val="18"/>
      <w:szCs w:val="18"/>
      <w:shd w:val="clear" w:color="auto" w:fill="FFFFFF"/>
    </w:rPr>
  </w:style>
  <w:style w:type="character" w:customStyle="1" w:styleId="13">
    <w:name w:val="Balloon Text Char"/>
    <w:basedOn w:val="2"/>
    <w:link w:val="4"/>
    <w:semiHidden/>
    <w:uiPriority w:val="99"/>
    <w:rPr>
      <w:rFonts w:ascii="Tahoma" w:hAnsi="Tahoma" w:cs="Tahoma"/>
      <w:sz w:val="16"/>
      <w:szCs w:val="16"/>
      <w:lang w:val="en-GB"/>
    </w:rPr>
  </w:style>
  <w:style w:type="character" w:customStyle="1" w:styleId="14">
    <w:name w:val="Header Char"/>
    <w:basedOn w:val="2"/>
    <w:link w:val="6"/>
    <w:uiPriority w:val="99"/>
    <w:rPr>
      <w:rFonts w:ascii="Calibri" w:hAnsi="Calibri" w:cs="Arial"/>
      <w:lang w:val="en-GB"/>
    </w:rPr>
  </w:style>
  <w:style w:type="character" w:customStyle="1" w:styleId="15">
    <w:name w:val="Footer Char"/>
    <w:basedOn w:val="2"/>
    <w:link w:val="5"/>
    <w:uiPriority w:val="99"/>
    <w:rPr>
      <w:rFonts w:ascii="Calibri" w:hAnsi="Calibri" w:cs="Arial"/>
      <w:lang w:val="en-GB"/>
    </w:rPr>
  </w:style>
  <w:style w:type="character" w:customStyle="1" w:styleId="16">
    <w:name w:val="Plain Text Char"/>
    <w:basedOn w:val="2"/>
    <w:link w:val="9"/>
    <w:uiPriority w:val="99"/>
    <w:rPr>
      <w:rFonts w:ascii="Consolas" w:hAnsi="Consolas" w:eastAsia="SimSun" w:cs="Arial"/>
      <w:sz w:val="21"/>
      <w:szCs w:val="21"/>
      <w:lang w:eastAsia="zh-CN"/>
    </w:rPr>
  </w:style>
  <w:style w:type="character" w:customStyle="1" w:styleId="17">
    <w:name w:val="apple-converted-space"/>
    <w:basedOn w:val="2"/>
    <w:uiPriority w:val="0"/>
  </w:style>
  <w:style w:type="character" w:customStyle="1" w:styleId="18">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فراس الصعيو</Company>
  <Pages>4</Pages>
  <Words>605</Words>
  <Characters>3449</Characters>
  <Lines>28</Lines>
  <Paragraphs>8</Paragraphs>
  <TotalTime>52</TotalTime>
  <ScaleCrop>false</ScaleCrop>
  <LinksUpToDate>false</LinksUpToDate>
  <CharactersWithSpaces>4046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2023-01-23T19:03:00Z</dcterms:created>
  <dc:creator>sherwan</dc:creator>
  <cp:lastModifiedBy>Sarah ahmed chawsheen</cp:lastModifiedBy>
  <dcterms:modified xsi:type="dcterms:W3CDTF">2024-04-13T18:17:26Z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1111703A01184C579185841A6C80AB61_12</vt:lpwstr>
  </property>
</Properties>
</file>