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E7C7" w14:textId="77777777" w:rsidR="008D46A4" w:rsidRPr="00AA0EB9" w:rsidRDefault="0080086A" w:rsidP="0080086A">
      <w:pPr>
        <w:tabs>
          <w:tab w:val="left" w:pos="1200"/>
        </w:tabs>
        <w:ind w:left="-851"/>
        <w:jc w:val="center"/>
        <w:rPr>
          <w:rFonts w:asciiTheme="majorBidi" w:hAnsiTheme="majorBidi" w:cstheme="majorBidi"/>
          <w:b/>
          <w:bCs/>
          <w:sz w:val="44"/>
          <w:szCs w:val="44"/>
          <w:lang w:bidi="ar-KW"/>
        </w:rPr>
      </w:pPr>
      <w:r w:rsidRPr="00AA0EB9">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037DDFB7" wp14:editId="0EFC146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8929AA7"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B43DEF2"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5CCC16E" w14:textId="77777777" w:rsidR="002B7CC7" w:rsidRPr="00AA0EB9" w:rsidRDefault="002B7CC7" w:rsidP="0080086A">
      <w:pPr>
        <w:tabs>
          <w:tab w:val="left" w:pos="1200"/>
        </w:tabs>
        <w:rPr>
          <w:rFonts w:asciiTheme="majorBidi" w:hAnsiTheme="majorBidi" w:cstheme="majorBidi"/>
          <w:b/>
          <w:bCs/>
          <w:sz w:val="44"/>
          <w:szCs w:val="44"/>
          <w:lang w:bidi="ar-KW"/>
        </w:rPr>
      </w:pPr>
    </w:p>
    <w:p w14:paraId="68BB9B8F" w14:textId="77777777" w:rsidR="00D209E7" w:rsidRDefault="00D209E7" w:rsidP="00CB6708">
      <w:pPr>
        <w:tabs>
          <w:tab w:val="left" w:pos="1200"/>
        </w:tabs>
        <w:jc w:val="center"/>
        <w:rPr>
          <w:rFonts w:asciiTheme="majorBidi" w:hAnsiTheme="majorBidi" w:cstheme="majorBidi"/>
          <w:sz w:val="44"/>
          <w:szCs w:val="44"/>
          <w:lang w:bidi="ar-KW"/>
        </w:rPr>
      </w:pPr>
    </w:p>
    <w:p w14:paraId="2B2578CC" w14:textId="6D5400CC" w:rsidR="008D46A4" w:rsidRPr="00B601A8" w:rsidRDefault="008D46A4"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Department of </w:t>
      </w:r>
      <w:r w:rsidR="00706C36" w:rsidRPr="00B601A8">
        <w:rPr>
          <w:rFonts w:asciiTheme="majorBidi" w:hAnsiTheme="majorBidi" w:cstheme="majorBidi"/>
          <w:sz w:val="44"/>
          <w:szCs w:val="44"/>
          <w:lang w:bidi="ar-KW"/>
        </w:rPr>
        <w:t>Biology</w:t>
      </w:r>
    </w:p>
    <w:p w14:paraId="5797E9CC"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College of Education</w:t>
      </w:r>
    </w:p>
    <w:p w14:paraId="79F12015"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Salahaddin </w:t>
      </w:r>
      <w:r w:rsidR="008D46A4" w:rsidRPr="00B601A8">
        <w:rPr>
          <w:rFonts w:asciiTheme="majorBidi" w:hAnsiTheme="majorBidi" w:cstheme="majorBidi"/>
          <w:sz w:val="44"/>
          <w:szCs w:val="44"/>
          <w:lang w:bidi="ar-KW"/>
        </w:rPr>
        <w:t>University</w:t>
      </w:r>
      <w:r w:rsidR="00E3546F" w:rsidRPr="00B601A8">
        <w:rPr>
          <w:rFonts w:asciiTheme="majorBidi" w:hAnsiTheme="majorBidi" w:cstheme="majorBidi"/>
          <w:sz w:val="44"/>
          <w:szCs w:val="44"/>
          <w:lang w:bidi="ar-KW"/>
        </w:rPr>
        <w:t>-Erbil</w:t>
      </w:r>
    </w:p>
    <w:p w14:paraId="3268B1D4" w14:textId="77777777" w:rsidR="008D46A4" w:rsidRPr="00B601A8" w:rsidRDefault="008D46A4" w:rsidP="00F42A33">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Subject</w:t>
      </w:r>
      <w:r w:rsidR="0080086A" w:rsidRPr="00B601A8">
        <w:rPr>
          <w:rFonts w:asciiTheme="majorBidi" w:hAnsiTheme="majorBidi" w:cstheme="majorBidi"/>
          <w:sz w:val="44"/>
          <w:szCs w:val="44"/>
          <w:lang w:bidi="ar-KW"/>
        </w:rPr>
        <w:t>:</w:t>
      </w:r>
      <w:r w:rsidR="00C857AF" w:rsidRPr="00B601A8">
        <w:rPr>
          <w:rFonts w:asciiTheme="majorBidi" w:hAnsiTheme="majorBidi" w:cstheme="majorBidi"/>
          <w:sz w:val="44"/>
          <w:szCs w:val="44"/>
          <w:lang w:bidi="ar-KW"/>
        </w:rPr>
        <w:t xml:space="preserve"> </w:t>
      </w:r>
      <w:r w:rsidR="00706C36" w:rsidRPr="00B601A8">
        <w:rPr>
          <w:rFonts w:asciiTheme="majorBidi" w:hAnsiTheme="majorBidi" w:cstheme="majorBidi"/>
          <w:b/>
          <w:bCs/>
          <w:sz w:val="44"/>
          <w:szCs w:val="44"/>
          <w:lang w:bidi="ar-KW"/>
        </w:rPr>
        <w:t xml:space="preserve">Practical </w:t>
      </w:r>
      <w:r w:rsidR="00F42A33" w:rsidRPr="00B601A8">
        <w:rPr>
          <w:rFonts w:asciiTheme="majorBidi" w:hAnsiTheme="majorBidi" w:cstheme="majorBidi"/>
          <w:b/>
          <w:bCs/>
          <w:sz w:val="44"/>
          <w:szCs w:val="44"/>
          <w:lang w:bidi="ar-KW"/>
        </w:rPr>
        <w:t>Animal physiology</w:t>
      </w:r>
    </w:p>
    <w:p w14:paraId="757AD094" w14:textId="77777777" w:rsidR="008D46A4" w:rsidRPr="00B601A8" w:rsidRDefault="008D46A4" w:rsidP="00F42A33">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Course Book – </w:t>
      </w:r>
      <w:r w:rsidR="00695467" w:rsidRPr="00B601A8">
        <w:rPr>
          <w:rFonts w:asciiTheme="majorBidi" w:hAnsiTheme="majorBidi" w:cstheme="majorBidi"/>
          <w:sz w:val="44"/>
          <w:szCs w:val="44"/>
          <w:lang w:bidi="ar-KW"/>
        </w:rPr>
        <w:t>(</w:t>
      </w:r>
      <w:r w:rsidRPr="00B601A8">
        <w:rPr>
          <w:rFonts w:asciiTheme="majorBidi" w:hAnsiTheme="majorBidi" w:cstheme="majorBidi"/>
          <w:sz w:val="44"/>
          <w:szCs w:val="44"/>
          <w:lang w:bidi="ar-KW"/>
        </w:rPr>
        <w:t>Year</w:t>
      </w:r>
      <w:r w:rsidR="00706C36" w:rsidRPr="00B601A8">
        <w:rPr>
          <w:rFonts w:asciiTheme="majorBidi" w:hAnsiTheme="majorBidi" w:cstheme="majorBidi"/>
          <w:sz w:val="44"/>
          <w:szCs w:val="44"/>
          <w:lang w:bidi="ar-KW"/>
        </w:rPr>
        <w:t>:</w:t>
      </w:r>
      <w:r w:rsidR="0018042E" w:rsidRPr="00B601A8">
        <w:rPr>
          <w:rFonts w:asciiTheme="majorBidi" w:hAnsiTheme="majorBidi" w:cstheme="majorBidi"/>
          <w:sz w:val="44"/>
          <w:szCs w:val="44"/>
          <w:lang w:bidi="ar-KW"/>
        </w:rPr>
        <w:t xml:space="preserve"> </w:t>
      </w:r>
      <w:r w:rsidR="00F42A33" w:rsidRPr="00B601A8">
        <w:rPr>
          <w:rFonts w:asciiTheme="majorBidi" w:hAnsiTheme="majorBidi" w:cstheme="majorBidi"/>
          <w:sz w:val="44"/>
          <w:szCs w:val="44"/>
          <w:lang w:bidi="ar-KW"/>
        </w:rPr>
        <w:t>3</w:t>
      </w:r>
      <w:r w:rsidR="00695467" w:rsidRPr="00B601A8">
        <w:rPr>
          <w:rFonts w:asciiTheme="majorBidi" w:hAnsiTheme="majorBidi" w:cstheme="majorBidi"/>
          <w:sz w:val="44"/>
          <w:szCs w:val="44"/>
          <w:lang w:bidi="ar-KW"/>
        </w:rPr>
        <w:t>)</w:t>
      </w:r>
    </w:p>
    <w:p w14:paraId="03A0B14F" w14:textId="437D256F" w:rsidR="008D46A4" w:rsidRPr="00B601A8" w:rsidRDefault="00CB6708" w:rsidP="00F42A33">
      <w:pPr>
        <w:tabs>
          <w:tab w:val="left" w:pos="1200"/>
        </w:tabs>
        <w:jc w:val="center"/>
        <w:rPr>
          <w:rFonts w:asciiTheme="majorBidi" w:hAnsiTheme="majorBidi" w:cstheme="majorBidi"/>
          <w:sz w:val="32"/>
          <w:szCs w:val="32"/>
          <w:lang w:bidi="ar-KW"/>
        </w:rPr>
      </w:pPr>
      <w:r w:rsidRPr="00B601A8">
        <w:rPr>
          <w:rFonts w:asciiTheme="majorBidi" w:hAnsiTheme="majorBidi" w:cstheme="majorBidi"/>
          <w:sz w:val="44"/>
          <w:szCs w:val="44"/>
          <w:lang w:bidi="ar-KW"/>
        </w:rPr>
        <w:t>Lecturer</w:t>
      </w:r>
      <w:r w:rsidR="00EB79B8">
        <w:rPr>
          <w:rFonts w:asciiTheme="majorBidi" w:hAnsiTheme="majorBidi" w:cstheme="majorBidi"/>
          <w:sz w:val="44"/>
          <w:szCs w:val="44"/>
          <w:lang w:bidi="ar-KW"/>
        </w:rPr>
        <w:t>'</w:t>
      </w:r>
      <w:r w:rsidRPr="00B601A8">
        <w:rPr>
          <w:rFonts w:asciiTheme="majorBidi" w:hAnsiTheme="majorBidi" w:cstheme="majorBidi"/>
          <w:sz w:val="44"/>
          <w:szCs w:val="44"/>
          <w:lang w:bidi="ar-KW"/>
        </w:rPr>
        <w:t xml:space="preserve">s name: </w:t>
      </w:r>
      <w:r w:rsidR="00990855" w:rsidRPr="00B601A8">
        <w:rPr>
          <w:rFonts w:asciiTheme="majorBidi" w:hAnsiTheme="majorBidi" w:cstheme="majorBidi"/>
          <w:b/>
          <w:bCs/>
          <w:sz w:val="40"/>
          <w:szCs w:val="40"/>
          <w:lang w:bidi="ar-KW"/>
        </w:rPr>
        <w:t>Sarwar N. Jafar</w:t>
      </w:r>
      <w:r w:rsidRPr="00B601A8">
        <w:rPr>
          <w:rFonts w:asciiTheme="majorBidi" w:hAnsiTheme="majorBidi" w:cstheme="majorBidi"/>
          <w:b/>
          <w:bCs/>
          <w:sz w:val="40"/>
          <w:szCs w:val="40"/>
          <w:lang w:bidi="ar-KW"/>
        </w:rPr>
        <w:t xml:space="preserve"> -</w:t>
      </w:r>
      <w:r w:rsidR="00705C74">
        <w:rPr>
          <w:rFonts w:asciiTheme="majorBidi" w:hAnsiTheme="majorBidi" w:cstheme="majorBidi"/>
          <w:b/>
          <w:bCs/>
          <w:sz w:val="40"/>
          <w:szCs w:val="40"/>
          <w:lang w:bidi="ar-KW"/>
        </w:rPr>
        <w:t>Ph</w:t>
      </w:r>
      <w:r w:rsidR="00CF0191">
        <w:rPr>
          <w:rFonts w:asciiTheme="majorBidi" w:hAnsiTheme="majorBidi" w:cstheme="majorBidi"/>
          <w:b/>
          <w:bCs/>
          <w:sz w:val="40"/>
          <w:szCs w:val="40"/>
          <w:lang w:bidi="ar-KW"/>
        </w:rPr>
        <w:t>.</w:t>
      </w:r>
      <w:r w:rsidR="00705C74">
        <w:rPr>
          <w:rFonts w:asciiTheme="majorBidi" w:hAnsiTheme="majorBidi" w:cstheme="majorBidi"/>
          <w:b/>
          <w:bCs/>
          <w:sz w:val="40"/>
          <w:szCs w:val="40"/>
          <w:lang w:bidi="ar-KW"/>
        </w:rPr>
        <w:t>D</w:t>
      </w:r>
      <w:r w:rsidRPr="00B601A8">
        <w:rPr>
          <w:rFonts w:asciiTheme="majorBidi" w:hAnsiTheme="majorBidi" w:cstheme="majorBidi"/>
          <w:b/>
          <w:bCs/>
          <w:sz w:val="40"/>
          <w:szCs w:val="40"/>
          <w:lang w:bidi="ar-KW"/>
        </w:rPr>
        <w:t>.</w:t>
      </w:r>
    </w:p>
    <w:p w14:paraId="46BEDAC5" w14:textId="280A477B" w:rsidR="008D46A4" w:rsidRPr="00B601A8" w:rsidRDefault="00CB6708" w:rsidP="00F33DB4">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 xml:space="preserve">Academic Year: </w:t>
      </w:r>
      <w:r w:rsidR="00705C74">
        <w:rPr>
          <w:rFonts w:asciiTheme="majorBidi" w:hAnsiTheme="majorBidi" w:cstheme="majorBidi"/>
          <w:b/>
          <w:bCs/>
          <w:sz w:val="44"/>
          <w:szCs w:val="44"/>
          <w:lang w:bidi="ar-KW"/>
        </w:rPr>
        <w:t>202</w:t>
      </w:r>
      <w:r w:rsidR="000774D9">
        <w:rPr>
          <w:rFonts w:asciiTheme="majorBidi" w:hAnsiTheme="majorBidi" w:cstheme="majorBidi"/>
          <w:b/>
          <w:bCs/>
          <w:sz w:val="44"/>
          <w:szCs w:val="44"/>
          <w:lang w:bidi="ar-KW"/>
        </w:rPr>
        <w:t>3</w:t>
      </w:r>
      <w:r w:rsidR="00611BCB" w:rsidRPr="00B601A8">
        <w:rPr>
          <w:rFonts w:asciiTheme="majorBidi" w:hAnsiTheme="majorBidi" w:cstheme="majorBidi"/>
          <w:b/>
          <w:bCs/>
          <w:sz w:val="44"/>
          <w:szCs w:val="44"/>
          <w:lang w:bidi="ar-KW"/>
        </w:rPr>
        <w:t>/20</w:t>
      </w:r>
      <w:r w:rsidR="00990855" w:rsidRPr="00B601A8">
        <w:rPr>
          <w:rFonts w:asciiTheme="majorBidi" w:hAnsiTheme="majorBidi" w:cstheme="majorBidi"/>
          <w:b/>
          <w:bCs/>
          <w:sz w:val="44"/>
          <w:szCs w:val="44"/>
          <w:lang w:bidi="ar-KW"/>
        </w:rPr>
        <w:t>2</w:t>
      </w:r>
      <w:r w:rsidR="000774D9">
        <w:rPr>
          <w:rFonts w:asciiTheme="majorBidi" w:hAnsiTheme="majorBidi" w:cstheme="majorBidi"/>
          <w:b/>
          <w:bCs/>
          <w:sz w:val="44"/>
          <w:szCs w:val="44"/>
          <w:lang w:bidi="ar-KW"/>
        </w:rPr>
        <w:t>4</w:t>
      </w:r>
    </w:p>
    <w:p w14:paraId="22DBA4D0" w14:textId="77777777" w:rsidR="00C46D58" w:rsidRPr="00AA0EB9" w:rsidRDefault="00C46D58" w:rsidP="008D46A4">
      <w:pPr>
        <w:tabs>
          <w:tab w:val="left" w:pos="1200"/>
        </w:tabs>
        <w:jc w:val="center"/>
        <w:rPr>
          <w:rFonts w:asciiTheme="majorBidi" w:hAnsiTheme="majorBidi" w:cstheme="majorBidi"/>
          <w:b/>
          <w:bCs/>
          <w:sz w:val="44"/>
          <w:szCs w:val="44"/>
          <w:lang w:bidi="ar-KW"/>
        </w:rPr>
      </w:pPr>
    </w:p>
    <w:p w14:paraId="5F4E92F5"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6468A136"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1CFD7726" w14:textId="77777777" w:rsidR="002B7CC7" w:rsidRPr="00AA0EB9" w:rsidRDefault="002B7CC7" w:rsidP="008D46A4">
      <w:pPr>
        <w:tabs>
          <w:tab w:val="left" w:pos="1200"/>
        </w:tabs>
        <w:jc w:val="center"/>
        <w:rPr>
          <w:rFonts w:asciiTheme="majorBidi" w:hAnsiTheme="majorBidi" w:cstheme="majorBidi"/>
          <w:b/>
          <w:bCs/>
          <w:sz w:val="44"/>
          <w:szCs w:val="44"/>
          <w:lang w:bidi="ar-KW"/>
        </w:rPr>
      </w:pPr>
    </w:p>
    <w:p w14:paraId="42D0C12D" w14:textId="2B445AD6" w:rsidR="002B7CC7" w:rsidRDefault="002B7CC7" w:rsidP="008D46A4">
      <w:pPr>
        <w:tabs>
          <w:tab w:val="left" w:pos="1200"/>
        </w:tabs>
        <w:jc w:val="center"/>
        <w:rPr>
          <w:rFonts w:asciiTheme="majorBidi" w:hAnsiTheme="majorBidi" w:cstheme="majorBidi"/>
          <w:b/>
          <w:bCs/>
          <w:sz w:val="44"/>
          <w:szCs w:val="44"/>
          <w:lang w:bidi="ar-KW"/>
        </w:rPr>
      </w:pPr>
    </w:p>
    <w:p w14:paraId="5D8FA30D" w14:textId="77777777" w:rsidR="008D46A4" w:rsidRPr="00AA0EB9" w:rsidRDefault="008D46A4" w:rsidP="008D46A4">
      <w:pPr>
        <w:tabs>
          <w:tab w:val="left" w:pos="1200"/>
        </w:tabs>
        <w:jc w:val="center"/>
        <w:rPr>
          <w:rFonts w:asciiTheme="majorBidi" w:hAnsiTheme="majorBidi" w:cstheme="majorBidi"/>
          <w:sz w:val="28"/>
          <w:szCs w:val="28"/>
          <w:lang w:bidi="ar-KW"/>
        </w:rPr>
      </w:pPr>
      <w:r w:rsidRPr="00AA0EB9">
        <w:rPr>
          <w:rFonts w:asciiTheme="majorBidi" w:hAnsiTheme="majorBidi" w:cstheme="majorBidi"/>
          <w:b/>
          <w:bCs/>
          <w:sz w:val="44"/>
          <w:szCs w:val="44"/>
          <w:lang w:bidi="ar-KW"/>
        </w:rPr>
        <w:lastRenderedPageBreak/>
        <w:t>Course Book</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6187"/>
      </w:tblGrid>
      <w:tr w:rsidR="00990855" w:rsidRPr="00AA0EB9" w14:paraId="67F57477" w14:textId="77777777" w:rsidTr="0091485C">
        <w:tc>
          <w:tcPr>
            <w:tcW w:w="3713" w:type="dxa"/>
          </w:tcPr>
          <w:p w14:paraId="6A6F2367" w14:textId="77777777" w:rsidR="00990855" w:rsidRPr="00AA0EB9" w:rsidRDefault="00990855" w:rsidP="00990855">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val="en-US" w:bidi="ar-KW"/>
              </w:rPr>
              <w:t xml:space="preserve">1. </w:t>
            </w:r>
            <w:r w:rsidRPr="00AA0EB9">
              <w:rPr>
                <w:rFonts w:asciiTheme="majorBidi" w:hAnsiTheme="majorBidi" w:cstheme="majorBidi"/>
                <w:b/>
                <w:bCs/>
                <w:sz w:val="25"/>
                <w:szCs w:val="25"/>
                <w:lang w:bidi="ar-KW"/>
              </w:rPr>
              <w:t>Course name</w:t>
            </w:r>
          </w:p>
        </w:tc>
        <w:tc>
          <w:tcPr>
            <w:tcW w:w="6187" w:type="dxa"/>
          </w:tcPr>
          <w:p w14:paraId="44AE2605" w14:textId="21E3528A"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sz w:val="24"/>
                <w:szCs w:val="24"/>
                <w:lang w:bidi="ar-KW"/>
              </w:rPr>
              <w:t xml:space="preserve">Practical </w:t>
            </w:r>
            <w:r w:rsidR="00CF0191">
              <w:rPr>
                <w:rFonts w:asciiTheme="majorBidi" w:hAnsiTheme="majorBidi" w:cstheme="majorBidi"/>
                <w:sz w:val="24"/>
                <w:szCs w:val="24"/>
                <w:lang w:bidi="ar-KW"/>
              </w:rPr>
              <w:t>Animal Physiology</w:t>
            </w:r>
          </w:p>
        </w:tc>
      </w:tr>
      <w:tr w:rsidR="00990855" w:rsidRPr="00AA0EB9" w14:paraId="1A65148F" w14:textId="77777777" w:rsidTr="0091485C">
        <w:tc>
          <w:tcPr>
            <w:tcW w:w="3713" w:type="dxa"/>
          </w:tcPr>
          <w:p w14:paraId="4E81F396" w14:textId="77777777"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bidi="ar-KW"/>
              </w:rPr>
              <w:t>2. Lecturer in charge</w:t>
            </w:r>
          </w:p>
        </w:tc>
        <w:tc>
          <w:tcPr>
            <w:tcW w:w="6187" w:type="dxa"/>
          </w:tcPr>
          <w:p w14:paraId="6A6AB315" w14:textId="1037FA9B"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rtl/>
              </w:rPr>
              <w:t> </w:t>
            </w:r>
            <w:r w:rsidR="008D5156" w:rsidRPr="00AA0EB9">
              <w:rPr>
                <w:rFonts w:asciiTheme="majorBidi" w:hAnsiTheme="majorBidi" w:cstheme="majorBidi"/>
                <w:sz w:val="24"/>
                <w:szCs w:val="24"/>
                <w:lang w:bidi="ar-KW"/>
              </w:rPr>
              <w:t>Sarwar N. Jafar</w:t>
            </w:r>
          </w:p>
        </w:tc>
      </w:tr>
      <w:tr w:rsidR="00990855" w:rsidRPr="00AA0EB9" w14:paraId="28270211" w14:textId="77777777" w:rsidTr="0091485C">
        <w:tc>
          <w:tcPr>
            <w:tcW w:w="3713" w:type="dxa"/>
          </w:tcPr>
          <w:p w14:paraId="32D262F4"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3. Department/ College</w:t>
            </w:r>
          </w:p>
        </w:tc>
        <w:tc>
          <w:tcPr>
            <w:tcW w:w="6187" w:type="dxa"/>
          </w:tcPr>
          <w:p w14:paraId="4C2AFC89" w14:textId="585F5CFA" w:rsidR="00990855" w:rsidRPr="00AA0EB9" w:rsidRDefault="008D5156"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sz w:val="24"/>
                <w:szCs w:val="24"/>
                <w:lang w:bidi="ar-KW"/>
              </w:rPr>
              <w:t>Biology/College of Education</w:t>
            </w:r>
          </w:p>
        </w:tc>
      </w:tr>
      <w:tr w:rsidR="00990855" w:rsidRPr="00AA0EB9" w14:paraId="34874727" w14:textId="77777777" w:rsidTr="0091485C">
        <w:trPr>
          <w:trHeight w:val="352"/>
        </w:trPr>
        <w:tc>
          <w:tcPr>
            <w:tcW w:w="3713" w:type="dxa"/>
          </w:tcPr>
          <w:p w14:paraId="7B87080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4. Contact</w:t>
            </w:r>
          </w:p>
        </w:tc>
        <w:tc>
          <w:tcPr>
            <w:tcW w:w="6187" w:type="dxa"/>
          </w:tcPr>
          <w:p w14:paraId="7042A5E7" w14:textId="77777777" w:rsidR="008D5156" w:rsidRPr="00AA0EB9" w:rsidRDefault="008D5156" w:rsidP="008D5156">
            <w:pPr>
              <w:spacing w:after="0" w:line="240" w:lineRule="auto"/>
              <w:rPr>
                <w:rFonts w:asciiTheme="majorBidi" w:hAnsiTheme="majorBidi" w:cstheme="majorBidi"/>
                <w:sz w:val="24"/>
                <w:szCs w:val="24"/>
                <w:lang w:val="en-US" w:bidi="ar-KW"/>
              </w:rPr>
            </w:pPr>
            <w:r w:rsidRPr="00AA0EB9">
              <w:rPr>
                <w:rFonts w:asciiTheme="majorBidi" w:hAnsiTheme="majorBidi" w:cstheme="majorBidi"/>
                <w:b/>
                <w:bCs/>
                <w:sz w:val="24"/>
                <w:szCs w:val="24"/>
                <w:lang w:bidi="ar-KW"/>
              </w:rPr>
              <w:t>E-mail</w:t>
            </w:r>
            <w:r w:rsidRPr="00AA0EB9">
              <w:rPr>
                <w:rFonts w:asciiTheme="majorBidi" w:hAnsiTheme="majorBidi" w:cstheme="majorBidi"/>
                <w:sz w:val="24"/>
                <w:szCs w:val="24"/>
                <w:rtl/>
                <w:lang w:bidi="ar-KW"/>
              </w:rPr>
              <w:t>:</w:t>
            </w:r>
            <w:r w:rsidRPr="00AA0EB9">
              <w:rPr>
                <w:rFonts w:asciiTheme="majorBidi" w:hAnsiTheme="majorBidi" w:cstheme="majorBidi"/>
                <w:sz w:val="24"/>
                <w:szCs w:val="24"/>
                <w:lang w:bidi="ar-KW"/>
              </w:rPr>
              <w:t xml:space="preserve"> Sarwarnawzad@gmail.com</w:t>
            </w:r>
          </w:p>
          <w:p w14:paraId="064C3483" w14:textId="47E376FE" w:rsidR="00990855" w:rsidRPr="00AA0EB9" w:rsidRDefault="008D5156" w:rsidP="008D5156">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4"/>
                <w:szCs w:val="24"/>
                <w:lang w:val="en-US" w:bidi="ar-KW"/>
              </w:rPr>
              <w:t>Tel</w:t>
            </w:r>
            <w:r w:rsidRPr="00AA0EB9">
              <w:rPr>
                <w:rFonts w:asciiTheme="majorBidi" w:hAnsiTheme="majorBidi" w:cstheme="majorBidi"/>
                <w:sz w:val="24"/>
                <w:szCs w:val="24"/>
                <w:lang w:val="en-US" w:bidi="ar-KW"/>
              </w:rPr>
              <w:t>: 0750 4654287</w:t>
            </w:r>
          </w:p>
        </w:tc>
      </w:tr>
      <w:tr w:rsidR="00990855" w:rsidRPr="00AA0EB9" w14:paraId="4274870D" w14:textId="77777777" w:rsidTr="0091485C">
        <w:tc>
          <w:tcPr>
            <w:tcW w:w="3713" w:type="dxa"/>
          </w:tcPr>
          <w:p w14:paraId="44C17A8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5. Time (in hours) per week </w:t>
            </w:r>
          </w:p>
        </w:tc>
        <w:tc>
          <w:tcPr>
            <w:tcW w:w="6187" w:type="dxa"/>
          </w:tcPr>
          <w:p w14:paraId="4D86ABAA" w14:textId="1F46118C" w:rsidR="00990855" w:rsidRPr="00AA0EB9" w:rsidRDefault="008D5156"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 (6 hrs.)</w:t>
            </w:r>
          </w:p>
        </w:tc>
      </w:tr>
      <w:tr w:rsidR="00990855" w:rsidRPr="00AA0EB9" w14:paraId="407787F2" w14:textId="77777777" w:rsidTr="0091485C">
        <w:tc>
          <w:tcPr>
            <w:tcW w:w="3713" w:type="dxa"/>
          </w:tcPr>
          <w:p w14:paraId="0B6DE5F4"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6. Office hours</w:t>
            </w:r>
          </w:p>
        </w:tc>
        <w:tc>
          <w:tcPr>
            <w:tcW w:w="6187" w:type="dxa"/>
          </w:tcPr>
          <w:p w14:paraId="121B6828" w14:textId="37A76F01" w:rsidR="00990855" w:rsidRPr="00AA0EB9" w:rsidRDefault="00990855" w:rsidP="00990855">
            <w:pPr>
              <w:spacing w:after="0" w:line="360" w:lineRule="auto"/>
              <w:rPr>
                <w:rFonts w:asciiTheme="majorBidi" w:hAnsiTheme="majorBidi" w:cstheme="majorBidi"/>
                <w:b/>
                <w:bCs/>
                <w:sz w:val="25"/>
                <w:szCs w:val="25"/>
                <w:lang w:bidi="ar-KW"/>
              </w:rPr>
            </w:pPr>
          </w:p>
        </w:tc>
      </w:tr>
      <w:tr w:rsidR="00990855" w:rsidRPr="00AA0EB9" w14:paraId="7CEC735A" w14:textId="77777777" w:rsidTr="0091485C">
        <w:tc>
          <w:tcPr>
            <w:tcW w:w="3713" w:type="dxa"/>
          </w:tcPr>
          <w:p w14:paraId="44A71858"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7. Course code</w:t>
            </w:r>
          </w:p>
        </w:tc>
        <w:tc>
          <w:tcPr>
            <w:tcW w:w="6187" w:type="dxa"/>
          </w:tcPr>
          <w:p w14:paraId="595DC21B" w14:textId="555A17B9" w:rsidR="00990855" w:rsidRPr="00AA0EB9" w:rsidRDefault="008D5156"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rPr>
              <w:t xml:space="preserve">EdB0303 </w:t>
            </w:r>
          </w:p>
        </w:tc>
      </w:tr>
      <w:tr w:rsidR="00990855" w:rsidRPr="00AA0EB9" w14:paraId="1374B13F" w14:textId="77777777" w:rsidTr="0091485C">
        <w:tc>
          <w:tcPr>
            <w:tcW w:w="3713" w:type="dxa"/>
          </w:tcPr>
          <w:p w14:paraId="161232F7" w14:textId="26F334B9"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val="en-US" w:bidi="ar-KW"/>
              </w:rPr>
              <w:t>8. Teacher</w:t>
            </w:r>
            <w:r w:rsidR="00EB79B8">
              <w:rPr>
                <w:rFonts w:asciiTheme="majorBidi" w:hAnsiTheme="majorBidi" w:cstheme="majorBidi"/>
                <w:b/>
                <w:bCs/>
                <w:sz w:val="25"/>
                <w:szCs w:val="25"/>
                <w:lang w:val="en-US" w:bidi="ar-KW"/>
              </w:rPr>
              <w:t>'</w:t>
            </w:r>
            <w:r w:rsidRPr="00AA0EB9">
              <w:rPr>
                <w:rFonts w:asciiTheme="majorBidi" w:hAnsiTheme="majorBidi" w:cstheme="majorBidi"/>
                <w:b/>
                <w:bCs/>
                <w:sz w:val="25"/>
                <w:szCs w:val="25"/>
                <w:lang w:val="en-US" w:bidi="ar-KW"/>
              </w:rPr>
              <w:t xml:space="preserve">s academic    profile </w:t>
            </w:r>
          </w:p>
        </w:tc>
        <w:tc>
          <w:tcPr>
            <w:tcW w:w="6187" w:type="dxa"/>
          </w:tcPr>
          <w:p w14:paraId="528E8053" w14:textId="1FB29391" w:rsidR="00CF0191" w:rsidRPr="00AC02D4" w:rsidRDefault="00CF0191" w:rsidP="00CF0191">
            <w:pPr>
              <w:spacing w:after="0" w:line="240" w:lineRule="auto"/>
              <w:jc w:val="both"/>
              <w:rPr>
                <w:rFonts w:asciiTheme="majorBidi" w:hAnsiTheme="majorBidi" w:cstheme="majorBidi"/>
                <w:sz w:val="24"/>
                <w:szCs w:val="24"/>
              </w:rPr>
            </w:pPr>
            <w:r w:rsidRPr="00AC02D4">
              <w:rPr>
                <w:rFonts w:asciiTheme="majorBidi" w:hAnsiTheme="majorBidi" w:cstheme="majorBidi"/>
                <w:color w:val="000000" w:themeColor="text1"/>
                <w:sz w:val="24"/>
                <w:szCs w:val="24"/>
                <w:shd w:val="clear" w:color="auto" w:fill="FFFFFF"/>
              </w:rPr>
              <w:t xml:space="preserve">I </w:t>
            </w:r>
            <w:r w:rsidR="00E6116B">
              <w:rPr>
                <w:rFonts w:asciiTheme="majorBidi" w:hAnsiTheme="majorBidi" w:cstheme="majorBidi"/>
                <w:color w:val="000000" w:themeColor="text1"/>
                <w:sz w:val="24"/>
                <w:szCs w:val="24"/>
                <w:shd w:val="clear" w:color="auto" w:fill="FFFFFF"/>
              </w:rPr>
              <w:t xml:space="preserve">was born in Erbil in 1984, I </w:t>
            </w:r>
            <w:r w:rsidRPr="00AC02D4">
              <w:rPr>
                <w:rFonts w:asciiTheme="majorBidi" w:hAnsiTheme="majorBidi" w:cstheme="majorBidi"/>
                <w:sz w:val="24"/>
                <w:szCs w:val="24"/>
              </w:rPr>
              <w:t xml:space="preserve">finished High school in 2001 and attended to College of Education, Biology Department/Salahaddin University /Erbil during 2001-2005, and I was among the top 10 students in Biology class and college level with </w:t>
            </w:r>
            <w:r w:rsidR="00E6116B">
              <w:rPr>
                <w:rFonts w:asciiTheme="majorBidi" w:hAnsiTheme="majorBidi" w:cstheme="majorBidi"/>
                <w:sz w:val="24"/>
                <w:szCs w:val="24"/>
              </w:rPr>
              <w:t xml:space="preserve">a </w:t>
            </w:r>
            <w:r w:rsidRPr="00AC02D4">
              <w:rPr>
                <w:rFonts w:asciiTheme="majorBidi" w:hAnsiTheme="majorBidi" w:cstheme="majorBidi"/>
                <w:sz w:val="24"/>
                <w:szCs w:val="24"/>
              </w:rPr>
              <w:t xml:space="preserve">grade </w:t>
            </w:r>
            <w:r w:rsidR="00E6116B">
              <w:rPr>
                <w:rFonts w:asciiTheme="majorBidi" w:hAnsiTheme="majorBidi" w:cstheme="majorBidi"/>
                <w:sz w:val="24"/>
                <w:szCs w:val="24"/>
              </w:rPr>
              <w:t xml:space="preserve">of </w:t>
            </w:r>
            <w:r w:rsidRPr="00AC02D4">
              <w:rPr>
                <w:rFonts w:asciiTheme="majorBidi" w:hAnsiTheme="majorBidi" w:cstheme="majorBidi"/>
                <w:sz w:val="24"/>
                <w:szCs w:val="24"/>
              </w:rPr>
              <w:t>80.396.</w:t>
            </w:r>
          </w:p>
          <w:p w14:paraId="3FDDCFFC" w14:textId="77777777" w:rsidR="00CF0191" w:rsidRPr="00AC02D4" w:rsidRDefault="00CF0191" w:rsidP="00CF0191">
            <w:pPr>
              <w:spacing w:after="0" w:line="240" w:lineRule="auto"/>
              <w:jc w:val="both"/>
              <w:rPr>
                <w:rFonts w:asciiTheme="majorBidi" w:hAnsiTheme="majorBidi" w:cstheme="majorBidi"/>
                <w:sz w:val="24"/>
                <w:szCs w:val="24"/>
              </w:rPr>
            </w:pPr>
            <w:r w:rsidRPr="00AC02D4">
              <w:rPr>
                <w:rFonts w:asciiTheme="majorBidi" w:hAnsiTheme="majorBidi" w:cstheme="majorBidi"/>
                <w:sz w:val="24"/>
                <w:szCs w:val="24"/>
              </w:rPr>
              <w:t xml:space="preserve">In April 2007 started working as an official employee in the biology department as an assistant biologist which my role was to assist the head of the biology department and help lecturers in biology laboratories and teach students the practical parts. I got my master’s degree and animal physiology in 2012 with </w:t>
            </w:r>
            <w:r>
              <w:rPr>
                <w:rFonts w:asciiTheme="majorBidi" w:hAnsiTheme="majorBidi" w:cstheme="majorBidi"/>
                <w:sz w:val="24"/>
                <w:szCs w:val="24"/>
              </w:rPr>
              <w:t xml:space="preserve">a </w:t>
            </w:r>
            <w:r w:rsidRPr="00AC02D4">
              <w:rPr>
                <w:rFonts w:asciiTheme="majorBidi" w:hAnsiTheme="majorBidi" w:cstheme="majorBidi"/>
                <w:sz w:val="24"/>
                <w:szCs w:val="24"/>
              </w:rPr>
              <w:t xml:space="preserve">grade </w:t>
            </w:r>
            <w:r>
              <w:rPr>
                <w:rFonts w:asciiTheme="majorBidi" w:hAnsiTheme="majorBidi" w:cstheme="majorBidi"/>
                <w:sz w:val="24"/>
                <w:szCs w:val="24"/>
              </w:rPr>
              <w:t xml:space="preserve">of </w:t>
            </w:r>
            <w:r w:rsidRPr="00AC02D4">
              <w:rPr>
                <w:rFonts w:asciiTheme="majorBidi" w:hAnsiTheme="majorBidi" w:cstheme="majorBidi"/>
                <w:sz w:val="24"/>
                <w:szCs w:val="24"/>
              </w:rPr>
              <w:t>83. Then I got my Ph</w:t>
            </w:r>
            <w:r>
              <w:rPr>
                <w:rFonts w:asciiTheme="majorBidi" w:hAnsiTheme="majorBidi" w:cstheme="majorBidi"/>
                <w:sz w:val="24"/>
                <w:szCs w:val="24"/>
              </w:rPr>
              <w:t>.D.</w:t>
            </w:r>
            <w:r w:rsidRPr="00AC02D4">
              <w:rPr>
                <w:rFonts w:asciiTheme="majorBidi" w:hAnsiTheme="majorBidi" w:cstheme="majorBidi"/>
                <w:sz w:val="24"/>
                <w:szCs w:val="24"/>
              </w:rPr>
              <w:t xml:space="preserve"> in animal physiology as well in June 2020.</w:t>
            </w:r>
          </w:p>
          <w:p w14:paraId="7D752E0D" w14:textId="3B80DC9A" w:rsidR="007C38E9" w:rsidRPr="00AA0EB9" w:rsidRDefault="00CF0191" w:rsidP="00CF0191">
            <w:pPr>
              <w:spacing w:after="0" w:line="240" w:lineRule="auto"/>
              <w:jc w:val="both"/>
              <w:rPr>
                <w:rFonts w:asciiTheme="majorBidi" w:hAnsiTheme="majorBidi" w:cstheme="majorBidi"/>
                <w:b/>
                <w:bCs/>
                <w:sz w:val="25"/>
                <w:szCs w:val="25"/>
                <w:rtl/>
                <w:lang w:val="en-US" w:bidi="ar-KW"/>
              </w:rPr>
            </w:pPr>
            <w:r w:rsidRPr="00AC02D4">
              <w:rPr>
                <w:rFonts w:asciiTheme="majorBidi" w:hAnsiTheme="majorBidi" w:cstheme="majorBidi"/>
              </w:rPr>
              <w:t>My academic title is Lecturer now, and I have taught various courses during my career as a lecturer, including Animal Physiology, Anatomy and Physiology, Histology, and Eco statistics.</w:t>
            </w:r>
          </w:p>
        </w:tc>
      </w:tr>
      <w:tr w:rsidR="008D46A4" w:rsidRPr="00AA0EB9" w14:paraId="7D684AAA" w14:textId="77777777" w:rsidTr="0091485C">
        <w:tc>
          <w:tcPr>
            <w:tcW w:w="3713" w:type="dxa"/>
          </w:tcPr>
          <w:p w14:paraId="7EC06F90" w14:textId="77777777" w:rsidR="008D46A4" w:rsidRPr="00AA0EB9" w:rsidRDefault="00CF5475" w:rsidP="00FF5AA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 xml:space="preserve">9. </w:t>
            </w:r>
            <w:r w:rsidR="008D46A4" w:rsidRPr="00AA0EB9">
              <w:rPr>
                <w:rFonts w:asciiTheme="majorBidi" w:hAnsiTheme="majorBidi" w:cstheme="majorBidi"/>
                <w:b/>
                <w:bCs/>
                <w:sz w:val="25"/>
                <w:szCs w:val="25"/>
                <w:lang w:val="en-US" w:bidi="ar-KW"/>
              </w:rPr>
              <w:t>Keywords</w:t>
            </w:r>
          </w:p>
        </w:tc>
        <w:tc>
          <w:tcPr>
            <w:tcW w:w="6187" w:type="dxa"/>
          </w:tcPr>
          <w:p w14:paraId="3784D190" w14:textId="77777777" w:rsidR="008D46A4" w:rsidRPr="00AA0EB9" w:rsidRDefault="00BD164C" w:rsidP="00FF5AA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Hematology, physiological experiments</w:t>
            </w:r>
          </w:p>
        </w:tc>
      </w:tr>
      <w:tr w:rsidR="008D46A4" w:rsidRPr="00AA0EB9" w14:paraId="49E72924" w14:textId="77777777" w:rsidTr="0091485C">
        <w:trPr>
          <w:trHeight w:val="1125"/>
        </w:trPr>
        <w:tc>
          <w:tcPr>
            <w:tcW w:w="9900" w:type="dxa"/>
            <w:gridSpan w:val="2"/>
          </w:tcPr>
          <w:p w14:paraId="2505554B" w14:textId="77777777" w:rsidR="008D46A4" w:rsidRPr="00AA0EB9" w:rsidRDefault="00CF5475" w:rsidP="00FF5AA5">
            <w:pPr>
              <w:spacing w:after="0" w:line="360" w:lineRule="auto"/>
              <w:rPr>
                <w:rFonts w:asciiTheme="majorBidi" w:hAnsiTheme="majorBidi" w:cstheme="majorBidi"/>
                <w:sz w:val="25"/>
                <w:szCs w:val="25"/>
                <w:lang w:val="en-US" w:bidi="ar-KW"/>
              </w:rPr>
            </w:pPr>
            <w:r w:rsidRPr="00AA0EB9">
              <w:rPr>
                <w:rFonts w:asciiTheme="majorBidi" w:hAnsiTheme="majorBidi" w:cstheme="majorBidi"/>
                <w:sz w:val="25"/>
                <w:szCs w:val="25"/>
                <w:lang w:bidi="ar-KW"/>
              </w:rPr>
              <w:t xml:space="preserve">10.  </w:t>
            </w:r>
            <w:r w:rsidR="008D46A4" w:rsidRPr="00AA0EB9">
              <w:rPr>
                <w:rFonts w:asciiTheme="majorBidi" w:hAnsiTheme="majorBidi" w:cstheme="majorBidi"/>
                <w:sz w:val="25"/>
                <w:szCs w:val="25"/>
                <w:lang w:bidi="ar-KW"/>
              </w:rPr>
              <w:t>Course overview:</w:t>
            </w:r>
            <w:r w:rsidR="006766CD" w:rsidRPr="00AA0EB9">
              <w:rPr>
                <w:rFonts w:asciiTheme="majorBidi" w:hAnsiTheme="majorBidi" w:cstheme="majorBidi"/>
                <w:sz w:val="25"/>
                <w:szCs w:val="25"/>
                <w:lang w:val="en-US" w:bidi="ar-KW"/>
              </w:rPr>
              <w:t xml:space="preserve"> </w:t>
            </w:r>
          </w:p>
          <w:p w14:paraId="2D6D1150" w14:textId="2E58B7A9" w:rsidR="00990855" w:rsidRPr="00AA0EB9" w:rsidRDefault="00990855" w:rsidP="00AF74C1">
            <w:pPr>
              <w:autoSpaceDE w:val="0"/>
              <w:autoSpaceDN w:val="0"/>
              <w:adjustRightInd w:val="0"/>
              <w:spacing w:after="0" w:line="360" w:lineRule="auto"/>
              <w:jc w:val="both"/>
              <w:rPr>
                <w:rFonts w:asciiTheme="majorBidi" w:hAnsiTheme="majorBidi" w:cstheme="majorBidi"/>
                <w:sz w:val="25"/>
                <w:szCs w:val="25"/>
              </w:rPr>
            </w:pPr>
            <w:r w:rsidRPr="00AA0EB9">
              <w:rPr>
                <w:rFonts w:asciiTheme="majorBidi" w:hAnsiTheme="majorBidi" w:cstheme="majorBidi"/>
                <w:sz w:val="25"/>
                <w:szCs w:val="25"/>
              </w:rPr>
              <w:t xml:space="preserve">Physiology is the study of the normal functions of living systems.  This course will introduce </w:t>
            </w:r>
            <w:r w:rsidR="007C38E9">
              <w:rPr>
                <w:rFonts w:asciiTheme="majorBidi" w:hAnsiTheme="majorBidi" w:cstheme="majorBidi"/>
                <w:sz w:val="25"/>
                <w:szCs w:val="25"/>
              </w:rPr>
              <w:t>students</w:t>
            </w:r>
            <w:r w:rsidRPr="00AA0EB9">
              <w:rPr>
                <w:rFonts w:asciiTheme="majorBidi" w:hAnsiTheme="majorBidi" w:cstheme="majorBidi"/>
                <w:sz w:val="25"/>
                <w:szCs w:val="25"/>
              </w:rPr>
              <w:t xml:space="preserve"> to the basics of invertebrate and vertebrate physiology.</w:t>
            </w:r>
          </w:p>
          <w:p w14:paraId="58A5E9B3" w14:textId="7950E3FC" w:rsidR="00CF760D" w:rsidRPr="00AA0EB9" w:rsidRDefault="00990855" w:rsidP="00AF74C1">
            <w:pPr>
              <w:autoSpaceDE w:val="0"/>
              <w:autoSpaceDN w:val="0"/>
              <w:adjustRightInd w:val="0"/>
              <w:spacing w:after="0" w:line="360" w:lineRule="auto"/>
              <w:jc w:val="both"/>
              <w:rPr>
                <w:rFonts w:asciiTheme="majorBidi" w:hAnsiTheme="majorBidi" w:cstheme="majorBidi"/>
                <w:sz w:val="25"/>
                <w:szCs w:val="25"/>
              </w:rPr>
            </w:pPr>
            <w:r w:rsidRPr="00AA0EB9">
              <w:rPr>
                <w:rFonts w:asciiTheme="majorBidi" w:hAnsiTheme="majorBidi" w:cstheme="majorBidi"/>
                <w:sz w:val="25"/>
                <w:szCs w:val="25"/>
              </w:rPr>
              <w:t xml:space="preserve">Lectures guide </w:t>
            </w:r>
            <w:r w:rsidR="00AF74C1" w:rsidRPr="00AA0EB9">
              <w:rPr>
                <w:rFonts w:asciiTheme="majorBidi" w:hAnsiTheme="majorBidi" w:cstheme="majorBidi"/>
                <w:sz w:val="25"/>
                <w:szCs w:val="25"/>
              </w:rPr>
              <w:t xml:space="preserve">the student </w:t>
            </w:r>
            <w:r w:rsidRPr="00AA0EB9">
              <w:rPr>
                <w:rFonts w:asciiTheme="majorBidi" w:hAnsiTheme="majorBidi" w:cstheme="majorBidi"/>
                <w:sz w:val="25"/>
                <w:szCs w:val="25"/>
              </w:rPr>
              <w:t xml:space="preserve">through the various body systems and their interactions that maintain homeostasis in animals.  Associated </w:t>
            </w:r>
            <w:proofErr w:type="gramStart"/>
            <w:r w:rsidR="00164340" w:rsidRPr="00AA0EB9">
              <w:rPr>
                <w:rFonts w:asciiTheme="majorBidi" w:hAnsiTheme="majorBidi" w:cstheme="majorBidi"/>
                <w:sz w:val="25"/>
                <w:szCs w:val="25"/>
              </w:rPr>
              <w:t>practical’s</w:t>
            </w:r>
            <w:proofErr w:type="gramEnd"/>
            <w:r w:rsidRPr="00AA0EB9">
              <w:rPr>
                <w:rFonts w:asciiTheme="majorBidi" w:hAnsiTheme="majorBidi" w:cstheme="majorBidi"/>
                <w:sz w:val="25"/>
                <w:szCs w:val="25"/>
              </w:rPr>
              <w:t xml:space="preserve"> allow </w:t>
            </w:r>
            <w:r w:rsidR="007C38E9">
              <w:rPr>
                <w:rFonts w:asciiTheme="majorBidi" w:hAnsiTheme="majorBidi" w:cstheme="majorBidi"/>
                <w:sz w:val="25"/>
                <w:szCs w:val="25"/>
              </w:rPr>
              <w:t>the student</w:t>
            </w:r>
            <w:r w:rsidRPr="00AA0EB9">
              <w:rPr>
                <w:rFonts w:asciiTheme="majorBidi" w:hAnsiTheme="majorBidi" w:cstheme="majorBidi"/>
                <w:sz w:val="25"/>
                <w:szCs w:val="25"/>
              </w:rPr>
              <w:t xml:space="preserve"> to explore </w:t>
            </w:r>
            <w:r w:rsidR="00164340" w:rsidRPr="00AA0EB9">
              <w:rPr>
                <w:rFonts w:asciiTheme="majorBidi" w:hAnsiTheme="majorBidi" w:cstheme="majorBidi"/>
                <w:sz w:val="25"/>
                <w:szCs w:val="25"/>
              </w:rPr>
              <w:t>systems</w:t>
            </w:r>
            <w:r w:rsidRPr="00AA0EB9">
              <w:rPr>
                <w:rFonts w:asciiTheme="majorBidi" w:hAnsiTheme="majorBidi" w:cstheme="majorBidi"/>
                <w:sz w:val="25"/>
                <w:szCs w:val="25"/>
              </w:rPr>
              <w:t xml:space="preserve"> in further detail and to develop relevant lab skills.</w:t>
            </w:r>
            <w:r w:rsidR="00AF74C1" w:rsidRPr="00AA0EB9">
              <w:rPr>
                <w:rFonts w:asciiTheme="majorBidi" w:hAnsiTheme="majorBidi" w:cstheme="majorBidi"/>
                <w:sz w:val="25"/>
                <w:szCs w:val="25"/>
              </w:rPr>
              <w:t xml:space="preserve"> Several topics are covered throughout the year</w:t>
            </w:r>
            <w:r w:rsidR="007C38E9">
              <w:rPr>
                <w:rFonts w:asciiTheme="majorBidi" w:hAnsiTheme="majorBidi" w:cstheme="majorBidi"/>
                <w:sz w:val="25"/>
                <w:szCs w:val="25"/>
              </w:rPr>
              <w:t>,</w:t>
            </w:r>
            <w:r w:rsidR="00AF74C1" w:rsidRPr="00AA0EB9">
              <w:rPr>
                <w:rFonts w:asciiTheme="majorBidi" w:hAnsiTheme="majorBidi" w:cstheme="majorBidi"/>
                <w:sz w:val="25"/>
                <w:szCs w:val="25"/>
              </w:rPr>
              <w:t xml:space="preserve"> including main physiological processes </w:t>
            </w:r>
            <w:r w:rsidR="009463D6" w:rsidRPr="00AA0EB9">
              <w:rPr>
                <w:rFonts w:asciiTheme="majorBidi" w:hAnsiTheme="majorBidi" w:cstheme="majorBidi"/>
                <w:sz w:val="25"/>
                <w:szCs w:val="25"/>
              </w:rPr>
              <w:t>includ</w:t>
            </w:r>
            <w:r w:rsidR="00AF74C1" w:rsidRPr="00AA0EB9">
              <w:rPr>
                <w:rFonts w:asciiTheme="majorBidi" w:hAnsiTheme="majorBidi" w:cstheme="majorBidi"/>
                <w:sz w:val="25"/>
                <w:szCs w:val="25"/>
              </w:rPr>
              <w:t>ing</w:t>
            </w:r>
            <w:r w:rsidR="009463D6" w:rsidRPr="00AA0EB9">
              <w:rPr>
                <w:rFonts w:asciiTheme="majorBidi" w:hAnsiTheme="majorBidi" w:cstheme="majorBidi"/>
                <w:sz w:val="25"/>
                <w:szCs w:val="25"/>
              </w:rPr>
              <w:t xml:space="preserve"> gas exchange, blood and circulation, osmoregulation, digestion, nervous and muscle systems</w:t>
            </w:r>
            <w:r w:rsidR="00CF0191">
              <w:rPr>
                <w:rFonts w:asciiTheme="majorBidi" w:hAnsiTheme="majorBidi" w:cstheme="majorBidi"/>
                <w:sz w:val="25"/>
                <w:szCs w:val="25"/>
              </w:rPr>
              <w:t>,</w:t>
            </w:r>
            <w:r w:rsidR="009463D6" w:rsidRPr="00AA0EB9">
              <w:rPr>
                <w:rFonts w:asciiTheme="majorBidi" w:hAnsiTheme="majorBidi" w:cstheme="majorBidi"/>
                <w:sz w:val="25"/>
                <w:szCs w:val="25"/>
              </w:rPr>
              <w:t xml:space="preserve"> and endocrinology</w:t>
            </w:r>
            <w:r w:rsidR="007C38E9">
              <w:rPr>
                <w:rFonts w:asciiTheme="majorBidi" w:hAnsiTheme="majorBidi" w:cstheme="majorBidi"/>
                <w:sz w:val="25"/>
                <w:szCs w:val="25"/>
              </w:rPr>
              <w:t>, and</w:t>
            </w:r>
            <w:r w:rsidR="00A10A65" w:rsidRPr="00AA0EB9">
              <w:rPr>
                <w:rFonts w:asciiTheme="majorBidi" w:hAnsiTheme="majorBidi" w:cstheme="majorBidi"/>
                <w:sz w:val="25"/>
                <w:szCs w:val="25"/>
              </w:rPr>
              <w:t xml:space="preserve"> </w:t>
            </w:r>
            <w:r w:rsidR="00B601A8" w:rsidRPr="00AA0EB9">
              <w:rPr>
                <w:rFonts w:asciiTheme="majorBidi" w:hAnsiTheme="majorBidi" w:cstheme="majorBidi"/>
                <w:sz w:val="25"/>
                <w:szCs w:val="25"/>
              </w:rPr>
              <w:t>an</w:t>
            </w:r>
            <w:r w:rsidR="0012550C" w:rsidRPr="00AA0EB9">
              <w:rPr>
                <w:rFonts w:asciiTheme="majorBidi" w:hAnsiTheme="majorBidi" w:cstheme="majorBidi"/>
                <w:sz w:val="25"/>
                <w:szCs w:val="25"/>
              </w:rPr>
              <w:t xml:space="preserve"> understanding of the physiological problems animals face and how they solve those</w:t>
            </w:r>
            <w:r w:rsidR="003D31D0" w:rsidRPr="00AA0EB9">
              <w:rPr>
                <w:rFonts w:asciiTheme="majorBidi" w:hAnsiTheme="majorBidi" w:cstheme="majorBidi"/>
                <w:sz w:val="25"/>
                <w:szCs w:val="25"/>
              </w:rPr>
              <w:t xml:space="preserve"> </w:t>
            </w:r>
            <w:r w:rsidR="0012550C" w:rsidRPr="00AA0EB9">
              <w:rPr>
                <w:rFonts w:asciiTheme="majorBidi" w:hAnsiTheme="majorBidi" w:cstheme="majorBidi"/>
                <w:sz w:val="25"/>
                <w:szCs w:val="25"/>
              </w:rPr>
              <w:t xml:space="preserve">problems. </w:t>
            </w:r>
            <w:r w:rsidR="0059640F" w:rsidRPr="00AA0EB9">
              <w:rPr>
                <w:rFonts w:asciiTheme="majorBidi" w:hAnsiTheme="majorBidi" w:cstheme="majorBidi"/>
                <w:sz w:val="25"/>
                <w:szCs w:val="25"/>
              </w:rPr>
              <w:t xml:space="preserve">As a branch of biology, </w:t>
            </w:r>
            <w:r w:rsidR="00AB1A21" w:rsidRPr="00AA0EB9">
              <w:rPr>
                <w:rFonts w:asciiTheme="majorBidi" w:hAnsiTheme="majorBidi" w:cstheme="majorBidi"/>
                <w:sz w:val="25"/>
                <w:szCs w:val="25"/>
              </w:rPr>
              <w:t xml:space="preserve">Animal </w:t>
            </w:r>
            <w:r w:rsidR="0059640F" w:rsidRPr="00AA0EB9">
              <w:rPr>
                <w:rFonts w:asciiTheme="majorBidi" w:hAnsiTheme="majorBidi" w:cstheme="majorBidi"/>
                <w:sz w:val="25"/>
                <w:szCs w:val="25"/>
              </w:rPr>
              <w:t xml:space="preserve">physiology is closely related to </w:t>
            </w:r>
            <w:r w:rsidR="007C38E9">
              <w:rPr>
                <w:rFonts w:asciiTheme="majorBidi" w:hAnsiTheme="majorBidi" w:cstheme="majorBidi"/>
                <w:sz w:val="25"/>
                <w:szCs w:val="25"/>
              </w:rPr>
              <w:t>H</w:t>
            </w:r>
            <w:r w:rsidR="0059640F" w:rsidRPr="00AA0EB9">
              <w:rPr>
                <w:rFonts w:asciiTheme="majorBidi" w:hAnsiTheme="majorBidi" w:cstheme="majorBidi"/>
                <w:sz w:val="25"/>
                <w:szCs w:val="25"/>
              </w:rPr>
              <w:t xml:space="preserve">istology and </w:t>
            </w:r>
            <w:r w:rsidR="007C38E9">
              <w:rPr>
                <w:rFonts w:asciiTheme="majorBidi" w:hAnsiTheme="majorBidi" w:cstheme="majorBidi"/>
                <w:sz w:val="25"/>
                <w:szCs w:val="25"/>
              </w:rPr>
              <w:t>C</w:t>
            </w:r>
            <w:r w:rsidR="0059640F" w:rsidRPr="00AA0EB9">
              <w:rPr>
                <w:rFonts w:asciiTheme="majorBidi" w:hAnsiTheme="majorBidi" w:cstheme="majorBidi"/>
                <w:sz w:val="25"/>
                <w:szCs w:val="25"/>
              </w:rPr>
              <w:t>ytology</w:t>
            </w:r>
            <w:r w:rsidR="007C38E9">
              <w:rPr>
                <w:rFonts w:asciiTheme="majorBidi" w:hAnsiTheme="majorBidi" w:cstheme="majorBidi"/>
                <w:sz w:val="25"/>
                <w:szCs w:val="25"/>
              </w:rPr>
              <w:t>.</w:t>
            </w:r>
            <w:r w:rsidR="00FF5AA5" w:rsidRPr="00AA0EB9">
              <w:rPr>
                <w:rFonts w:asciiTheme="majorBidi" w:hAnsiTheme="majorBidi" w:cstheme="majorBidi"/>
                <w:sz w:val="25"/>
                <w:szCs w:val="25"/>
              </w:rPr>
              <w:t xml:space="preserve"> Animal</w:t>
            </w:r>
            <w:r w:rsidR="0059640F" w:rsidRPr="00AA0EB9">
              <w:rPr>
                <w:rFonts w:asciiTheme="majorBidi" w:hAnsiTheme="majorBidi" w:cstheme="majorBidi"/>
                <w:sz w:val="25"/>
                <w:szCs w:val="25"/>
              </w:rPr>
              <w:t xml:space="preserve"> Physiology makes </w:t>
            </w:r>
            <w:r w:rsidR="0059640F" w:rsidRPr="00AA0EB9">
              <w:rPr>
                <w:rFonts w:asciiTheme="majorBidi" w:hAnsiTheme="majorBidi" w:cstheme="majorBidi"/>
                <w:sz w:val="25"/>
                <w:szCs w:val="25"/>
              </w:rPr>
              <w:lastRenderedPageBreak/>
              <w:t xml:space="preserve">extensive use of the principles and methods of physics, chemistry, and mathematics. The chemical and physical processes occurring in the organism are studied in conjunction with biochemistry, biophysics, and evolutionary laws studied in conjunction with embryology. </w:t>
            </w:r>
            <w:r w:rsidR="00FF5AA5" w:rsidRPr="00AA0EB9">
              <w:rPr>
                <w:rFonts w:asciiTheme="majorBidi" w:hAnsiTheme="majorBidi" w:cstheme="majorBidi"/>
                <w:sz w:val="25"/>
                <w:szCs w:val="25"/>
              </w:rPr>
              <w:t xml:space="preserve">Animal </w:t>
            </w:r>
            <w:r w:rsidR="0059640F" w:rsidRPr="00AA0EB9">
              <w:rPr>
                <w:rFonts w:asciiTheme="majorBidi" w:hAnsiTheme="majorBidi" w:cstheme="majorBidi"/>
                <w:sz w:val="25"/>
                <w:szCs w:val="25"/>
              </w:rPr>
              <w:t xml:space="preserve">Physiology is most closely associated with medicine, which utilizes </w:t>
            </w:r>
            <w:r w:rsidR="007C38E9">
              <w:rPr>
                <w:rFonts w:asciiTheme="majorBidi" w:hAnsiTheme="majorBidi" w:cstheme="majorBidi"/>
                <w:sz w:val="25"/>
                <w:szCs w:val="25"/>
              </w:rPr>
              <w:t>physiolog</w:t>
            </w:r>
            <w:r w:rsidR="00CF0191">
              <w:rPr>
                <w:rFonts w:asciiTheme="majorBidi" w:hAnsiTheme="majorBidi" w:cstheme="majorBidi"/>
                <w:sz w:val="25"/>
                <w:szCs w:val="25"/>
              </w:rPr>
              <w:t>ical</w:t>
            </w:r>
            <w:r w:rsidR="007C38E9">
              <w:rPr>
                <w:rFonts w:asciiTheme="majorBidi" w:hAnsiTheme="majorBidi" w:cstheme="majorBidi"/>
                <w:sz w:val="25"/>
                <w:szCs w:val="25"/>
              </w:rPr>
              <w:t xml:space="preserve"> achievements</w:t>
            </w:r>
            <w:r w:rsidR="0059640F" w:rsidRPr="00AA0EB9">
              <w:rPr>
                <w:rFonts w:asciiTheme="majorBidi" w:hAnsiTheme="majorBidi" w:cstheme="majorBidi"/>
                <w:sz w:val="25"/>
                <w:szCs w:val="25"/>
              </w:rPr>
              <w:t xml:space="preserve"> to diagnose, treat, and prevent a variety of diseases. Clinical medicine, in turn, provides physiology with new areas of investigation. </w:t>
            </w:r>
          </w:p>
          <w:p w14:paraId="70034E7E" w14:textId="77777777" w:rsidR="008D46A4" w:rsidRPr="00AA0EB9" w:rsidRDefault="0012550C" w:rsidP="00FF5AA5">
            <w:pPr>
              <w:autoSpaceDE w:val="0"/>
              <w:autoSpaceDN w:val="0"/>
              <w:adjustRightInd w:val="0"/>
              <w:spacing w:after="0" w:line="360" w:lineRule="auto"/>
              <w:jc w:val="both"/>
              <w:rPr>
                <w:rFonts w:asciiTheme="majorBidi" w:hAnsiTheme="majorBidi" w:cstheme="majorBidi"/>
                <w:sz w:val="25"/>
                <w:szCs w:val="25"/>
                <w:rtl/>
              </w:rPr>
            </w:pPr>
            <w:r w:rsidRPr="00AA0EB9">
              <w:rPr>
                <w:rFonts w:asciiTheme="majorBidi" w:hAnsiTheme="majorBidi" w:cstheme="majorBidi"/>
                <w:sz w:val="25"/>
                <w:szCs w:val="25"/>
              </w:rPr>
              <w:t>The comparative approach can help us to develop a</w:t>
            </w:r>
            <w:r w:rsidR="00AB1A21" w:rsidRPr="00AA0EB9">
              <w:rPr>
                <w:rFonts w:asciiTheme="majorBidi" w:hAnsiTheme="majorBidi" w:cstheme="majorBidi"/>
                <w:sz w:val="25"/>
                <w:szCs w:val="25"/>
              </w:rPr>
              <w:t xml:space="preserve"> </w:t>
            </w:r>
            <w:r w:rsidRPr="00AA0EB9">
              <w:rPr>
                <w:rFonts w:asciiTheme="majorBidi" w:hAnsiTheme="majorBidi" w:cstheme="majorBidi"/>
                <w:sz w:val="25"/>
                <w:szCs w:val="25"/>
              </w:rPr>
              <w:t>general evolutionary framework in which to address physiological problems. By comparing</w:t>
            </w:r>
            <w:r w:rsidR="00AB1A21" w:rsidRPr="00AA0EB9">
              <w:rPr>
                <w:rFonts w:asciiTheme="majorBidi" w:hAnsiTheme="majorBidi" w:cstheme="majorBidi"/>
                <w:sz w:val="25"/>
                <w:szCs w:val="25"/>
              </w:rPr>
              <w:t xml:space="preserve"> </w:t>
            </w:r>
            <w:r w:rsidRPr="00AA0EB9">
              <w:rPr>
                <w:rFonts w:asciiTheme="majorBidi" w:hAnsiTheme="majorBidi" w:cstheme="majorBidi"/>
                <w:sz w:val="25"/>
                <w:szCs w:val="25"/>
              </w:rPr>
              <w:t>how different animals solve related problems in various environments, we can begin to gain</w:t>
            </w:r>
            <w:r w:rsidR="003D31D0" w:rsidRPr="00AA0EB9">
              <w:rPr>
                <w:rFonts w:asciiTheme="majorBidi" w:hAnsiTheme="majorBidi" w:cstheme="majorBidi"/>
                <w:sz w:val="25"/>
                <w:szCs w:val="25"/>
              </w:rPr>
              <w:t xml:space="preserve"> </w:t>
            </w:r>
            <w:r w:rsidRPr="00AA0EB9">
              <w:rPr>
                <w:rFonts w:asciiTheme="majorBidi" w:hAnsiTheme="majorBidi" w:cstheme="majorBidi"/>
                <w:sz w:val="25"/>
                <w:szCs w:val="25"/>
              </w:rPr>
              <w:t>insight into physiological principles that apply across levels of organisms and environments.</w:t>
            </w:r>
          </w:p>
        </w:tc>
      </w:tr>
      <w:tr w:rsidR="00FD437F" w:rsidRPr="00AA0EB9" w14:paraId="22FE5737" w14:textId="77777777" w:rsidTr="0091485C">
        <w:trPr>
          <w:trHeight w:val="850"/>
        </w:trPr>
        <w:tc>
          <w:tcPr>
            <w:tcW w:w="9900" w:type="dxa"/>
            <w:gridSpan w:val="2"/>
          </w:tcPr>
          <w:p w14:paraId="44221D2C" w14:textId="77777777" w:rsidR="00FD437F" w:rsidRPr="00AA0EB9" w:rsidRDefault="00CF5475" w:rsidP="00D049CB">
            <w:pPr>
              <w:spacing w:after="0"/>
              <w:rPr>
                <w:rFonts w:asciiTheme="majorBidi" w:hAnsiTheme="majorBidi" w:cstheme="majorBidi"/>
                <w:b/>
                <w:bCs/>
                <w:sz w:val="25"/>
                <w:szCs w:val="25"/>
              </w:rPr>
            </w:pPr>
            <w:r w:rsidRPr="00AA0EB9">
              <w:rPr>
                <w:rFonts w:asciiTheme="majorBidi" w:hAnsiTheme="majorBidi" w:cstheme="majorBidi"/>
                <w:b/>
                <w:bCs/>
                <w:sz w:val="25"/>
                <w:szCs w:val="25"/>
              </w:rPr>
              <w:lastRenderedPageBreak/>
              <w:t xml:space="preserve">11. </w:t>
            </w:r>
            <w:r w:rsidR="00FD437F" w:rsidRPr="00AA0EB9">
              <w:rPr>
                <w:rFonts w:asciiTheme="majorBidi" w:hAnsiTheme="majorBidi" w:cstheme="majorBidi"/>
                <w:b/>
                <w:bCs/>
                <w:sz w:val="25"/>
                <w:szCs w:val="25"/>
              </w:rPr>
              <w:t>Course objective:</w:t>
            </w:r>
          </w:p>
          <w:p w14:paraId="6BC60BAE" w14:textId="77777777" w:rsidR="00E02F32" w:rsidRPr="00AA0EB9" w:rsidRDefault="00E02F32" w:rsidP="00D049CB">
            <w:pPr>
              <w:tabs>
                <w:tab w:val="left" w:pos="8895"/>
              </w:tabs>
              <w:ind w:firstLine="720"/>
              <w:rPr>
                <w:rFonts w:asciiTheme="majorBidi" w:hAnsiTheme="majorBidi" w:cstheme="majorBidi"/>
                <w:b/>
                <w:bCs/>
                <w:sz w:val="25"/>
                <w:szCs w:val="25"/>
              </w:rPr>
            </w:pPr>
            <w:r w:rsidRPr="00AA0EB9">
              <w:rPr>
                <w:rFonts w:asciiTheme="majorBidi" w:hAnsiTheme="majorBidi" w:cstheme="majorBidi"/>
                <w:b/>
                <w:bCs/>
                <w:sz w:val="25"/>
                <w:szCs w:val="25"/>
              </w:rPr>
              <w:t>The course has two primary objectives:</w:t>
            </w:r>
            <w:r w:rsidR="00D049CB" w:rsidRPr="00AA0EB9">
              <w:rPr>
                <w:rFonts w:asciiTheme="majorBidi" w:hAnsiTheme="majorBidi" w:cstheme="majorBidi"/>
                <w:b/>
                <w:bCs/>
                <w:sz w:val="25"/>
                <w:szCs w:val="25"/>
              </w:rPr>
              <w:tab/>
            </w:r>
          </w:p>
          <w:p w14:paraId="27BB053A" w14:textId="6C0C2E68" w:rsidR="00B3281F" w:rsidRPr="00AA0EB9" w:rsidRDefault="00E02F32" w:rsidP="00BD164C">
            <w:pPr>
              <w:pStyle w:val="ListParagraph"/>
              <w:numPr>
                <w:ilvl w:val="0"/>
                <w:numId w:val="15"/>
              </w:numPr>
              <w:rPr>
                <w:rFonts w:asciiTheme="majorBidi" w:hAnsiTheme="majorBidi" w:cstheme="majorBidi"/>
                <w:sz w:val="25"/>
                <w:szCs w:val="25"/>
              </w:rPr>
            </w:pPr>
            <w:r w:rsidRPr="00AA0EB9">
              <w:rPr>
                <w:rFonts w:asciiTheme="majorBidi" w:hAnsiTheme="majorBidi" w:cstheme="majorBidi"/>
                <w:sz w:val="25"/>
                <w:szCs w:val="25"/>
              </w:rPr>
              <w:t>The first is for every student to obtain a working knowledge and understanding of basic</w:t>
            </w:r>
            <w:r w:rsidR="00E3546F" w:rsidRPr="00AA0EB9">
              <w:rPr>
                <w:rFonts w:asciiTheme="majorBidi" w:hAnsiTheme="majorBidi" w:cstheme="majorBidi"/>
                <w:sz w:val="25"/>
                <w:szCs w:val="25"/>
              </w:rPr>
              <w:t xml:space="preserve"> </w:t>
            </w:r>
            <w:r w:rsidR="00BD164C" w:rsidRPr="00AA0EB9">
              <w:rPr>
                <w:rFonts w:asciiTheme="majorBidi" w:hAnsiTheme="majorBidi" w:cstheme="majorBidi"/>
                <w:sz w:val="25"/>
                <w:szCs w:val="25"/>
              </w:rPr>
              <w:t>Animal</w:t>
            </w:r>
            <w:r w:rsidRPr="00AA0EB9">
              <w:rPr>
                <w:rFonts w:asciiTheme="majorBidi" w:hAnsiTheme="majorBidi" w:cstheme="majorBidi"/>
                <w:sz w:val="25"/>
                <w:szCs w:val="25"/>
              </w:rPr>
              <w:t xml:space="preserve"> physiology</w:t>
            </w:r>
            <w:r w:rsidR="007C38E9">
              <w:rPr>
                <w:rFonts w:asciiTheme="majorBidi" w:hAnsiTheme="majorBidi" w:cstheme="majorBidi"/>
                <w:sz w:val="25"/>
                <w:szCs w:val="25"/>
              </w:rPr>
              <w:t>,</w:t>
            </w:r>
            <w:r w:rsidRPr="00AA0EB9">
              <w:rPr>
                <w:rFonts w:asciiTheme="majorBidi" w:hAnsiTheme="majorBidi" w:cstheme="majorBidi"/>
                <w:sz w:val="25"/>
                <w:szCs w:val="25"/>
              </w:rPr>
              <w:t xml:space="preserve"> including </w:t>
            </w:r>
            <w:r w:rsidR="007C38E9">
              <w:rPr>
                <w:rFonts w:asciiTheme="majorBidi" w:hAnsiTheme="majorBidi" w:cstheme="majorBidi"/>
                <w:sz w:val="25"/>
                <w:szCs w:val="25"/>
              </w:rPr>
              <w:t>d</w:t>
            </w:r>
            <w:r w:rsidRPr="00AA0EB9">
              <w:rPr>
                <w:rFonts w:asciiTheme="majorBidi" w:hAnsiTheme="majorBidi" w:cstheme="majorBidi"/>
                <w:sz w:val="25"/>
                <w:szCs w:val="25"/>
              </w:rPr>
              <w:t>escrib</w:t>
            </w:r>
            <w:r w:rsidR="007C38E9">
              <w:rPr>
                <w:rFonts w:asciiTheme="majorBidi" w:hAnsiTheme="majorBidi" w:cstheme="majorBidi"/>
                <w:sz w:val="25"/>
                <w:szCs w:val="25"/>
              </w:rPr>
              <w:t>ing</w:t>
            </w:r>
            <w:r w:rsidRPr="00AA0EB9">
              <w:rPr>
                <w:rFonts w:asciiTheme="majorBidi" w:hAnsiTheme="majorBidi" w:cstheme="majorBidi"/>
                <w:sz w:val="25"/>
                <w:szCs w:val="25"/>
              </w:rPr>
              <w:t xml:space="preserve"> the systems and processes involved in and explain</w:t>
            </w:r>
            <w:r w:rsidR="00CF0191">
              <w:rPr>
                <w:rFonts w:asciiTheme="majorBidi" w:hAnsiTheme="majorBidi" w:cstheme="majorBidi"/>
                <w:sz w:val="25"/>
                <w:szCs w:val="25"/>
              </w:rPr>
              <w:t>ing</w:t>
            </w:r>
            <w:r w:rsidRPr="00AA0EB9">
              <w:rPr>
                <w:rFonts w:asciiTheme="majorBidi" w:hAnsiTheme="majorBidi" w:cstheme="majorBidi"/>
                <w:sz w:val="25"/>
                <w:szCs w:val="25"/>
              </w:rPr>
              <w:t xml:space="preserve"> the physiological processes </w:t>
            </w:r>
            <w:r w:rsidR="00E3546F" w:rsidRPr="00AA0EB9">
              <w:rPr>
                <w:rFonts w:asciiTheme="majorBidi" w:hAnsiTheme="majorBidi" w:cstheme="majorBidi"/>
                <w:sz w:val="25"/>
                <w:szCs w:val="25"/>
              </w:rPr>
              <w:t>and the</w:t>
            </w:r>
            <w:r w:rsidRPr="00AA0EB9">
              <w:rPr>
                <w:rFonts w:asciiTheme="majorBidi" w:hAnsiTheme="majorBidi" w:cstheme="majorBidi"/>
                <w:sz w:val="25"/>
                <w:szCs w:val="25"/>
              </w:rPr>
              <w:t xml:space="preserve"> major organ systems of the body, including the cardiovascular, circulatory system, gastrointestinal, muscular and nerve, endocrine systems.</w:t>
            </w:r>
          </w:p>
          <w:p w14:paraId="4CC45504" w14:textId="39C75A2D" w:rsidR="00D506B3" w:rsidRPr="00AA0EB9" w:rsidRDefault="00E02F32" w:rsidP="00BD164C">
            <w:pPr>
              <w:pStyle w:val="ListParagraph"/>
              <w:numPr>
                <w:ilvl w:val="0"/>
                <w:numId w:val="15"/>
              </w:numPr>
              <w:rPr>
                <w:rFonts w:asciiTheme="majorBidi" w:hAnsiTheme="majorBidi" w:cstheme="majorBidi"/>
                <w:b/>
                <w:bCs/>
                <w:sz w:val="25"/>
                <w:szCs w:val="25"/>
              </w:rPr>
            </w:pPr>
            <w:r w:rsidRPr="00AA0EB9">
              <w:rPr>
                <w:rFonts w:asciiTheme="majorBidi" w:hAnsiTheme="majorBidi" w:cstheme="majorBidi"/>
                <w:sz w:val="25"/>
                <w:szCs w:val="25"/>
              </w:rPr>
              <w:t>The second is to apply these physiological principles to problem</w:t>
            </w:r>
            <w:r w:rsidR="00AF74C1" w:rsidRPr="00AA0EB9">
              <w:rPr>
                <w:rFonts w:asciiTheme="majorBidi" w:hAnsiTheme="majorBidi" w:cstheme="majorBidi"/>
                <w:sz w:val="25"/>
                <w:szCs w:val="25"/>
              </w:rPr>
              <w:t>-</w:t>
            </w:r>
            <w:r w:rsidRPr="00AA0EB9">
              <w:rPr>
                <w:rFonts w:asciiTheme="majorBidi" w:hAnsiTheme="majorBidi" w:cstheme="majorBidi"/>
                <w:sz w:val="25"/>
                <w:szCs w:val="25"/>
              </w:rPr>
              <w:t>solving situations</w:t>
            </w:r>
            <w:r w:rsidR="007C38E9">
              <w:rPr>
                <w:rFonts w:asciiTheme="majorBidi" w:hAnsiTheme="majorBidi" w:cstheme="majorBidi"/>
                <w:sz w:val="25"/>
                <w:szCs w:val="25"/>
              </w:rPr>
              <w:t>,</w:t>
            </w:r>
            <w:r w:rsidRPr="00AA0EB9">
              <w:rPr>
                <w:rFonts w:asciiTheme="majorBidi" w:hAnsiTheme="majorBidi" w:cstheme="majorBidi"/>
                <w:sz w:val="25"/>
                <w:szCs w:val="25"/>
              </w:rPr>
              <w:t xml:space="preserve"> as observed in medical situations, including cardiac problems, hypertension, acid-base balance disturbances, and endocrine imbalances. The endpoint of both objectives is to obtain a practical understanding of physiolog</w:t>
            </w:r>
            <w:r w:rsidR="00BD164C" w:rsidRPr="00AA0EB9">
              <w:rPr>
                <w:rFonts w:asciiTheme="majorBidi" w:hAnsiTheme="majorBidi" w:cstheme="majorBidi"/>
                <w:sz w:val="25"/>
                <w:szCs w:val="25"/>
              </w:rPr>
              <w:t xml:space="preserve">y </w:t>
            </w:r>
            <w:r w:rsidR="007C38E9">
              <w:rPr>
                <w:rFonts w:asciiTheme="majorBidi" w:hAnsiTheme="majorBidi" w:cstheme="majorBidi"/>
                <w:sz w:val="25"/>
                <w:szCs w:val="25"/>
              </w:rPr>
              <w:t>that</w:t>
            </w:r>
            <w:r w:rsidR="00BD164C" w:rsidRPr="00AA0EB9">
              <w:rPr>
                <w:rFonts w:asciiTheme="majorBidi" w:hAnsiTheme="majorBidi" w:cstheme="majorBidi"/>
                <w:sz w:val="25"/>
                <w:szCs w:val="25"/>
              </w:rPr>
              <w:t xml:space="preserve"> students can build upon.</w:t>
            </w:r>
          </w:p>
        </w:tc>
      </w:tr>
      <w:tr w:rsidR="008D46A4" w:rsidRPr="00AA0EB9" w14:paraId="205711B6" w14:textId="77777777" w:rsidTr="0091485C">
        <w:trPr>
          <w:trHeight w:val="704"/>
        </w:trPr>
        <w:tc>
          <w:tcPr>
            <w:tcW w:w="9900" w:type="dxa"/>
            <w:gridSpan w:val="2"/>
          </w:tcPr>
          <w:p w14:paraId="1264ADE1" w14:textId="21D8453F" w:rsidR="008D46A4" w:rsidRPr="00AA0EB9" w:rsidRDefault="00CF5475" w:rsidP="00E3546F">
            <w:pPr>
              <w:spacing w:after="0" w:line="360" w:lineRule="auto"/>
              <w:jc w:val="both"/>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12. </w:t>
            </w:r>
            <w:r w:rsidR="00EB79B8">
              <w:rPr>
                <w:rFonts w:asciiTheme="majorBidi" w:hAnsiTheme="majorBidi" w:cstheme="majorBidi"/>
                <w:b/>
                <w:bCs/>
                <w:sz w:val="25"/>
                <w:szCs w:val="25"/>
                <w:lang w:bidi="ar-KW"/>
              </w:rPr>
              <w:t>Student'</w:t>
            </w:r>
            <w:r w:rsidR="00FE1252" w:rsidRPr="00AA0EB9">
              <w:rPr>
                <w:rFonts w:asciiTheme="majorBidi" w:hAnsiTheme="majorBidi" w:cstheme="majorBidi"/>
                <w:b/>
                <w:bCs/>
                <w:sz w:val="25"/>
                <w:szCs w:val="25"/>
                <w:lang w:bidi="ar-KW"/>
              </w:rPr>
              <w:t>s obligation</w:t>
            </w:r>
          </w:p>
          <w:p w14:paraId="3B6F3C7F" w14:textId="77777777"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The role of students and their obligations throughout the academic year include:</w:t>
            </w:r>
          </w:p>
          <w:p w14:paraId="3570B0F9" w14:textId="4C7C8A8E"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A.</w:t>
            </w:r>
            <w:r w:rsidRPr="00AA0EB9">
              <w:rPr>
                <w:rFonts w:asciiTheme="majorBidi" w:hAnsiTheme="majorBidi" w:cstheme="majorBidi"/>
                <w:b/>
                <w:bCs/>
                <w:sz w:val="25"/>
                <w:szCs w:val="25"/>
                <w:lang w:bidi="ar-KW"/>
              </w:rPr>
              <w:tab/>
              <w:t>Quizzes and daily activities</w:t>
            </w:r>
            <w:r w:rsidR="00705C74">
              <w:rPr>
                <w:rFonts w:asciiTheme="majorBidi" w:hAnsiTheme="majorBidi" w:cstheme="majorBidi"/>
                <w:b/>
                <w:bCs/>
                <w:sz w:val="25"/>
                <w:szCs w:val="25"/>
                <w:lang w:bidi="ar-KW"/>
              </w:rPr>
              <w:t xml:space="preserve"> and seminar</w:t>
            </w:r>
          </w:p>
          <w:p w14:paraId="3F421C52" w14:textId="77777777"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B.</w:t>
            </w:r>
            <w:r w:rsidRPr="00AA0EB9">
              <w:rPr>
                <w:rFonts w:asciiTheme="majorBidi" w:hAnsiTheme="majorBidi" w:cstheme="majorBidi"/>
                <w:b/>
                <w:bCs/>
                <w:sz w:val="25"/>
                <w:szCs w:val="25"/>
                <w:lang w:bidi="ar-KW"/>
              </w:rPr>
              <w:tab/>
              <w:t>1st practical examination</w:t>
            </w:r>
          </w:p>
          <w:p w14:paraId="664543CA" w14:textId="77777777"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C.</w:t>
            </w:r>
            <w:r w:rsidRPr="00AA0EB9">
              <w:rPr>
                <w:rFonts w:asciiTheme="majorBidi" w:hAnsiTheme="majorBidi" w:cstheme="majorBidi"/>
                <w:b/>
                <w:bCs/>
                <w:sz w:val="25"/>
                <w:szCs w:val="25"/>
                <w:lang w:bidi="ar-KW"/>
              </w:rPr>
              <w:tab/>
              <w:t>2nd practical examination</w:t>
            </w:r>
          </w:p>
          <w:p w14:paraId="4CB3948F" w14:textId="7C1CA180" w:rsidR="00B916A8" w:rsidRPr="00AA0EB9" w:rsidRDefault="00D122CC" w:rsidP="00AF74C1">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bidi="ar-KW"/>
              </w:rPr>
              <w:t>D.</w:t>
            </w:r>
            <w:r w:rsidRPr="00AA0EB9">
              <w:rPr>
                <w:rFonts w:asciiTheme="majorBidi" w:hAnsiTheme="majorBidi" w:cstheme="majorBidi"/>
                <w:b/>
                <w:bCs/>
                <w:sz w:val="25"/>
                <w:szCs w:val="25"/>
                <w:lang w:bidi="ar-KW"/>
              </w:rPr>
              <w:tab/>
            </w:r>
            <w:r w:rsidR="00AF74C1" w:rsidRPr="00AA0EB9">
              <w:rPr>
                <w:rFonts w:asciiTheme="majorBidi" w:hAnsiTheme="majorBidi" w:cstheme="majorBidi"/>
                <w:b/>
                <w:bCs/>
                <w:sz w:val="25"/>
                <w:szCs w:val="25"/>
                <w:lang w:bidi="ar-KW"/>
              </w:rPr>
              <w:t>3</w:t>
            </w:r>
            <w:r w:rsidR="00AF74C1" w:rsidRPr="00AA0EB9">
              <w:rPr>
                <w:rFonts w:asciiTheme="majorBidi" w:hAnsiTheme="majorBidi" w:cstheme="majorBidi"/>
                <w:b/>
                <w:bCs/>
                <w:sz w:val="25"/>
                <w:szCs w:val="25"/>
                <w:vertAlign w:val="superscript"/>
                <w:lang w:bidi="ar-KW"/>
              </w:rPr>
              <w:t>rd</w:t>
            </w:r>
            <w:r w:rsidR="00AF74C1" w:rsidRPr="00AA0EB9">
              <w:rPr>
                <w:rFonts w:asciiTheme="majorBidi" w:hAnsiTheme="majorBidi" w:cstheme="majorBidi"/>
                <w:b/>
                <w:bCs/>
                <w:sz w:val="25"/>
                <w:szCs w:val="25"/>
                <w:lang w:bidi="ar-KW"/>
              </w:rPr>
              <w:t xml:space="preserve"> practical examination</w:t>
            </w:r>
            <w:r w:rsidRPr="00AA0EB9">
              <w:rPr>
                <w:rFonts w:asciiTheme="majorBidi" w:hAnsiTheme="majorBidi" w:cstheme="majorBidi"/>
                <w:b/>
                <w:bCs/>
                <w:sz w:val="25"/>
                <w:szCs w:val="25"/>
                <w:lang w:bidi="ar-KW"/>
              </w:rPr>
              <w:t xml:space="preserve"> </w:t>
            </w:r>
          </w:p>
        </w:tc>
      </w:tr>
      <w:tr w:rsidR="008D46A4" w:rsidRPr="00AA0EB9" w14:paraId="2D210691" w14:textId="77777777" w:rsidTr="0091485C">
        <w:trPr>
          <w:trHeight w:val="704"/>
        </w:trPr>
        <w:tc>
          <w:tcPr>
            <w:tcW w:w="9900" w:type="dxa"/>
            <w:gridSpan w:val="2"/>
          </w:tcPr>
          <w:p w14:paraId="474F2BD6" w14:textId="77777777" w:rsidR="00281A25" w:rsidRPr="00AA0EB9" w:rsidRDefault="00CF5475" w:rsidP="00D049CB">
            <w:pPr>
              <w:spacing w:after="0" w:line="48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13. </w:t>
            </w:r>
            <w:r w:rsidR="008D46A4" w:rsidRPr="00AA0EB9">
              <w:rPr>
                <w:rFonts w:asciiTheme="majorBidi" w:hAnsiTheme="majorBidi" w:cstheme="majorBidi"/>
                <w:b/>
                <w:bCs/>
                <w:sz w:val="25"/>
                <w:szCs w:val="25"/>
                <w:lang w:bidi="ar-KW"/>
              </w:rPr>
              <w:t>Forms of teaching</w:t>
            </w:r>
          </w:p>
          <w:p w14:paraId="6CBD8311" w14:textId="77777777" w:rsidR="00AF74C1" w:rsidRPr="00AA0EB9" w:rsidRDefault="00281A25" w:rsidP="00AF74C1">
            <w:pPr>
              <w:spacing w:after="0" w:line="480" w:lineRule="auto"/>
              <w:rPr>
                <w:rFonts w:asciiTheme="majorBidi" w:hAnsiTheme="majorBidi" w:cstheme="majorBidi"/>
                <w:sz w:val="25"/>
                <w:szCs w:val="25"/>
                <w:lang w:bidi="ar-KW"/>
              </w:rPr>
            </w:pPr>
            <w:r w:rsidRPr="00AA0EB9">
              <w:rPr>
                <w:rFonts w:asciiTheme="majorBidi" w:hAnsiTheme="majorBidi" w:cstheme="majorBidi"/>
                <w:b/>
                <w:bCs/>
                <w:sz w:val="25"/>
                <w:szCs w:val="25"/>
              </w:rPr>
              <w:t xml:space="preserve"> </w:t>
            </w:r>
            <w:r w:rsidRPr="00AA0EB9">
              <w:rPr>
                <w:rFonts w:asciiTheme="majorBidi" w:hAnsiTheme="majorBidi" w:cstheme="majorBidi"/>
                <w:sz w:val="25"/>
                <w:szCs w:val="25"/>
                <w:lang w:bidi="ar-KW"/>
              </w:rPr>
              <w:t xml:space="preserve">Different forms of teaching will be used to reach the objectives of the course: </w:t>
            </w:r>
          </w:p>
          <w:p w14:paraId="43519DD7" w14:textId="10CA2673" w:rsidR="007F0899" w:rsidRPr="00AA0EB9" w:rsidRDefault="00AF74C1" w:rsidP="00AF74C1">
            <w:pPr>
              <w:spacing w:after="0" w:line="480" w:lineRule="auto"/>
              <w:rPr>
                <w:rFonts w:asciiTheme="majorBidi" w:hAnsiTheme="majorBidi" w:cstheme="majorBidi"/>
                <w:color w:val="FF0000"/>
                <w:sz w:val="25"/>
                <w:szCs w:val="25"/>
                <w:rtl/>
                <w:lang w:bidi="ar-KW"/>
              </w:rPr>
            </w:pPr>
            <w:r w:rsidRPr="00AA0EB9">
              <w:rPr>
                <w:rFonts w:asciiTheme="majorBidi" w:hAnsiTheme="majorBidi" w:cstheme="majorBidi"/>
                <w:sz w:val="25"/>
                <w:szCs w:val="25"/>
                <w:lang w:bidi="ar-KW"/>
              </w:rPr>
              <w:lastRenderedPageBreak/>
              <w:t>U</w:t>
            </w:r>
            <w:r w:rsidR="00281A25" w:rsidRPr="00AA0EB9">
              <w:rPr>
                <w:rFonts w:asciiTheme="majorBidi" w:hAnsiTheme="majorBidi" w:cstheme="majorBidi"/>
                <w:sz w:val="25"/>
                <w:szCs w:val="25"/>
                <w:lang w:bidi="ar-KW"/>
              </w:rPr>
              <w:t xml:space="preserve">sing </w:t>
            </w:r>
            <w:r w:rsidRPr="00AA0EB9">
              <w:rPr>
                <w:rFonts w:asciiTheme="majorBidi" w:hAnsiTheme="majorBidi" w:cstheme="majorBidi"/>
                <w:sz w:val="25"/>
                <w:szCs w:val="25"/>
                <w:lang w:bidi="ar-KW"/>
              </w:rPr>
              <w:t xml:space="preserve">projectors to view </w:t>
            </w:r>
            <w:r w:rsidR="00B601A8" w:rsidRPr="00AA0EB9">
              <w:rPr>
                <w:rFonts w:asciiTheme="majorBidi" w:hAnsiTheme="majorBidi" w:cstheme="majorBidi"/>
                <w:sz w:val="25"/>
                <w:szCs w:val="25"/>
                <w:lang w:bidi="ar-KW"/>
              </w:rPr>
              <w:t>PowerPoint</w:t>
            </w:r>
            <w:r w:rsidRPr="00AA0EB9">
              <w:rPr>
                <w:rFonts w:asciiTheme="majorBidi" w:hAnsiTheme="majorBidi" w:cstheme="majorBidi"/>
                <w:sz w:val="25"/>
                <w:szCs w:val="25"/>
                <w:lang w:bidi="ar-KW"/>
              </w:rPr>
              <w:t xml:space="preserve"> slides and laser pointers for further explanation</w:t>
            </w:r>
            <w:r w:rsidR="00EB79B8">
              <w:rPr>
                <w:rFonts w:asciiTheme="majorBidi" w:hAnsiTheme="majorBidi" w:cstheme="majorBidi"/>
                <w:sz w:val="25"/>
                <w:szCs w:val="25"/>
                <w:lang w:bidi="ar-KW"/>
              </w:rPr>
              <w:t xml:space="preserve"> and</w:t>
            </w:r>
            <w:r w:rsidR="00281A25" w:rsidRPr="00AA0EB9">
              <w:rPr>
                <w:rFonts w:asciiTheme="majorBidi" w:hAnsiTheme="majorBidi" w:cstheme="majorBidi"/>
                <w:sz w:val="25"/>
                <w:szCs w:val="25"/>
                <w:lang w:bidi="ar-KW"/>
              </w:rPr>
              <w:t xml:space="preserve"> using the whiteboard</w:t>
            </w:r>
            <w:r w:rsidR="003D31D0" w:rsidRPr="00AA0EB9">
              <w:rPr>
                <w:rFonts w:asciiTheme="majorBidi" w:hAnsiTheme="majorBidi" w:cstheme="majorBidi"/>
                <w:sz w:val="25"/>
                <w:szCs w:val="25"/>
                <w:lang w:bidi="ar-KW"/>
              </w:rPr>
              <w:t xml:space="preserve"> </w:t>
            </w:r>
            <w:r w:rsidRPr="00AA0EB9">
              <w:rPr>
                <w:rFonts w:asciiTheme="majorBidi" w:hAnsiTheme="majorBidi" w:cstheme="majorBidi"/>
                <w:sz w:val="25"/>
                <w:szCs w:val="25"/>
                <w:lang w:bidi="ar-KW"/>
              </w:rPr>
              <w:t xml:space="preserve">and </w:t>
            </w:r>
            <w:r w:rsidR="00D209E7" w:rsidRPr="00AA0EB9">
              <w:rPr>
                <w:rFonts w:asciiTheme="majorBidi" w:hAnsiTheme="majorBidi" w:cstheme="majorBidi"/>
                <w:sz w:val="25"/>
                <w:szCs w:val="25"/>
                <w:lang w:bidi="ar-KW"/>
              </w:rPr>
              <w:t>colored</w:t>
            </w:r>
            <w:r w:rsidRPr="00AA0EB9">
              <w:rPr>
                <w:rFonts w:asciiTheme="majorBidi" w:hAnsiTheme="majorBidi" w:cstheme="majorBidi"/>
                <w:sz w:val="25"/>
                <w:szCs w:val="25"/>
                <w:lang w:bidi="ar-KW"/>
              </w:rPr>
              <w:t xml:space="preserve"> pens</w:t>
            </w:r>
            <w:r w:rsidR="00281A25" w:rsidRPr="00AA0EB9">
              <w:rPr>
                <w:rFonts w:asciiTheme="majorBidi" w:hAnsiTheme="majorBidi" w:cstheme="majorBidi"/>
                <w:sz w:val="25"/>
                <w:szCs w:val="25"/>
                <w:lang w:bidi="ar-KW"/>
              </w:rPr>
              <w:t xml:space="preserve"> to illustrate the </w:t>
            </w:r>
            <w:r w:rsidR="00EB79B8">
              <w:rPr>
                <w:rFonts w:asciiTheme="majorBidi" w:hAnsiTheme="majorBidi" w:cstheme="majorBidi"/>
                <w:sz w:val="25"/>
                <w:szCs w:val="25"/>
                <w:lang w:bidi="ar-KW"/>
              </w:rPr>
              <w:t>lab notes</w:t>
            </w:r>
            <w:r w:rsidR="00281A25" w:rsidRPr="00AA0EB9">
              <w:rPr>
                <w:rFonts w:asciiTheme="majorBidi" w:hAnsiTheme="majorBidi" w:cstheme="majorBidi"/>
                <w:sz w:val="25"/>
                <w:szCs w:val="25"/>
                <w:lang w:bidi="ar-KW"/>
              </w:rPr>
              <w:t xml:space="preserve"> or </w:t>
            </w:r>
            <w:r w:rsidR="00754101" w:rsidRPr="00AA0EB9">
              <w:rPr>
                <w:rFonts w:asciiTheme="majorBidi" w:hAnsiTheme="majorBidi" w:cstheme="majorBidi"/>
                <w:sz w:val="25"/>
                <w:szCs w:val="25"/>
                <w:lang w:bidi="ar-KW"/>
              </w:rPr>
              <w:t>s</w:t>
            </w:r>
            <w:r w:rsidR="00EB79B8">
              <w:rPr>
                <w:rFonts w:asciiTheme="majorBidi" w:hAnsiTheme="majorBidi" w:cstheme="majorBidi"/>
                <w:sz w:val="25"/>
                <w:szCs w:val="25"/>
                <w:lang w:bidi="ar-KW"/>
              </w:rPr>
              <w:t>l</w:t>
            </w:r>
            <w:r w:rsidR="00754101" w:rsidRPr="00AA0EB9">
              <w:rPr>
                <w:rFonts w:asciiTheme="majorBidi" w:hAnsiTheme="majorBidi" w:cstheme="majorBidi"/>
                <w:sz w:val="25"/>
                <w:szCs w:val="25"/>
                <w:lang w:bidi="ar-KW"/>
              </w:rPr>
              <w:t>ide</w:t>
            </w:r>
            <w:r w:rsidR="00281A25" w:rsidRPr="00AA0EB9">
              <w:rPr>
                <w:rFonts w:asciiTheme="majorBidi" w:hAnsiTheme="majorBidi" w:cstheme="majorBidi"/>
                <w:sz w:val="25"/>
                <w:szCs w:val="25"/>
                <w:lang w:bidi="ar-KW"/>
              </w:rPr>
              <w:t xml:space="preserve"> </w:t>
            </w:r>
            <w:r w:rsidR="00754101" w:rsidRPr="00AA0EB9">
              <w:rPr>
                <w:rFonts w:asciiTheme="majorBidi" w:hAnsiTheme="majorBidi" w:cstheme="majorBidi"/>
                <w:sz w:val="25"/>
                <w:szCs w:val="25"/>
                <w:lang w:bidi="ar-KW"/>
              </w:rPr>
              <w:t>preparation, laboratory</w:t>
            </w:r>
            <w:r w:rsidR="003D31D0" w:rsidRPr="00AA0EB9">
              <w:rPr>
                <w:rFonts w:asciiTheme="majorBidi" w:hAnsiTheme="majorBidi" w:cstheme="majorBidi"/>
                <w:sz w:val="25"/>
                <w:szCs w:val="25"/>
                <w:lang w:bidi="ar-KW"/>
              </w:rPr>
              <w:t xml:space="preserve"> test</w:t>
            </w:r>
            <w:r w:rsidR="00EB79B8">
              <w:rPr>
                <w:rFonts w:asciiTheme="majorBidi" w:hAnsiTheme="majorBidi" w:cstheme="majorBidi"/>
                <w:sz w:val="25"/>
                <w:szCs w:val="25"/>
                <w:lang w:bidi="ar-KW"/>
              </w:rPr>
              <w:t>,</w:t>
            </w:r>
            <w:r w:rsidR="003D31D0" w:rsidRPr="00AA0EB9">
              <w:rPr>
                <w:rFonts w:asciiTheme="majorBidi" w:hAnsiTheme="majorBidi" w:cstheme="majorBidi"/>
                <w:sz w:val="25"/>
                <w:szCs w:val="25"/>
                <w:lang w:bidi="ar-KW"/>
              </w:rPr>
              <w:t xml:space="preserve"> or experiment</w:t>
            </w:r>
            <w:r w:rsidR="00281A25" w:rsidRPr="00AA0EB9">
              <w:rPr>
                <w:rFonts w:asciiTheme="majorBidi" w:hAnsiTheme="majorBidi" w:cstheme="majorBidi"/>
                <w:sz w:val="25"/>
                <w:szCs w:val="25"/>
                <w:lang w:bidi="ar-KW"/>
              </w:rPr>
              <w:t>.</w:t>
            </w:r>
          </w:p>
        </w:tc>
      </w:tr>
      <w:tr w:rsidR="008D46A4" w:rsidRPr="00AA0EB9" w14:paraId="5295C621" w14:textId="77777777" w:rsidTr="0091485C">
        <w:trPr>
          <w:trHeight w:val="704"/>
        </w:trPr>
        <w:tc>
          <w:tcPr>
            <w:tcW w:w="9900" w:type="dxa"/>
            <w:gridSpan w:val="2"/>
          </w:tcPr>
          <w:p w14:paraId="6705AAC3" w14:textId="77777777" w:rsidR="008D46A4" w:rsidRPr="00AA0EB9" w:rsidRDefault="00CF5475"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lastRenderedPageBreak/>
              <w:t xml:space="preserve">14. </w:t>
            </w:r>
            <w:r w:rsidR="008D46A4" w:rsidRPr="00AA0EB9">
              <w:rPr>
                <w:rFonts w:asciiTheme="majorBidi" w:hAnsiTheme="majorBidi" w:cstheme="majorBidi"/>
                <w:b/>
                <w:bCs/>
                <w:sz w:val="25"/>
                <w:szCs w:val="25"/>
                <w:lang w:bidi="ar-KW"/>
              </w:rPr>
              <w:t>Assessment scheme</w:t>
            </w:r>
          </w:p>
          <w:p w14:paraId="5F74DC9F" w14:textId="77777777" w:rsidR="007D676A" w:rsidRPr="00AA0EB9" w:rsidRDefault="00E3546F"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    </w:t>
            </w:r>
            <w:r w:rsidR="00D049CB" w:rsidRPr="00AA0EB9">
              <w:rPr>
                <w:rFonts w:asciiTheme="majorBidi" w:hAnsiTheme="majorBidi" w:cstheme="majorBidi"/>
                <w:b/>
                <w:bCs/>
                <w:sz w:val="25"/>
                <w:szCs w:val="25"/>
              </w:rPr>
              <w:t xml:space="preserve"> </w:t>
            </w:r>
            <w:r w:rsidR="0016465E" w:rsidRPr="00AA0EB9">
              <w:rPr>
                <w:rFonts w:asciiTheme="majorBidi" w:hAnsiTheme="majorBidi" w:cstheme="majorBidi"/>
                <w:b/>
                <w:bCs/>
                <w:sz w:val="25"/>
                <w:szCs w:val="25"/>
              </w:rPr>
              <w:t xml:space="preserve"> </w:t>
            </w:r>
            <w:r w:rsidR="002D792C" w:rsidRPr="00AA0EB9">
              <w:rPr>
                <w:rFonts w:asciiTheme="majorBidi" w:hAnsiTheme="majorBidi" w:cstheme="majorBidi"/>
                <w:b/>
                <w:bCs/>
                <w:sz w:val="25"/>
                <w:szCs w:val="25"/>
              </w:rPr>
              <w:t>Course grade</w:t>
            </w:r>
          </w:p>
          <w:p w14:paraId="21409B2D" w14:textId="4E4BAE8D" w:rsidR="00E02F32" w:rsidRPr="00AA0EB9" w:rsidRDefault="002D792C"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The </w:t>
            </w:r>
            <w:r w:rsidR="00EB79B8">
              <w:rPr>
                <w:rFonts w:asciiTheme="majorBidi" w:hAnsiTheme="majorBidi" w:cstheme="majorBidi"/>
                <w:b/>
                <w:bCs/>
                <w:sz w:val="25"/>
                <w:szCs w:val="25"/>
              </w:rPr>
              <w:t>following assignments will determine the grade</w:t>
            </w:r>
            <w:r w:rsidR="00E02F32" w:rsidRPr="00AA0EB9">
              <w:rPr>
                <w:rFonts w:asciiTheme="majorBidi" w:hAnsiTheme="majorBidi" w:cstheme="majorBidi"/>
                <w:b/>
                <w:bCs/>
                <w:sz w:val="25"/>
                <w:szCs w:val="25"/>
              </w:rPr>
              <w:t>:  Quizzes, activities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participati</w:t>
            </w:r>
            <w:r w:rsidR="00494FA6">
              <w:rPr>
                <w:rFonts w:asciiTheme="majorBidi" w:hAnsiTheme="majorBidi" w:cstheme="majorBidi"/>
                <w:b/>
                <w:bCs/>
                <w:sz w:val="25"/>
                <w:szCs w:val="25"/>
              </w:rPr>
              <w:t>on</w:t>
            </w:r>
            <w:r w:rsidR="00E02F32" w:rsidRPr="00AA0EB9">
              <w:rPr>
                <w:rFonts w:asciiTheme="majorBidi" w:hAnsiTheme="majorBidi" w:cstheme="majorBidi"/>
                <w:b/>
                <w:bCs/>
                <w:sz w:val="25"/>
                <w:szCs w:val="25"/>
              </w:rPr>
              <w:t xml:space="preserve"> in lab work, daily questions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and examinations during the </w:t>
            </w:r>
            <w:r w:rsidR="00EB79B8">
              <w:rPr>
                <w:rFonts w:asciiTheme="majorBidi" w:hAnsiTheme="majorBidi" w:cstheme="majorBidi"/>
                <w:b/>
                <w:bCs/>
                <w:sz w:val="25"/>
                <w:szCs w:val="25"/>
              </w:rPr>
              <w:t>year</w:t>
            </w:r>
            <w:r w:rsidR="00E02F32" w:rsidRPr="00AA0EB9">
              <w:rPr>
                <w:rFonts w:asciiTheme="majorBidi" w:hAnsiTheme="majorBidi" w:cstheme="majorBidi"/>
                <w:b/>
                <w:bCs/>
                <w:sz w:val="25"/>
                <w:szCs w:val="25"/>
              </w:rPr>
              <w:t>.</w:t>
            </w:r>
          </w:p>
          <w:p w14:paraId="468DD7E7" w14:textId="77777777" w:rsidR="00D122CC" w:rsidRPr="00AA0EB9" w:rsidRDefault="00D122CC" w:rsidP="00E3546F">
            <w:pPr>
              <w:spacing w:line="360" w:lineRule="auto"/>
              <w:rPr>
                <w:rFonts w:asciiTheme="majorBidi" w:hAnsiTheme="majorBidi" w:cstheme="majorBidi"/>
                <w:sz w:val="25"/>
                <w:szCs w:val="25"/>
              </w:rPr>
            </w:pPr>
            <w:r w:rsidRPr="00AA0EB9">
              <w:rPr>
                <w:rFonts w:asciiTheme="majorBidi" w:hAnsiTheme="majorBidi" w:cstheme="majorBidi"/>
                <w:b/>
                <w:bCs/>
                <w:sz w:val="25"/>
                <w:szCs w:val="25"/>
              </w:rPr>
              <w:t>No.</w:t>
            </w:r>
            <w:r w:rsidRPr="00AA0EB9">
              <w:rPr>
                <w:rFonts w:asciiTheme="majorBidi" w:hAnsiTheme="majorBidi" w:cstheme="majorBidi"/>
                <w:b/>
                <w:bCs/>
                <w:sz w:val="25"/>
                <w:szCs w:val="25"/>
              </w:rPr>
              <w:tab/>
              <w:t xml:space="preserve">   </w:t>
            </w:r>
            <w:r w:rsidRPr="00AA0EB9">
              <w:rPr>
                <w:rFonts w:asciiTheme="majorBidi" w:hAnsiTheme="majorBidi" w:cstheme="majorBidi"/>
                <w:sz w:val="25"/>
                <w:szCs w:val="25"/>
              </w:rPr>
              <w:t>Exam (Evaluation)</w:t>
            </w:r>
            <w:r w:rsidRPr="00AA0EB9">
              <w:rPr>
                <w:rFonts w:asciiTheme="majorBidi" w:hAnsiTheme="majorBidi" w:cstheme="majorBidi"/>
                <w:sz w:val="25"/>
                <w:szCs w:val="25"/>
              </w:rPr>
              <w:tab/>
              <w:t xml:space="preserve">                          Marks</w:t>
            </w:r>
          </w:p>
          <w:p w14:paraId="4AA0887E" w14:textId="411AC56F" w:rsidR="00D122CC" w:rsidRPr="00AA0EB9" w:rsidRDefault="00D122CC" w:rsidP="00E3546F">
            <w:pPr>
              <w:spacing w:line="360" w:lineRule="auto"/>
              <w:rPr>
                <w:rFonts w:asciiTheme="majorBidi" w:hAnsiTheme="majorBidi" w:cstheme="majorBidi"/>
                <w:sz w:val="25"/>
                <w:szCs w:val="25"/>
              </w:rPr>
            </w:pPr>
            <w:r w:rsidRPr="00AA0EB9">
              <w:rPr>
                <w:rFonts w:asciiTheme="majorBidi" w:hAnsiTheme="majorBidi" w:cstheme="majorBidi"/>
                <w:sz w:val="25"/>
                <w:szCs w:val="25"/>
              </w:rPr>
              <w:t>1.</w:t>
            </w:r>
            <w:r w:rsidRPr="00AA0EB9">
              <w:rPr>
                <w:rFonts w:asciiTheme="majorBidi" w:hAnsiTheme="majorBidi" w:cstheme="majorBidi"/>
                <w:sz w:val="25"/>
                <w:szCs w:val="25"/>
              </w:rPr>
              <w:tab/>
              <w:t xml:space="preserve">   Quizzes and daily activities</w:t>
            </w:r>
            <w:r w:rsidRPr="00AA0EB9">
              <w:rPr>
                <w:rFonts w:asciiTheme="majorBidi" w:hAnsiTheme="majorBidi" w:cstheme="majorBidi"/>
                <w:sz w:val="25"/>
                <w:szCs w:val="25"/>
              </w:rPr>
              <w:tab/>
              <w:t xml:space="preserve">                </w:t>
            </w:r>
            <w:r w:rsidR="00990855" w:rsidRPr="00AA0EB9">
              <w:rPr>
                <w:rFonts w:asciiTheme="majorBidi" w:hAnsiTheme="majorBidi" w:cstheme="majorBidi"/>
                <w:sz w:val="25"/>
                <w:szCs w:val="25"/>
              </w:rPr>
              <w:t>3</w:t>
            </w:r>
            <w:r w:rsidRPr="00AA0EB9">
              <w:rPr>
                <w:rFonts w:asciiTheme="majorBidi" w:hAnsiTheme="majorBidi" w:cstheme="majorBidi"/>
                <w:sz w:val="25"/>
                <w:szCs w:val="25"/>
              </w:rPr>
              <w:t>%</w:t>
            </w:r>
          </w:p>
          <w:p w14:paraId="0BA11FDF" w14:textId="69B3433C" w:rsidR="00D122CC" w:rsidRPr="00AA0EB9" w:rsidRDefault="00D122CC" w:rsidP="00E3546F">
            <w:pPr>
              <w:spacing w:line="360" w:lineRule="auto"/>
              <w:rPr>
                <w:rFonts w:asciiTheme="majorBidi" w:hAnsiTheme="majorBidi" w:cstheme="majorBidi"/>
                <w:sz w:val="25"/>
                <w:szCs w:val="25"/>
              </w:rPr>
            </w:pPr>
            <w:r w:rsidRPr="00AA0EB9">
              <w:rPr>
                <w:rFonts w:asciiTheme="majorBidi" w:hAnsiTheme="majorBidi" w:cstheme="majorBidi"/>
                <w:sz w:val="25"/>
                <w:szCs w:val="25"/>
              </w:rPr>
              <w:t>2.</w:t>
            </w:r>
            <w:r w:rsidRPr="00AA0EB9">
              <w:rPr>
                <w:rFonts w:asciiTheme="majorBidi" w:hAnsiTheme="majorBidi" w:cstheme="majorBidi"/>
                <w:sz w:val="25"/>
                <w:szCs w:val="25"/>
              </w:rPr>
              <w:tab/>
              <w:t xml:space="preserve">   1st Practi</w:t>
            </w:r>
            <w:r w:rsidR="00E3546F" w:rsidRPr="00AA0EB9">
              <w:rPr>
                <w:rFonts w:asciiTheme="majorBidi" w:hAnsiTheme="majorBidi" w:cstheme="majorBidi"/>
                <w:sz w:val="25"/>
                <w:szCs w:val="25"/>
              </w:rPr>
              <w:t>cal Exam</w:t>
            </w:r>
            <w:r w:rsidR="00E3546F" w:rsidRPr="00AA0EB9">
              <w:rPr>
                <w:rFonts w:asciiTheme="majorBidi" w:hAnsiTheme="majorBidi" w:cstheme="majorBidi"/>
                <w:sz w:val="25"/>
                <w:szCs w:val="25"/>
              </w:rPr>
              <w:tab/>
              <w:t xml:space="preserve">                      </w:t>
            </w:r>
            <w:r w:rsidRPr="00AA0EB9">
              <w:rPr>
                <w:rFonts w:asciiTheme="majorBidi" w:hAnsiTheme="majorBidi" w:cstheme="majorBidi"/>
                <w:sz w:val="25"/>
                <w:szCs w:val="25"/>
              </w:rPr>
              <w:t xml:space="preserve">     </w:t>
            </w:r>
            <w:r w:rsidR="00990855" w:rsidRPr="00AA0EB9">
              <w:rPr>
                <w:rFonts w:asciiTheme="majorBidi" w:hAnsiTheme="majorBidi" w:cstheme="majorBidi"/>
                <w:sz w:val="25"/>
                <w:szCs w:val="25"/>
              </w:rPr>
              <w:t xml:space="preserve">           </w:t>
            </w:r>
            <w:r w:rsidR="000774D9">
              <w:rPr>
                <w:rFonts w:asciiTheme="majorBidi" w:hAnsiTheme="majorBidi" w:cstheme="majorBidi"/>
                <w:sz w:val="25"/>
                <w:szCs w:val="25"/>
              </w:rPr>
              <w:t>15</w:t>
            </w:r>
            <w:r w:rsidRPr="00AA0EB9">
              <w:rPr>
                <w:rFonts w:asciiTheme="majorBidi" w:hAnsiTheme="majorBidi" w:cstheme="majorBidi"/>
                <w:sz w:val="25"/>
                <w:szCs w:val="25"/>
              </w:rPr>
              <w:t>%</w:t>
            </w:r>
          </w:p>
          <w:p w14:paraId="3F50562C" w14:textId="4ED75C9B" w:rsidR="00D122CC" w:rsidRPr="00AA0EB9" w:rsidRDefault="00D122CC" w:rsidP="00E3546F">
            <w:pPr>
              <w:spacing w:line="360" w:lineRule="auto"/>
              <w:rPr>
                <w:rFonts w:asciiTheme="majorBidi" w:hAnsiTheme="majorBidi" w:cstheme="majorBidi"/>
                <w:sz w:val="25"/>
                <w:szCs w:val="25"/>
              </w:rPr>
            </w:pPr>
            <w:r w:rsidRPr="00AA0EB9">
              <w:rPr>
                <w:rFonts w:asciiTheme="majorBidi" w:hAnsiTheme="majorBidi" w:cstheme="majorBidi"/>
                <w:sz w:val="25"/>
                <w:szCs w:val="25"/>
              </w:rPr>
              <w:t>3.</w:t>
            </w:r>
            <w:r w:rsidRPr="00AA0EB9">
              <w:rPr>
                <w:rFonts w:asciiTheme="majorBidi" w:hAnsiTheme="majorBidi" w:cstheme="majorBidi"/>
                <w:sz w:val="25"/>
                <w:szCs w:val="25"/>
              </w:rPr>
              <w:tab/>
              <w:t xml:space="preserve">   2nd Practical</w:t>
            </w:r>
            <w:r w:rsidR="00E3546F" w:rsidRPr="00AA0EB9">
              <w:rPr>
                <w:rFonts w:asciiTheme="majorBidi" w:hAnsiTheme="majorBidi" w:cstheme="majorBidi"/>
                <w:sz w:val="25"/>
                <w:szCs w:val="25"/>
              </w:rPr>
              <w:t xml:space="preserve"> Exam</w:t>
            </w:r>
            <w:r w:rsidR="00E3546F" w:rsidRPr="00AA0EB9">
              <w:rPr>
                <w:rFonts w:asciiTheme="majorBidi" w:hAnsiTheme="majorBidi" w:cstheme="majorBidi"/>
                <w:sz w:val="25"/>
                <w:szCs w:val="25"/>
              </w:rPr>
              <w:tab/>
              <w:t xml:space="preserve">                         </w:t>
            </w:r>
            <w:r w:rsidR="00990855" w:rsidRPr="00AA0EB9">
              <w:rPr>
                <w:rFonts w:asciiTheme="majorBidi" w:hAnsiTheme="majorBidi" w:cstheme="majorBidi"/>
                <w:sz w:val="25"/>
                <w:szCs w:val="25"/>
              </w:rPr>
              <w:t xml:space="preserve">           </w:t>
            </w:r>
            <w:r w:rsidRPr="00AA0EB9">
              <w:rPr>
                <w:rFonts w:asciiTheme="majorBidi" w:hAnsiTheme="majorBidi" w:cstheme="majorBidi"/>
                <w:sz w:val="25"/>
                <w:szCs w:val="25"/>
              </w:rPr>
              <w:t xml:space="preserve">  </w:t>
            </w:r>
            <w:r w:rsidR="000774D9">
              <w:rPr>
                <w:rFonts w:asciiTheme="majorBidi" w:hAnsiTheme="majorBidi" w:cstheme="majorBidi"/>
                <w:sz w:val="25"/>
                <w:szCs w:val="25"/>
              </w:rPr>
              <w:t>15</w:t>
            </w:r>
            <w:r w:rsidRPr="00AA0EB9">
              <w:rPr>
                <w:rFonts w:asciiTheme="majorBidi" w:hAnsiTheme="majorBidi" w:cstheme="majorBidi"/>
                <w:sz w:val="25"/>
                <w:szCs w:val="25"/>
              </w:rPr>
              <w:t>%</w:t>
            </w:r>
          </w:p>
          <w:p w14:paraId="05A4EB88" w14:textId="5D1D587B" w:rsidR="00D122CC" w:rsidRPr="00AA0EB9" w:rsidRDefault="000774D9" w:rsidP="000774D9">
            <w:pPr>
              <w:spacing w:line="360" w:lineRule="auto"/>
              <w:rPr>
                <w:rFonts w:asciiTheme="majorBidi" w:hAnsiTheme="majorBidi" w:cstheme="majorBidi"/>
                <w:sz w:val="25"/>
                <w:szCs w:val="25"/>
              </w:rPr>
            </w:pPr>
            <w:r>
              <w:rPr>
                <w:rFonts w:asciiTheme="majorBidi" w:hAnsiTheme="majorBidi" w:cstheme="majorBidi"/>
                <w:sz w:val="25"/>
                <w:szCs w:val="25"/>
              </w:rPr>
              <w:t>4</w:t>
            </w:r>
            <w:r w:rsidR="00D122CC" w:rsidRPr="00AA0EB9">
              <w:rPr>
                <w:rFonts w:asciiTheme="majorBidi" w:hAnsiTheme="majorBidi" w:cstheme="majorBidi"/>
                <w:sz w:val="25"/>
                <w:szCs w:val="25"/>
              </w:rPr>
              <w:t>.</w:t>
            </w:r>
            <w:r w:rsidR="00D122CC" w:rsidRPr="00AA0EB9">
              <w:rPr>
                <w:rFonts w:asciiTheme="majorBidi" w:hAnsiTheme="majorBidi" w:cstheme="majorBidi"/>
                <w:sz w:val="25"/>
                <w:szCs w:val="25"/>
              </w:rPr>
              <w:tab/>
              <w:t xml:space="preserve">   </w:t>
            </w:r>
            <w:r w:rsidR="00990855" w:rsidRPr="00AA0EB9">
              <w:rPr>
                <w:rFonts w:asciiTheme="majorBidi" w:hAnsiTheme="majorBidi" w:cstheme="majorBidi"/>
                <w:sz w:val="25"/>
                <w:szCs w:val="25"/>
              </w:rPr>
              <w:t>Lab Activities</w:t>
            </w:r>
            <w:r w:rsidR="00990855" w:rsidRPr="00AA0EB9">
              <w:rPr>
                <w:rFonts w:asciiTheme="majorBidi" w:hAnsiTheme="majorBidi" w:cstheme="majorBidi"/>
                <w:sz w:val="25"/>
                <w:szCs w:val="25"/>
              </w:rPr>
              <w:tab/>
              <w:t xml:space="preserve">                                       2%</w:t>
            </w:r>
          </w:p>
          <w:p w14:paraId="4E028ADB" w14:textId="0D1E0D95" w:rsidR="00E3546F" w:rsidRPr="00AA0EB9" w:rsidRDefault="000774D9" w:rsidP="00AA0EB9">
            <w:pPr>
              <w:spacing w:line="360" w:lineRule="auto"/>
              <w:rPr>
                <w:rFonts w:asciiTheme="majorBidi" w:hAnsiTheme="majorBidi" w:cstheme="majorBidi"/>
                <w:b/>
                <w:bCs/>
                <w:sz w:val="25"/>
                <w:szCs w:val="25"/>
                <w:rtl/>
              </w:rPr>
            </w:pPr>
            <w:r>
              <w:rPr>
                <w:rFonts w:asciiTheme="majorBidi" w:hAnsiTheme="majorBidi" w:cstheme="majorBidi"/>
                <w:b/>
                <w:bCs/>
                <w:sz w:val="25"/>
                <w:szCs w:val="25"/>
              </w:rPr>
              <w:t>5</w:t>
            </w:r>
            <w:r w:rsidR="00D122CC" w:rsidRPr="00AA0EB9">
              <w:rPr>
                <w:rFonts w:asciiTheme="majorBidi" w:hAnsiTheme="majorBidi" w:cstheme="majorBidi"/>
                <w:b/>
                <w:bCs/>
                <w:sz w:val="25"/>
                <w:szCs w:val="25"/>
              </w:rPr>
              <w:t>.</w:t>
            </w:r>
            <w:r w:rsidR="00D122CC" w:rsidRPr="00AA0EB9">
              <w:rPr>
                <w:rFonts w:asciiTheme="majorBidi" w:hAnsiTheme="majorBidi" w:cstheme="majorBidi"/>
                <w:b/>
                <w:bCs/>
                <w:sz w:val="25"/>
                <w:szCs w:val="25"/>
              </w:rPr>
              <w:tab/>
              <w:t xml:space="preserve">   Total Scores</w:t>
            </w:r>
            <w:r w:rsidR="00D122CC" w:rsidRPr="00AA0EB9">
              <w:rPr>
                <w:rFonts w:asciiTheme="majorBidi" w:hAnsiTheme="majorBidi" w:cstheme="majorBidi"/>
                <w:b/>
                <w:bCs/>
                <w:sz w:val="25"/>
                <w:szCs w:val="25"/>
              </w:rPr>
              <w:tab/>
              <w:t xml:space="preserve">   </w:t>
            </w:r>
            <w:r w:rsidR="00E3546F" w:rsidRPr="00AA0EB9">
              <w:rPr>
                <w:rFonts w:asciiTheme="majorBidi" w:hAnsiTheme="majorBidi" w:cstheme="majorBidi"/>
                <w:b/>
                <w:bCs/>
                <w:sz w:val="25"/>
                <w:szCs w:val="25"/>
              </w:rPr>
              <w:t xml:space="preserve">                               </w:t>
            </w:r>
            <w:r w:rsidR="00D122CC" w:rsidRPr="00AA0EB9">
              <w:rPr>
                <w:rFonts w:asciiTheme="majorBidi" w:hAnsiTheme="majorBidi" w:cstheme="majorBidi"/>
                <w:b/>
                <w:bCs/>
                <w:sz w:val="25"/>
                <w:szCs w:val="25"/>
              </w:rPr>
              <w:t xml:space="preserve">     </w:t>
            </w:r>
            <w:r w:rsidR="00990855" w:rsidRPr="00AA0EB9">
              <w:rPr>
                <w:rFonts w:asciiTheme="majorBidi" w:hAnsiTheme="majorBidi" w:cstheme="majorBidi"/>
                <w:b/>
                <w:bCs/>
                <w:sz w:val="25"/>
                <w:szCs w:val="25"/>
              </w:rPr>
              <w:t>35</w:t>
            </w:r>
            <w:r w:rsidR="00D122CC" w:rsidRPr="00AA0EB9">
              <w:rPr>
                <w:rFonts w:asciiTheme="majorBidi" w:hAnsiTheme="majorBidi" w:cstheme="majorBidi"/>
                <w:b/>
                <w:bCs/>
                <w:sz w:val="25"/>
                <w:szCs w:val="25"/>
              </w:rPr>
              <w:t>%‌</w:t>
            </w:r>
          </w:p>
        </w:tc>
      </w:tr>
      <w:tr w:rsidR="008D46A4" w:rsidRPr="00AA0EB9" w14:paraId="4A037C97" w14:textId="77777777" w:rsidTr="0091485C">
        <w:trPr>
          <w:trHeight w:val="704"/>
        </w:trPr>
        <w:tc>
          <w:tcPr>
            <w:tcW w:w="9900" w:type="dxa"/>
            <w:gridSpan w:val="2"/>
          </w:tcPr>
          <w:p w14:paraId="56DEC045" w14:textId="77777777" w:rsidR="00FD437F" w:rsidRPr="00AA0EB9" w:rsidRDefault="00CF5475" w:rsidP="00E3546F">
            <w:pPr>
              <w:spacing w:after="0"/>
              <w:rPr>
                <w:rFonts w:asciiTheme="majorBidi" w:hAnsiTheme="majorBidi" w:cstheme="majorBidi"/>
                <w:b/>
                <w:bCs/>
                <w:sz w:val="25"/>
                <w:szCs w:val="25"/>
                <w:rtl/>
                <w:lang w:val="en-US" w:bidi="ar-KW"/>
              </w:rPr>
            </w:pPr>
            <w:r w:rsidRPr="00AA0EB9">
              <w:rPr>
                <w:rFonts w:asciiTheme="majorBidi" w:hAnsiTheme="majorBidi" w:cstheme="majorBidi"/>
                <w:sz w:val="25"/>
                <w:szCs w:val="25"/>
                <w:lang w:bidi="ar-KW"/>
              </w:rPr>
              <w:t xml:space="preserve">15. </w:t>
            </w:r>
            <w:r w:rsidR="00001B33" w:rsidRPr="00AA0EB9">
              <w:rPr>
                <w:rFonts w:asciiTheme="majorBidi" w:hAnsiTheme="majorBidi" w:cstheme="majorBidi"/>
                <w:b/>
                <w:bCs/>
                <w:sz w:val="25"/>
                <w:szCs w:val="25"/>
                <w:lang w:bidi="ar-KW"/>
              </w:rPr>
              <w:t>Student learning outcome:</w:t>
            </w:r>
          </w:p>
          <w:p w14:paraId="3A830091" w14:textId="77777777" w:rsidR="00811890" w:rsidRPr="00AA0EB9" w:rsidRDefault="00811890" w:rsidP="00E3546F">
            <w:pPr>
              <w:rPr>
                <w:rFonts w:asciiTheme="majorBidi" w:hAnsiTheme="majorBidi" w:cstheme="majorBidi"/>
                <w:b/>
                <w:bCs/>
                <w:sz w:val="25"/>
                <w:szCs w:val="25"/>
              </w:rPr>
            </w:pPr>
            <w:r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rPr>
              <w:t>After completing this course, students should be able to describe, identify, and/or explain:</w:t>
            </w:r>
          </w:p>
          <w:p w14:paraId="4EB98AEC" w14:textId="444919F0"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The various physiological organ</w:t>
            </w:r>
            <w:r w:rsidR="00CF0191">
              <w:rPr>
                <w:rFonts w:asciiTheme="majorBidi" w:hAnsiTheme="majorBidi" w:cstheme="majorBidi"/>
                <w:sz w:val="25"/>
                <w:szCs w:val="25"/>
              </w:rPr>
              <w:t xml:space="preserve"> </w:t>
            </w:r>
            <w:r w:rsidRPr="00AA0EB9">
              <w:rPr>
                <w:rFonts w:asciiTheme="majorBidi" w:hAnsiTheme="majorBidi" w:cstheme="majorBidi"/>
                <w:sz w:val="25"/>
                <w:szCs w:val="25"/>
              </w:rPr>
              <w:t>systems and their importance to the integrative functions of the human body.</w:t>
            </w:r>
          </w:p>
          <w:p w14:paraId="3F136E2E" w14:textId="77777777"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Body fluid compartments and the ionic composition of body fluids.</w:t>
            </w:r>
          </w:p>
          <w:p w14:paraId="6776AA82" w14:textId="77777777"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Movement of water and solutes between the fluid compartments.</w:t>
            </w:r>
          </w:p>
          <w:p w14:paraId="4E782839" w14:textId="76E11494"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The concept of homeostasis includ</w:t>
            </w:r>
            <w:r w:rsidR="00494FA6">
              <w:rPr>
                <w:rFonts w:asciiTheme="majorBidi" w:hAnsiTheme="majorBidi" w:cstheme="majorBidi"/>
                <w:sz w:val="25"/>
                <w:szCs w:val="25"/>
              </w:rPr>
              <w:t>es</w:t>
            </w:r>
            <w:r w:rsidRPr="00AA0EB9">
              <w:rPr>
                <w:rFonts w:asciiTheme="majorBidi" w:hAnsiTheme="majorBidi" w:cstheme="majorBidi"/>
                <w:sz w:val="25"/>
                <w:szCs w:val="25"/>
              </w:rPr>
              <w:t xml:space="preserve"> setpoint</w:t>
            </w:r>
            <w:r w:rsidR="00494FA6">
              <w:rPr>
                <w:rFonts w:asciiTheme="majorBidi" w:hAnsiTheme="majorBidi" w:cstheme="majorBidi"/>
                <w:sz w:val="25"/>
                <w:szCs w:val="25"/>
              </w:rPr>
              <w:t>s</w:t>
            </w:r>
            <w:r w:rsidRPr="00AA0EB9">
              <w:rPr>
                <w:rFonts w:asciiTheme="majorBidi" w:hAnsiTheme="majorBidi" w:cstheme="majorBidi"/>
                <w:sz w:val="25"/>
                <w:szCs w:val="25"/>
              </w:rPr>
              <w:t>, negative and positive feedback loops, and compensatory responses.</w:t>
            </w:r>
          </w:p>
          <w:p w14:paraId="72ABFB3B" w14:textId="38F61159"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 xml:space="preserve">Structure of biological membranes. </w:t>
            </w:r>
            <w:r w:rsidR="00AA0EB9" w:rsidRPr="00AA0EB9">
              <w:rPr>
                <w:rFonts w:asciiTheme="majorBidi" w:hAnsiTheme="majorBidi" w:cstheme="majorBidi"/>
                <w:sz w:val="25"/>
                <w:szCs w:val="25"/>
              </w:rPr>
              <w:t>The f</w:t>
            </w:r>
            <w:r w:rsidRPr="00AA0EB9">
              <w:rPr>
                <w:rFonts w:asciiTheme="majorBidi" w:hAnsiTheme="majorBidi" w:cstheme="majorBidi"/>
                <w:sz w:val="25"/>
                <w:szCs w:val="25"/>
              </w:rPr>
              <w:t>unction of biological membranes</w:t>
            </w:r>
            <w:r w:rsidR="00EB79B8">
              <w:rPr>
                <w:rFonts w:asciiTheme="majorBidi" w:hAnsiTheme="majorBidi" w:cstheme="majorBidi"/>
                <w:sz w:val="25"/>
                <w:szCs w:val="25"/>
              </w:rPr>
              <w:t>,</w:t>
            </w:r>
            <w:r w:rsidRPr="00AA0EB9">
              <w:rPr>
                <w:rFonts w:asciiTheme="majorBidi" w:hAnsiTheme="majorBidi" w:cstheme="majorBidi"/>
                <w:sz w:val="25"/>
                <w:szCs w:val="25"/>
              </w:rPr>
              <w:t xml:space="preserve"> including </w:t>
            </w:r>
            <w:r w:rsidR="00EB79B8">
              <w:rPr>
                <w:rFonts w:asciiTheme="majorBidi" w:hAnsiTheme="majorBidi" w:cstheme="majorBidi"/>
                <w:sz w:val="25"/>
                <w:szCs w:val="25"/>
              </w:rPr>
              <w:t>membrane proteins' role</w:t>
            </w:r>
            <w:r w:rsidRPr="00AA0EB9">
              <w:rPr>
                <w:rFonts w:asciiTheme="majorBidi" w:hAnsiTheme="majorBidi" w:cstheme="majorBidi"/>
                <w:sz w:val="25"/>
                <w:szCs w:val="25"/>
              </w:rPr>
              <w:t xml:space="preserve"> in catalysis, recognition, and transport.</w:t>
            </w:r>
          </w:p>
          <w:p w14:paraId="4AD1EF2F" w14:textId="1C947ABF"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 xml:space="preserve">Demonstrate an understanding of the components of human blood and </w:t>
            </w:r>
            <w:r w:rsidR="00494FA6">
              <w:rPr>
                <w:rFonts w:asciiTheme="majorBidi" w:hAnsiTheme="majorBidi" w:cstheme="majorBidi"/>
                <w:sz w:val="25"/>
                <w:szCs w:val="25"/>
              </w:rPr>
              <w:t xml:space="preserve">the </w:t>
            </w:r>
            <w:r w:rsidR="00990855" w:rsidRPr="00AA0EB9">
              <w:rPr>
                <w:rFonts w:asciiTheme="majorBidi" w:hAnsiTheme="majorBidi" w:cstheme="majorBidi"/>
                <w:sz w:val="25"/>
                <w:szCs w:val="25"/>
              </w:rPr>
              <w:t>characteristics</w:t>
            </w:r>
            <w:r w:rsidRPr="00AA0EB9">
              <w:rPr>
                <w:rFonts w:asciiTheme="majorBidi" w:hAnsiTheme="majorBidi" w:cstheme="majorBidi"/>
                <w:sz w:val="25"/>
                <w:szCs w:val="25"/>
              </w:rPr>
              <w:t>, functions, abnormalities</w:t>
            </w:r>
            <w:r w:rsidR="00CF0191">
              <w:rPr>
                <w:rFonts w:asciiTheme="majorBidi" w:hAnsiTheme="majorBidi" w:cstheme="majorBidi"/>
                <w:sz w:val="25"/>
                <w:szCs w:val="25"/>
              </w:rPr>
              <w:t>,</w:t>
            </w:r>
            <w:r w:rsidRPr="00AA0EB9">
              <w:rPr>
                <w:rFonts w:asciiTheme="majorBidi" w:hAnsiTheme="majorBidi" w:cstheme="majorBidi"/>
                <w:sz w:val="25"/>
                <w:szCs w:val="25"/>
              </w:rPr>
              <w:t xml:space="preserve"> and disease states of each.</w:t>
            </w:r>
          </w:p>
          <w:p w14:paraId="72D1B583" w14:textId="7908FE72"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Demonstrate proficiency in the skills necessary to perform blood cell counts and evaluat</w:t>
            </w:r>
            <w:r w:rsidR="00EB79B8">
              <w:rPr>
                <w:rFonts w:asciiTheme="majorBidi" w:hAnsiTheme="majorBidi" w:cstheme="majorBidi"/>
                <w:sz w:val="25"/>
                <w:szCs w:val="25"/>
              </w:rPr>
              <w:t>e</w:t>
            </w:r>
            <w:r w:rsidRPr="00AA0EB9">
              <w:rPr>
                <w:rFonts w:asciiTheme="majorBidi" w:hAnsiTheme="majorBidi" w:cstheme="majorBidi"/>
                <w:sz w:val="25"/>
                <w:szCs w:val="25"/>
              </w:rPr>
              <w:t xml:space="preserve"> blood elements within stated limits of accuracy.</w:t>
            </w:r>
          </w:p>
          <w:p w14:paraId="722D61D1" w14:textId="77777777"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Motility, secretion, digestion, absorption in the gastrointestinal system.</w:t>
            </w:r>
          </w:p>
          <w:p w14:paraId="520E7940" w14:textId="77777777"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lastRenderedPageBreak/>
              <w:t>Organization structural and functional organization of the nervous system, including the central and peripheral nervous systems, the autonomic nervous system, and the enteric nervous system.</w:t>
            </w:r>
          </w:p>
          <w:p w14:paraId="104E5C80" w14:textId="0735A1CB"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 xml:space="preserve">The resting membrane potential, the action potential, </w:t>
            </w:r>
            <w:r w:rsidR="00494FA6">
              <w:rPr>
                <w:rFonts w:asciiTheme="majorBidi" w:hAnsiTheme="majorBidi" w:cstheme="majorBidi"/>
                <w:sz w:val="25"/>
                <w:szCs w:val="25"/>
              </w:rPr>
              <w:t xml:space="preserve">and </w:t>
            </w:r>
            <w:r w:rsidRPr="00AA0EB9">
              <w:rPr>
                <w:rFonts w:asciiTheme="majorBidi" w:hAnsiTheme="majorBidi" w:cstheme="majorBidi"/>
                <w:sz w:val="25"/>
                <w:szCs w:val="25"/>
              </w:rPr>
              <w:t>action potential propagation along the axon.</w:t>
            </w:r>
          </w:p>
          <w:p w14:paraId="293F6295" w14:textId="77777777"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Structure and function of skeletal muscle, including excitation-contraction coupling, sliding filament mechanism, force generation, and isometric versus isotonic contractions.</w:t>
            </w:r>
          </w:p>
          <w:p w14:paraId="7FB5BDED" w14:textId="77777777"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Structure and functions of the cardiovascular system, including the mechanical and electrical properties of cardiac muscle function.</w:t>
            </w:r>
          </w:p>
          <w:p w14:paraId="7A441818" w14:textId="77777777"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Reflex regulation of blood pressure.</w:t>
            </w:r>
          </w:p>
          <w:p w14:paraId="215D393F" w14:textId="6B90D68B" w:rsidR="00811890" w:rsidRPr="00AA0EB9" w:rsidRDefault="00811890" w:rsidP="00AA0EB9">
            <w:pPr>
              <w:pStyle w:val="ListParagraph"/>
              <w:numPr>
                <w:ilvl w:val="0"/>
                <w:numId w:val="14"/>
              </w:numPr>
              <w:ind w:left="732"/>
              <w:rPr>
                <w:rFonts w:asciiTheme="majorBidi" w:hAnsiTheme="majorBidi" w:cstheme="majorBidi"/>
                <w:sz w:val="25"/>
                <w:szCs w:val="25"/>
              </w:rPr>
            </w:pPr>
            <w:r w:rsidRPr="00AA0EB9">
              <w:rPr>
                <w:rFonts w:asciiTheme="majorBidi" w:hAnsiTheme="majorBidi" w:cstheme="majorBidi"/>
                <w:sz w:val="25"/>
                <w:szCs w:val="25"/>
              </w:rPr>
              <w:t xml:space="preserve">Principles of hormone action, including structure, mechanism of release from </w:t>
            </w:r>
            <w:r w:rsidR="00AA0EB9" w:rsidRPr="00AA0EB9">
              <w:rPr>
                <w:rFonts w:asciiTheme="majorBidi" w:hAnsiTheme="majorBidi" w:cstheme="majorBidi"/>
                <w:sz w:val="25"/>
                <w:szCs w:val="25"/>
              </w:rPr>
              <w:t xml:space="preserve">the </w:t>
            </w:r>
            <w:r w:rsidRPr="00AA0EB9">
              <w:rPr>
                <w:rFonts w:asciiTheme="majorBidi" w:hAnsiTheme="majorBidi" w:cstheme="majorBidi"/>
                <w:sz w:val="25"/>
                <w:szCs w:val="25"/>
              </w:rPr>
              <w:t>endocrine cell, mode of transport in blood, mechanism of action in target cells, and systemic effects of important hormones.</w:t>
            </w:r>
          </w:p>
          <w:p w14:paraId="1069E85A" w14:textId="66D634B3" w:rsidR="00FF5AA5" w:rsidRPr="00AA0EB9" w:rsidRDefault="00EB79B8" w:rsidP="00AA0EB9">
            <w:pPr>
              <w:pStyle w:val="ListParagraph"/>
              <w:numPr>
                <w:ilvl w:val="0"/>
                <w:numId w:val="14"/>
              </w:numPr>
              <w:ind w:left="732"/>
              <w:rPr>
                <w:rFonts w:asciiTheme="majorBidi" w:hAnsiTheme="majorBidi" w:cstheme="majorBidi"/>
                <w:sz w:val="25"/>
                <w:szCs w:val="25"/>
                <w:rtl/>
              </w:rPr>
            </w:pPr>
            <w:r>
              <w:rPr>
                <w:rFonts w:asciiTheme="majorBidi" w:hAnsiTheme="majorBidi" w:cstheme="majorBidi"/>
                <w:sz w:val="25"/>
                <w:szCs w:val="25"/>
              </w:rPr>
              <w:t>The kidney nephrons' structure and functi</w:t>
            </w:r>
            <w:r w:rsidR="00811890" w:rsidRPr="00AA0EB9">
              <w:rPr>
                <w:rFonts w:asciiTheme="majorBidi" w:hAnsiTheme="majorBidi" w:cstheme="majorBidi"/>
                <w:sz w:val="25"/>
                <w:szCs w:val="25"/>
              </w:rPr>
              <w:t>ons including glomerular filtration, tubular reabsorption, tubular secretion, and excretion.</w:t>
            </w:r>
          </w:p>
        </w:tc>
      </w:tr>
      <w:tr w:rsidR="008D46A4" w:rsidRPr="00AA0EB9" w14:paraId="684B5454" w14:textId="77777777" w:rsidTr="0091485C">
        <w:tc>
          <w:tcPr>
            <w:tcW w:w="9900" w:type="dxa"/>
            <w:gridSpan w:val="2"/>
          </w:tcPr>
          <w:p w14:paraId="52E2CA17" w14:textId="77777777" w:rsidR="00811890" w:rsidRPr="00AA0EB9" w:rsidRDefault="00E3546F" w:rsidP="00E3546F">
            <w:pPr>
              <w:spacing w:after="0" w:line="360" w:lineRule="auto"/>
              <w:rPr>
                <w:rFonts w:asciiTheme="majorBidi" w:hAnsiTheme="majorBidi" w:cstheme="majorBidi"/>
                <w:b/>
                <w:bCs/>
                <w:sz w:val="25"/>
                <w:szCs w:val="25"/>
              </w:rPr>
            </w:pPr>
            <w:r w:rsidRPr="00AA0EB9">
              <w:rPr>
                <w:rFonts w:asciiTheme="majorBidi" w:hAnsiTheme="majorBidi" w:cstheme="majorBidi"/>
                <w:b/>
                <w:bCs/>
                <w:sz w:val="25"/>
                <w:szCs w:val="25"/>
                <w:lang w:bidi="ar-KW"/>
              </w:rPr>
              <w:lastRenderedPageBreak/>
              <w:t>16-</w:t>
            </w:r>
            <w:r w:rsidR="008D46A4" w:rsidRPr="00AA0EB9">
              <w:rPr>
                <w:rFonts w:asciiTheme="majorBidi" w:hAnsiTheme="majorBidi" w:cstheme="majorBidi"/>
                <w:b/>
                <w:bCs/>
                <w:sz w:val="25"/>
                <w:szCs w:val="25"/>
                <w:lang w:bidi="ar-KW"/>
              </w:rPr>
              <w:t>Course Reading List and References</w:t>
            </w:r>
            <w:r w:rsidR="008D46A4" w:rsidRPr="00AA0EB9">
              <w:rPr>
                <w:rFonts w:asciiTheme="majorBidi" w:hAnsiTheme="majorBidi" w:cstheme="majorBidi"/>
                <w:b/>
                <w:bCs/>
                <w:sz w:val="25"/>
                <w:szCs w:val="25"/>
                <w:rtl/>
                <w:lang w:bidi="ar-KW"/>
              </w:rPr>
              <w:t>‌</w:t>
            </w:r>
          </w:p>
          <w:p w14:paraId="616FA5CD" w14:textId="77777777" w:rsidR="00E3546F" w:rsidRPr="00AA0EB9" w:rsidRDefault="00811890" w:rsidP="00811890">
            <w:pPr>
              <w:spacing w:after="0" w:line="360" w:lineRule="auto"/>
              <w:rPr>
                <w:rFonts w:asciiTheme="majorBidi" w:hAnsiTheme="majorBidi" w:cstheme="majorBidi"/>
                <w:sz w:val="25"/>
                <w:szCs w:val="25"/>
              </w:rPr>
            </w:pPr>
            <w:r w:rsidRPr="00AA0EB9">
              <w:rPr>
                <w:rFonts w:asciiTheme="majorBidi" w:hAnsiTheme="majorBidi" w:cstheme="majorBidi"/>
                <w:b/>
                <w:bCs/>
                <w:sz w:val="25"/>
                <w:szCs w:val="25"/>
              </w:rPr>
              <w:t>1-</w:t>
            </w:r>
            <w:r w:rsidR="00D122CC" w:rsidRPr="00AA0EB9">
              <w:rPr>
                <w:rFonts w:asciiTheme="majorBidi" w:hAnsiTheme="majorBidi" w:cstheme="majorBidi"/>
                <w:sz w:val="25"/>
                <w:szCs w:val="25"/>
              </w:rPr>
              <w:t>Textbook of Medical Physiology by Arthur C. Guyton and John E. Hall,</w:t>
            </w:r>
          </w:p>
          <w:p w14:paraId="13389453" w14:textId="77777777" w:rsidR="00811890" w:rsidRPr="00AA0EB9" w:rsidRDefault="00E3546F" w:rsidP="00E3546F">
            <w:pPr>
              <w:spacing w:after="0" w:line="360" w:lineRule="auto"/>
              <w:rPr>
                <w:rFonts w:asciiTheme="majorBidi" w:hAnsiTheme="majorBidi" w:cstheme="majorBidi"/>
                <w:sz w:val="25"/>
                <w:szCs w:val="25"/>
              </w:rPr>
            </w:pPr>
            <w:r w:rsidRPr="00AA0EB9">
              <w:rPr>
                <w:rFonts w:asciiTheme="majorBidi" w:hAnsiTheme="majorBidi" w:cstheme="majorBidi"/>
                <w:sz w:val="25"/>
                <w:szCs w:val="25"/>
              </w:rPr>
              <w:t xml:space="preserve">          11th edition,</w:t>
            </w:r>
            <w:r w:rsidR="00811890" w:rsidRPr="00AA0EB9">
              <w:rPr>
                <w:rFonts w:asciiTheme="majorBidi" w:hAnsiTheme="majorBidi" w:cstheme="majorBidi"/>
                <w:sz w:val="25"/>
                <w:szCs w:val="25"/>
              </w:rPr>
              <w:t xml:space="preserve"> </w:t>
            </w:r>
            <w:r w:rsidR="00D122CC" w:rsidRPr="00AA0EB9">
              <w:rPr>
                <w:rFonts w:asciiTheme="majorBidi" w:hAnsiTheme="majorBidi" w:cstheme="majorBidi"/>
                <w:sz w:val="25"/>
                <w:szCs w:val="25"/>
              </w:rPr>
              <w:t>2006.</w:t>
            </w:r>
          </w:p>
          <w:p w14:paraId="7C9EE860" w14:textId="77777777" w:rsidR="00E3546F" w:rsidRPr="00AA0EB9" w:rsidRDefault="00811890" w:rsidP="00811890">
            <w:pPr>
              <w:spacing w:after="0" w:line="360" w:lineRule="auto"/>
              <w:rPr>
                <w:rFonts w:asciiTheme="majorBidi" w:hAnsiTheme="majorBidi" w:cstheme="majorBidi"/>
                <w:sz w:val="25"/>
                <w:szCs w:val="25"/>
              </w:rPr>
            </w:pPr>
            <w:r w:rsidRPr="00AA0EB9">
              <w:rPr>
                <w:rFonts w:asciiTheme="majorBidi" w:hAnsiTheme="majorBidi" w:cstheme="majorBidi"/>
                <w:sz w:val="25"/>
                <w:szCs w:val="25"/>
              </w:rPr>
              <w:t>2-</w:t>
            </w:r>
            <w:r w:rsidR="00D122CC" w:rsidRPr="00AA0EB9">
              <w:rPr>
                <w:rFonts w:asciiTheme="majorBidi" w:hAnsiTheme="majorBidi" w:cstheme="majorBidi"/>
                <w:sz w:val="25"/>
                <w:szCs w:val="25"/>
              </w:rPr>
              <w:t xml:space="preserve">Essentials of Anatomy and Physiology by Valerie C. Scanlon and Tina Sanders, </w:t>
            </w:r>
          </w:p>
          <w:p w14:paraId="77459BDD" w14:textId="77777777" w:rsidR="00D122CC" w:rsidRPr="00AA0EB9" w:rsidRDefault="00E3546F" w:rsidP="00811890">
            <w:pPr>
              <w:spacing w:after="0" w:line="360" w:lineRule="auto"/>
              <w:rPr>
                <w:rFonts w:asciiTheme="majorBidi" w:hAnsiTheme="majorBidi" w:cstheme="majorBidi"/>
                <w:sz w:val="25"/>
                <w:szCs w:val="25"/>
              </w:rPr>
            </w:pPr>
            <w:r w:rsidRPr="00AA0EB9">
              <w:rPr>
                <w:rFonts w:asciiTheme="majorBidi" w:hAnsiTheme="majorBidi" w:cstheme="majorBidi"/>
                <w:sz w:val="25"/>
                <w:szCs w:val="25"/>
              </w:rPr>
              <w:t xml:space="preserve">         </w:t>
            </w:r>
            <w:r w:rsidR="00D122CC" w:rsidRPr="00AA0EB9">
              <w:rPr>
                <w:rFonts w:asciiTheme="majorBidi" w:hAnsiTheme="majorBidi" w:cstheme="majorBidi"/>
                <w:sz w:val="25"/>
                <w:szCs w:val="25"/>
              </w:rPr>
              <w:t>5th edition, 2007.</w:t>
            </w:r>
          </w:p>
          <w:p w14:paraId="44796A31" w14:textId="20560244" w:rsidR="00D122CC" w:rsidRPr="00AA0EB9" w:rsidRDefault="00990855" w:rsidP="00D122CC">
            <w:pPr>
              <w:spacing w:after="0"/>
              <w:rPr>
                <w:rFonts w:asciiTheme="majorBidi" w:hAnsiTheme="majorBidi" w:cstheme="majorBidi"/>
                <w:sz w:val="25"/>
                <w:szCs w:val="25"/>
              </w:rPr>
            </w:pPr>
            <w:r w:rsidRPr="00AA0EB9">
              <w:rPr>
                <w:rFonts w:asciiTheme="majorBidi" w:hAnsiTheme="majorBidi" w:cstheme="majorBidi"/>
                <w:sz w:val="25"/>
                <w:szCs w:val="25"/>
              </w:rPr>
              <w:t>▪ Useful</w:t>
            </w:r>
            <w:r w:rsidR="00D122CC" w:rsidRPr="00AA0EB9">
              <w:rPr>
                <w:rFonts w:asciiTheme="majorBidi" w:hAnsiTheme="majorBidi" w:cstheme="majorBidi"/>
                <w:sz w:val="25"/>
                <w:szCs w:val="25"/>
              </w:rPr>
              <w:t xml:space="preserve"> references:</w:t>
            </w:r>
          </w:p>
          <w:p w14:paraId="00EBABDA" w14:textId="77777777" w:rsidR="00D122CC" w:rsidRPr="00AA0EB9" w:rsidRDefault="00811890" w:rsidP="00D122CC">
            <w:pPr>
              <w:spacing w:after="0"/>
              <w:rPr>
                <w:rFonts w:asciiTheme="majorBidi" w:hAnsiTheme="majorBidi" w:cstheme="majorBidi"/>
                <w:sz w:val="25"/>
                <w:szCs w:val="25"/>
              </w:rPr>
            </w:pPr>
            <w:r w:rsidRPr="00AA0EB9">
              <w:rPr>
                <w:rFonts w:asciiTheme="majorBidi" w:hAnsiTheme="majorBidi" w:cstheme="majorBidi"/>
                <w:sz w:val="25"/>
                <w:szCs w:val="25"/>
              </w:rPr>
              <w:t xml:space="preserve">1. </w:t>
            </w:r>
            <w:r w:rsidR="00D122CC" w:rsidRPr="00AA0EB9">
              <w:rPr>
                <w:rFonts w:asciiTheme="majorBidi" w:hAnsiTheme="majorBidi" w:cstheme="majorBidi"/>
                <w:sz w:val="25"/>
                <w:szCs w:val="25"/>
              </w:rPr>
              <w:t>Experiments in physiology by Gerald D. Tharp, 5th edition, 1986.</w:t>
            </w:r>
          </w:p>
          <w:p w14:paraId="6C2C79B3" w14:textId="77777777" w:rsidR="00D122CC" w:rsidRPr="00AA0EB9" w:rsidRDefault="00811890" w:rsidP="00D122CC">
            <w:pPr>
              <w:spacing w:after="0"/>
              <w:rPr>
                <w:rFonts w:asciiTheme="majorBidi" w:hAnsiTheme="majorBidi" w:cstheme="majorBidi"/>
                <w:sz w:val="25"/>
                <w:szCs w:val="25"/>
              </w:rPr>
            </w:pPr>
            <w:r w:rsidRPr="00AA0EB9">
              <w:rPr>
                <w:rFonts w:asciiTheme="majorBidi" w:hAnsiTheme="majorBidi" w:cstheme="majorBidi"/>
                <w:sz w:val="25"/>
                <w:szCs w:val="25"/>
              </w:rPr>
              <w:t xml:space="preserve">2. </w:t>
            </w:r>
            <w:r w:rsidR="00D122CC" w:rsidRPr="00AA0EB9">
              <w:rPr>
                <w:rFonts w:asciiTheme="majorBidi" w:hAnsiTheme="majorBidi" w:cstheme="majorBidi"/>
                <w:sz w:val="25"/>
                <w:szCs w:val="25"/>
              </w:rPr>
              <w:t>A laboratory guide to human physiology by Stuart Ira Fox, 2002.</w:t>
            </w:r>
          </w:p>
          <w:p w14:paraId="0145A804" w14:textId="6195B254" w:rsidR="00843398" w:rsidRPr="00AA0EB9" w:rsidRDefault="00990855" w:rsidP="00D122CC">
            <w:pPr>
              <w:rPr>
                <w:rFonts w:asciiTheme="majorBidi" w:hAnsiTheme="majorBidi" w:cstheme="majorBidi"/>
                <w:b/>
                <w:bCs/>
                <w:sz w:val="25"/>
                <w:szCs w:val="25"/>
              </w:rPr>
            </w:pPr>
            <w:r w:rsidRPr="00AA0EB9">
              <w:rPr>
                <w:rFonts w:asciiTheme="majorBidi" w:hAnsiTheme="majorBidi" w:cstheme="majorBidi"/>
                <w:sz w:val="25"/>
                <w:szCs w:val="25"/>
              </w:rPr>
              <w:t>▪ Journals</w:t>
            </w:r>
            <w:r w:rsidR="00D122CC" w:rsidRPr="00AA0EB9">
              <w:rPr>
                <w:rFonts w:asciiTheme="majorBidi" w:hAnsiTheme="majorBidi" w:cstheme="majorBidi"/>
                <w:sz w:val="25"/>
                <w:szCs w:val="25"/>
              </w:rPr>
              <w:t xml:space="preserve"> and review (internet):</w:t>
            </w:r>
          </w:p>
        </w:tc>
      </w:tr>
      <w:tr w:rsidR="00B44E12" w:rsidRPr="00AA0EB9" w14:paraId="497F1ED7" w14:textId="77777777" w:rsidTr="00B44E12">
        <w:tc>
          <w:tcPr>
            <w:tcW w:w="9900" w:type="dxa"/>
            <w:gridSpan w:val="2"/>
            <w:tcBorders>
              <w:bottom w:val="single" w:sz="8" w:space="0" w:color="auto"/>
            </w:tcBorders>
          </w:tcPr>
          <w:p w14:paraId="680CAE14" w14:textId="1521F36E" w:rsidR="00B44E12" w:rsidRPr="00AA0EB9" w:rsidRDefault="00B44E12" w:rsidP="00EB79B8">
            <w:pPr>
              <w:spacing w:after="0" w:line="360" w:lineRule="auto"/>
              <w:rPr>
                <w:rFonts w:asciiTheme="majorBidi" w:hAnsiTheme="majorBidi" w:cstheme="majorBidi"/>
                <w:b/>
                <w:bCs/>
                <w:sz w:val="24"/>
                <w:szCs w:val="24"/>
                <w:rtl/>
              </w:rPr>
            </w:pPr>
            <w:r w:rsidRPr="00AA0EB9">
              <w:rPr>
                <w:rFonts w:asciiTheme="majorBidi" w:hAnsiTheme="majorBidi" w:cstheme="majorBidi"/>
                <w:b/>
                <w:bCs/>
                <w:sz w:val="24"/>
                <w:szCs w:val="24"/>
                <w:lang w:bidi="ar-KW"/>
              </w:rPr>
              <w:t>17. The Topics:</w:t>
            </w:r>
            <w:r w:rsidRPr="00AA0EB9">
              <w:rPr>
                <w:rFonts w:asciiTheme="majorBidi" w:hAnsiTheme="majorBidi" w:cstheme="majorBidi"/>
                <w:b/>
                <w:bCs/>
                <w:sz w:val="24"/>
                <w:szCs w:val="24"/>
              </w:rPr>
              <w:t xml:space="preserve"> </w:t>
            </w:r>
            <w:r w:rsidR="002F2446" w:rsidRPr="00AA0EB9">
              <w:rPr>
                <w:rFonts w:asciiTheme="majorBidi" w:hAnsiTheme="majorBidi" w:cstheme="majorBidi"/>
                <w:b/>
                <w:bCs/>
                <w:sz w:val="24"/>
                <w:szCs w:val="24"/>
              </w:rPr>
              <w:t xml:space="preserve">    Animal </w:t>
            </w:r>
            <w:r w:rsidR="00455238" w:rsidRPr="00AA0EB9">
              <w:rPr>
                <w:rFonts w:asciiTheme="majorBidi" w:hAnsiTheme="majorBidi" w:cstheme="majorBidi"/>
                <w:b/>
                <w:bCs/>
                <w:sz w:val="24"/>
                <w:szCs w:val="24"/>
              </w:rPr>
              <w:t>physiology lab</w:t>
            </w:r>
            <w:r w:rsidR="002F2446" w:rsidRPr="00AA0EB9">
              <w:rPr>
                <w:rFonts w:asciiTheme="majorBidi" w:hAnsiTheme="majorBidi" w:cstheme="majorBidi"/>
                <w:b/>
                <w:bCs/>
                <w:sz w:val="24"/>
                <w:szCs w:val="24"/>
              </w:rPr>
              <w:t xml:space="preserve"> </w:t>
            </w:r>
            <w:r w:rsidR="00EB79B8">
              <w:rPr>
                <w:rFonts w:asciiTheme="majorBidi" w:hAnsiTheme="majorBidi" w:cstheme="majorBidi"/>
                <w:b/>
                <w:bCs/>
                <w:sz w:val="24"/>
                <w:szCs w:val="24"/>
              </w:rPr>
              <w:t>Lecturer'</w:t>
            </w:r>
            <w:r w:rsidRPr="00AA0EB9">
              <w:rPr>
                <w:rFonts w:asciiTheme="majorBidi" w:hAnsiTheme="majorBidi" w:cstheme="majorBidi"/>
                <w:b/>
                <w:bCs/>
                <w:sz w:val="24"/>
                <w:szCs w:val="24"/>
                <w:lang w:bidi="ar-KW"/>
              </w:rPr>
              <w:t>s name</w:t>
            </w:r>
            <w:r w:rsidR="002F2446" w:rsidRPr="00AA0EB9">
              <w:rPr>
                <w:rFonts w:asciiTheme="majorBidi" w:hAnsiTheme="majorBidi" w:cstheme="majorBidi"/>
                <w:b/>
                <w:bCs/>
                <w:sz w:val="24"/>
                <w:szCs w:val="24"/>
                <w:lang w:bidi="ar-KW"/>
              </w:rPr>
              <w:t xml:space="preserve">:  </w:t>
            </w:r>
            <w:r w:rsidR="00990855" w:rsidRPr="00AA0EB9">
              <w:rPr>
                <w:rFonts w:asciiTheme="majorBidi" w:hAnsiTheme="majorBidi" w:cstheme="majorBidi"/>
                <w:b/>
                <w:bCs/>
                <w:sz w:val="24"/>
                <w:szCs w:val="24"/>
                <w:lang w:bidi="ar-KW"/>
              </w:rPr>
              <w:t>Sarwar N. Jafar</w:t>
            </w:r>
          </w:p>
        </w:tc>
      </w:tr>
      <w:tr w:rsidR="00B44E12" w:rsidRPr="00AA0EB9" w14:paraId="1AA6351D" w14:textId="77777777" w:rsidTr="00B44E12">
        <w:tc>
          <w:tcPr>
            <w:tcW w:w="9900" w:type="dxa"/>
            <w:gridSpan w:val="2"/>
            <w:tcBorders>
              <w:top w:val="single" w:sz="8" w:space="0" w:color="auto"/>
            </w:tcBorders>
          </w:tcPr>
          <w:p w14:paraId="2CCEF553" w14:textId="77777777" w:rsidR="00B44E12" w:rsidRPr="00AA0EB9" w:rsidRDefault="00B44E12" w:rsidP="00FF5AA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18. Practical Topics </w:t>
            </w:r>
          </w:p>
        </w:tc>
      </w:tr>
      <w:tr w:rsidR="00B44E12" w:rsidRPr="00AA0EB9" w14:paraId="7B2880AB" w14:textId="77777777" w:rsidTr="00B44E12">
        <w:tc>
          <w:tcPr>
            <w:tcW w:w="9900" w:type="dxa"/>
            <w:gridSpan w:val="2"/>
            <w:tcBorders>
              <w:right w:val="single" w:sz="4" w:space="0" w:color="auto"/>
            </w:tcBorders>
            <w:shd w:val="clear" w:color="auto" w:fill="auto"/>
          </w:tcPr>
          <w:tbl>
            <w:tblPr>
              <w:tblStyle w:val="TableGrid"/>
              <w:tblW w:w="9540" w:type="dxa"/>
              <w:tblInd w:w="247" w:type="dxa"/>
              <w:tblLayout w:type="fixed"/>
              <w:tblLook w:val="04A0" w:firstRow="1" w:lastRow="0" w:firstColumn="1" w:lastColumn="0" w:noHBand="0" w:noVBand="1"/>
            </w:tblPr>
            <w:tblGrid>
              <w:gridCol w:w="7731"/>
              <w:gridCol w:w="1809"/>
            </w:tblGrid>
            <w:tr w:rsidR="00B44E12" w:rsidRPr="00D209E7" w14:paraId="3A51A76E" w14:textId="77777777" w:rsidTr="00D209E7">
              <w:tc>
                <w:tcPr>
                  <w:tcW w:w="7731" w:type="dxa"/>
                </w:tcPr>
                <w:p w14:paraId="755069B5" w14:textId="50F7F16B"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Topics</w:t>
                  </w:r>
                </w:p>
              </w:tc>
              <w:tc>
                <w:tcPr>
                  <w:tcW w:w="1809" w:type="dxa"/>
                </w:tcPr>
                <w:p w14:paraId="28F42C3B" w14:textId="32635D31"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Weeks</w:t>
                  </w:r>
                </w:p>
              </w:tc>
            </w:tr>
            <w:tr w:rsidR="00B44E12" w:rsidRPr="00D209E7" w14:paraId="642E1BF7" w14:textId="77777777" w:rsidTr="00D209E7">
              <w:tc>
                <w:tcPr>
                  <w:tcW w:w="7731" w:type="dxa"/>
                </w:tcPr>
                <w:p w14:paraId="6990F230" w14:textId="77777777" w:rsidR="00611BCB" w:rsidRPr="00D209E7" w:rsidRDefault="00811890"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1-</w:t>
                  </w:r>
                  <w:r w:rsidR="00B44E12" w:rsidRPr="00D209E7">
                    <w:rPr>
                      <w:rFonts w:asciiTheme="majorBidi" w:hAnsiTheme="majorBidi" w:cstheme="majorBidi"/>
                      <w:sz w:val="24"/>
                      <w:szCs w:val="24"/>
                    </w:rPr>
                    <w:t>Osmosis and cell permeability</w:t>
                  </w:r>
                  <w:r w:rsidRPr="00D209E7">
                    <w:rPr>
                      <w:rFonts w:asciiTheme="majorBidi" w:hAnsiTheme="majorBidi" w:cstheme="majorBidi"/>
                      <w:sz w:val="24"/>
                      <w:szCs w:val="24"/>
                    </w:rPr>
                    <w:t xml:space="preserve"> </w:t>
                  </w:r>
                  <w:r w:rsidR="00EF3523" w:rsidRPr="00D209E7">
                    <w:rPr>
                      <w:rFonts w:asciiTheme="majorBidi" w:hAnsiTheme="majorBidi" w:cstheme="majorBidi"/>
                      <w:sz w:val="24"/>
                      <w:szCs w:val="24"/>
                    </w:rPr>
                    <w:t xml:space="preserve"> </w:t>
                  </w:r>
                </w:p>
                <w:p w14:paraId="78A8035C" w14:textId="42B09763" w:rsidR="00B44E12" w:rsidRPr="00D209E7" w:rsidRDefault="00705C74"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Purpose of</w:t>
                  </w:r>
                  <w:r w:rsidR="00B44E12" w:rsidRPr="00D209E7">
                    <w:rPr>
                      <w:rFonts w:asciiTheme="majorBidi" w:hAnsiTheme="majorBidi" w:cstheme="majorBidi"/>
                      <w:sz w:val="24"/>
                      <w:szCs w:val="24"/>
                    </w:rPr>
                    <w:t xml:space="preserve"> </w:t>
                  </w:r>
                  <w:r w:rsidR="00494FA6">
                    <w:rPr>
                      <w:rFonts w:asciiTheme="majorBidi" w:hAnsiTheme="majorBidi" w:cstheme="majorBidi"/>
                      <w:sz w:val="24"/>
                      <w:szCs w:val="24"/>
                    </w:rPr>
                    <w:t xml:space="preserve">the </w:t>
                  </w:r>
                  <w:r w:rsidR="00B44E12" w:rsidRPr="00D209E7">
                    <w:rPr>
                      <w:rFonts w:asciiTheme="majorBidi" w:hAnsiTheme="majorBidi" w:cstheme="majorBidi"/>
                      <w:sz w:val="24"/>
                      <w:szCs w:val="24"/>
                    </w:rPr>
                    <w:t>lab, Background, Procedure</w:t>
                  </w:r>
                  <w:r w:rsidR="00811890" w:rsidRPr="00D209E7">
                    <w:rPr>
                      <w:rFonts w:asciiTheme="majorBidi" w:hAnsiTheme="majorBidi" w:cstheme="majorBidi"/>
                      <w:sz w:val="24"/>
                      <w:szCs w:val="24"/>
                    </w:rPr>
                    <w:t xml:space="preserve"> </w:t>
                  </w:r>
                  <w:r w:rsidR="00EB79B8" w:rsidRPr="00D209E7">
                    <w:rPr>
                      <w:rFonts w:asciiTheme="majorBidi" w:hAnsiTheme="majorBidi" w:cstheme="majorBidi"/>
                      <w:sz w:val="24"/>
                      <w:szCs w:val="24"/>
                    </w:rPr>
                    <w:t>Biological membrane</w:t>
                  </w:r>
                  <w:r w:rsidR="00B44E12" w:rsidRPr="00D209E7">
                    <w:rPr>
                      <w:rFonts w:asciiTheme="majorBidi" w:hAnsiTheme="majorBidi" w:cstheme="majorBidi"/>
                      <w:sz w:val="24"/>
                      <w:szCs w:val="24"/>
                    </w:rPr>
                    <w:t>, solutions depending on tonicity</w:t>
                  </w:r>
                </w:p>
              </w:tc>
              <w:tc>
                <w:tcPr>
                  <w:tcW w:w="1809" w:type="dxa"/>
                </w:tcPr>
                <w:p w14:paraId="6095DE26" w14:textId="77777777" w:rsidR="00611BCB" w:rsidRPr="00D209E7" w:rsidRDefault="00611BCB" w:rsidP="00611BCB">
                  <w:pPr>
                    <w:spacing w:line="360" w:lineRule="auto"/>
                    <w:jc w:val="center"/>
                    <w:rPr>
                      <w:rFonts w:asciiTheme="majorBidi" w:hAnsiTheme="majorBidi" w:cstheme="majorBidi"/>
                      <w:sz w:val="24"/>
                      <w:szCs w:val="24"/>
                    </w:rPr>
                  </w:pPr>
                </w:p>
                <w:p w14:paraId="70785036" w14:textId="12B429FB" w:rsidR="000B3DEE" w:rsidRPr="00D209E7" w:rsidRDefault="00990855"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52AA23D9" w14:textId="6ED04A48" w:rsidR="00B44E12" w:rsidRPr="00D209E7" w:rsidRDefault="000B3DEE"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w:t>
                  </w:r>
                  <w:r w:rsidRPr="00D209E7">
                    <w:rPr>
                      <w:rFonts w:asciiTheme="majorBidi" w:hAnsiTheme="majorBidi" w:cstheme="majorBidi"/>
                      <w:sz w:val="24"/>
                      <w:szCs w:val="24"/>
                    </w:rPr>
                    <w:t xml:space="preserve"> hrs.)</w:t>
                  </w:r>
                </w:p>
              </w:tc>
            </w:tr>
            <w:tr w:rsidR="00B44E12" w:rsidRPr="00D209E7" w14:paraId="1C664962" w14:textId="77777777" w:rsidTr="00D209E7">
              <w:tc>
                <w:tcPr>
                  <w:tcW w:w="7731" w:type="dxa"/>
                </w:tcPr>
                <w:p w14:paraId="57F3AE4B" w14:textId="77777777" w:rsidR="00611BCB" w:rsidRPr="00D209E7" w:rsidRDefault="00611BCB"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2-Blood groups and matching</w:t>
                  </w:r>
                </w:p>
                <w:p w14:paraId="3A724BBD" w14:textId="7F2C6E86" w:rsidR="00B44E12" w:rsidRPr="00D209E7" w:rsidRDefault="00611BCB"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 </w:t>
                  </w:r>
                  <w:r w:rsidR="00455238" w:rsidRPr="00D209E7">
                    <w:rPr>
                      <w:rFonts w:asciiTheme="majorBidi" w:hAnsiTheme="majorBidi" w:cstheme="majorBidi"/>
                      <w:sz w:val="24"/>
                      <w:szCs w:val="24"/>
                    </w:rPr>
                    <w:t>Purpose of</w:t>
                  </w:r>
                  <w:r w:rsidRPr="00D209E7">
                    <w:rPr>
                      <w:rFonts w:asciiTheme="majorBidi" w:hAnsiTheme="majorBidi" w:cstheme="majorBidi"/>
                      <w:sz w:val="24"/>
                      <w:szCs w:val="24"/>
                    </w:rPr>
                    <w:t xml:space="preserve"> lab, Background, Procedure Crossmatching, blood groups</w:t>
                  </w:r>
                  <w:r w:rsidR="00AA0EB9" w:rsidRPr="00D209E7">
                    <w:rPr>
                      <w:rFonts w:asciiTheme="majorBidi" w:hAnsiTheme="majorBidi" w:cstheme="majorBidi"/>
                      <w:sz w:val="24"/>
                      <w:szCs w:val="24"/>
                    </w:rPr>
                    <w:t>,</w:t>
                  </w:r>
                  <w:r w:rsidRPr="00D209E7">
                    <w:rPr>
                      <w:rFonts w:asciiTheme="majorBidi" w:hAnsiTheme="majorBidi" w:cstheme="majorBidi"/>
                      <w:sz w:val="24"/>
                      <w:szCs w:val="24"/>
                    </w:rPr>
                    <w:t xml:space="preserve"> and pregnancy</w:t>
                  </w:r>
                </w:p>
              </w:tc>
              <w:tc>
                <w:tcPr>
                  <w:tcW w:w="1809" w:type="dxa"/>
                </w:tcPr>
                <w:p w14:paraId="4DD058FE" w14:textId="3DC6FD67" w:rsidR="00811890" w:rsidRPr="00D209E7" w:rsidRDefault="00990855" w:rsidP="000B3DEE">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4CF2DF1D" w14:textId="3965C32F" w:rsidR="00B44E12" w:rsidRPr="00D209E7" w:rsidRDefault="000B3DEE"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6115A6E6" w14:textId="77777777" w:rsidTr="00D209E7">
              <w:trPr>
                <w:trHeight w:val="1333"/>
              </w:trPr>
              <w:tc>
                <w:tcPr>
                  <w:tcW w:w="7731" w:type="dxa"/>
                </w:tcPr>
                <w:p w14:paraId="1B19F305" w14:textId="534AECFE" w:rsidR="00611BCB" w:rsidRPr="00D209E7" w:rsidRDefault="003175B0"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lastRenderedPageBreak/>
                    <w:t>3</w:t>
                  </w:r>
                  <w:r w:rsidR="00611BCB" w:rsidRPr="00D209E7">
                    <w:rPr>
                      <w:rFonts w:asciiTheme="majorBidi" w:hAnsiTheme="majorBidi" w:cstheme="majorBidi"/>
                      <w:sz w:val="24"/>
                      <w:szCs w:val="24"/>
                    </w:rPr>
                    <w:t>.</w:t>
                  </w:r>
                  <w:r w:rsidR="00CF0191" w:rsidRPr="00D209E7">
                    <w:rPr>
                      <w:rFonts w:asciiTheme="majorBidi" w:hAnsiTheme="majorBidi" w:cstheme="majorBidi"/>
                      <w:sz w:val="24"/>
                      <w:szCs w:val="24"/>
                    </w:rPr>
                    <w:t xml:space="preserve"> </w:t>
                  </w:r>
                  <w:r w:rsidR="00611BCB" w:rsidRPr="00D209E7">
                    <w:rPr>
                      <w:rFonts w:asciiTheme="majorBidi" w:hAnsiTheme="majorBidi" w:cstheme="majorBidi"/>
                      <w:sz w:val="24"/>
                      <w:szCs w:val="24"/>
                    </w:rPr>
                    <w:t>Hemoglobin determination</w:t>
                  </w:r>
                </w:p>
                <w:p w14:paraId="4D8CC60E" w14:textId="6F76371E" w:rsidR="00B44E12" w:rsidRPr="00D209E7" w:rsidRDefault="00611BCB"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  Purpose of </w:t>
                  </w:r>
                  <w:r w:rsidR="00455238" w:rsidRPr="00D209E7">
                    <w:rPr>
                      <w:rFonts w:asciiTheme="majorBidi" w:hAnsiTheme="majorBidi" w:cstheme="majorBidi"/>
                      <w:sz w:val="24"/>
                      <w:szCs w:val="24"/>
                    </w:rPr>
                    <w:t>lab, Background</w:t>
                  </w:r>
                  <w:r w:rsidRPr="00D209E7">
                    <w:rPr>
                      <w:rFonts w:asciiTheme="majorBidi" w:hAnsiTheme="majorBidi" w:cstheme="majorBidi"/>
                      <w:sz w:val="24"/>
                      <w:szCs w:val="24"/>
                    </w:rPr>
                    <w:t xml:space="preserve">, </w:t>
                  </w:r>
                  <w:r w:rsidR="00455238" w:rsidRPr="00D209E7">
                    <w:rPr>
                      <w:rFonts w:asciiTheme="majorBidi" w:hAnsiTheme="majorBidi" w:cstheme="majorBidi"/>
                      <w:sz w:val="24"/>
                      <w:szCs w:val="24"/>
                    </w:rPr>
                    <w:t>Procedure Function, factors</w:t>
                  </w:r>
                  <w:r w:rsidRPr="00D209E7">
                    <w:rPr>
                      <w:rFonts w:asciiTheme="majorBidi" w:hAnsiTheme="majorBidi" w:cstheme="majorBidi"/>
                      <w:sz w:val="24"/>
                      <w:szCs w:val="24"/>
                    </w:rPr>
                    <w:t xml:space="preserve"> influencing </w:t>
                  </w:r>
                  <w:r w:rsidR="00455238" w:rsidRPr="00D209E7">
                    <w:rPr>
                      <w:rFonts w:asciiTheme="majorBidi" w:hAnsiTheme="majorBidi" w:cstheme="majorBidi"/>
                      <w:sz w:val="24"/>
                      <w:szCs w:val="24"/>
                    </w:rPr>
                    <w:t>hemoglobin</w:t>
                  </w:r>
                  <w:r w:rsidRPr="00D209E7">
                    <w:rPr>
                      <w:rFonts w:asciiTheme="majorBidi" w:hAnsiTheme="majorBidi" w:cstheme="majorBidi"/>
                      <w:sz w:val="24"/>
                      <w:szCs w:val="24"/>
                    </w:rPr>
                    <w:t xml:space="preserve"> levels</w:t>
                  </w:r>
                </w:p>
              </w:tc>
              <w:tc>
                <w:tcPr>
                  <w:tcW w:w="1809" w:type="dxa"/>
                </w:tcPr>
                <w:p w14:paraId="2C96EC9E" w14:textId="53054D7C" w:rsidR="00811890" w:rsidRPr="00D209E7" w:rsidRDefault="00990855" w:rsidP="00811890">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35002198" w14:textId="2BCE82DF" w:rsidR="00B44E12" w:rsidRPr="00D209E7" w:rsidRDefault="000B3DEE"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04B739F1" w14:textId="77777777" w:rsidTr="00D209E7">
              <w:tc>
                <w:tcPr>
                  <w:tcW w:w="7731" w:type="dxa"/>
                </w:tcPr>
                <w:p w14:paraId="16B0A7DD" w14:textId="7C72ABBB" w:rsidR="00611BCB" w:rsidRPr="00D209E7" w:rsidRDefault="003175B0"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4</w:t>
                  </w:r>
                  <w:r w:rsidR="00611BCB" w:rsidRPr="00D209E7">
                    <w:rPr>
                      <w:rFonts w:asciiTheme="majorBidi" w:hAnsiTheme="majorBidi" w:cstheme="majorBidi"/>
                      <w:sz w:val="24"/>
                      <w:szCs w:val="24"/>
                    </w:rPr>
                    <w:t>.</w:t>
                  </w:r>
                  <w:r w:rsidR="00CF0191" w:rsidRPr="00D209E7">
                    <w:rPr>
                      <w:rFonts w:asciiTheme="majorBidi" w:hAnsiTheme="majorBidi" w:cstheme="majorBidi"/>
                      <w:sz w:val="24"/>
                      <w:szCs w:val="24"/>
                    </w:rPr>
                    <w:t xml:space="preserve"> </w:t>
                  </w:r>
                  <w:r w:rsidR="00611BCB" w:rsidRPr="00D209E7">
                    <w:rPr>
                      <w:rFonts w:asciiTheme="majorBidi" w:hAnsiTheme="majorBidi" w:cstheme="majorBidi"/>
                      <w:sz w:val="24"/>
                      <w:szCs w:val="24"/>
                    </w:rPr>
                    <w:t>Red blood cell count</w:t>
                  </w:r>
                </w:p>
                <w:p w14:paraId="122488C1" w14:textId="4FAEC7A7" w:rsidR="00CE32A2" w:rsidRPr="00D209E7" w:rsidRDefault="00611BCB"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 Purpose of </w:t>
                  </w:r>
                  <w:r w:rsidR="00CF0191" w:rsidRPr="00D209E7">
                    <w:rPr>
                      <w:rFonts w:asciiTheme="majorBidi" w:hAnsiTheme="majorBidi" w:cstheme="majorBidi"/>
                      <w:sz w:val="24"/>
                      <w:szCs w:val="24"/>
                    </w:rPr>
                    <w:t>lab, Background</w:t>
                  </w:r>
                  <w:r w:rsidRPr="00D209E7">
                    <w:rPr>
                      <w:rFonts w:asciiTheme="majorBidi" w:hAnsiTheme="majorBidi" w:cstheme="majorBidi"/>
                      <w:sz w:val="24"/>
                      <w:szCs w:val="24"/>
                    </w:rPr>
                    <w:t>, Procedure</w:t>
                  </w:r>
                </w:p>
                <w:p w14:paraId="1E9F01D2" w14:textId="77777777" w:rsidR="00B44E12" w:rsidRPr="00D209E7" w:rsidRDefault="00611BCB" w:rsidP="00611BCB">
                  <w:pPr>
                    <w:spacing w:line="360" w:lineRule="auto"/>
                    <w:rPr>
                      <w:rFonts w:asciiTheme="majorBidi" w:hAnsiTheme="majorBidi" w:cstheme="majorBidi"/>
                      <w:sz w:val="24"/>
                      <w:szCs w:val="24"/>
                    </w:rPr>
                  </w:pPr>
                  <w:r w:rsidRPr="00D209E7">
                    <w:rPr>
                      <w:rFonts w:asciiTheme="majorBidi" w:hAnsiTheme="majorBidi" w:cstheme="majorBidi"/>
                      <w:sz w:val="24"/>
                      <w:szCs w:val="24"/>
                    </w:rPr>
                    <w:t>Mammalian erythrocytes, Data interpretation</w:t>
                  </w:r>
                </w:p>
              </w:tc>
              <w:tc>
                <w:tcPr>
                  <w:tcW w:w="1809" w:type="dxa"/>
                </w:tcPr>
                <w:p w14:paraId="5515A77C" w14:textId="2EB64132" w:rsidR="00271168"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3AC723DA" w14:textId="6A6D5A1C" w:rsidR="00B44E12" w:rsidRPr="00D209E7" w:rsidRDefault="00082794"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0847F760" w14:textId="77777777" w:rsidTr="00D209E7">
              <w:tc>
                <w:tcPr>
                  <w:tcW w:w="7731" w:type="dxa"/>
                </w:tcPr>
                <w:p w14:paraId="04367A91" w14:textId="56330E82" w:rsidR="00CE32A2" w:rsidRPr="00D209E7" w:rsidRDefault="003175B0"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5</w:t>
                  </w:r>
                  <w:r w:rsidR="00CE32A2" w:rsidRPr="00D209E7">
                    <w:rPr>
                      <w:rFonts w:asciiTheme="majorBidi" w:hAnsiTheme="majorBidi" w:cstheme="majorBidi"/>
                      <w:sz w:val="24"/>
                      <w:szCs w:val="24"/>
                    </w:rPr>
                    <w:t>.</w:t>
                  </w:r>
                  <w:r w:rsidR="00CF0191" w:rsidRPr="00D209E7">
                    <w:rPr>
                      <w:rFonts w:asciiTheme="majorBidi" w:hAnsiTheme="majorBidi" w:cstheme="majorBidi"/>
                      <w:sz w:val="24"/>
                      <w:szCs w:val="24"/>
                    </w:rPr>
                    <w:t xml:space="preserve"> </w:t>
                  </w:r>
                  <w:r w:rsidR="00CE32A2" w:rsidRPr="00D209E7">
                    <w:rPr>
                      <w:rFonts w:asciiTheme="majorBidi" w:hAnsiTheme="majorBidi" w:cstheme="majorBidi"/>
                      <w:sz w:val="24"/>
                      <w:szCs w:val="24"/>
                    </w:rPr>
                    <w:t>Packed cell volume (PCV) and Blood indices</w:t>
                  </w:r>
                </w:p>
                <w:p w14:paraId="3908C001" w14:textId="77777777" w:rsidR="00CE32A2" w:rsidRPr="00D209E7" w:rsidRDefault="00CE32A2"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Purpose of lab, Background, Procedure</w:t>
                  </w:r>
                </w:p>
                <w:p w14:paraId="1FBAAA1A" w14:textId="53553A00" w:rsidR="00B44E12" w:rsidRPr="00D209E7" w:rsidRDefault="00CE32A2"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Relationship between hematocrit and hemoglobin</w:t>
                  </w:r>
                </w:p>
              </w:tc>
              <w:tc>
                <w:tcPr>
                  <w:tcW w:w="1809" w:type="dxa"/>
                </w:tcPr>
                <w:p w14:paraId="571C62B6" w14:textId="2D74FD1E" w:rsidR="00F33DB4" w:rsidRPr="00D209E7" w:rsidRDefault="00990855"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68E730CC" w14:textId="36CFA7FE"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01C6B0BB" w14:textId="77777777" w:rsidTr="00D209E7">
              <w:tc>
                <w:tcPr>
                  <w:tcW w:w="7731" w:type="dxa"/>
                </w:tcPr>
                <w:p w14:paraId="4BE9DB9E" w14:textId="78C2F407" w:rsidR="00CE32A2" w:rsidRPr="00D209E7" w:rsidRDefault="003175B0"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6</w:t>
                  </w:r>
                  <w:r w:rsidR="00CE32A2" w:rsidRPr="00D209E7">
                    <w:rPr>
                      <w:rFonts w:asciiTheme="majorBidi" w:hAnsiTheme="majorBidi" w:cstheme="majorBidi"/>
                      <w:sz w:val="24"/>
                      <w:szCs w:val="24"/>
                    </w:rPr>
                    <w:t>.</w:t>
                  </w:r>
                  <w:r w:rsidR="00CF0191" w:rsidRPr="00D209E7">
                    <w:rPr>
                      <w:rFonts w:asciiTheme="majorBidi" w:hAnsiTheme="majorBidi" w:cstheme="majorBidi"/>
                      <w:sz w:val="24"/>
                      <w:szCs w:val="24"/>
                    </w:rPr>
                    <w:t xml:space="preserve"> </w:t>
                  </w:r>
                  <w:r w:rsidR="00CE32A2" w:rsidRPr="00D209E7">
                    <w:rPr>
                      <w:rFonts w:asciiTheme="majorBidi" w:hAnsiTheme="majorBidi" w:cstheme="majorBidi"/>
                      <w:sz w:val="24"/>
                      <w:szCs w:val="24"/>
                    </w:rPr>
                    <w:t xml:space="preserve">White blood cell count </w:t>
                  </w:r>
                </w:p>
                <w:p w14:paraId="659B09A6" w14:textId="6C2CABCE" w:rsidR="00B44E12" w:rsidRPr="00D209E7" w:rsidRDefault="00CE32A2"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Purpose of </w:t>
                  </w:r>
                  <w:r w:rsidR="00455238" w:rsidRPr="00D209E7">
                    <w:rPr>
                      <w:rFonts w:asciiTheme="majorBidi" w:hAnsiTheme="majorBidi" w:cstheme="majorBidi"/>
                      <w:sz w:val="24"/>
                      <w:szCs w:val="24"/>
                    </w:rPr>
                    <w:t>lab, Background</w:t>
                  </w:r>
                  <w:r w:rsidRPr="00D209E7">
                    <w:rPr>
                      <w:rFonts w:asciiTheme="majorBidi" w:hAnsiTheme="majorBidi" w:cstheme="majorBidi"/>
                      <w:sz w:val="24"/>
                      <w:szCs w:val="24"/>
                    </w:rPr>
                    <w:t xml:space="preserve">, </w:t>
                  </w:r>
                  <w:r w:rsidR="00455238" w:rsidRPr="00D209E7">
                    <w:rPr>
                      <w:rFonts w:asciiTheme="majorBidi" w:hAnsiTheme="majorBidi" w:cstheme="majorBidi"/>
                      <w:sz w:val="24"/>
                      <w:szCs w:val="24"/>
                    </w:rPr>
                    <w:t>Procedure Clinical</w:t>
                  </w:r>
                  <w:r w:rsidRPr="00D209E7">
                    <w:rPr>
                      <w:rFonts w:asciiTheme="majorBidi" w:hAnsiTheme="majorBidi" w:cstheme="majorBidi"/>
                      <w:sz w:val="24"/>
                      <w:szCs w:val="24"/>
                    </w:rPr>
                    <w:t xml:space="preserve"> significance, Causes of </w:t>
                  </w:r>
                  <w:r w:rsidR="00990855" w:rsidRPr="00D209E7">
                    <w:rPr>
                      <w:rFonts w:asciiTheme="majorBidi" w:hAnsiTheme="majorBidi" w:cstheme="majorBidi"/>
                      <w:sz w:val="24"/>
                      <w:szCs w:val="24"/>
                    </w:rPr>
                    <w:t>leucocytosis</w:t>
                  </w:r>
                </w:p>
              </w:tc>
              <w:tc>
                <w:tcPr>
                  <w:tcW w:w="1809" w:type="dxa"/>
                </w:tcPr>
                <w:p w14:paraId="07CE0990" w14:textId="55ED640C" w:rsidR="00271168"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06518E24" w14:textId="1173BE1A" w:rsidR="00B44E12" w:rsidRPr="00D209E7" w:rsidRDefault="00082794"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03B446B7" w14:textId="77777777" w:rsidTr="00D209E7">
              <w:tc>
                <w:tcPr>
                  <w:tcW w:w="7731" w:type="dxa"/>
                </w:tcPr>
                <w:p w14:paraId="3E76AB82" w14:textId="2A5D2B17" w:rsidR="001A23D5" w:rsidRPr="00D209E7" w:rsidRDefault="003175B0"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7</w:t>
                  </w:r>
                  <w:r w:rsidR="003C615B" w:rsidRPr="00D209E7">
                    <w:rPr>
                      <w:rFonts w:asciiTheme="majorBidi" w:hAnsiTheme="majorBidi" w:cstheme="majorBidi"/>
                      <w:sz w:val="24"/>
                      <w:szCs w:val="24"/>
                    </w:rPr>
                    <w:t>.</w:t>
                  </w:r>
                  <w:r w:rsidR="00CF0191"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Differential white blood cell count</w:t>
                  </w:r>
                </w:p>
                <w:p w14:paraId="699E6F32" w14:textId="4FFE4CDB" w:rsidR="00B44E12" w:rsidRPr="00D209E7" w:rsidRDefault="003C615B"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 </w:t>
                  </w:r>
                  <w:r w:rsidR="00CF0191" w:rsidRPr="00D209E7">
                    <w:rPr>
                      <w:rFonts w:asciiTheme="majorBidi" w:hAnsiTheme="majorBidi" w:cstheme="majorBidi"/>
                      <w:sz w:val="24"/>
                      <w:szCs w:val="24"/>
                    </w:rPr>
                    <w:t>Purpose of</w:t>
                  </w:r>
                  <w:r w:rsidR="000B3DEE" w:rsidRPr="00D209E7">
                    <w:rPr>
                      <w:rFonts w:asciiTheme="majorBidi" w:hAnsiTheme="majorBidi" w:cstheme="majorBidi"/>
                      <w:sz w:val="24"/>
                      <w:szCs w:val="24"/>
                    </w:rPr>
                    <w:t xml:space="preserve"> </w:t>
                  </w:r>
                  <w:r w:rsidR="00CF0191" w:rsidRPr="00D209E7">
                    <w:rPr>
                      <w:rFonts w:asciiTheme="majorBidi" w:hAnsiTheme="majorBidi" w:cstheme="majorBidi"/>
                      <w:sz w:val="24"/>
                      <w:szCs w:val="24"/>
                    </w:rPr>
                    <w:t>lab, Background</w:t>
                  </w:r>
                  <w:r w:rsidR="000B3DEE" w:rsidRPr="00D209E7">
                    <w:rPr>
                      <w:rFonts w:asciiTheme="majorBidi" w:hAnsiTheme="majorBidi" w:cstheme="majorBidi"/>
                      <w:sz w:val="24"/>
                      <w:szCs w:val="24"/>
                    </w:rPr>
                    <w:t>, Procedure</w:t>
                  </w:r>
                  <w:r w:rsidRPr="00D209E7">
                    <w:rPr>
                      <w:rFonts w:asciiTheme="majorBidi" w:hAnsiTheme="majorBidi" w:cstheme="majorBidi"/>
                      <w:sz w:val="24"/>
                      <w:szCs w:val="24"/>
                    </w:rPr>
                    <w:t xml:space="preserve"> </w:t>
                  </w:r>
                  <w:r w:rsidR="00CF0191" w:rsidRPr="00D209E7">
                    <w:rPr>
                      <w:rFonts w:asciiTheme="majorBidi" w:hAnsiTheme="majorBidi" w:cstheme="majorBidi"/>
                      <w:sz w:val="24"/>
                      <w:szCs w:val="24"/>
                    </w:rPr>
                    <w:t>Granulocytes, agranulocytes</w:t>
                  </w:r>
                  <w:r w:rsidR="000B3DEE" w:rsidRPr="00D209E7">
                    <w:rPr>
                      <w:rFonts w:asciiTheme="majorBidi" w:hAnsiTheme="majorBidi" w:cstheme="majorBidi"/>
                      <w:sz w:val="24"/>
                      <w:szCs w:val="24"/>
                    </w:rPr>
                    <w:t>, Wright</w:t>
                  </w:r>
                  <w:r w:rsidR="00EB79B8" w:rsidRPr="00D209E7">
                    <w:rPr>
                      <w:rFonts w:asciiTheme="majorBidi" w:hAnsiTheme="majorBidi" w:cstheme="majorBidi"/>
                      <w:sz w:val="24"/>
                      <w:szCs w:val="24"/>
                    </w:rPr>
                    <w:t>'</w:t>
                  </w:r>
                  <w:r w:rsidR="000B3DEE" w:rsidRPr="00D209E7">
                    <w:rPr>
                      <w:rFonts w:asciiTheme="majorBidi" w:hAnsiTheme="majorBidi" w:cstheme="majorBidi"/>
                      <w:sz w:val="24"/>
                      <w:szCs w:val="24"/>
                    </w:rPr>
                    <w:t>s stain</w:t>
                  </w:r>
                </w:p>
              </w:tc>
              <w:tc>
                <w:tcPr>
                  <w:tcW w:w="1809" w:type="dxa"/>
                </w:tcPr>
                <w:p w14:paraId="7E1CC141" w14:textId="73AC77E7"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0F066744" w14:textId="1F55BA10"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7F815248" w14:textId="77777777" w:rsidTr="00D209E7">
              <w:tc>
                <w:tcPr>
                  <w:tcW w:w="7731" w:type="dxa"/>
                </w:tcPr>
                <w:p w14:paraId="360997FF" w14:textId="77777777" w:rsidR="001A23D5" w:rsidRPr="00D209E7" w:rsidRDefault="003175B0"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8</w:t>
                  </w:r>
                  <w:r w:rsidR="003C615B" w:rsidRPr="00D209E7">
                    <w:rPr>
                      <w:rFonts w:asciiTheme="majorBidi" w:hAnsiTheme="majorBidi" w:cstheme="majorBidi"/>
                      <w:sz w:val="24"/>
                      <w:szCs w:val="24"/>
                    </w:rPr>
                    <w:t>.</w:t>
                  </w:r>
                  <w:r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Blood coagulation</w:t>
                  </w:r>
                  <w:r w:rsidR="003C615B" w:rsidRPr="00D209E7">
                    <w:rPr>
                      <w:rFonts w:asciiTheme="majorBidi" w:hAnsiTheme="majorBidi" w:cstheme="majorBidi"/>
                      <w:sz w:val="24"/>
                      <w:szCs w:val="24"/>
                    </w:rPr>
                    <w:t xml:space="preserve"> </w:t>
                  </w:r>
                </w:p>
                <w:p w14:paraId="2918F059" w14:textId="2BAA47B1" w:rsidR="00B44E12" w:rsidRPr="00D209E7" w:rsidRDefault="000B3DEE"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Purpose of </w:t>
                  </w:r>
                  <w:r w:rsidR="00CF0191" w:rsidRPr="00D209E7">
                    <w:rPr>
                      <w:rFonts w:asciiTheme="majorBidi" w:hAnsiTheme="majorBidi" w:cstheme="majorBidi"/>
                      <w:sz w:val="24"/>
                      <w:szCs w:val="24"/>
                    </w:rPr>
                    <w:t>lab, Background</w:t>
                  </w:r>
                  <w:r w:rsidRPr="00D209E7">
                    <w:rPr>
                      <w:rFonts w:asciiTheme="majorBidi" w:hAnsiTheme="majorBidi" w:cstheme="majorBidi"/>
                      <w:sz w:val="24"/>
                      <w:szCs w:val="24"/>
                    </w:rPr>
                    <w:t xml:space="preserve">, </w:t>
                  </w:r>
                  <w:r w:rsidR="00CF0191" w:rsidRPr="00D209E7">
                    <w:rPr>
                      <w:rFonts w:asciiTheme="majorBidi" w:hAnsiTheme="majorBidi" w:cstheme="majorBidi"/>
                      <w:sz w:val="24"/>
                      <w:szCs w:val="24"/>
                    </w:rPr>
                    <w:t>Procedure Bleeding</w:t>
                  </w:r>
                  <w:r w:rsidRPr="00D209E7">
                    <w:rPr>
                      <w:rFonts w:asciiTheme="majorBidi" w:hAnsiTheme="majorBidi" w:cstheme="majorBidi"/>
                      <w:sz w:val="24"/>
                      <w:szCs w:val="24"/>
                    </w:rPr>
                    <w:t xml:space="preserve"> time, clotting time</w:t>
                  </w:r>
                </w:p>
              </w:tc>
              <w:tc>
                <w:tcPr>
                  <w:tcW w:w="1809" w:type="dxa"/>
                </w:tcPr>
                <w:p w14:paraId="3CC95096" w14:textId="78F17037"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3F8F822A" w14:textId="2A2D1A46"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6E537283" w14:textId="77777777" w:rsidTr="00D209E7">
              <w:tc>
                <w:tcPr>
                  <w:tcW w:w="7731" w:type="dxa"/>
                </w:tcPr>
                <w:p w14:paraId="1F3E89DF" w14:textId="77777777" w:rsidR="000B3DEE" w:rsidRPr="00D209E7" w:rsidRDefault="003175B0"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9</w:t>
                  </w:r>
                  <w:r w:rsidR="003C615B" w:rsidRPr="00D209E7">
                    <w:rPr>
                      <w:rFonts w:asciiTheme="majorBidi" w:hAnsiTheme="majorBidi" w:cstheme="majorBidi"/>
                      <w:sz w:val="24"/>
                      <w:szCs w:val="24"/>
                    </w:rPr>
                    <w:t>.</w:t>
                  </w:r>
                  <w:r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Erythrocyte sedimentation rate</w:t>
                  </w:r>
                </w:p>
                <w:p w14:paraId="3FA3EC49" w14:textId="583AB235" w:rsidR="00B44E12" w:rsidRPr="00D209E7" w:rsidRDefault="000B3DEE"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Purpose of lab, Background, Normal values, Factors affecting the ESR</w:t>
                  </w:r>
                </w:p>
              </w:tc>
              <w:tc>
                <w:tcPr>
                  <w:tcW w:w="1809" w:type="dxa"/>
                </w:tcPr>
                <w:p w14:paraId="0EAC8EE7" w14:textId="5FAD6278"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607B1EA4" w14:textId="06A6057C"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D209E7" w:rsidRPr="00D209E7">
                    <w:rPr>
                      <w:rFonts w:asciiTheme="majorBidi" w:hAnsiTheme="majorBidi" w:cstheme="majorBidi"/>
                      <w:sz w:val="24"/>
                      <w:szCs w:val="24"/>
                    </w:rPr>
                    <w:t>: (</w:t>
                  </w:r>
                  <w:r w:rsidR="00F33DB4" w:rsidRPr="00D209E7">
                    <w:rPr>
                      <w:rFonts w:asciiTheme="majorBidi" w:hAnsiTheme="majorBidi" w:cstheme="majorBidi"/>
                      <w:sz w:val="24"/>
                      <w:szCs w:val="24"/>
                    </w:rPr>
                    <w:t>12</w:t>
                  </w:r>
                  <w:r w:rsidRPr="00D209E7">
                    <w:rPr>
                      <w:rFonts w:asciiTheme="majorBidi" w:hAnsiTheme="majorBidi" w:cstheme="majorBidi"/>
                      <w:sz w:val="24"/>
                      <w:szCs w:val="24"/>
                    </w:rPr>
                    <w:t>hrs.)</w:t>
                  </w:r>
                </w:p>
              </w:tc>
            </w:tr>
            <w:tr w:rsidR="00B44E12" w:rsidRPr="00D209E7" w14:paraId="6CD3A040" w14:textId="77777777" w:rsidTr="00D209E7">
              <w:tc>
                <w:tcPr>
                  <w:tcW w:w="7731" w:type="dxa"/>
                </w:tcPr>
                <w:p w14:paraId="125CEBE0" w14:textId="77777777" w:rsidR="000B3DEE" w:rsidRPr="00D209E7" w:rsidRDefault="003175B0"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10</w:t>
                  </w:r>
                  <w:r w:rsidR="003C615B" w:rsidRPr="00D209E7">
                    <w:rPr>
                      <w:rFonts w:asciiTheme="majorBidi" w:hAnsiTheme="majorBidi" w:cstheme="majorBidi"/>
                      <w:sz w:val="24"/>
                      <w:szCs w:val="24"/>
                    </w:rPr>
                    <w:t>.</w:t>
                  </w:r>
                  <w:r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Blood pressure measurement</w:t>
                  </w:r>
                </w:p>
                <w:p w14:paraId="34E358B6" w14:textId="62FAB4A2" w:rsidR="00B44E12" w:rsidRPr="00D209E7" w:rsidRDefault="000B3DEE"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Purpose of lab, Background, Systolic blood pressure, Diastolic blood pressure</w:t>
                  </w:r>
                </w:p>
              </w:tc>
              <w:tc>
                <w:tcPr>
                  <w:tcW w:w="1809" w:type="dxa"/>
                </w:tcPr>
                <w:p w14:paraId="10CF0215" w14:textId="4B7E380D"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4D98752A" w14:textId="70BC661B"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4647D474" w14:textId="77777777" w:rsidTr="00D209E7">
              <w:tc>
                <w:tcPr>
                  <w:tcW w:w="7731" w:type="dxa"/>
                </w:tcPr>
                <w:p w14:paraId="0DB7A8D8" w14:textId="6EC4CBBB" w:rsidR="000B3DEE" w:rsidRPr="00D209E7" w:rsidRDefault="003175B0"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11</w:t>
                  </w:r>
                  <w:r w:rsidR="003C615B" w:rsidRPr="00D209E7">
                    <w:rPr>
                      <w:rFonts w:asciiTheme="majorBidi" w:hAnsiTheme="majorBidi" w:cstheme="majorBidi"/>
                      <w:sz w:val="24"/>
                      <w:szCs w:val="24"/>
                    </w:rPr>
                    <w:t>.</w:t>
                  </w:r>
                  <w:r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Digestion of carbohydrate</w:t>
                  </w:r>
                  <w:r w:rsidR="00E6116B">
                    <w:rPr>
                      <w:rFonts w:asciiTheme="majorBidi" w:hAnsiTheme="majorBidi" w:cstheme="majorBidi"/>
                      <w:sz w:val="24"/>
                      <w:szCs w:val="24"/>
                    </w:rPr>
                    <w:t>s</w:t>
                  </w:r>
                  <w:r w:rsidR="000B3DEE" w:rsidRPr="00D209E7">
                    <w:rPr>
                      <w:rFonts w:asciiTheme="majorBidi" w:hAnsiTheme="majorBidi" w:cstheme="majorBidi"/>
                      <w:sz w:val="24"/>
                      <w:szCs w:val="24"/>
                    </w:rPr>
                    <w:t xml:space="preserve"> by salivary amylase</w:t>
                  </w:r>
                </w:p>
                <w:p w14:paraId="59D52808" w14:textId="77777777" w:rsidR="000B3DEE" w:rsidRPr="00D209E7" w:rsidRDefault="000B3DEE"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Purpose of lab, Background, Procedure</w:t>
                  </w:r>
                </w:p>
                <w:p w14:paraId="616D9245" w14:textId="77777777" w:rsidR="00B44E12" w:rsidRPr="00D209E7" w:rsidRDefault="000B3DEE"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physical digestion, chemical digestion, maltose test</w:t>
                  </w:r>
                </w:p>
              </w:tc>
              <w:tc>
                <w:tcPr>
                  <w:tcW w:w="1809" w:type="dxa"/>
                </w:tcPr>
                <w:p w14:paraId="43915954" w14:textId="5F33DA5F"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7A1D04A3" w14:textId="0AB58502"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345CA6CA" w14:textId="77777777" w:rsidTr="00D209E7">
              <w:tc>
                <w:tcPr>
                  <w:tcW w:w="7731" w:type="dxa"/>
                </w:tcPr>
                <w:p w14:paraId="4CAE4E11" w14:textId="77777777" w:rsidR="001A23D5" w:rsidRPr="00D209E7" w:rsidRDefault="003175B0"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12</w:t>
                  </w:r>
                  <w:r w:rsidR="003C615B"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Gastric Digestion of Protein</w:t>
                  </w:r>
                  <w:r w:rsidR="003C615B" w:rsidRPr="00D209E7">
                    <w:rPr>
                      <w:rFonts w:asciiTheme="majorBidi" w:hAnsiTheme="majorBidi" w:cstheme="majorBidi"/>
                      <w:sz w:val="24"/>
                      <w:szCs w:val="24"/>
                    </w:rPr>
                    <w:t xml:space="preserve"> </w:t>
                  </w:r>
                </w:p>
                <w:p w14:paraId="55F5B98B" w14:textId="5EF43792" w:rsidR="00B44E12" w:rsidRPr="00D209E7" w:rsidRDefault="000B3DEE" w:rsidP="003C615B">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Purpose of lab, Background, </w:t>
                  </w:r>
                  <w:r w:rsidR="00D209E7" w:rsidRPr="00D209E7">
                    <w:rPr>
                      <w:rFonts w:asciiTheme="majorBidi" w:hAnsiTheme="majorBidi" w:cstheme="majorBidi"/>
                      <w:sz w:val="24"/>
                      <w:szCs w:val="24"/>
                    </w:rPr>
                    <w:t>Procedure gastric</w:t>
                  </w:r>
                  <w:r w:rsidRPr="00D209E7">
                    <w:rPr>
                      <w:rFonts w:asciiTheme="majorBidi" w:hAnsiTheme="majorBidi" w:cstheme="majorBidi"/>
                      <w:sz w:val="24"/>
                      <w:szCs w:val="24"/>
                    </w:rPr>
                    <w:t xml:space="preserve"> </w:t>
                  </w:r>
                  <w:r w:rsidR="00D209E7" w:rsidRPr="00D209E7">
                    <w:rPr>
                      <w:rFonts w:asciiTheme="majorBidi" w:hAnsiTheme="majorBidi" w:cstheme="majorBidi"/>
                      <w:sz w:val="24"/>
                      <w:szCs w:val="24"/>
                    </w:rPr>
                    <w:t>juice, protease</w:t>
                  </w:r>
                  <w:r w:rsidRPr="00D209E7">
                    <w:rPr>
                      <w:rFonts w:asciiTheme="majorBidi" w:hAnsiTheme="majorBidi" w:cstheme="majorBidi"/>
                      <w:sz w:val="24"/>
                      <w:szCs w:val="24"/>
                    </w:rPr>
                    <w:t xml:space="preserve"> pepsin, pH</w:t>
                  </w:r>
                </w:p>
              </w:tc>
              <w:tc>
                <w:tcPr>
                  <w:tcW w:w="1809" w:type="dxa"/>
                </w:tcPr>
                <w:p w14:paraId="4EDBDB64" w14:textId="28A681CE"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3952B0FD" w14:textId="51AA3B65"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50A6BB46" w14:textId="77777777" w:rsidTr="00D209E7">
              <w:tc>
                <w:tcPr>
                  <w:tcW w:w="7731" w:type="dxa"/>
                </w:tcPr>
                <w:p w14:paraId="617754CB" w14:textId="77777777" w:rsidR="001A23D5" w:rsidRPr="00D209E7" w:rsidRDefault="003175B0" w:rsidP="001A23D5">
                  <w:pPr>
                    <w:spacing w:line="360" w:lineRule="auto"/>
                    <w:jc w:val="both"/>
                    <w:rPr>
                      <w:rFonts w:asciiTheme="majorBidi" w:hAnsiTheme="majorBidi" w:cstheme="majorBidi"/>
                      <w:sz w:val="24"/>
                      <w:szCs w:val="24"/>
                    </w:rPr>
                  </w:pPr>
                  <w:r w:rsidRPr="00D209E7">
                    <w:rPr>
                      <w:rFonts w:asciiTheme="majorBidi" w:hAnsiTheme="majorBidi" w:cstheme="majorBidi"/>
                      <w:sz w:val="24"/>
                      <w:szCs w:val="24"/>
                    </w:rPr>
                    <w:t>13</w:t>
                  </w:r>
                  <w:r w:rsidR="001A23D5"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Glucose tolerance test</w:t>
                  </w:r>
                </w:p>
                <w:p w14:paraId="39FCDF8A" w14:textId="552F80B2" w:rsidR="00B44E12" w:rsidRPr="00D209E7" w:rsidRDefault="003C615B" w:rsidP="001A23D5">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 </w:t>
                  </w:r>
                  <w:r w:rsidR="008577A7" w:rsidRPr="00D209E7">
                    <w:rPr>
                      <w:rFonts w:asciiTheme="majorBidi" w:hAnsiTheme="majorBidi" w:cstheme="majorBidi"/>
                      <w:sz w:val="24"/>
                      <w:szCs w:val="24"/>
                    </w:rPr>
                    <w:t>Purpose of</w:t>
                  </w:r>
                  <w:r w:rsidR="000B3DEE" w:rsidRPr="00D209E7">
                    <w:rPr>
                      <w:rFonts w:asciiTheme="majorBidi" w:hAnsiTheme="majorBidi" w:cstheme="majorBidi"/>
                      <w:sz w:val="24"/>
                      <w:szCs w:val="24"/>
                    </w:rPr>
                    <w:t xml:space="preserve"> lab, Background, </w:t>
                  </w:r>
                  <w:r w:rsidR="008577A7" w:rsidRPr="00D209E7">
                    <w:rPr>
                      <w:rFonts w:asciiTheme="majorBidi" w:hAnsiTheme="majorBidi" w:cstheme="majorBidi"/>
                      <w:sz w:val="24"/>
                      <w:szCs w:val="24"/>
                    </w:rPr>
                    <w:t>Procedure Pancreas</w:t>
                  </w:r>
                  <w:r w:rsidR="000B3DEE" w:rsidRPr="00D209E7">
                    <w:rPr>
                      <w:rFonts w:asciiTheme="majorBidi" w:hAnsiTheme="majorBidi" w:cstheme="majorBidi"/>
                      <w:sz w:val="24"/>
                      <w:szCs w:val="24"/>
                    </w:rPr>
                    <w:t xml:space="preserve">, insulin, </w:t>
                  </w:r>
                  <w:r w:rsidR="00164340" w:rsidRPr="00D209E7">
                    <w:rPr>
                      <w:rFonts w:asciiTheme="majorBidi" w:hAnsiTheme="majorBidi" w:cstheme="majorBidi"/>
                      <w:sz w:val="24"/>
                      <w:szCs w:val="24"/>
                    </w:rPr>
                    <w:t>what</w:t>
                  </w:r>
                  <w:r w:rsidR="000B3DEE" w:rsidRPr="00D209E7">
                    <w:rPr>
                      <w:rFonts w:asciiTheme="majorBidi" w:hAnsiTheme="majorBidi" w:cstheme="majorBidi"/>
                      <w:sz w:val="24"/>
                      <w:szCs w:val="24"/>
                    </w:rPr>
                    <w:t xml:space="preserve"> is diabetes</w:t>
                  </w:r>
                </w:p>
              </w:tc>
              <w:tc>
                <w:tcPr>
                  <w:tcW w:w="1809" w:type="dxa"/>
                </w:tcPr>
                <w:p w14:paraId="35188B46" w14:textId="0DC9C59A"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09A3C39D" w14:textId="31D2A4B7" w:rsidR="00082794" w:rsidRPr="00D209E7" w:rsidRDefault="00082794"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p w14:paraId="6A9426F0" w14:textId="77777777" w:rsidR="00B44E12" w:rsidRPr="00D209E7" w:rsidRDefault="00B44E12" w:rsidP="001A23D5">
                  <w:pPr>
                    <w:spacing w:line="360" w:lineRule="auto"/>
                    <w:rPr>
                      <w:rFonts w:asciiTheme="majorBidi" w:hAnsiTheme="majorBidi" w:cstheme="majorBidi"/>
                      <w:sz w:val="24"/>
                      <w:szCs w:val="24"/>
                    </w:rPr>
                  </w:pPr>
                </w:p>
              </w:tc>
            </w:tr>
            <w:tr w:rsidR="00B44E12" w:rsidRPr="00D209E7" w14:paraId="61803A28" w14:textId="77777777" w:rsidTr="00D209E7">
              <w:tc>
                <w:tcPr>
                  <w:tcW w:w="7731" w:type="dxa"/>
                </w:tcPr>
                <w:p w14:paraId="276B5076" w14:textId="77777777" w:rsidR="001A23D5" w:rsidRPr="00D209E7" w:rsidRDefault="003175B0" w:rsidP="001A23D5">
                  <w:pPr>
                    <w:spacing w:line="360" w:lineRule="auto"/>
                    <w:rPr>
                      <w:rFonts w:asciiTheme="majorBidi" w:hAnsiTheme="majorBidi" w:cstheme="majorBidi"/>
                      <w:sz w:val="24"/>
                      <w:szCs w:val="24"/>
                    </w:rPr>
                  </w:pPr>
                  <w:r w:rsidRPr="00D209E7">
                    <w:rPr>
                      <w:rFonts w:asciiTheme="majorBidi" w:hAnsiTheme="majorBidi" w:cstheme="majorBidi"/>
                      <w:sz w:val="24"/>
                      <w:szCs w:val="24"/>
                    </w:rPr>
                    <w:t>14</w:t>
                  </w:r>
                  <w:r w:rsidR="001A23D5"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Insulin shock</w:t>
                  </w:r>
                  <w:r w:rsidR="003C615B" w:rsidRPr="00D209E7">
                    <w:rPr>
                      <w:rFonts w:asciiTheme="majorBidi" w:hAnsiTheme="majorBidi" w:cstheme="majorBidi"/>
                      <w:sz w:val="24"/>
                      <w:szCs w:val="24"/>
                    </w:rPr>
                    <w:t xml:space="preserve">  </w:t>
                  </w:r>
                </w:p>
                <w:p w14:paraId="5AFA8526" w14:textId="26D6F0D1" w:rsidR="00B44E12" w:rsidRPr="00D209E7" w:rsidRDefault="000B3DEE" w:rsidP="001A23D5">
                  <w:pPr>
                    <w:spacing w:line="360" w:lineRule="auto"/>
                    <w:rPr>
                      <w:rFonts w:asciiTheme="majorBidi" w:hAnsiTheme="majorBidi" w:cstheme="majorBidi"/>
                      <w:sz w:val="24"/>
                      <w:szCs w:val="24"/>
                    </w:rPr>
                  </w:pPr>
                  <w:r w:rsidRPr="00D209E7">
                    <w:rPr>
                      <w:rFonts w:asciiTheme="majorBidi" w:hAnsiTheme="majorBidi" w:cstheme="majorBidi"/>
                      <w:sz w:val="24"/>
                      <w:szCs w:val="24"/>
                    </w:rPr>
                    <w:lastRenderedPageBreak/>
                    <w:t xml:space="preserve">Purpose of </w:t>
                  </w:r>
                  <w:r w:rsidR="00D209E7" w:rsidRPr="00D209E7">
                    <w:rPr>
                      <w:rFonts w:asciiTheme="majorBidi" w:hAnsiTheme="majorBidi" w:cstheme="majorBidi"/>
                      <w:sz w:val="24"/>
                      <w:szCs w:val="24"/>
                    </w:rPr>
                    <w:t>lab, Background</w:t>
                  </w:r>
                  <w:r w:rsidRPr="00D209E7">
                    <w:rPr>
                      <w:rFonts w:asciiTheme="majorBidi" w:hAnsiTheme="majorBidi" w:cstheme="majorBidi"/>
                      <w:sz w:val="24"/>
                      <w:szCs w:val="24"/>
                    </w:rPr>
                    <w:t xml:space="preserve">, </w:t>
                  </w:r>
                  <w:r w:rsidR="00D209E7" w:rsidRPr="00D209E7">
                    <w:rPr>
                      <w:rFonts w:asciiTheme="majorBidi" w:hAnsiTheme="majorBidi" w:cstheme="majorBidi"/>
                      <w:sz w:val="24"/>
                      <w:szCs w:val="24"/>
                    </w:rPr>
                    <w:t>Procedure Hypoglycaemia</w:t>
                  </w:r>
                  <w:r w:rsidRPr="00D209E7">
                    <w:rPr>
                      <w:rFonts w:asciiTheme="majorBidi" w:hAnsiTheme="majorBidi" w:cstheme="majorBidi"/>
                      <w:sz w:val="24"/>
                      <w:szCs w:val="24"/>
                    </w:rPr>
                    <w:t>, symptoms of glucose deficiency</w:t>
                  </w:r>
                </w:p>
              </w:tc>
              <w:tc>
                <w:tcPr>
                  <w:tcW w:w="1809" w:type="dxa"/>
                </w:tcPr>
                <w:p w14:paraId="57D2EB2E" w14:textId="0BB99674"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lastRenderedPageBreak/>
                    <w:t>Sarwar N. Jafar</w:t>
                  </w:r>
                </w:p>
                <w:p w14:paraId="51951E86" w14:textId="61C1609F" w:rsidR="00082794" w:rsidRPr="00D209E7" w:rsidRDefault="00082794"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p w14:paraId="60C0DA36" w14:textId="77777777" w:rsidR="00B44E12" w:rsidRPr="00D209E7" w:rsidRDefault="00B44E12" w:rsidP="001A23D5">
                  <w:pPr>
                    <w:spacing w:line="360" w:lineRule="auto"/>
                    <w:rPr>
                      <w:rFonts w:asciiTheme="majorBidi" w:hAnsiTheme="majorBidi" w:cstheme="majorBidi"/>
                      <w:sz w:val="24"/>
                      <w:szCs w:val="24"/>
                    </w:rPr>
                  </w:pPr>
                </w:p>
              </w:tc>
            </w:tr>
            <w:tr w:rsidR="00B44E12" w:rsidRPr="00D209E7" w14:paraId="2383BD37" w14:textId="77777777" w:rsidTr="00D209E7">
              <w:trPr>
                <w:trHeight w:val="838"/>
              </w:trPr>
              <w:tc>
                <w:tcPr>
                  <w:tcW w:w="7731" w:type="dxa"/>
                </w:tcPr>
                <w:p w14:paraId="0F4409FE" w14:textId="77777777" w:rsidR="009037B1" w:rsidRPr="00D209E7" w:rsidRDefault="003175B0"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lastRenderedPageBreak/>
                    <w:t>15</w:t>
                  </w:r>
                  <w:r w:rsidR="00082794" w:rsidRPr="00D209E7">
                    <w:rPr>
                      <w:rFonts w:asciiTheme="majorBidi" w:hAnsiTheme="majorBidi" w:cstheme="majorBidi"/>
                      <w:sz w:val="24"/>
                      <w:szCs w:val="24"/>
                    </w:rPr>
                    <w:t xml:space="preserve">. </w:t>
                  </w:r>
                  <w:r w:rsidR="000B3DEE" w:rsidRPr="00D209E7">
                    <w:rPr>
                      <w:rFonts w:asciiTheme="majorBidi" w:hAnsiTheme="majorBidi" w:cstheme="majorBidi"/>
                      <w:sz w:val="24"/>
                      <w:szCs w:val="24"/>
                    </w:rPr>
                    <w:t>Microcirculation</w:t>
                  </w:r>
                  <w:r w:rsidR="00082794" w:rsidRPr="00D209E7">
                    <w:rPr>
                      <w:rFonts w:asciiTheme="majorBidi" w:hAnsiTheme="majorBidi" w:cstheme="majorBidi"/>
                      <w:sz w:val="24"/>
                      <w:szCs w:val="24"/>
                    </w:rPr>
                    <w:t xml:space="preserve"> </w:t>
                  </w:r>
                </w:p>
                <w:p w14:paraId="4040199C" w14:textId="12773463" w:rsidR="00B44E12" w:rsidRPr="00D209E7" w:rsidRDefault="00D209E7"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Purpose of</w:t>
                  </w:r>
                  <w:r w:rsidR="000B3DEE" w:rsidRPr="00D209E7">
                    <w:rPr>
                      <w:rFonts w:asciiTheme="majorBidi" w:hAnsiTheme="majorBidi" w:cstheme="majorBidi"/>
                      <w:sz w:val="24"/>
                      <w:szCs w:val="24"/>
                    </w:rPr>
                    <w:t xml:space="preserve"> lab, Background, </w:t>
                  </w:r>
                  <w:r w:rsidRPr="00D209E7">
                    <w:rPr>
                      <w:rFonts w:asciiTheme="majorBidi" w:hAnsiTheme="majorBidi" w:cstheme="majorBidi"/>
                      <w:sz w:val="24"/>
                      <w:szCs w:val="24"/>
                    </w:rPr>
                    <w:t>Procedure Capillary</w:t>
                  </w:r>
                  <w:r w:rsidR="000B3DEE" w:rsidRPr="00D209E7">
                    <w:rPr>
                      <w:rFonts w:asciiTheme="majorBidi" w:hAnsiTheme="majorBidi" w:cstheme="majorBidi"/>
                      <w:sz w:val="24"/>
                      <w:szCs w:val="24"/>
                    </w:rPr>
                    <w:t xml:space="preserve"> function, autoregulation</w:t>
                  </w:r>
                </w:p>
              </w:tc>
              <w:tc>
                <w:tcPr>
                  <w:tcW w:w="1809" w:type="dxa"/>
                </w:tcPr>
                <w:p w14:paraId="76234252" w14:textId="0E574991" w:rsidR="001A23D5" w:rsidRPr="00D209E7" w:rsidRDefault="00990855" w:rsidP="00082794">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3A95E520" w14:textId="5A04B547" w:rsidR="00B44E12" w:rsidRPr="00D209E7" w:rsidRDefault="00082794"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6DCCDB14" w14:textId="77777777" w:rsidTr="00D209E7">
              <w:tc>
                <w:tcPr>
                  <w:tcW w:w="7731" w:type="dxa"/>
                </w:tcPr>
                <w:p w14:paraId="0FFEB07D" w14:textId="0F27DBAE" w:rsidR="00CE32A2" w:rsidRPr="00D209E7" w:rsidRDefault="003175B0"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16.</w:t>
                  </w:r>
                  <w:r w:rsidR="00CE32A2" w:rsidRPr="00D209E7">
                    <w:rPr>
                      <w:rFonts w:asciiTheme="majorBidi" w:hAnsiTheme="majorBidi" w:cstheme="majorBidi"/>
                      <w:sz w:val="24"/>
                      <w:szCs w:val="24"/>
                    </w:rPr>
                    <w:t xml:space="preserve"> Skeletal </w:t>
                  </w:r>
                  <w:r w:rsidR="00D209E7" w:rsidRPr="00D209E7">
                    <w:rPr>
                      <w:rFonts w:asciiTheme="majorBidi" w:hAnsiTheme="majorBidi" w:cstheme="majorBidi"/>
                      <w:sz w:val="24"/>
                      <w:szCs w:val="24"/>
                    </w:rPr>
                    <w:t>muscle physiology</w:t>
                  </w:r>
                  <w:r w:rsidR="00CE32A2" w:rsidRPr="00D209E7">
                    <w:rPr>
                      <w:rFonts w:asciiTheme="majorBidi" w:hAnsiTheme="majorBidi" w:cstheme="majorBidi"/>
                      <w:sz w:val="24"/>
                      <w:szCs w:val="24"/>
                    </w:rPr>
                    <w:t xml:space="preserve"> </w:t>
                  </w:r>
                </w:p>
                <w:p w14:paraId="38C56628" w14:textId="19A59A48" w:rsidR="00783336" w:rsidRPr="00D209E7" w:rsidRDefault="00CE32A2"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Purpose of </w:t>
                  </w:r>
                  <w:r w:rsidR="00455238" w:rsidRPr="00D209E7">
                    <w:rPr>
                      <w:rFonts w:asciiTheme="majorBidi" w:hAnsiTheme="majorBidi" w:cstheme="majorBidi"/>
                      <w:sz w:val="24"/>
                      <w:szCs w:val="24"/>
                    </w:rPr>
                    <w:t>lab, Background</w:t>
                  </w:r>
                  <w:r w:rsidRPr="00D209E7">
                    <w:rPr>
                      <w:rFonts w:asciiTheme="majorBidi" w:hAnsiTheme="majorBidi" w:cstheme="majorBidi"/>
                      <w:sz w:val="24"/>
                      <w:szCs w:val="24"/>
                    </w:rPr>
                    <w:t>,</w:t>
                  </w:r>
                  <w:r w:rsidR="00AA0EB9" w:rsidRPr="00D209E7">
                    <w:rPr>
                      <w:rFonts w:asciiTheme="majorBidi" w:hAnsiTheme="majorBidi" w:cstheme="majorBidi"/>
                      <w:sz w:val="24"/>
                      <w:szCs w:val="24"/>
                    </w:rPr>
                    <w:t xml:space="preserve"> </w:t>
                  </w:r>
                  <w:r w:rsidRPr="00D209E7">
                    <w:rPr>
                      <w:rFonts w:asciiTheme="majorBidi" w:hAnsiTheme="majorBidi" w:cstheme="majorBidi"/>
                      <w:sz w:val="24"/>
                      <w:szCs w:val="24"/>
                    </w:rPr>
                    <w:t>Procedure</w:t>
                  </w:r>
                </w:p>
                <w:p w14:paraId="07ECCF99" w14:textId="77777777" w:rsidR="00B44E12" w:rsidRPr="00D209E7" w:rsidRDefault="00CE32A2"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Simple twitch, stages of a simple twitch, kymograph</w:t>
                  </w:r>
                </w:p>
              </w:tc>
              <w:tc>
                <w:tcPr>
                  <w:tcW w:w="1809" w:type="dxa"/>
                </w:tcPr>
                <w:p w14:paraId="22E4C380" w14:textId="3CB21836" w:rsidR="009037B1" w:rsidRPr="00D209E7" w:rsidRDefault="00990855" w:rsidP="009037B1">
                  <w:pPr>
                    <w:jc w:val="both"/>
                    <w:rPr>
                      <w:rFonts w:asciiTheme="majorBidi" w:hAnsiTheme="majorBidi" w:cstheme="majorBidi"/>
                      <w:sz w:val="24"/>
                      <w:szCs w:val="24"/>
                    </w:rPr>
                  </w:pPr>
                  <w:r w:rsidRPr="00D209E7">
                    <w:rPr>
                      <w:rFonts w:asciiTheme="majorBidi" w:hAnsiTheme="majorBidi" w:cstheme="majorBidi"/>
                      <w:sz w:val="24"/>
                      <w:szCs w:val="24"/>
                    </w:rPr>
                    <w:t>Sarwar N. Jafar</w:t>
                  </w:r>
                </w:p>
                <w:p w14:paraId="3D2CD1B4" w14:textId="05318915" w:rsidR="00082794" w:rsidRPr="00D209E7" w:rsidRDefault="00082794" w:rsidP="00F33DB4">
                  <w:pPr>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p w14:paraId="7B75B5D0" w14:textId="77777777" w:rsidR="00B44E12" w:rsidRPr="00D209E7" w:rsidRDefault="00B44E12" w:rsidP="009037B1">
                  <w:pPr>
                    <w:rPr>
                      <w:rFonts w:asciiTheme="majorBidi" w:hAnsiTheme="majorBidi" w:cstheme="majorBidi"/>
                      <w:sz w:val="24"/>
                      <w:szCs w:val="24"/>
                    </w:rPr>
                  </w:pPr>
                </w:p>
              </w:tc>
            </w:tr>
            <w:tr w:rsidR="00B44E12" w:rsidRPr="00D209E7" w14:paraId="6EEF5D35" w14:textId="77777777" w:rsidTr="00D209E7">
              <w:tc>
                <w:tcPr>
                  <w:tcW w:w="7731" w:type="dxa"/>
                </w:tcPr>
                <w:p w14:paraId="66FD8B78" w14:textId="77777777" w:rsidR="00CE32A2" w:rsidRPr="00D209E7" w:rsidRDefault="00783336" w:rsidP="003175B0">
                  <w:pPr>
                    <w:spacing w:line="360" w:lineRule="auto"/>
                    <w:jc w:val="both"/>
                    <w:rPr>
                      <w:rFonts w:asciiTheme="majorBidi" w:hAnsiTheme="majorBidi" w:cstheme="majorBidi"/>
                      <w:sz w:val="24"/>
                      <w:szCs w:val="24"/>
                    </w:rPr>
                  </w:pPr>
                  <w:r w:rsidRPr="00D209E7">
                    <w:rPr>
                      <w:rFonts w:asciiTheme="majorBidi" w:hAnsiTheme="majorBidi" w:cstheme="majorBidi"/>
                      <w:sz w:val="24"/>
                      <w:szCs w:val="24"/>
                    </w:rPr>
                    <w:t>17</w:t>
                  </w:r>
                  <w:r w:rsidR="003175B0" w:rsidRPr="00D209E7">
                    <w:rPr>
                      <w:rFonts w:asciiTheme="majorBidi" w:hAnsiTheme="majorBidi" w:cstheme="majorBidi"/>
                      <w:sz w:val="24"/>
                      <w:szCs w:val="24"/>
                    </w:rPr>
                    <w:t xml:space="preserve">. </w:t>
                  </w:r>
                  <w:r w:rsidR="00CE32A2" w:rsidRPr="00D209E7">
                    <w:rPr>
                      <w:rFonts w:asciiTheme="majorBidi" w:hAnsiTheme="majorBidi" w:cstheme="majorBidi"/>
                      <w:sz w:val="24"/>
                      <w:szCs w:val="24"/>
                    </w:rPr>
                    <w:t xml:space="preserve">Skeletal muscle physiology </w:t>
                  </w:r>
                </w:p>
                <w:p w14:paraId="27DC6884" w14:textId="43CCDF6E" w:rsidR="00B44E12" w:rsidRPr="00D209E7" w:rsidRDefault="00D209E7"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Purpose of</w:t>
                  </w:r>
                  <w:r w:rsidR="00CE32A2" w:rsidRPr="00D209E7">
                    <w:rPr>
                      <w:rFonts w:asciiTheme="majorBidi" w:hAnsiTheme="majorBidi" w:cstheme="majorBidi"/>
                      <w:sz w:val="24"/>
                      <w:szCs w:val="24"/>
                    </w:rPr>
                    <w:t xml:space="preserve"> lab, Background, Procedure Effect of frequency on skeletal muscle contraction</w:t>
                  </w:r>
                </w:p>
              </w:tc>
              <w:tc>
                <w:tcPr>
                  <w:tcW w:w="1809" w:type="dxa"/>
                </w:tcPr>
                <w:p w14:paraId="4DA25556" w14:textId="19B097CF" w:rsidR="009037B1" w:rsidRPr="00D209E7" w:rsidRDefault="00990855" w:rsidP="009037B1">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67B0A5B9" w14:textId="6D51EAFB" w:rsidR="009037B1" w:rsidRPr="00D209E7" w:rsidRDefault="009037B1"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p w14:paraId="7ED2901B" w14:textId="77777777" w:rsidR="00B44E12" w:rsidRPr="00D209E7" w:rsidRDefault="00B44E12" w:rsidP="004A2A29">
                  <w:pPr>
                    <w:spacing w:line="360" w:lineRule="auto"/>
                    <w:rPr>
                      <w:rFonts w:asciiTheme="majorBidi" w:hAnsiTheme="majorBidi" w:cstheme="majorBidi"/>
                      <w:sz w:val="24"/>
                      <w:szCs w:val="24"/>
                    </w:rPr>
                  </w:pPr>
                </w:p>
              </w:tc>
            </w:tr>
            <w:tr w:rsidR="00B44E12" w:rsidRPr="00D209E7" w14:paraId="3123E17D" w14:textId="77777777" w:rsidTr="00D209E7">
              <w:tc>
                <w:tcPr>
                  <w:tcW w:w="7731" w:type="dxa"/>
                </w:tcPr>
                <w:p w14:paraId="6FD7AEC4" w14:textId="77777777" w:rsidR="00CE32A2" w:rsidRPr="00D209E7" w:rsidRDefault="00783336"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18</w:t>
                  </w:r>
                  <w:r w:rsidR="00CE32A2" w:rsidRPr="00D209E7">
                    <w:rPr>
                      <w:rFonts w:asciiTheme="majorBidi" w:hAnsiTheme="majorBidi" w:cstheme="majorBidi"/>
                      <w:sz w:val="24"/>
                      <w:szCs w:val="24"/>
                    </w:rPr>
                    <w:t xml:space="preserve">. Cardiac muscle physiology </w:t>
                  </w:r>
                </w:p>
                <w:p w14:paraId="4058806D" w14:textId="3BAC716F" w:rsidR="00B44E12" w:rsidRPr="00D209E7" w:rsidRDefault="00455238"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Purpose of</w:t>
                  </w:r>
                  <w:r w:rsidR="00CE32A2" w:rsidRPr="00D209E7">
                    <w:rPr>
                      <w:rFonts w:asciiTheme="majorBidi" w:hAnsiTheme="majorBidi" w:cstheme="majorBidi"/>
                      <w:sz w:val="24"/>
                      <w:szCs w:val="24"/>
                    </w:rPr>
                    <w:t xml:space="preserve"> lab, Background, </w:t>
                  </w:r>
                  <w:r w:rsidRPr="00D209E7">
                    <w:rPr>
                      <w:rFonts w:asciiTheme="majorBidi" w:hAnsiTheme="majorBidi" w:cstheme="majorBidi"/>
                      <w:sz w:val="24"/>
                      <w:szCs w:val="24"/>
                    </w:rPr>
                    <w:t>Procedure The</w:t>
                  </w:r>
                  <w:r w:rsidR="00CE32A2" w:rsidRPr="00D209E7">
                    <w:rPr>
                      <w:rFonts w:asciiTheme="majorBidi" w:hAnsiTheme="majorBidi" w:cstheme="majorBidi"/>
                      <w:sz w:val="24"/>
                      <w:szCs w:val="24"/>
                    </w:rPr>
                    <w:t xml:space="preserve"> frog heart, pacemaker, heartbeat</w:t>
                  </w:r>
                </w:p>
              </w:tc>
              <w:tc>
                <w:tcPr>
                  <w:tcW w:w="1809" w:type="dxa"/>
                </w:tcPr>
                <w:p w14:paraId="1E43ACBE" w14:textId="2AB3CE72" w:rsidR="004A2A29" w:rsidRPr="00D209E7" w:rsidRDefault="00990855" w:rsidP="004A2A29">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242817C0" w14:textId="45FA4EBA" w:rsidR="00B44E12" w:rsidRPr="00D209E7" w:rsidRDefault="004A2A29"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B44E12" w:rsidRPr="00D209E7" w14:paraId="3D350B8E" w14:textId="77777777" w:rsidTr="00D209E7">
              <w:trPr>
                <w:trHeight w:val="1503"/>
              </w:trPr>
              <w:tc>
                <w:tcPr>
                  <w:tcW w:w="7731" w:type="dxa"/>
                </w:tcPr>
                <w:p w14:paraId="488E4FDA" w14:textId="77777777" w:rsidR="00CE32A2" w:rsidRPr="00D209E7" w:rsidRDefault="00783336"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19</w:t>
                  </w:r>
                  <w:r w:rsidR="00CE32A2" w:rsidRPr="00D209E7">
                    <w:rPr>
                      <w:rFonts w:asciiTheme="majorBidi" w:hAnsiTheme="majorBidi" w:cstheme="majorBidi"/>
                      <w:sz w:val="24"/>
                      <w:szCs w:val="24"/>
                    </w:rPr>
                    <w:t>.</w:t>
                  </w:r>
                  <w:r w:rsidR="003175B0" w:rsidRPr="00D209E7">
                    <w:rPr>
                      <w:rFonts w:asciiTheme="majorBidi" w:hAnsiTheme="majorBidi" w:cstheme="majorBidi"/>
                      <w:sz w:val="24"/>
                      <w:szCs w:val="24"/>
                    </w:rPr>
                    <w:t xml:space="preserve"> </w:t>
                  </w:r>
                  <w:r w:rsidR="00CE32A2" w:rsidRPr="00D209E7">
                    <w:rPr>
                      <w:rFonts w:asciiTheme="majorBidi" w:hAnsiTheme="majorBidi" w:cstheme="majorBidi"/>
                      <w:sz w:val="24"/>
                      <w:szCs w:val="24"/>
                    </w:rPr>
                    <w:t>Cardiac muscle physiology</w:t>
                  </w:r>
                </w:p>
                <w:p w14:paraId="169A3710" w14:textId="2E14B4F4" w:rsidR="00B44E12" w:rsidRPr="00D209E7" w:rsidRDefault="00CE32A2" w:rsidP="00CE32A2">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Purpose of lab, Background, Procedure Effects </w:t>
                  </w:r>
                  <w:r w:rsidR="00D209E7" w:rsidRPr="00D209E7">
                    <w:rPr>
                      <w:rFonts w:asciiTheme="majorBidi" w:hAnsiTheme="majorBidi" w:cstheme="majorBidi"/>
                      <w:sz w:val="24"/>
                      <w:szCs w:val="24"/>
                    </w:rPr>
                    <w:t>of drugs</w:t>
                  </w:r>
                  <w:r w:rsidRPr="00D209E7">
                    <w:rPr>
                      <w:rFonts w:asciiTheme="majorBidi" w:hAnsiTheme="majorBidi" w:cstheme="majorBidi"/>
                      <w:sz w:val="24"/>
                      <w:szCs w:val="24"/>
                    </w:rPr>
                    <w:t xml:space="preserve"> and temperature on the frog heart</w:t>
                  </w:r>
                </w:p>
              </w:tc>
              <w:tc>
                <w:tcPr>
                  <w:tcW w:w="1809" w:type="dxa"/>
                </w:tcPr>
                <w:p w14:paraId="353F24A0" w14:textId="5B40A7FD" w:rsidR="00750DF0" w:rsidRPr="00D209E7" w:rsidRDefault="00990855" w:rsidP="00750DF0">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526CD05C" w14:textId="663B0973" w:rsidR="00082794" w:rsidRPr="00D209E7" w:rsidRDefault="00082794" w:rsidP="00F33DB4">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p w14:paraId="33824924" w14:textId="77777777" w:rsidR="00611BCB" w:rsidRPr="00D209E7" w:rsidRDefault="00611BCB" w:rsidP="004A2A29">
                  <w:pPr>
                    <w:spacing w:line="360" w:lineRule="auto"/>
                    <w:rPr>
                      <w:rFonts w:asciiTheme="majorBidi" w:hAnsiTheme="majorBidi" w:cstheme="majorBidi"/>
                      <w:sz w:val="24"/>
                      <w:szCs w:val="24"/>
                    </w:rPr>
                  </w:pPr>
                </w:p>
                <w:p w14:paraId="283CBD40" w14:textId="77777777" w:rsidR="00B44E12" w:rsidRPr="00D209E7" w:rsidRDefault="00B44E12" w:rsidP="00611BCB">
                  <w:pPr>
                    <w:rPr>
                      <w:rFonts w:asciiTheme="majorBidi" w:hAnsiTheme="majorBidi" w:cstheme="majorBidi"/>
                      <w:sz w:val="24"/>
                      <w:szCs w:val="24"/>
                    </w:rPr>
                  </w:pPr>
                </w:p>
              </w:tc>
            </w:tr>
            <w:tr w:rsidR="003175B0" w:rsidRPr="00D209E7" w14:paraId="43FB7A4F" w14:textId="77777777" w:rsidTr="00D209E7">
              <w:trPr>
                <w:trHeight w:val="1116"/>
              </w:trPr>
              <w:tc>
                <w:tcPr>
                  <w:tcW w:w="7731" w:type="dxa"/>
                </w:tcPr>
                <w:p w14:paraId="37090F1E" w14:textId="77777777" w:rsidR="003175B0" w:rsidRPr="00D209E7" w:rsidRDefault="00783336" w:rsidP="003175B0">
                  <w:pPr>
                    <w:spacing w:line="360" w:lineRule="auto"/>
                    <w:rPr>
                      <w:rFonts w:asciiTheme="majorBidi" w:hAnsiTheme="majorBidi" w:cstheme="majorBidi"/>
                      <w:sz w:val="24"/>
                      <w:szCs w:val="24"/>
                    </w:rPr>
                  </w:pPr>
                  <w:r w:rsidRPr="00D209E7">
                    <w:rPr>
                      <w:rFonts w:asciiTheme="majorBidi" w:hAnsiTheme="majorBidi" w:cstheme="majorBidi"/>
                      <w:sz w:val="24"/>
                      <w:szCs w:val="24"/>
                    </w:rPr>
                    <w:t>20</w:t>
                  </w:r>
                  <w:r w:rsidR="003175B0" w:rsidRPr="00D209E7">
                    <w:rPr>
                      <w:rFonts w:asciiTheme="majorBidi" w:hAnsiTheme="majorBidi" w:cstheme="majorBidi"/>
                      <w:sz w:val="24"/>
                      <w:szCs w:val="24"/>
                    </w:rPr>
                    <w:t>. Reflex action</w:t>
                  </w:r>
                </w:p>
                <w:p w14:paraId="7195C524" w14:textId="1522144A" w:rsidR="003175B0" w:rsidRPr="00D209E7" w:rsidRDefault="003175B0" w:rsidP="003175B0">
                  <w:pPr>
                    <w:spacing w:line="360" w:lineRule="auto"/>
                    <w:rPr>
                      <w:rFonts w:asciiTheme="majorBidi" w:hAnsiTheme="majorBidi" w:cstheme="majorBidi"/>
                      <w:sz w:val="24"/>
                      <w:szCs w:val="24"/>
                    </w:rPr>
                  </w:pPr>
                  <w:r w:rsidRPr="00D209E7">
                    <w:rPr>
                      <w:rFonts w:asciiTheme="majorBidi" w:hAnsiTheme="majorBidi" w:cstheme="majorBidi"/>
                      <w:sz w:val="24"/>
                      <w:szCs w:val="24"/>
                    </w:rPr>
                    <w:t xml:space="preserve"> Purpose of lab, Background, </w:t>
                  </w:r>
                  <w:r w:rsidR="00D209E7" w:rsidRPr="00D209E7">
                    <w:rPr>
                      <w:rFonts w:asciiTheme="majorBidi" w:hAnsiTheme="majorBidi" w:cstheme="majorBidi"/>
                      <w:sz w:val="24"/>
                      <w:szCs w:val="24"/>
                    </w:rPr>
                    <w:t>Procedure Reflex</w:t>
                  </w:r>
                  <w:r w:rsidRPr="00D209E7">
                    <w:rPr>
                      <w:rFonts w:asciiTheme="majorBidi" w:hAnsiTheme="majorBidi" w:cstheme="majorBidi"/>
                      <w:sz w:val="24"/>
                      <w:szCs w:val="24"/>
                    </w:rPr>
                    <w:t xml:space="preserve"> arc, spinal shock, crossed extensor reflex</w:t>
                  </w:r>
                </w:p>
              </w:tc>
              <w:tc>
                <w:tcPr>
                  <w:tcW w:w="1809" w:type="dxa"/>
                </w:tcPr>
                <w:p w14:paraId="19B8EEB7" w14:textId="7F69AF9E" w:rsidR="00750DF0" w:rsidRPr="00D209E7" w:rsidRDefault="00990855" w:rsidP="00750DF0">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3BD70C31" w14:textId="577118D9" w:rsidR="003175B0" w:rsidRPr="00D209E7" w:rsidRDefault="00750DF0" w:rsidP="00D209E7">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tc>
            </w:tr>
            <w:tr w:rsidR="00CE32A2" w:rsidRPr="00D209E7" w14:paraId="6DC37569" w14:textId="77777777" w:rsidTr="00D209E7">
              <w:trPr>
                <w:trHeight w:val="1503"/>
              </w:trPr>
              <w:tc>
                <w:tcPr>
                  <w:tcW w:w="7731" w:type="dxa"/>
                </w:tcPr>
                <w:p w14:paraId="218FFF9E" w14:textId="77777777" w:rsidR="003175B0" w:rsidRPr="00D209E7" w:rsidRDefault="00783336" w:rsidP="003175B0">
                  <w:pPr>
                    <w:spacing w:line="360" w:lineRule="auto"/>
                    <w:rPr>
                      <w:rFonts w:asciiTheme="majorBidi" w:hAnsiTheme="majorBidi" w:cstheme="majorBidi"/>
                      <w:sz w:val="24"/>
                      <w:szCs w:val="24"/>
                    </w:rPr>
                  </w:pPr>
                  <w:r w:rsidRPr="00D209E7">
                    <w:rPr>
                      <w:rFonts w:asciiTheme="majorBidi" w:hAnsiTheme="majorBidi" w:cstheme="majorBidi"/>
                      <w:sz w:val="24"/>
                      <w:szCs w:val="24"/>
                    </w:rPr>
                    <w:t>21</w:t>
                  </w:r>
                  <w:r w:rsidR="003175B0" w:rsidRPr="00D209E7">
                    <w:rPr>
                      <w:rFonts w:asciiTheme="majorBidi" w:hAnsiTheme="majorBidi" w:cstheme="majorBidi"/>
                      <w:sz w:val="24"/>
                      <w:szCs w:val="24"/>
                    </w:rPr>
                    <w:t xml:space="preserve">. General urine examination (GUE) </w:t>
                  </w:r>
                </w:p>
                <w:p w14:paraId="2C4E1EDA" w14:textId="77777777" w:rsidR="00CE32A2" w:rsidRPr="00D209E7" w:rsidRDefault="003175B0" w:rsidP="003175B0">
                  <w:pPr>
                    <w:spacing w:line="360" w:lineRule="auto"/>
                    <w:rPr>
                      <w:rFonts w:asciiTheme="majorBidi" w:hAnsiTheme="majorBidi" w:cstheme="majorBidi"/>
                      <w:sz w:val="24"/>
                      <w:szCs w:val="24"/>
                    </w:rPr>
                  </w:pPr>
                  <w:r w:rsidRPr="00D209E7">
                    <w:rPr>
                      <w:rFonts w:asciiTheme="majorBidi" w:hAnsiTheme="majorBidi" w:cstheme="majorBidi"/>
                      <w:sz w:val="24"/>
                      <w:szCs w:val="24"/>
                    </w:rPr>
                    <w:t>Purpose of lab, Background, Procedure   Physical examination, Chemical, microscopic examination</w:t>
                  </w:r>
                </w:p>
              </w:tc>
              <w:tc>
                <w:tcPr>
                  <w:tcW w:w="1809" w:type="dxa"/>
                </w:tcPr>
                <w:p w14:paraId="4C024B7D" w14:textId="094111E8" w:rsidR="00750DF0" w:rsidRPr="00D209E7" w:rsidRDefault="00990855" w:rsidP="00750DF0">
                  <w:pPr>
                    <w:spacing w:line="360" w:lineRule="auto"/>
                    <w:rPr>
                      <w:rFonts w:asciiTheme="majorBidi" w:hAnsiTheme="majorBidi" w:cstheme="majorBidi"/>
                      <w:sz w:val="24"/>
                      <w:szCs w:val="24"/>
                    </w:rPr>
                  </w:pPr>
                  <w:r w:rsidRPr="00D209E7">
                    <w:rPr>
                      <w:rFonts w:asciiTheme="majorBidi" w:hAnsiTheme="majorBidi" w:cstheme="majorBidi"/>
                      <w:sz w:val="24"/>
                      <w:szCs w:val="24"/>
                    </w:rPr>
                    <w:t>Sarwar N. Jafar</w:t>
                  </w:r>
                </w:p>
                <w:p w14:paraId="0F16E064" w14:textId="415A4AE9" w:rsidR="00750DF0" w:rsidRPr="00D209E7" w:rsidRDefault="00750DF0" w:rsidP="00750DF0">
                  <w:pPr>
                    <w:spacing w:line="360" w:lineRule="auto"/>
                    <w:rPr>
                      <w:rFonts w:asciiTheme="majorBidi" w:hAnsiTheme="majorBidi" w:cstheme="majorBidi"/>
                      <w:sz w:val="24"/>
                      <w:szCs w:val="24"/>
                    </w:rPr>
                  </w:pPr>
                  <w:r w:rsidRPr="00D209E7">
                    <w:rPr>
                      <w:rFonts w:asciiTheme="majorBidi" w:hAnsiTheme="majorBidi" w:cstheme="majorBidi"/>
                      <w:sz w:val="24"/>
                      <w:szCs w:val="24"/>
                    </w:rPr>
                    <w:t>Time</w:t>
                  </w:r>
                  <w:r w:rsidR="00455238" w:rsidRPr="00D209E7">
                    <w:rPr>
                      <w:rFonts w:asciiTheme="majorBidi" w:hAnsiTheme="majorBidi" w:cstheme="majorBidi"/>
                      <w:sz w:val="24"/>
                      <w:szCs w:val="24"/>
                    </w:rPr>
                    <w:t>: (</w:t>
                  </w:r>
                  <w:r w:rsidR="00990855" w:rsidRPr="00D209E7">
                    <w:rPr>
                      <w:rFonts w:asciiTheme="majorBidi" w:hAnsiTheme="majorBidi" w:cstheme="majorBidi"/>
                      <w:sz w:val="24"/>
                      <w:szCs w:val="24"/>
                    </w:rPr>
                    <w:t>6 hrs</w:t>
                  </w:r>
                  <w:r w:rsidRPr="00D209E7">
                    <w:rPr>
                      <w:rFonts w:asciiTheme="majorBidi" w:hAnsiTheme="majorBidi" w:cstheme="majorBidi"/>
                      <w:sz w:val="24"/>
                      <w:szCs w:val="24"/>
                    </w:rPr>
                    <w:t>.)</w:t>
                  </w:r>
                </w:p>
                <w:p w14:paraId="7BAB17F8" w14:textId="77777777" w:rsidR="00CE32A2" w:rsidRPr="00D209E7" w:rsidRDefault="00CE32A2" w:rsidP="00082794">
                  <w:pPr>
                    <w:spacing w:line="360" w:lineRule="auto"/>
                    <w:rPr>
                      <w:rFonts w:asciiTheme="majorBidi" w:hAnsiTheme="majorBidi" w:cstheme="majorBidi"/>
                      <w:sz w:val="24"/>
                      <w:szCs w:val="24"/>
                    </w:rPr>
                  </w:pPr>
                </w:p>
              </w:tc>
            </w:tr>
          </w:tbl>
          <w:p w14:paraId="7E7C21C5" w14:textId="77777777" w:rsidR="00B44E12" w:rsidRPr="00AA0EB9" w:rsidRDefault="00B44E12" w:rsidP="00FF5AA5">
            <w:pPr>
              <w:spacing w:after="0" w:line="360" w:lineRule="auto"/>
              <w:rPr>
                <w:rFonts w:asciiTheme="majorBidi" w:hAnsiTheme="majorBidi" w:cstheme="majorBidi"/>
                <w:sz w:val="25"/>
                <w:szCs w:val="25"/>
                <w:lang w:val="en-US" w:bidi="ar-IQ"/>
              </w:rPr>
            </w:pPr>
          </w:p>
        </w:tc>
      </w:tr>
      <w:tr w:rsidR="008D46A4" w:rsidRPr="00AA0EB9" w14:paraId="7A713587" w14:textId="77777777" w:rsidTr="0091485C">
        <w:trPr>
          <w:trHeight w:val="732"/>
        </w:trPr>
        <w:tc>
          <w:tcPr>
            <w:tcW w:w="9900" w:type="dxa"/>
            <w:gridSpan w:val="2"/>
          </w:tcPr>
          <w:p w14:paraId="4B78F58E" w14:textId="4A98C85B" w:rsidR="001647A7" w:rsidRPr="00D209E7" w:rsidRDefault="00783336" w:rsidP="00D209E7">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lastRenderedPageBreak/>
              <w:t>19</w:t>
            </w:r>
            <w:r w:rsidR="00CF5475" w:rsidRPr="00AA0EB9">
              <w:rPr>
                <w:rFonts w:asciiTheme="majorBidi" w:hAnsiTheme="majorBidi" w:cstheme="majorBidi"/>
                <w:b/>
                <w:bCs/>
                <w:sz w:val="25"/>
                <w:szCs w:val="25"/>
                <w:lang w:bidi="ar-KW"/>
              </w:rPr>
              <w:t xml:space="preserve">. </w:t>
            </w:r>
            <w:r w:rsidR="008D46A4" w:rsidRPr="00AA0EB9">
              <w:rPr>
                <w:rFonts w:asciiTheme="majorBidi" w:hAnsiTheme="majorBidi" w:cstheme="majorBidi"/>
                <w:b/>
                <w:bCs/>
                <w:sz w:val="25"/>
                <w:szCs w:val="25"/>
                <w:lang w:bidi="ar-KW"/>
              </w:rPr>
              <w:t>Extra notes</w:t>
            </w:r>
            <w:r w:rsidR="001647A7" w:rsidRPr="00AA0EB9">
              <w:rPr>
                <w:rFonts w:asciiTheme="majorBidi" w:hAnsiTheme="majorBidi" w:cstheme="majorBidi"/>
                <w:b/>
                <w:bCs/>
                <w:sz w:val="25"/>
                <w:szCs w:val="25"/>
                <w:lang w:bidi="ar-KW"/>
              </w:rPr>
              <w:t>:</w:t>
            </w:r>
          </w:p>
        </w:tc>
      </w:tr>
      <w:tr w:rsidR="00E61AD2" w:rsidRPr="00AA0EB9" w14:paraId="39F6E223" w14:textId="77777777" w:rsidTr="0091485C">
        <w:trPr>
          <w:trHeight w:val="732"/>
        </w:trPr>
        <w:tc>
          <w:tcPr>
            <w:tcW w:w="9900" w:type="dxa"/>
            <w:gridSpan w:val="2"/>
          </w:tcPr>
          <w:p w14:paraId="602835AB" w14:textId="2EAB16E7" w:rsidR="00E3174C" w:rsidRPr="00D209E7" w:rsidRDefault="00783336" w:rsidP="00D209E7">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bidi="ar-KW"/>
              </w:rPr>
              <w:t>20</w:t>
            </w:r>
            <w:r w:rsidR="00E61AD2"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lang w:bidi="ar-KW"/>
              </w:rPr>
              <w:t xml:space="preserve"> </w:t>
            </w:r>
            <w:r w:rsidR="00E61AD2" w:rsidRPr="00AA0EB9">
              <w:rPr>
                <w:rFonts w:asciiTheme="majorBidi" w:hAnsiTheme="majorBidi" w:cstheme="majorBidi"/>
                <w:b/>
                <w:bCs/>
                <w:sz w:val="25"/>
                <w:szCs w:val="25"/>
                <w:lang w:bidi="ar-KW"/>
              </w:rPr>
              <w:t>Peer review</w:t>
            </w:r>
            <w:r w:rsidR="00961D90" w:rsidRPr="00AA0EB9">
              <w:rPr>
                <w:rFonts w:asciiTheme="majorBidi" w:hAnsiTheme="majorBidi" w:cstheme="majorBidi"/>
                <w:b/>
                <w:bCs/>
                <w:sz w:val="25"/>
                <w:szCs w:val="25"/>
                <w:lang w:bidi="ar-KW"/>
              </w:rPr>
              <w:t xml:space="preserve"> </w:t>
            </w:r>
            <w:r w:rsidR="00961D90" w:rsidRPr="00AA0EB9">
              <w:rPr>
                <w:rFonts w:asciiTheme="majorBidi" w:hAnsiTheme="majorBidi" w:cstheme="majorBidi"/>
                <w:b/>
                <w:bCs/>
                <w:sz w:val="25"/>
                <w:szCs w:val="25"/>
                <w:rtl/>
                <w:lang w:bidi="ar-KW"/>
              </w:rPr>
              <w:t xml:space="preserve">پێداچوونه‌وه‌ی هاوه‌ڵ                    </w:t>
            </w:r>
            <w:r w:rsidR="00C857AF" w:rsidRPr="00AA0EB9">
              <w:rPr>
                <w:rFonts w:asciiTheme="majorBidi" w:hAnsiTheme="majorBidi" w:cstheme="majorBidi"/>
                <w:b/>
                <w:bCs/>
                <w:sz w:val="25"/>
                <w:szCs w:val="25"/>
                <w:rtl/>
                <w:lang w:bidi="ar-KW"/>
              </w:rPr>
              <w:t xml:space="preserve">          </w:t>
            </w:r>
            <w:r w:rsidR="00961D90" w:rsidRPr="00AA0EB9">
              <w:rPr>
                <w:rFonts w:asciiTheme="majorBidi" w:hAnsiTheme="majorBidi" w:cstheme="majorBidi"/>
                <w:b/>
                <w:bCs/>
                <w:sz w:val="25"/>
                <w:szCs w:val="25"/>
                <w:rtl/>
                <w:lang w:bidi="ar-KW"/>
              </w:rPr>
              <w:t xml:space="preserve">                                </w:t>
            </w:r>
          </w:p>
          <w:p w14:paraId="019FD544"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6BC533A5"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075B25A6" w14:textId="77777777" w:rsidR="003175B0" w:rsidRPr="00AA0EB9" w:rsidRDefault="003175B0" w:rsidP="003175B0">
            <w:pPr>
              <w:spacing w:after="0" w:line="360" w:lineRule="auto"/>
              <w:rPr>
                <w:rFonts w:asciiTheme="majorBidi" w:hAnsiTheme="majorBidi" w:cstheme="majorBidi"/>
                <w:sz w:val="25"/>
                <w:szCs w:val="25"/>
                <w:lang w:bidi="ar-KW"/>
              </w:rPr>
            </w:pPr>
          </w:p>
          <w:p w14:paraId="4EC0151D" w14:textId="77777777" w:rsidR="00961D90" w:rsidRPr="00AA0EB9" w:rsidRDefault="00961D90" w:rsidP="003175B0">
            <w:pPr>
              <w:spacing w:after="0" w:line="360" w:lineRule="auto"/>
              <w:rPr>
                <w:rFonts w:asciiTheme="majorBidi" w:hAnsiTheme="majorBidi" w:cstheme="majorBidi"/>
                <w:sz w:val="25"/>
                <w:szCs w:val="25"/>
                <w:rtl/>
                <w:lang w:val="en-US" w:bidi="ar-KW"/>
              </w:rPr>
            </w:pPr>
            <w:r w:rsidRPr="00AA0EB9">
              <w:rPr>
                <w:rFonts w:asciiTheme="majorBidi" w:hAnsiTheme="majorBidi" w:cstheme="majorBidi"/>
                <w:sz w:val="25"/>
                <w:szCs w:val="25"/>
                <w:rtl/>
                <w:lang w:val="en-US" w:bidi="ar-KW"/>
              </w:rPr>
              <w:t xml:space="preserve"> </w:t>
            </w:r>
          </w:p>
        </w:tc>
      </w:tr>
    </w:tbl>
    <w:p w14:paraId="4F4E2212" w14:textId="77777777" w:rsidR="00E95307" w:rsidRPr="00AA0EB9" w:rsidRDefault="00E95307" w:rsidP="003175B0">
      <w:pPr>
        <w:rPr>
          <w:rFonts w:asciiTheme="majorBidi" w:hAnsiTheme="majorBidi" w:cstheme="majorBidi"/>
          <w:sz w:val="18"/>
          <w:szCs w:val="18"/>
        </w:rPr>
      </w:pPr>
    </w:p>
    <w:sectPr w:rsidR="00E95307" w:rsidRPr="00AA0EB9" w:rsidSect="00D209E7">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AD9F" w14:textId="77777777" w:rsidR="000448A7" w:rsidRDefault="000448A7" w:rsidP="00483DD0">
      <w:pPr>
        <w:spacing w:after="0" w:line="240" w:lineRule="auto"/>
      </w:pPr>
      <w:r>
        <w:separator/>
      </w:r>
    </w:p>
  </w:endnote>
  <w:endnote w:type="continuationSeparator" w:id="0">
    <w:p w14:paraId="28B25D98" w14:textId="77777777" w:rsidR="000448A7" w:rsidRDefault="000448A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307" w14:textId="77777777" w:rsidR="00D56527" w:rsidRDefault="00D5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EF51" w14:textId="77777777" w:rsidR="00D56527" w:rsidRPr="00483DD0" w:rsidRDefault="00D5652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036D716" w14:textId="77777777" w:rsidR="00D56527" w:rsidRDefault="00D56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40CA" w14:textId="77777777" w:rsidR="00D56527" w:rsidRDefault="00D5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62A7" w14:textId="77777777" w:rsidR="000448A7" w:rsidRDefault="000448A7" w:rsidP="00483DD0">
      <w:pPr>
        <w:spacing w:after="0" w:line="240" w:lineRule="auto"/>
      </w:pPr>
      <w:r>
        <w:separator/>
      </w:r>
    </w:p>
  </w:footnote>
  <w:footnote w:type="continuationSeparator" w:id="0">
    <w:p w14:paraId="3CEA05C2" w14:textId="77777777" w:rsidR="000448A7" w:rsidRDefault="000448A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AA3B" w14:textId="77777777" w:rsidR="00D56527" w:rsidRDefault="00D5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8602" w14:textId="77777777" w:rsidR="00D56527" w:rsidRPr="00441BF4" w:rsidRDefault="00D5652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EA51" w14:textId="77777777" w:rsidR="00D56527" w:rsidRDefault="00D56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5007E"/>
    <w:multiLevelType w:val="hybridMultilevel"/>
    <w:tmpl w:val="2A06936A"/>
    <w:lvl w:ilvl="0" w:tplc="B138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67629"/>
    <w:multiLevelType w:val="hybridMultilevel"/>
    <w:tmpl w:val="DC7E70F0"/>
    <w:lvl w:ilvl="0" w:tplc="F9F84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67CB2"/>
    <w:multiLevelType w:val="hybridMultilevel"/>
    <w:tmpl w:val="140EB5E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1383A72"/>
    <w:multiLevelType w:val="hybridMultilevel"/>
    <w:tmpl w:val="D7DEEAC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166E1"/>
    <w:multiLevelType w:val="multilevel"/>
    <w:tmpl w:val="02A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84D47"/>
    <w:multiLevelType w:val="hybridMultilevel"/>
    <w:tmpl w:val="D7BC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CA01FD"/>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A1743A6"/>
    <w:multiLevelType w:val="hybridMultilevel"/>
    <w:tmpl w:val="F6A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D6332A"/>
    <w:multiLevelType w:val="hybridMultilevel"/>
    <w:tmpl w:val="0E040CC4"/>
    <w:lvl w:ilvl="0" w:tplc="5E8224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678973444">
    <w:abstractNumId w:val="0"/>
  </w:num>
  <w:num w:numId="2" w16cid:durableId="502819161">
    <w:abstractNumId w:val="18"/>
  </w:num>
  <w:num w:numId="3" w16cid:durableId="1540974334">
    <w:abstractNumId w:val="1"/>
  </w:num>
  <w:num w:numId="4" w16cid:durableId="1847555686">
    <w:abstractNumId w:val="13"/>
  </w:num>
  <w:num w:numId="5" w16cid:durableId="1571689865">
    <w:abstractNumId w:val="14"/>
  </w:num>
  <w:num w:numId="6" w16cid:durableId="1692874683">
    <w:abstractNumId w:val="6"/>
  </w:num>
  <w:num w:numId="7" w16cid:durableId="1368332711">
    <w:abstractNumId w:val="3"/>
  </w:num>
  <w:num w:numId="8" w16cid:durableId="607200239">
    <w:abstractNumId w:val="10"/>
  </w:num>
  <w:num w:numId="9" w16cid:durableId="520554251">
    <w:abstractNumId w:val="2"/>
  </w:num>
  <w:num w:numId="10" w16cid:durableId="1876774364">
    <w:abstractNumId w:val="12"/>
  </w:num>
  <w:num w:numId="11" w16cid:durableId="1431395304">
    <w:abstractNumId w:val="4"/>
  </w:num>
  <w:num w:numId="12" w16cid:durableId="1458184802">
    <w:abstractNumId w:val="8"/>
  </w:num>
  <w:num w:numId="13" w16cid:durableId="806975258">
    <w:abstractNumId w:val="15"/>
  </w:num>
  <w:num w:numId="14" w16cid:durableId="677122331">
    <w:abstractNumId w:val="16"/>
  </w:num>
  <w:num w:numId="15" w16cid:durableId="23408124">
    <w:abstractNumId w:val="17"/>
  </w:num>
  <w:num w:numId="16" w16cid:durableId="287006465">
    <w:abstractNumId w:val="11"/>
  </w:num>
  <w:num w:numId="17" w16cid:durableId="1732803272">
    <w:abstractNumId w:val="19"/>
  </w:num>
  <w:num w:numId="18" w16cid:durableId="1829518768">
    <w:abstractNumId w:val="7"/>
  </w:num>
  <w:num w:numId="19" w16cid:durableId="1939363877">
    <w:abstractNumId w:val="5"/>
  </w:num>
  <w:num w:numId="20" w16cid:durableId="548345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M7MwNjM3sjCwNLBU0lEKTi0uzszPAykwrQUA0Vx/4CwAAAA="/>
  </w:docVars>
  <w:rsids>
    <w:rsidRoot w:val="008D46A4"/>
    <w:rsid w:val="00001B33"/>
    <w:rsid w:val="00004084"/>
    <w:rsid w:val="00010DF7"/>
    <w:rsid w:val="000448A7"/>
    <w:rsid w:val="000774D9"/>
    <w:rsid w:val="00082794"/>
    <w:rsid w:val="00087FE1"/>
    <w:rsid w:val="000B3DEE"/>
    <w:rsid w:val="000F0683"/>
    <w:rsid w:val="000F2337"/>
    <w:rsid w:val="00124086"/>
    <w:rsid w:val="0012550C"/>
    <w:rsid w:val="00143313"/>
    <w:rsid w:val="00164340"/>
    <w:rsid w:val="0016465E"/>
    <w:rsid w:val="001647A7"/>
    <w:rsid w:val="0018042E"/>
    <w:rsid w:val="001917B4"/>
    <w:rsid w:val="001A23D5"/>
    <w:rsid w:val="001B311C"/>
    <w:rsid w:val="0025284B"/>
    <w:rsid w:val="00271168"/>
    <w:rsid w:val="00281A25"/>
    <w:rsid w:val="002A0A81"/>
    <w:rsid w:val="002A3E18"/>
    <w:rsid w:val="002A57F2"/>
    <w:rsid w:val="002B2404"/>
    <w:rsid w:val="002B7CC7"/>
    <w:rsid w:val="002D792C"/>
    <w:rsid w:val="002E1B91"/>
    <w:rsid w:val="002F2446"/>
    <w:rsid w:val="002F44B8"/>
    <w:rsid w:val="00313DD5"/>
    <w:rsid w:val="003175B0"/>
    <w:rsid w:val="003709A1"/>
    <w:rsid w:val="0037319C"/>
    <w:rsid w:val="00377321"/>
    <w:rsid w:val="0039681A"/>
    <w:rsid w:val="003C615B"/>
    <w:rsid w:val="003D31D0"/>
    <w:rsid w:val="004126D4"/>
    <w:rsid w:val="00423C15"/>
    <w:rsid w:val="00441BF4"/>
    <w:rsid w:val="00455238"/>
    <w:rsid w:val="00483DD0"/>
    <w:rsid w:val="00494FA6"/>
    <w:rsid w:val="004A2A29"/>
    <w:rsid w:val="004B6344"/>
    <w:rsid w:val="004F5C79"/>
    <w:rsid w:val="005205AD"/>
    <w:rsid w:val="0052165F"/>
    <w:rsid w:val="00525C41"/>
    <w:rsid w:val="005757B8"/>
    <w:rsid w:val="005805D9"/>
    <w:rsid w:val="0059640F"/>
    <w:rsid w:val="005D648B"/>
    <w:rsid w:val="00600D46"/>
    <w:rsid w:val="00611BCB"/>
    <w:rsid w:val="00634F2B"/>
    <w:rsid w:val="0063735D"/>
    <w:rsid w:val="00657CD2"/>
    <w:rsid w:val="00671C33"/>
    <w:rsid w:val="006766CD"/>
    <w:rsid w:val="00695467"/>
    <w:rsid w:val="006A57BA"/>
    <w:rsid w:val="006C3B09"/>
    <w:rsid w:val="006F5726"/>
    <w:rsid w:val="006F6CD5"/>
    <w:rsid w:val="00705C74"/>
    <w:rsid w:val="00706C36"/>
    <w:rsid w:val="007225BF"/>
    <w:rsid w:val="00746713"/>
    <w:rsid w:val="00750DF0"/>
    <w:rsid w:val="00754101"/>
    <w:rsid w:val="00783336"/>
    <w:rsid w:val="00785376"/>
    <w:rsid w:val="007877C8"/>
    <w:rsid w:val="0079117E"/>
    <w:rsid w:val="007A345F"/>
    <w:rsid w:val="007C38E9"/>
    <w:rsid w:val="007D676A"/>
    <w:rsid w:val="007E7644"/>
    <w:rsid w:val="007E7A25"/>
    <w:rsid w:val="007F0899"/>
    <w:rsid w:val="0080086A"/>
    <w:rsid w:val="00811890"/>
    <w:rsid w:val="00830EE6"/>
    <w:rsid w:val="00840CA2"/>
    <w:rsid w:val="00840D1E"/>
    <w:rsid w:val="00843398"/>
    <w:rsid w:val="008577A7"/>
    <w:rsid w:val="00867E66"/>
    <w:rsid w:val="00881962"/>
    <w:rsid w:val="0089032C"/>
    <w:rsid w:val="008B4275"/>
    <w:rsid w:val="008D46A4"/>
    <w:rsid w:val="008D5156"/>
    <w:rsid w:val="008E709E"/>
    <w:rsid w:val="009037B1"/>
    <w:rsid w:val="0091485C"/>
    <w:rsid w:val="00944F42"/>
    <w:rsid w:val="009463D6"/>
    <w:rsid w:val="00961D90"/>
    <w:rsid w:val="00990855"/>
    <w:rsid w:val="009A1B5A"/>
    <w:rsid w:val="009D738F"/>
    <w:rsid w:val="009F56F2"/>
    <w:rsid w:val="009F7BEC"/>
    <w:rsid w:val="00A008AE"/>
    <w:rsid w:val="00A014F9"/>
    <w:rsid w:val="00A10A65"/>
    <w:rsid w:val="00A6048E"/>
    <w:rsid w:val="00A74E26"/>
    <w:rsid w:val="00AA0EB9"/>
    <w:rsid w:val="00AA2424"/>
    <w:rsid w:val="00AB1A21"/>
    <w:rsid w:val="00AD68F9"/>
    <w:rsid w:val="00AF74C1"/>
    <w:rsid w:val="00B26CB5"/>
    <w:rsid w:val="00B3281F"/>
    <w:rsid w:val="00B341B9"/>
    <w:rsid w:val="00B44E12"/>
    <w:rsid w:val="00B601A8"/>
    <w:rsid w:val="00B6673C"/>
    <w:rsid w:val="00B90942"/>
    <w:rsid w:val="00B916A8"/>
    <w:rsid w:val="00BA630A"/>
    <w:rsid w:val="00BC26D5"/>
    <w:rsid w:val="00BD164C"/>
    <w:rsid w:val="00BE66B3"/>
    <w:rsid w:val="00C26D96"/>
    <w:rsid w:val="00C348C0"/>
    <w:rsid w:val="00C43E77"/>
    <w:rsid w:val="00C46D58"/>
    <w:rsid w:val="00C525DA"/>
    <w:rsid w:val="00C60305"/>
    <w:rsid w:val="00C6758B"/>
    <w:rsid w:val="00C72A65"/>
    <w:rsid w:val="00C77429"/>
    <w:rsid w:val="00C857AF"/>
    <w:rsid w:val="00C94A01"/>
    <w:rsid w:val="00CA2F88"/>
    <w:rsid w:val="00CB6708"/>
    <w:rsid w:val="00CC5CD1"/>
    <w:rsid w:val="00CE32A2"/>
    <w:rsid w:val="00CF0191"/>
    <w:rsid w:val="00CF5475"/>
    <w:rsid w:val="00CF760D"/>
    <w:rsid w:val="00D049CB"/>
    <w:rsid w:val="00D122CC"/>
    <w:rsid w:val="00D209E7"/>
    <w:rsid w:val="00D24197"/>
    <w:rsid w:val="00D506B3"/>
    <w:rsid w:val="00D56527"/>
    <w:rsid w:val="00E02F32"/>
    <w:rsid w:val="00E3174C"/>
    <w:rsid w:val="00E3546F"/>
    <w:rsid w:val="00E6116B"/>
    <w:rsid w:val="00E61AD2"/>
    <w:rsid w:val="00E873BC"/>
    <w:rsid w:val="00E95307"/>
    <w:rsid w:val="00EB79B8"/>
    <w:rsid w:val="00ED3387"/>
    <w:rsid w:val="00EE60FC"/>
    <w:rsid w:val="00EF3523"/>
    <w:rsid w:val="00F33DB4"/>
    <w:rsid w:val="00F41E71"/>
    <w:rsid w:val="00F42A33"/>
    <w:rsid w:val="00F60B01"/>
    <w:rsid w:val="00F643C9"/>
    <w:rsid w:val="00FA2B89"/>
    <w:rsid w:val="00FA4B3A"/>
    <w:rsid w:val="00FB7AFF"/>
    <w:rsid w:val="00FB7C7A"/>
    <w:rsid w:val="00FC1461"/>
    <w:rsid w:val="00FD437F"/>
    <w:rsid w:val="00FE1252"/>
    <w:rsid w:val="00FF5AA5"/>
    <w:rsid w:val="00FF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38AF"/>
  <w15:docId w15:val="{C184F6D4-7D1A-41C8-93E0-46EEBAA4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basedOn w:val="DefaultParagraphFont"/>
    <w:rsid w:val="00FA2B89"/>
  </w:style>
  <w:style w:type="paragraph" w:styleId="NormalWeb">
    <w:name w:val="Normal (Web)"/>
    <w:basedOn w:val="Normal"/>
    <w:uiPriority w:val="99"/>
    <w:semiHidden/>
    <w:unhideWhenUsed/>
    <w:rsid w:val="0099085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58686">
      <w:bodyDiv w:val="1"/>
      <w:marLeft w:val="0"/>
      <w:marRight w:val="0"/>
      <w:marTop w:val="0"/>
      <w:marBottom w:val="0"/>
      <w:divBdr>
        <w:top w:val="none" w:sz="0" w:space="0" w:color="auto"/>
        <w:left w:val="none" w:sz="0" w:space="0" w:color="auto"/>
        <w:bottom w:val="none" w:sz="0" w:space="0" w:color="auto"/>
        <w:right w:val="none" w:sz="0" w:space="0" w:color="auto"/>
      </w:divBdr>
    </w:div>
    <w:div w:id="1452284211">
      <w:bodyDiv w:val="1"/>
      <w:marLeft w:val="0"/>
      <w:marRight w:val="0"/>
      <w:marTop w:val="0"/>
      <w:marBottom w:val="0"/>
      <w:divBdr>
        <w:top w:val="none" w:sz="0" w:space="0" w:color="auto"/>
        <w:left w:val="none" w:sz="0" w:space="0" w:color="auto"/>
        <w:bottom w:val="none" w:sz="0" w:space="0" w:color="auto"/>
        <w:right w:val="none" w:sz="0" w:space="0" w:color="auto"/>
      </w:divBdr>
      <w:divsChild>
        <w:div w:id="2035232944">
          <w:marLeft w:val="0"/>
          <w:marRight w:val="0"/>
          <w:marTop w:val="0"/>
          <w:marBottom w:val="0"/>
          <w:divBdr>
            <w:top w:val="none" w:sz="0" w:space="0" w:color="auto"/>
            <w:left w:val="none" w:sz="0" w:space="0" w:color="auto"/>
            <w:bottom w:val="none" w:sz="0" w:space="0" w:color="auto"/>
            <w:right w:val="none" w:sz="0" w:space="0" w:color="auto"/>
          </w:divBdr>
          <w:divsChild>
            <w:div w:id="1083336618">
              <w:marLeft w:val="0"/>
              <w:marRight w:val="0"/>
              <w:marTop w:val="0"/>
              <w:marBottom w:val="0"/>
              <w:divBdr>
                <w:top w:val="none" w:sz="0" w:space="0" w:color="auto"/>
                <w:left w:val="none" w:sz="0" w:space="0" w:color="auto"/>
                <w:bottom w:val="none" w:sz="0" w:space="0" w:color="auto"/>
                <w:right w:val="none" w:sz="0" w:space="0" w:color="auto"/>
              </w:divBdr>
              <w:divsChild>
                <w:div w:id="1005940475">
                  <w:marLeft w:val="0"/>
                  <w:marRight w:val="0"/>
                  <w:marTop w:val="0"/>
                  <w:marBottom w:val="0"/>
                  <w:divBdr>
                    <w:top w:val="none" w:sz="0" w:space="0" w:color="auto"/>
                    <w:left w:val="none" w:sz="0" w:space="0" w:color="auto"/>
                    <w:bottom w:val="none" w:sz="0" w:space="0" w:color="auto"/>
                    <w:right w:val="none" w:sz="0" w:space="0" w:color="auto"/>
                  </w:divBdr>
                  <w:divsChild>
                    <w:div w:id="12891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05D8-1534-4404-AFE8-F4D78FC6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 N Jaffar</dc:creator>
  <cp:lastModifiedBy>KRG-SUH</cp:lastModifiedBy>
  <cp:revision>4</cp:revision>
  <cp:lastPrinted>2015-12-08T06:41:00Z</cp:lastPrinted>
  <dcterms:created xsi:type="dcterms:W3CDTF">2023-09-17T19:56:00Z</dcterms:created>
  <dcterms:modified xsi:type="dcterms:W3CDTF">2023-09-17T20:01:00Z</dcterms:modified>
</cp:coreProperties>
</file>