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5.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after="3" w:before="37" w:lineRule="auto"/>
        <w:ind w:left="260" w:firstLine="0"/>
        <w:rPr>
          <w:rFonts w:ascii="Carlito" w:cs="Carlito" w:eastAsia="Carlito" w:hAnsi="Carlito"/>
          <w:color w:val="000000"/>
        </w:rPr>
      </w:pPr>
      <w:bookmarkStart w:colFirst="0" w:colLast="0" w:name="_gjdgxs" w:id="0"/>
      <w:bookmarkEnd w:id="0"/>
      <w:r w:rsidDel="00000000" w:rsidR="00000000" w:rsidRPr="00000000">
        <w:rPr>
          <w:rFonts w:ascii="Carlito" w:cs="Carlito" w:eastAsia="Carlito" w:hAnsi="Carlito"/>
          <w:color w:val="000000"/>
          <w:rtl w:val="0"/>
        </w:rPr>
        <w:t xml:space="preserve">Ministry of Higher Education and Scientific research</w:t>
      </w:r>
    </w:p>
    <w:p w:rsidR="00000000" w:rsidDel="00000000" w:rsidP="00000000" w:rsidRDefault="00000000" w:rsidRPr="00000000" w14:paraId="00000002">
      <w:pPr>
        <w:pBdr>
          <w:top w:space="0" w:sz="0" w:val="nil"/>
          <w:left w:space="0" w:sz="0" w:val="nil"/>
          <w:bottom w:space="0" w:sz="0" w:val="nil"/>
          <w:right w:space="0" w:sz="0" w:val="nil"/>
          <w:between w:space="0" w:sz="0" w:val="nil"/>
        </w:pBdr>
        <w:ind w:left="2570" w:firstLine="0"/>
        <w:rPr>
          <w:rFonts w:ascii="Carlito" w:cs="Carlito" w:eastAsia="Carlito" w:hAnsi="Carlito"/>
          <w:color w:val="000000"/>
          <w:sz w:val="20"/>
          <w:szCs w:val="20"/>
        </w:rPr>
      </w:pPr>
      <w:r w:rsidDel="00000000" w:rsidR="00000000" w:rsidRPr="00000000">
        <w:rPr>
          <w:rFonts w:ascii="Carlito" w:cs="Carlito" w:eastAsia="Carlito" w:hAnsi="Carlito"/>
          <w:color w:val="000000"/>
          <w:sz w:val="20"/>
          <w:szCs w:val="20"/>
        </w:rPr>
        <w:drawing>
          <wp:inline distB="0" distT="0" distL="0" distR="0">
            <wp:extent cx="2870681" cy="2208085"/>
            <wp:effectExtent b="0" l="0" r="0" t="0"/>
            <wp:docPr id="13"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2870681" cy="2208085"/>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before="2" w:lineRule="auto"/>
        <w:rPr>
          <w:rFonts w:ascii="Carlito" w:cs="Carlito" w:eastAsia="Carlito" w:hAnsi="Carlito"/>
          <w:color w:val="000000"/>
          <w:sz w:val="31"/>
          <w:szCs w:val="31"/>
        </w:rPr>
      </w:pPr>
      <w:r w:rsidDel="00000000" w:rsidR="00000000" w:rsidRPr="00000000">
        <w:rPr>
          <w:rtl w:val="0"/>
        </w:rPr>
      </w:r>
    </w:p>
    <w:p w:rsidR="00000000" w:rsidDel="00000000" w:rsidP="00000000" w:rsidRDefault="00000000" w:rsidRPr="00000000" w14:paraId="00000004">
      <w:pPr>
        <w:pStyle w:val="Heading1"/>
        <w:ind w:right="0" w:firstLine="620"/>
        <w:rPr/>
      </w:pPr>
      <w:r w:rsidDel="00000000" w:rsidR="00000000" w:rsidRPr="00000000">
        <w:rPr>
          <w:rtl w:val="0"/>
        </w:rPr>
        <w:t xml:space="preserve">Department of Horticulture</w:t>
      </w:r>
    </w:p>
    <w:p w:rsidR="00000000" w:rsidDel="00000000" w:rsidP="00000000" w:rsidRDefault="00000000" w:rsidRPr="00000000" w14:paraId="00000005">
      <w:pPr>
        <w:spacing w:before="271" w:line="379" w:lineRule="auto"/>
        <w:ind w:left="620" w:right="2026" w:firstLine="0"/>
        <w:rPr>
          <w:rFonts w:ascii="Carlito" w:cs="Carlito" w:eastAsia="Carlito" w:hAnsi="Carlito"/>
          <w:b w:val="1"/>
          <w:sz w:val="38"/>
          <w:szCs w:val="38"/>
        </w:rPr>
      </w:pPr>
      <w:r w:rsidDel="00000000" w:rsidR="00000000" w:rsidRPr="00000000">
        <w:rPr>
          <w:rFonts w:ascii="Carlito" w:cs="Carlito" w:eastAsia="Carlito" w:hAnsi="Carlito"/>
          <w:b w:val="1"/>
          <w:sz w:val="38"/>
          <w:szCs w:val="38"/>
          <w:rtl w:val="0"/>
        </w:rPr>
        <w:t xml:space="preserve">College of Agriculture Engineering Sciences University of Salahadin</w:t>
      </w:r>
    </w:p>
    <w:p w:rsidR="00000000" w:rsidDel="00000000" w:rsidP="00000000" w:rsidRDefault="00000000" w:rsidRPr="00000000" w14:paraId="00000006">
      <w:pPr>
        <w:spacing w:before="3" w:line="376" w:lineRule="auto"/>
        <w:ind w:left="620" w:right="2026" w:firstLine="0"/>
        <w:rPr>
          <w:rFonts w:ascii="Carlito" w:cs="Carlito" w:eastAsia="Carlito" w:hAnsi="Carlito"/>
          <w:b w:val="1"/>
          <w:sz w:val="38"/>
          <w:szCs w:val="38"/>
        </w:rPr>
      </w:pPr>
      <w:r w:rsidDel="00000000" w:rsidR="00000000" w:rsidRPr="00000000">
        <w:rPr>
          <w:rFonts w:ascii="Carlito" w:cs="Carlito" w:eastAsia="Carlito" w:hAnsi="Carlito"/>
          <w:b w:val="1"/>
          <w:sz w:val="38"/>
          <w:szCs w:val="38"/>
          <w:rtl w:val="0"/>
        </w:rPr>
        <w:t xml:space="preserve">Subject: Nursery Technology and Management</w:t>
      </w:r>
    </w:p>
    <w:p w:rsidR="00000000" w:rsidDel="00000000" w:rsidP="00000000" w:rsidRDefault="00000000" w:rsidRPr="00000000" w14:paraId="00000007">
      <w:pPr>
        <w:tabs>
          <w:tab w:val="left" w:leader="none" w:pos="5760"/>
        </w:tabs>
        <w:spacing w:before="3" w:line="376" w:lineRule="auto"/>
        <w:ind w:left="620" w:right="2026" w:firstLine="0"/>
        <w:rPr>
          <w:rFonts w:ascii="Carlito" w:cs="Carlito" w:eastAsia="Carlito" w:hAnsi="Carlito"/>
          <w:b w:val="1"/>
          <w:sz w:val="38"/>
          <w:szCs w:val="38"/>
        </w:rPr>
      </w:pPr>
      <w:r w:rsidDel="00000000" w:rsidR="00000000" w:rsidRPr="00000000">
        <w:rPr>
          <w:rFonts w:ascii="Carlito" w:cs="Carlito" w:eastAsia="Carlito" w:hAnsi="Carlito"/>
          <w:b w:val="1"/>
          <w:sz w:val="38"/>
          <w:szCs w:val="38"/>
          <w:rtl w:val="0"/>
        </w:rPr>
        <w:t xml:space="preserve">Course Book – Year 2</w:t>
        <w:tab/>
      </w:r>
    </w:p>
    <w:p w:rsidR="00000000" w:rsidDel="00000000" w:rsidP="00000000" w:rsidRDefault="00000000" w:rsidRPr="00000000" w14:paraId="00000008">
      <w:pPr>
        <w:spacing w:before="94" w:line="333" w:lineRule="auto"/>
        <w:ind w:left="620" w:right="3505" w:firstLine="0"/>
        <w:rPr>
          <w:rFonts w:ascii="Carlito" w:cs="Carlito" w:eastAsia="Carlito" w:hAnsi="Carlito"/>
          <w:b w:val="1"/>
          <w:sz w:val="38"/>
          <w:szCs w:val="38"/>
        </w:rPr>
      </w:pPr>
      <w:r w:rsidDel="00000000" w:rsidR="00000000" w:rsidRPr="00000000">
        <w:rPr>
          <w:rFonts w:ascii="Carlito" w:cs="Carlito" w:eastAsia="Carlito" w:hAnsi="Carlito"/>
          <w:b w:val="1"/>
          <w:sz w:val="38"/>
          <w:szCs w:val="38"/>
          <w:rtl w:val="0"/>
        </w:rPr>
        <w:t xml:space="preserve">Lecturer's name :Mr. Sazar Sami Noraldeen Academic Year: 2023-2024</w:t>
      </w:r>
    </w:p>
    <w:p w:rsidR="00000000" w:rsidDel="00000000" w:rsidP="00000000" w:rsidRDefault="00000000" w:rsidRPr="00000000" w14:paraId="00000009">
      <w:pPr>
        <w:spacing w:before="94" w:line="333" w:lineRule="auto"/>
        <w:ind w:left="620" w:right="3505" w:firstLine="0"/>
        <w:rPr>
          <w:rFonts w:ascii="Carlito" w:cs="Carlito" w:eastAsia="Carlito" w:hAnsi="Carlito"/>
          <w:b w:val="1"/>
          <w:sz w:val="38"/>
          <w:szCs w:val="38"/>
        </w:rPr>
      </w:pPr>
      <w:r w:rsidDel="00000000" w:rsidR="00000000" w:rsidRPr="00000000">
        <w:rPr>
          <w:rFonts w:ascii="Carlito" w:cs="Carlito" w:eastAsia="Carlito" w:hAnsi="Carlito"/>
          <w:b w:val="1"/>
          <w:sz w:val="38"/>
          <w:szCs w:val="38"/>
          <w:rtl w:val="0"/>
        </w:rPr>
        <w:t xml:space="preserve">Second semester (Spring)</w:t>
      </w:r>
    </w:p>
    <w:p w:rsidR="00000000" w:rsidDel="00000000" w:rsidP="00000000" w:rsidRDefault="00000000" w:rsidRPr="00000000" w14:paraId="0000000A">
      <w:pPr>
        <w:pBdr>
          <w:top w:space="0" w:sz="0" w:val="nil"/>
          <w:left w:space="0" w:sz="0" w:val="nil"/>
          <w:bottom w:space="0" w:sz="0" w:val="nil"/>
          <w:right w:space="0" w:sz="0" w:val="nil"/>
          <w:between w:space="0" w:sz="0" w:val="nil"/>
        </w:pBdr>
        <w:rPr>
          <w:rFonts w:ascii="Carlito" w:cs="Carlito" w:eastAsia="Carlito" w:hAnsi="Carlito"/>
          <w:b w:val="1"/>
          <w:color w:val="000000"/>
          <w:sz w:val="38"/>
          <w:szCs w:val="38"/>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rPr>
          <w:rFonts w:ascii="Carlito" w:cs="Carlito" w:eastAsia="Carlito" w:hAnsi="Carlito"/>
          <w:b w:val="1"/>
          <w:color w:val="000000"/>
          <w:sz w:val="38"/>
          <w:szCs w:val="38"/>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rPr>
          <w:rFonts w:ascii="Carlito" w:cs="Carlito" w:eastAsia="Carlito" w:hAnsi="Carlito"/>
          <w:b w:val="1"/>
          <w:color w:val="000000"/>
          <w:sz w:val="38"/>
          <w:szCs w:val="38"/>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rPr>
          <w:rFonts w:ascii="Carlito" w:cs="Carlito" w:eastAsia="Carlito" w:hAnsi="Carlito"/>
          <w:b w:val="1"/>
          <w:color w:val="000000"/>
          <w:sz w:val="38"/>
          <w:szCs w:val="38"/>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rPr>
          <w:rFonts w:ascii="Carlito" w:cs="Carlito" w:eastAsia="Carlito" w:hAnsi="Carlito"/>
          <w:b w:val="1"/>
          <w:color w:val="000000"/>
          <w:sz w:val="38"/>
          <w:szCs w:val="38"/>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rPr>
          <w:rFonts w:ascii="Carlito" w:cs="Carlito" w:eastAsia="Carlito" w:hAnsi="Carlito"/>
          <w:b w:val="1"/>
          <w:color w:val="000000"/>
          <w:sz w:val="38"/>
          <w:szCs w:val="38"/>
        </w:rPr>
      </w:pPr>
      <w:r w:rsidDel="00000000" w:rsidR="00000000" w:rsidRPr="00000000">
        <w:rPr>
          <w:rtl w:val="0"/>
        </w:rPr>
      </w:r>
    </w:p>
    <w:p w:rsidR="00000000" w:rsidDel="00000000" w:rsidP="00000000" w:rsidRDefault="00000000" w:rsidRPr="00000000" w14:paraId="00000010">
      <w:pPr>
        <w:tabs>
          <w:tab w:val="left" w:leader="none" w:pos="4695"/>
        </w:tabs>
        <w:rPr>
          <w:rFonts w:ascii="Carlito" w:cs="Carlito" w:eastAsia="Carlito" w:hAnsi="Carlito"/>
          <w:sz w:val="38"/>
          <w:szCs w:val="38"/>
        </w:rPr>
        <w:sectPr>
          <w:footerReference r:id="rId7" w:type="default"/>
          <w:pgSz w:h="15840" w:w="12240" w:orient="portrait"/>
          <w:pgMar w:bottom="1260" w:top="680" w:left="1180" w:right="100" w:header="720" w:footer="1073"/>
          <w:pgNumType w:start="1"/>
        </w:sectPr>
      </w:pPr>
      <w:r w:rsidDel="00000000" w:rsidR="00000000" w:rsidRPr="00000000">
        <w:rPr>
          <w:rFonts w:ascii="Carlito" w:cs="Carlito" w:eastAsia="Carlito" w:hAnsi="Carlito"/>
          <w:sz w:val="38"/>
          <w:szCs w:val="38"/>
          <w:rtl w:val="0"/>
        </w:rPr>
        <w:tab/>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line="276" w:lineRule="auto"/>
        <w:rPr>
          <w:rFonts w:ascii="Carlito" w:cs="Carlito" w:eastAsia="Carlito" w:hAnsi="Carlito"/>
          <w:sz w:val="38"/>
          <w:szCs w:val="38"/>
        </w:rPr>
      </w:pPr>
      <w:r w:rsidDel="00000000" w:rsidR="00000000" w:rsidRPr="00000000">
        <w:rPr>
          <w:rtl w:val="0"/>
        </w:rPr>
      </w:r>
    </w:p>
    <w:tbl>
      <w:tblPr>
        <w:tblStyle w:val="Table1"/>
        <w:tblW w:w="9108.0" w:type="dxa"/>
        <w:jc w:val="left"/>
        <w:tblInd w:w="517.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286"/>
        <w:gridCol w:w="2823"/>
        <w:gridCol w:w="5999"/>
        <w:tblGridChange w:id="0">
          <w:tblGrid>
            <w:gridCol w:w="286"/>
            <w:gridCol w:w="2823"/>
            <w:gridCol w:w="5999"/>
          </w:tblGrid>
        </w:tblGridChange>
      </w:tblGrid>
      <w:tr>
        <w:trPr>
          <w:cantSplit w:val="0"/>
          <w:trHeight w:val="239" w:hRule="atLeast"/>
          <w:tblHeader w:val="0"/>
        </w:trPr>
        <w:tc>
          <w:tcPr>
            <w:gridSpan w:val="2"/>
            <w:tcBorders>
              <w:left w:color="000000" w:space="0" w:sz="4" w:val="single"/>
            </w:tcBorders>
          </w:tcPr>
          <w:p w:rsidR="00000000" w:rsidDel="00000000" w:rsidP="00000000" w:rsidRDefault="00000000" w:rsidRPr="00000000" w14:paraId="00000012">
            <w:pPr>
              <w:pBdr>
                <w:top w:space="0" w:sz="0" w:val="nil"/>
                <w:left w:space="0" w:sz="0" w:val="nil"/>
                <w:bottom w:space="0" w:sz="0" w:val="nil"/>
                <w:right w:space="0" w:sz="0" w:val="nil"/>
                <w:between w:space="0" w:sz="0" w:val="nil"/>
              </w:pBdr>
              <w:spacing w:before="1" w:line="218" w:lineRule="auto"/>
              <w:ind w:left="108" w:firstLine="0"/>
              <w:rPr>
                <w:rFonts w:ascii="Carlito" w:cs="Carlito" w:eastAsia="Carlito" w:hAnsi="Carlito"/>
                <w:b w:val="1"/>
                <w:color w:val="000000"/>
                <w:sz w:val="20"/>
                <w:szCs w:val="20"/>
              </w:rPr>
            </w:pPr>
            <w:r w:rsidDel="00000000" w:rsidR="00000000" w:rsidRPr="00000000">
              <w:rPr>
                <w:rFonts w:ascii="Carlito" w:cs="Carlito" w:eastAsia="Carlito" w:hAnsi="Carlito"/>
                <w:b w:val="1"/>
                <w:color w:val="000000"/>
                <w:sz w:val="20"/>
                <w:szCs w:val="20"/>
                <w:rtl w:val="0"/>
              </w:rPr>
              <w:t xml:space="preserve">1. Course name</w:t>
            </w:r>
          </w:p>
        </w:tc>
        <w:tc>
          <w:tcPr>
            <w:tcBorders>
              <w:right w:color="000000" w:space="0" w:sz="4" w:val="single"/>
            </w:tcBorders>
          </w:tcPr>
          <w:p w:rsidR="00000000" w:rsidDel="00000000" w:rsidP="00000000" w:rsidRDefault="00000000" w:rsidRPr="00000000" w14:paraId="00000014">
            <w:pPr>
              <w:pBdr>
                <w:top w:space="0" w:sz="0" w:val="nil"/>
                <w:left w:space="0" w:sz="0" w:val="nil"/>
                <w:bottom w:space="0" w:sz="0" w:val="nil"/>
                <w:right w:space="0" w:sz="0" w:val="nil"/>
                <w:between w:space="0" w:sz="0" w:val="nil"/>
              </w:pBdr>
              <w:spacing w:before="1" w:line="218" w:lineRule="auto"/>
              <w:ind w:left="77" w:firstLine="0"/>
              <w:rPr>
                <w:rFonts w:ascii="Carlito" w:cs="Carlito" w:eastAsia="Carlito" w:hAnsi="Carlito"/>
                <w:b w:val="1"/>
                <w:sz w:val="20"/>
                <w:szCs w:val="20"/>
              </w:rPr>
            </w:pPr>
            <w:r w:rsidDel="00000000" w:rsidR="00000000" w:rsidRPr="00000000">
              <w:rPr>
                <w:rFonts w:ascii="Carlito" w:cs="Carlito" w:eastAsia="Carlito" w:hAnsi="Carlito"/>
                <w:b w:val="1"/>
                <w:sz w:val="20"/>
                <w:szCs w:val="20"/>
                <w:rtl w:val="0"/>
              </w:rPr>
              <w:t xml:space="preserve">Second Trimester</w:t>
            </w:r>
          </w:p>
        </w:tc>
      </w:tr>
      <w:tr>
        <w:trPr>
          <w:cantSplit w:val="0"/>
          <w:trHeight w:val="234" w:hRule="atLeast"/>
          <w:tblHeader w:val="0"/>
        </w:trPr>
        <w:tc>
          <w:tcPr>
            <w:gridSpan w:val="2"/>
            <w:tcBorders>
              <w:left w:color="000000" w:space="0" w:sz="4" w:val="single"/>
            </w:tcBorders>
          </w:tcPr>
          <w:p w:rsidR="00000000" w:rsidDel="00000000" w:rsidP="00000000" w:rsidRDefault="00000000" w:rsidRPr="00000000" w14:paraId="00000015">
            <w:pPr>
              <w:pBdr>
                <w:top w:space="0" w:sz="0" w:val="nil"/>
                <w:left w:space="0" w:sz="0" w:val="nil"/>
                <w:bottom w:space="0" w:sz="0" w:val="nil"/>
                <w:right w:space="0" w:sz="0" w:val="nil"/>
                <w:between w:space="0" w:sz="0" w:val="nil"/>
              </w:pBdr>
              <w:spacing w:line="214" w:lineRule="auto"/>
              <w:ind w:left="108" w:firstLine="0"/>
              <w:rPr>
                <w:rFonts w:ascii="Carlito" w:cs="Carlito" w:eastAsia="Carlito" w:hAnsi="Carlito"/>
                <w:b w:val="1"/>
                <w:color w:val="000000"/>
                <w:sz w:val="20"/>
                <w:szCs w:val="20"/>
              </w:rPr>
            </w:pPr>
            <w:r w:rsidDel="00000000" w:rsidR="00000000" w:rsidRPr="00000000">
              <w:rPr>
                <w:rFonts w:ascii="Carlito" w:cs="Carlito" w:eastAsia="Carlito" w:hAnsi="Carlito"/>
                <w:b w:val="1"/>
                <w:color w:val="000000"/>
                <w:sz w:val="20"/>
                <w:szCs w:val="20"/>
                <w:rtl w:val="0"/>
              </w:rPr>
              <w:t xml:space="preserve">2. Lecturer in charge</w:t>
            </w:r>
          </w:p>
        </w:tc>
        <w:tc>
          <w:tcPr>
            <w:tcBorders>
              <w:right w:color="000000" w:space="0" w:sz="4" w:val="single"/>
            </w:tcBorders>
          </w:tcPr>
          <w:p w:rsidR="00000000" w:rsidDel="00000000" w:rsidP="00000000" w:rsidRDefault="00000000" w:rsidRPr="00000000" w14:paraId="00000017">
            <w:pPr>
              <w:pBdr>
                <w:top w:space="0" w:sz="0" w:val="nil"/>
                <w:left w:space="0" w:sz="0" w:val="nil"/>
                <w:bottom w:space="0" w:sz="0" w:val="nil"/>
                <w:right w:space="0" w:sz="0" w:val="nil"/>
                <w:between w:space="0" w:sz="0" w:val="nil"/>
              </w:pBdr>
              <w:spacing w:line="214" w:lineRule="auto"/>
              <w:ind w:left="77" w:firstLine="0"/>
              <w:rPr>
                <w:rFonts w:ascii="Carlito" w:cs="Carlito" w:eastAsia="Carlito" w:hAnsi="Carlito"/>
                <w:b w:val="1"/>
                <w:color w:val="000000"/>
                <w:sz w:val="20"/>
                <w:szCs w:val="20"/>
              </w:rPr>
            </w:pPr>
            <w:r w:rsidDel="00000000" w:rsidR="00000000" w:rsidRPr="00000000">
              <w:rPr>
                <w:rFonts w:ascii="Carlito" w:cs="Carlito" w:eastAsia="Carlito" w:hAnsi="Carlito"/>
                <w:b w:val="1"/>
                <w:color w:val="000000"/>
                <w:sz w:val="20"/>
                <w:szCs w:val="20"/>
                <w:rtl w:val="0"/>
              </w:rPr>
              <w:t xml:space="preserve">Sazar Sami Noraldeen</w:t>
            </w:r>
          </w:p>
        </w:tc>
      </w:tr>
      <w:tr>
        <w:trPr>
          <w:cantSplit w:val="0"/>
          <w:trHeight w:val="234" w:hRule="atLeast"/>
          <w:tblHeader w:val="0"/>
        </w:trPr>
        <w:tc>
          <w:tcPr>
            <w:tcBorders>
              <w:left w:color="000000" w:space="0" w:sz="4" w:val="single"/>
              <w:right w:color="000000" w:space="0" w:sz="0" w:val="nil"/>
            </w:tcBorders>
          </w:tcPr>
          <w:p w:rsidR="00000000" w:rsidDel="00000000" w:rsidP="00000000" w:rsidRDefault="00000000" w:rsidRPr="00000000" w14:paraId="00000018">
            <w:pPr>
              <w:pBdr>
                <w:top w:space="0" w:sz="0" w:val="nil"/>
                <w:left w:space="0" w:sz="0" w:val="nil"/>
                <w:bottom w:space="0" w:sz="0" w:val="nil"/>
                <w:right w:space="0" w:sz="0" w:val="nil"/>
                <w:between w:space="0" w:sz="0" w:val="nil"/>
              </w:pBdr>
              <w:spacing w:line="214" w:lineRule="auto"/>
              <w:ind w:right="16"/>
              <w:jc w:val="right"/>
              <w:rPr>
                <w:rFonts w:ascii="Carlito" w:cs="Carlito" w:eastAsia="Carlito" w:hAnsi="Carlito"/>
                <w:b w:val="1"/>
                <w:color w:val="000000"/>
                <w:sz w:val="20"/>
                <w:szCs w:val="20"/>
              </w:rPr>
            </w:pPr>
            <w:r w:rsidDel="00000000" w:rsidR="00000000" w:rsidRPr="00000000">
              <w:rPr>
                <w:rFonts w:ascii="Carlito" w:cs="Carlito" w:eastAsia="Carlito" w:hAnsi="Carlito"/>
                <w:b w:val="1"/>
                <w:color w:val="000000"/>
                <w:sz w:val="20"/>
                <w:szCs w:val="20"/>
                <w:rtl w:val="0"/>
              </w:rPr>
              <w:t xml:space="preserve">3.</w:t>
            </w:r>
          </w:p>
        </w:tc>
        <w:tc>
          <w:tcPr>
            <w:tcBorders>
              <w:left w:color="000000" w:space="0" w:sz="0" w:val="nil"/>
            </w:tcBorders>
          </w:tcPr>
          <w:p w:rsidR="00000000" w:rsidDel="00000000" w:rsidP="00000000" w:rsidRDefault="00000000" w:rsidRPr="00000000" w14:paraId="00000019">
            <w:pPr>
              <w:pBdr>
                <w:top w:space="0" w:sz="0" w:val="nil"/>
                <w:left w:space="0" w:sz="0" w:val="nil"/>
                <w:bottom w:space="0" w:sz="0" w:val="nil"/>
                <w:right w:space="0" w:sz="0" w:val="nil"/>
                <w:between w:space="0" w:sz="0" w:val="nil"/>
              </w:pBdr>
              <w:spacing w:line="214" w:lineRule="auto"/>
              <w:ind w:left="29" w:firstLine="0"/>
              <w:rPr>
                <w:rFonts w:ascii="Carlito" w:cs="Carlito" w:eastAsia="Carlito" w:hAnsi="Carlito"/>
                <w:b w:val="1"/>
                <w:color w:val="000000"/>
                <w:sz w:val="20"/>
                <w:szCs w:val="20"/>
              </w:rPr>
            </w:pPr>
            <w:r w:rsidDel="00000000" w:rsidR="00000000" w:rsidRPr="00000000">
              <w:rPr>
                <w:rFonts w:ascii="Carlito" w:cs="Carlito" w:eastAsia="Carlito" w:hAnsi="Carlito"/>
                <w:b w:val="1"/>
                <w:color w:val="000000"/>
                <w:sz w:val="20"/>
                <w:szCs w:val="20"/>
                <w:rtl w:val="0"/>
              </w:rPr>
              <w:t xml:space="preserve">Department/ College</w:t>
            </w:r>
          </w:p>
        </w:tc>
        <w:tc>
          <w:tcPr>
            <w:tcBorders>
              <w:right w:color="000000" w:space="0" w:sz="4" w:val="single"/>
            </w:tcBorders>
          </w:tcPr>
          <w:p w:rsidR="00000000" w:rsidDel="00000000" w:rsidP="00000000" w:rsidRDefault="00000000" w:rsidRPr="00000000" w14:paraId="0000001A">
            <w:pPr>
              <w:pBdr>
                <w:top w:space="0" w:sz="0" w:val="nil"/>
                <w:left w:space="0" w:sz="0" w:val="nil"/>
                <w:bottom w:space="0" w:sz="0" w:val="nil"/>
                <w:right w:space="0" w:sz="0" w:val="nil"/>
                <w:between w:space="0" w:sz="0" w:val="nil"/>
              </w:pBdr>
              <w:spacing w:line="214" w:lineRule="auto"/>
              <w:ind w:left="77" w:firstLine="0"/>
              <w:rPr>
                <w:rFonts w:ascii="Carlito" w:cs="Carlito" w:eastAsia="Carlito" w:hAnsi="Carlito"/>
                <w:b w:val="1"/>
                <w:color w:val="000000"/>
                <w:sz w:val="20"/>
                <w:szCs w:val="20"/>
              </w:rPr>
            </w:pPr>
            <w:r w:rsidDel="00000000" w:rsidR="00000000" w:rsidRPr="00000000">
              <w:rPr>
                <w:rFonts w:ascii="Carlito" w:cs="Carlito" w:eastAsia="Carlito" w:hAnsi="Carlito"/>
                <w:b w:val="1"/>
                <w:sz w:val="20"/>
                <w:szCs w:val="20"/>
                <w:rtl w:val="0"/>
              </w:rPr>
              <w:t xml:space="preserve">Horticulture</w:t>
            </w:r>
            <w:r w:rsidDel="00000000" w:rsidR="00000000" w:rsidRPr="00000000">
              <w:rPr>
                <w:rFonts w:ascii="Carlito" w:cs="Carlito" w:eastAsia="Carlito" w:hAnsi="Carlito"/>
                <w:b w:val="1"/>
                <w:color w:val="000000"/>
                <w:sz w:val="20"/>
                <w:szCs w:val="20"/>
                <w:rtl w:val="0"/>
              </w:rPr>
              <w:t xml:space="preserve">/Agriculture</w:t>
            </w:r>
          </w:p>
        </w:tc>
      </w:tr>
      <w:tr>
        <w:trPr>
          <w:cantSplit w:val="0"/>
          <w:trHeight w:val="284" w:hRule="atLeast"/>
          <w:tblHeader w:val="0"/>
        </w:trPr>
        <w:tc>
          <w:tcPr>
            <w:tcBorders>
              <w:left w:color="000000" w:space="0" w:sz="4" w:val="single"/>
              <w:bottom w:color="000000" w:space="0" w:sz="0" w:val="nil"/>
              <w:right w:color="000000" w:space="0" w:sz="0" w:val="nil"/>
            </w:tcBorders>
          </w:tcPr>
          <w:p w:rsidR="00000000" w:rsidDel="00000000" w:rsidP="00000000" w:rsidRDefault="00000000" w:rsidRPr="00000000" w14:paraId="0000001B">
            <w:pPr>
              <w:pBdr>
                <w:top w:space="0" w:sz="0" w:val="nil"/>
                <w:left w:space="0" w:sz="0" w:val="nil"/>
                <w:bottom w:space="0" w:sz="0" w:val="nil"/>
                <w:right w:space="0" w:sz="0" w:val="nil"/>
                <w:between w:space="0" w:sz="0" w:val="nil"/>
              </w:pBdr>
              <w:spacing w:before="1" w:lineRule="auto"/>
              <w:ind w:right="16"/>
              <w:jc w:val="right"/>
              <w:rPr>
                <w:rFonts w:ascii="Carlito" w:cs="Carlito" w:eastAsia="Carlito" w:hAnsi="Carlito"/>
                <w:b w:val="1"/>
                <w:color w:val="000000"/>
                <w:sz w:val="20"/>
                <w:szCs w:val="20"/>
              </w:rPr>
            </w:pPr>
            <w:r w:rsidDel="00000000" w:rsidR="00000000" w:rsidRPr="00000000">
              <w:rPr>
                <w:rFonts w:ascii="Carlito" w:cs="Carlito" w:eastAsia="Carlito" w:hAnsi="Carlito"/>
                <w:b w:val="1"/>
                <w:color w:val="000000"/>
                <w:sz w:val="20"/>
                <w:szCs w:val="20"/>
                <w:rtl w:val="0"/>
              </w:rPr>
              <w:t xml:space="preserve">4.</w:t>
            </w:r>
          </w:p>
        </w:tc>
        <w:tc>
          <w:tcPr>
            <w:tcBorders>
              <w:left w:color="000000" w:space="0" w:sz="0" w:val="nil"/>
              <w:bottom w:color="000000" w:space="0" w:sz="0" w:val="nil"/>
            </w:tcBorders>
          </w:tcPr>
          <w:p w:rsidR="00000000" w:rsidDel="00000000" w:rsidP="00000000" w:rsidRDefault="00000000" w:rsidRPr="00000000" w14:paraId="0000001C">
            <w:pPr>
              <w:pBdr>
                <w:top w:space="0" w:sz="0" w:val="nil"/>
                <w:left w:space="0" w:sz="0" w:val="nil"/>
                <w:bottom w:space="0" w:sz="0" w:val="nil"/>
                <w:right w:space="0" w:sz="0" w:val="nil"/>
                <w:between w:space="0" w:sz="0" w:val="nil"/>
              </w:pBdr>
              <w:spacing w:before="1" w:lineRule="auto"/>
              <w:ind w:left="29" w:firstLine="0"/>
              <w:rPr>
                <w:rFonts w:ascii="Carlito" w:cs="Carlito" w:eastAsia="Carlito" w:hAnsi="Carlito"/>
                <w:b w:val="1"/>
                <w:color w:val="000000"/>
                <w:sz w:val="20"/>
                <w:szCs w:val="20"/>
              </w:rPr>
            </w:pPr>
            <w:r w:rsidDel="00000000" w:rsidR="00000000" w:rsidRPr="00000000">
              <w:rPr>
                <w:rFonts w:ascii="Carlito" w:cs="Carlito" w:eastAsia="Carlito" w:hAnsi="Carlito"/>
                <w:b w:val="1"/>
                <w:color w:val="000000"/>
                <w:sz w:val="20"/>
                <w:szCs w:val="20"/>
                <w:rtl w:val="0"/>
              </w:rPr>
              <w:t xml:space="preserve">Contact</w:t>
            </w:r>
          </w:p>
        </w:tc>
        <w:tc>
          <w:tcPr>
            <w:tcBorders>
              <w:bottom w:color="000000" w:space="0" w:sz="0" w:val="nil"/>
              <w:right w:color="000000" w:space="0" w:sz="4" w:val="single"/>
            </w:tcBorders>
          </w:tcPr>
          <w:p w:rsidR="00000000" w:rsidDel="00000000" w:rsidP="00000000" w:rsidRDefault="00000000" w:rsidRPr="00000000" w14:paraId="0000001D">
            <w:pPr>
              <w:pBdr>
                <w:top w:space="0" w:sz="0" w:val="nil"/>
                <w:left w:space="0" w:sz="0" w:val="nil"/>
                <w:bottom w:space="0" w:sz="0" w:val="nil"/>
                <w:right w:space="0" w:sz="0" w:val="nil"/>
                <w:between w:space="0" w:sz="0" w:val="nil"/>
              </w:pBdr>
              <w:spacing w:line="245" w:lineRule="auto"/>
              <w:ind w:left="77" w:firstLine="0"/>
              <w:rPr>
                <w:rFonts w:ascii="Carlito" w:cs="Carlito" w:eastAsia="Carlito" w:hAnsi="Carlito"/>
                <w:b w:val="1"/>
                <w:color w:val="000000"/>
                <w:sz w:val="20"/>
                <w:szCs w:val="20"/>
              </w:rPr>
            </w:pPr>
            <w:r w:rsidDel="00000000" w:rsidR="00000000" w:rsidRPr="00000000">
              <w:rPr>
                <w:rFonts w:ascii="Carlito" w:cs="Carlito" w:eastAsia="Carlito" w:hAnsi="Carlito"/>
                <w:b w:val="1"/>
                <w:color w:val="000000"/>
                <w:sz w:val="20"/>
                <w:szCs w:val="20"/>
                <w:rtl w:val="0"/>
              </w:rPr>
              <w:t xml:space="preserve">e-mail</w:t>
            </w:r>
            <w:r w:rsidDel="00000000" w:rsidR="00000000" w:rsidRPr="00000000">
              <w:rPr>
                <w:rFonts w:ascii="Arial" w:cs="Arial" w:eastAsia="Arial" w:hAnsi="Arial"/>
                <w:b w:val="1"/>
                <w:color w:val="000000"/>
                <w:sz w:val="24"/>
                <w:szCs w:val="24"/>
                <w:rtl w:val="0"/>
              </w:rPr>
              <w:t xml:space="preserve">:</w:t>
            </w:r>
            <w:r w:rsidDel="00000000" w:rsidR="00000000" w:rsidRPr="00000000">
              <w:rPr>
                <w:rFonts w:ascii="Arial" w:cs="Arial" w:eastAsia="Arial" w:hAnsi="Arial"/>
                <w:b w:val="1"/>
                <w:color w:val="0000ff"/>
                <w:sz w:val="24"/>
                <w:szCs w:val="24"/>
                <w:rtl w:val="0"/>
              </w:rPr>
              <w:t xml:space="preserve"> </w:t>
            </w:r>
            <w:hyperlink r:id="rId8">
              <w:r w:rsidDel="00000000" w:rsidR="00000000" w:rsidRPr="00000000">
                <w:rPr>
                  <w:rFonts w:ascii="Carlito" w:cs="Carlito" w:eastAsia="Carlito" w:hAnsi="Carlito"/>
                  <w:b w:val="1"/>
                  <w:color w:val="0000ff"/>
                  <w:sz w:val="20"/>
                  <w:szCs w:val="20"/>
                  <w:u w:val="single"/>
                  <w:rtl w:val="0"/>
                </w:rPr>
                <w:t xml:space="preserve">Sazar.noraldeen@su.edu.krd</w:t>
              </w:r>
            </w:hyperlink>
            <w:r w:rsidDel="00000000" w:rsidR="00000000" w:rsidRPr="00000000">
              <w:rPr>
                <w:rtl w:val="0"/>
              </w:rPr>
            </w:r>
          </w:p>
        </w:tc>
      </w:tr>
      <w:tr>
        <w:trPr>
          <w:cantSplit w:val="0"/>
          <w:trHeight w:val="228" w:hRule="atLeast"/>
          <w:tblHeader w:val="0"/>
        </w:trPr>
        <w:tc>
          <w:tcPr>
            <w:tcBorders>
              <w:top w:color="000000" w:space="0" w:sz="0" w:val="nil"/>
              <w:left w:color="000000" w:space="0" w:sz="4" w:val="single"/>
              <w:right w:color="000000" w:space="0" w:sz="0" w:val="nil"/>
            </w:tcBorders>
          </w:tcPr>
          <w:p w:rsidR="00000000" w:rsidDel="00000000" w:rsidP="00000000" w:rsidRDefault="00000000" w:rsidRPr="00000000" w14:paraId="0000001E">
            <w:pPr>
              <w:pBdr>
                <w:top w:space="0" w:sz="0" w:val="nil"/>
                <w:left w:space="0" w:sz="0" w:val="nil"/>
                <w:bottom w:space="0" w:sz="0" w:val="nil"/>
                <w:right w:space="0" w:sz="0" w:val="nil"/>
                <w:between w:space="0" w:sz="0" w:val="nil"/>
              </w:pBdr>
              <w:rPr>
                <w:color w:val="000000"/>
                <w:sz w:val="16"/>
                <w:szCs w:val="16"/>
              </w:rPr>
            </w:pPr>
            <w:r w:rsidDel="00000000" w:rsidR="00000000" w:rsidRPr="00000000">
              <w:rPr>
                <w:rtl w:val="0"/>
              </w:rPr>
            </w:r>
          </w:p>
        </w:tc>
        <w:tc>
          <w:tcPr>
            <w:tcBorders>
              <w:top w:color="000000" w:space="0" w:sz="0" w:val="nil"/>
              <w:left w:color="000000" w:space="0" w:sz="0" w:val="nil"/>
            </w:tcBorders>
          </w:tcPr>
          <w:p w:rsidR="00000000" w:rsidDel="00000000" w:rsidP="00000000" w:rsidRDefault="00000000" w:rsidRPr="00000000" w14:paraId="0000001F">
            <w:pPr>
              <w:pBdr>
                <w:top w:space="0" w:sz="0" w:val="nil"/>
                <w:left w:space="0" w:sz="0" w:val="nil"/>
                <w:bottom w:space="0" w:sz="0" w:val="nil"/>
                <w:right w:space="0" w:sz="0" w:val="nil"/>
                <w:between w:space="0" w:sz="0" w:val="nil"/>
              </w:pBdr>
              <w:rPr>
                <w:color w:val="000000"/>
                <w:sz w:val="16"/>
                <w:szCs w:val="16"/>
              </w:rPr>
            </w:pPr>
            <w:r w:rsidDel="00000000" w:rsidR="00000000" w:rsidRPr="00000000">
              <w:rPr>
                <w:rtl w:val="0"/>
              </w:rPr>
            </w:r>
          </w:p>
        </w:tc>
        <w:tc>
          <w:tcPr>
            <w:tcBorders>
              <w:top w:color="000000" w:space="0" w:sz="0" w:val="nil"/>
              <w:right w:color="000000" w:space="0" w:sz="4" w:val="single"/>
            </w:tcBorders>
          </w:tcPr>
          <w:p w:rsidR="00000000" w:rsidDel="00000000" w:rsidP="00000000" w:rsidRDefault="00000000" w:rsidRPr="00000000" w14:paraId="00000020">
            <w:pPr>
              <w:pBdr>
                <w:top w:space="0" w:sz="0" w:val="nil"/>
                <w:left w:space="0" w:sz="0" w:val="nil"/>
                <w:bottom w:space="0" w:sz="0" w:val="nil"/>
                <w:right w:space="0" w:sz="0" w:val="nil"/>
                <w:between w:space="0" w:sz="0" w:val="nil"/>
              </w:pBdr>
              <w:spacing w:line="209" w:lineRule="auto"/>
              <w:ind w:left="77" w:firstLine="0"/>
              <w:rPr>
                <w:rFonts w:ascii="Carlito" w:cs="Carlito" w:eastAsia="Carlito" w:hAnsi="Carlito"/>
                <w:b w:val="1"/>
                <w:color w:val="000000"/>
                <w:sz w:val="20"/>
                <w:szCs w:val="20"/>
              </w:rPr>
            </w:pPr>
            <w:r w:rsidDel="00000000" w:rsidR="00000000" w:rsidRPr="00000000">
              <w:rPr>
                <w:rFonts w:ascii="Carlito" w:cs="Carlito" w:eastAsia="Carlito" w:hAnsi="Carlito"/>
                <w:b w:val="1"/>
                <w:color w:val="000000"/>
                <w:sz w:val="20"/>
                <w:szCs w:val="20"/>
                <w:rtl w:val="0"/>
              </w:rPr>
              <w:t xml:space="preserve">Tel: 07504495331</w:t>
            </w:r>
          </w:p>
        </w:tc>
      </w:tr>
      <w:tr>
        <w:trPr>
          <w:cantSplit w:val="0"/>
          <w:trHeight w:val="235" w:hRule="atLeast"/>
          <w:tblHeader w:val="0"/>
        </w:trPr>
        <w:tc>
          <w:tcPr>
            <w:gridSpan w:val="2"/>
            <w:tcBorders>
              <w:left w:color="000000" w:space="0" w:sz="4" w:val="single"/>
            </w:tcBorders>
          </w:tcPr>
          <w:p w:rsidR="00000000" w:rsidDel="00000000" w:rsidP="00000000" w:rsidRDefault="00000000" w:rsidRPr="00000000" w14:paraId="00000021">
            <w:pPr>
              <w:pBdr>
                <w:top w:space="0" w:sz="0" w:val="nil"/>
                <w:left w:space="0" w:sz="0" w:val="nil"/>
                <w:bottom w:space="0" w:sz="0" w:val="nil"/>
                <w:right w:space="0" w:sz="0" w:val="nil"/>
                <w:between w:space="0" w:sz="0" w:val="nil"/>
              </w:pBdr>
              <w:spacing w:line="215" w:lineRule="auto"/>
              <w:ind w:left="108" w:firstLine="0"/>
              <w:rPr>
                <w:rFonts w:ascii="Carlito" w:cs="Carlito" w:eastAsia="Carlito" w:hAnsi="Carlito"/>
                <w:b w:val="1"/>
                <w:color w:val="000000"/>
                <w:sz w:val="20"/>
                <w:szCs w:val="20"/>
              </w:rPr>
            </w:pPr>
            <w:r w:rsidDel="00000000" w:rsidR="00000000" w:rsidRPr="00000000">
              <w:rPr>
                <w:rFonts w:ascii="Carlito" w:cs="Carlito" w:eastAsia="Carlito" w:hAnsi="Carlito"/>
                <w:b w:val="1"/>
                <w:color w:val="000000"/>
                <w:sz w:val="20"/>
                <w:szCs w:val="20"/>
                <w:rtl w:val="0"/>
              </w:rPr>
              <w:t xml:space="preserve">5. Time (in hours) per week</w:t>
            </w:r>
          </w:p>
        </w:tc>
        <w:tc>
          <w:tcPr>
            <w:tcBorders>
              <w:right w:color="000000" w:space="0" w:sz="4" w:val="single"/>
            </w:tcBorders>
          </w:tcPr>
          <w:p w:rsidR="00000000" w:rsidDel="00000000" w:rsidP="00000000" w:rsidRDefault="00000000" w:rsidRPr="00000000" w14:paraId="00000023">
            <w:pPr>
              <w:pBdr>
                <w:top w:space="0" w:sz="0" w:val="nil"/>
                <w:left w:space="0" w:sz="0" w:val="nil"/>
                <w:bottom w:space="0" w:sz="0" w:val="nil"/>
                <w:right w:space="0" w:sz="0" w:val="nil"/>
                <w:between w:space="0" w:sz="0" w:val="nil"/>
              </w:pBdr>
              <w:spacing w:line="215" w:lineRule="auto"/>
              <w:ind w:left="77" w:firstLine="0"/>
              <w:rPr>
                <w:rFonts w:ascii="Carlito" w:cs="Carlito" w:eastAsia="Carlito" w:hAnsi="Carlito"/>
                <w:b w:val="1"/>
                <w:color w:val="000000"/>
                <w:sz w:val="20"/>
                <w:szCs w:val="20"/>
              </w:rPr>
            </w:pPr>
            <w:r w:rsidDel="00000000" w:rsidR="00000000" w:rsidRPr="00000000">
              <w:rPr>
                <w:rFonts w:ascii="Carlito" w:cs="Carlito" w:eastAsia="Carlito" w:hAnsi="Carlito"/>
                <w:b w:val="1"/>
                <w:color w:val="000000"/>
                <w:sz w:val="20"/>
                <w:szCs w:val="20"/>
                <w:rtl w:val="0"/>
              </w:rPr>
              <w:t xml:space="preserve">Theory: 2</w:t>
            </w:r>
            <w:r w:rsidDel="00000000" w:rsidR="00000000" w:rsidRPr="00000000">
              <w:rPr>
                <w:rFonts w:ascii="Carlito" w:cs="Carlito" w:eastAsia="Carlito" w:hAnsi="Carlito"/>
                <w:b w:val="1"/>
                <w:sz w:val="20"/>
                <w:szCs w:val="20"/>
                <w:rtl w:val="0"/>
              </w:rPr>
              <w:t xml:space="preserve"> Practical: 2</w:t>
            </w:r>
            <w:r w:rsidDel="00000000" w:rsidR="00000000" w:rsidRPr="00000000">
              <w:rPr>
                <w:rtl w:val="0"/>
              </w:rPr>
            </w:r>
          </w:p>
        </w:tc>
      </w:tr>
      <w:tr>
        <w:trPr>
          <w:cantSplit w:val="0"/>
          <w:trHeight w:val="229" w:hRule="atLeast"/>
          <w:tblHeader w:val="0"/>
        </w:trPr>
        <w:tc>
          <w:tcPr>
            <w:tcBorders>
              <w:left w:color="000000" w:space="0" w:sz="4" w:val="single"/>
              <w:right w:color="000000" w:space="0" w:sz="0" w:val="nil"/>
            </w:tcBorders>
          </w:tcPr>
          <w:p w:rsidR="00000000" w:rsidDel="00000000" w:rsidP="00000000" w:rsidRDefault="00000000" w:rsidRPr="00000000" w14:paraId="00000024">
            <w:pPr>
              <w:pBdr>
                <w:top w:space="0" w:sz="0" w:val="nil"/>
                <w:left w:space="0" w:sz="0" w:val="nil"/>
                <w:bottom w:space="0" w:sz="0" w:val="nil"/>
                <w:right w:space="0" w:sz="0" w:val="nil"/>
                <w:between w:space="0" w:sz="0" w:val="nil"/>
              </w:pBdr>
              <w:spacing w:line="210" w:lineRule="auto"/>
              <w:ind w:right="16"/>
              <w:jc w:val="right"/>
              <w:rPr>
                <w:rFonts w:ascii="Carlito" w:cs="Carlito" w:eastAsia="Carlito" w:hAnsi="Carlito"/>
                <w:b w:val="1"/>
                <w:color w:val="000000"/>
                <w:sz w:val="20"/>
                <w:szCs w:val="20"/>
              </w:rPr>
            </w:pPr>
            <w:r w:rsidDel="00000000" w:rsidR="00000000" w:rsidRPr="00000000">
              <w:rPr>
                <w:rFonts w:ascii="Carlito" w:cs="Carlito" w:eastAsia="Carlito" w:hAnsi="Carlito"/>
                <w:b w:val="1"/>
                <w:color w:val="000000"/>
                <w:sz w:val="20"/>
                <w:szCs w:val="20"/>
                <w:rtl w:val="0"/>
              </w:rPr>
              <w:t xml:space="preserve">6.</w:t>
            </w:r>
          </w:p>
        </w:tc>
        <w:tc>
          <w:tcPr>
            <w:tcBorders>
              <w:left w:color="000000" w:space="0" w:sz="0" w:val="nil"/>
            </w:tcBorders>
          </w:tcPr>
          <w:p w:rsidR="00000000" w:rsidDel="00000000" w:rsidP="00000000" w:rsidRDefault="00000000" w:rsidRPr="00000000" w14:paraId="00000025">
            <w:pPr>
              <w:pBdr>
                <w:top w:space="0" w:sz="0" w:val="nil"/>
                <w:left w:space="0" w:sz="0" w:val="nil"/>
                <w:bottom w:space="0" w:sz="0" w:val="nil"/>
                <w:right w:space="0" w:sz="0" w:val="nil"/>
                <w:between w:space="0" w:sz="0" w:val="nil"/>
              </w:pBdr>
              <w:spacing w:line="210" w:lineRule="auto"/>
              <w:ind w:left="29" w:firstLine="0"/>
              <w:rPr>
                <w:rFonts w:ascii="Carlito" w:cs="Carlito" w:eastAsia="Carlito" w:hAnsi="Carlito"/>
                <w:b w:val="1"/>
                <w:color w:val="000000"/>
                <w:sz w:val="20"/>
                <w:szCs w:val="20"/>
              </w:rPr>
            </w:pPr>
            <w:r w:rsidDel="00000000" w:rsidR="00000000" w:rsidRPr="00000000">
              <w:rPr>
                <w:rFonts w:ascii="Carlito" w:cs="Carlito" w:eastAsia="Carlito" w:hAnsi="Carlito"/>
                <w:b w:val="1"/>
                <w:color w:val="000000"/>
                <w:sz w:val="20"/>
                <w:szCs w:val="20"/>
                <w:rtl w:val="0"/>
              </w:rPr>
              <w:t xml:space="preserve">Office hours</w:t>
            </w:r>
          </w:p>
        </w:tc>
        <w:tc>
          <w:tcPr>
            <w:tcBorders>
              <w:right w:color="000000" w:space="0" w:sz="4" w:val="single"/>
            </w:tcBorders>
          </w:tcPr>
          <w:p w:rsidR="00000000" w:rsidDel="00000000" w:rsidP="00000000" w:rsidRDefault="00000000" w:rsidRPr="00000000" w14:paraId="00000026">
            <w:pPr>
              <w:pBdr>
                <w:top w:space="0" w:sz="0" w:val="nil"/>
                <w:left w:space="0" w:sz="0" w:val="nil"/>
                <w:bottom w:space="0" w:sz="0" w:val="nil"/>
                <w:right w:space="0" w:sz="0" w:val="nil"/>
                <w:between w:space="0" w:sz="0" w:val="nil"/>
              </w:pBdr>
              <w:spacing w:line="210" w:lineRule="auto"/>
              <w:ind w:left="77" w:firstLine="0"/>
              <w:rPr>
                <w:rFonts w:ascii="Carlito" w:cs="Carlito" w:eastAsia="Carlito" w:hAnsi="Carlito"/>
                <w:b w:val="1"/>
                <w:color w:val="000000"/>
                <w:sz w:val="20"/>
                <w:szCs w:val="20"/>
              </w:rPr>
            </w:pPr>
            <w:r w:rsidDel="00000000" w:rsidR="00000000" w:rsidRPr="00000000">
              <w:rPr>
                <w:rFonts w:ascii="Carlito" w:cs="Carlito" w:eastAsia="Carlito" w:hAnsi="Carlito"/>
                <w:b w:val="1"/>
                <w:color w:val="000000"/>
                <w:sz w:val="20"/>
                <w:szCs w:val="20"/>
                <w:rtl w:val="0"/>
              </w:rPr>
              <w:t xml:space="preserve">8</w:t>
            </w:r>
          </w:p>
        </w:tc>
      </w:tr>
      <w:tr>
        <w:trPr>
          <w:cantSplit w:val="0"/>
          <w:trHeight w:val="234" w:hRule="atLeast"/>
          <w:tblHeader w:val="0"/>
        </w:trPr>
        <w:tc>
          <w:tcPr>
            <w:gridSpan w:val="2"/>
            <w:tcBorders>
              <w:left w:color="000000" w:space="0" w:sz="4" w:val="single"/>
            </w:tcBorders>
          </w:tcPr>
          <w:p w:rsidR="00000000" w:rsidDel="00000000" w:rsidP="00000000" w:rsidRDefault="00000000" w:rsidRPr="00000000" w14:paraId="00000027">
            <w:pPr>
              <w:pBdr>
                <w:top w:space="0" w:sz="0" w:val="nil"/>
                <w:left w:space="0" w:sz="0" w:val="nil"/>
                <w:bottom w:space="0" w:sz="0" w:val="nil"/>
                <w:right w:space="0" w:sz="0" w:val="nil"/>
                <w:between w:space="0" w:sz="0" w:val="nil"/>
              </w:pBdr>
              <w:spacing w:before="1" w:line="213" w:lineRule="auto"/>
              <w:ind w:left="108" w:firstLine="0"/>
              <w:rPr>
                <w:rFonts w:ascii="Carlito" w:cs="Carlito" w:eastAsia="Carlito" w:hAnsi="Carlito"/>
                <w:b w:val="1"/>
                <w:color w:val="000000"/>
                <w:sz w:val="20"/>
                <w:szCs w:val="20"/>
              </w:rPr>
            </w:pPr>
            <w:r w:rsidDel="00000000" w:rsidR="00000000" w:rsidRPr="00000000">
              <w:rPr>
                <w:rFonts w:ascii="Carlito" w:cs="Carlito" w:eastAsia="Carlito" w:hAnsi="Carlito"/>
                <w:b w:val="1"/>
                <w:color w:val="000000"/>
                <w:sz w:val="20"/>
                <w:szCs w:val="20"/>
                <w:rtl w:val="0"/>
              </w:rPr>
              <w:t xml:space="preserve">7. Course code</w:t>
            </w:r>
          </w:p>
        </w:tc>
        <w:tc>
          <w:tcPr>
            <w:tcBorders>
              <w:right w:color="000000" w:space="0" w:sz="4" w:val="single"/>
            </w:tcBorders>
          </w:tcPr>
          <w:p w:rsidR="00000000" w:rsidDel="00000000" w:rsidP="00000000" w:rsidRDefault="00000000" w:rsidRPr="00000000" w14:paraId="00000029">
            <w:pPr>
              <w:pBdr>
                <w:top w:space="0" w:sz="0" w:val="nil"/>
                <w:left w:space="0" w:sz="0" w:val="nil"/>
                <w:bottom w:space="0" w:sz="0" w:val="nil"/>
                <w:right w:space="0" w:sz="0" w:val="nil"/>
                <w:between w:space="0" w:sz="0" w:val="nil"/>
              </w:pBdr>
              <w:spacing w:before="1" w:line="213" w:lineRule="auto"/>
              <w:ind w:left="77" w:firstLine="0"/>
              <w:rPr>
                <w:rFonts w:ascii="Carlito" w:cs="Carlito" w:eastAsia="Carlito" w:hAnsi="Carlito"/>
                <w:b w:val="1"/>
                <w:color w:val="000000"/>
                <w:sz w:val="20"/>
                <w:szCs w:val="20"/>
              </w:rPr>
            </w:pPr>
            <w:r w:rsidDel="00000000" w:rsidR="00000000" w:rsidRPr="00000000">
              <w:rPr>
                <w:rFonts w:ascii="Carlito" w:cs="Carlito" w:eastAsia="Carlito" w:hAnsi="Carlito"/>
                <w:b w:val="1"/>
                <w:color w:val="000000"/>
                <w:sz w:val="20"/>
                <w:szCs w:val="20"/>
                <w:rtl w:val="0"/>
              </w:rPr>
              <w:t xml:space="preserve">-</w:t>
            </w:r>
          </w:p>
        </w:tc>
      </w:tr>
      <w:tr>
        <w:trPr>
          <w:cantSplit w:val="0"/>
          <w:trHeight w:val="256" w:hRule="atLeast"/>
          <w:tblHeader w:val="0"/>
        </w:trPr>
        <w:tc>
          <w:tcPr>
            <w:tcBorders>
              <w:left w:color="000000" w:space="0" w:sz="4" w:val="single"/>
              <w:bottom w:color="000000" w:space="0" w:sz="0" w:val="nil"/>
              <w:right w:color="000000" w:space="0" w:sz="0" w:val="nil"/>
            </w:tcBorders>
          </w:tcPr>
          <w:p w:rsidR="00000000" w:rsidDel="00000000" w:rsidP="00000000" w:rsidRDefault="00000000" w:rsidRPr="00000000" w14:paraId="0000002A">
            <w:pPr>
              <w:pBdr>
                <w:top w:space="0" w:sz="0" w:val="nil"/>
                <w:left w:space="0" w:sz="0" w:val="nil"/>
                <w:bottom w:space="0" w:sz="0" w:val="nil"/>
                <w:right w:space="0" w:sz="0" w:val="nil"/>
                <w:between w:space="0" w:sz="0" w:val="nil"/>
              </w:pBdr>
              <w:spacing w:line="236" w:lineRule="auto"/>
              <w:ind w:right="16"/>
              <w:jc w:val="right"/>
              <w:rPr>
                <w:rFonts w:ascii="Carlito" w:cs="Carlito" w:eastAsia="Carlito" w:hAnsi="Carlito"/>
                <w:b w:val="1"/>
                <w:color w:val="000000"/>
                <w:sz w:val="20"/>
                <w:szCs w:val="20"/>
              </w:rPr>
            </w:pPr>
            <w:r w:rsidDel="00000000" w:rsidR="00000000" w:rsidRPr="00000000">
              <w:rPr>
                <w:rFonts w:ascii="Carlito" w:cs="Carlito" w:eastAsia="Carlito" w:hAnsi="Carlito"/>
                <w:b w:val="1"/>
                <w:color w:val="000000"/>
                <w:sz w:val="20"/>
                <w:szCs w:val="20"/>
                <w:rtl w:val="0"/>
              </w:rPr>
              <w:t xml:space="preserve">8.</w:t>
            </w:r>
          </w:p>
        </w:tc>
        <w:tc>
          <w:tcPr>
            <w:tcBorders>
              <w:left w:color="000000" w:space="0" w:sz="0" w:val="nil"/>
              <w:bottom w:color="000000" w:space="0" w:sz="0" w:val="nil"/>
            </w:tcBorders>
          </w:tcPr>
          <w:p w:rsidR="00000000" w:rsidDel="00000000" w:rsidP="00000000" w:rsidRDefault="00000000" w:rsidRPr="00000000" w14:paraId="0000002B">
            <w:pPr>
              <w:pBdr>
                <w:top w:space="0" w:sz="0" w:val="nil"/>
                <w:left w:space="0" w:sz="0" w:val="nil"/>
                <w:bottom w:space="0" w:sz="0" w:val="nil"/>
                <w:right w:space="0" w:sz="0" w:val="nil"/>
                <w:between w:space="0" w:sz="0" w:val="nil"/>
              </w:pBdr>
              <w:spacing w:line="236" w:lineRule="auto"/>
              <w:ind w:left="29" w:firstLine="0"/>
              <w:rPr>
                <w:rFonts w:ascii="Carlito" w:cs="Carlito" w:eastAsia="Carlito" w:hAnsi="Carlito"/>
                <w:b w:val="1"/>
                <w:color w:val="000000"/>
                <w:sz w:val="20"/>
                <w:szCs w:val="20"/>
              </w:rPr>
            </w:pPr>
            <w:r w:rsidDel="00000000" w:rsidR="00000000" w:rsidRPr="00000000">
              <w:rPr>
                <w:rFonts w:ascii="Carlito" w:cs="Carlito" w:eastAsia="Carlito" w:hAnsi="Carlito"/>
                <w:b w:val="1"/>
                <w:color w:val="000000"/>
                <w:sz w:val="20"/>
                <w:szCs w:val="20"/>
                <w:rtl w:val="0"/>
              </w:rPr>
              <w:t xml:space="preserve">Teacher's academic profile</w:t>
            </w:r>
          </w:p>
        </w:tc>
        <w:tc>
          <w:tcPr>
            <w:tcBorders>
              <w:bottom w:color="000000" w:space="0" w:sz="0" w:val="nil"/>
              <w:right w:color="000000" w:space="0" w:sz="4" w:val="single"/>
            </w:tcBorders>
          </w:tcPr>
          <w:p w:rsidR="00000000" w:rsidDel="00000000" w:rsidP="00000000" w:rsidRDefault="00000000" w:rsidRPr="00000000" w14:paraId="0000002C">
            <w:pPr>
              <w:pBdr>
                <w:top w:space="0" w:sz="0" w:val="nil"/>
                <w:left w:space="0" w:sz="0" w:val="nil"/>
                <w:bottom w:space="0" w:sz="0" w:val="nil"/>
                <w:right w:space="0" w:sz="0" w:val="nil"/>
                <w:between w:space="0" w:sz="0" w:val="nil"/>
              </w:pBdr>
              <w:spacing w:line="236" w:lineRule="auto"/>
              <w:ind w:left="77" w:firstLine="0"/>
              <w:rPr>
                <w:rFonts w:ascii="Carlito" w:cs="Carlito" w:eastAsia="Carlito" w:hAnsi="Carlito"/>
                <w:b w:val="1"/>
                <w:color w:val="000000"/>
                <w:sz w:val="20"/>
                <w:szCs w:val="20"/>
              </w:rPr>
            </w:pPr>
            <w:r w:rsidDel="00000000" w:rsidR="00000000" w:rsidRPr="00000000">
              <w:rPr>
                <w:rFonts w:ascii="Carlito" w:cs="Carlito" w:eastAsia="Carlito" w:hAnsi="Carlito"/>
                <w:b w:val="1"/>
                <w:color w:val="000000"/>
                <w:sz w:val="20"/>
                <w:szCs w:val="20"/>
                <w:rtl w:val="0"/>
              </w:rPr>
              <w:t xml:space="preserve">I was a teaching staff in college of education in the university of</w:t>
            </w:r>
          </w:p>
        </w:tc>
      </w:tr>
      <w:tr>
        <w:trPr>
          <w:cantSplit w:val="0"/>
          <w:trHeight w:val="242" w:hRule="atLeast"/>
          <w:tblHeader w:val="0"/>
        </w:trPr>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2D">
            <w:pPr>
              <w:pBdr>
                <w:top w:space="0" w:sz="0" w:val="nil"/>
                <w:left w:space="0" w:sz="0" w:val="nil"/>
                <w:bottom w:space="0" w:sz="0" w:val="nil"/>
                <w:right w:space="0" w:sz="0" w:val="nil"/>
                <w:between w:space="0" w:sz="0" w:val="nil"/>
              </w:pBdr>
              <w:rPr>
                <w:color w:val="000000"/>
                <w:sz w:val="16"/>
                <w:szCs w:val="16"/>
              </w:rPr>
            </w:pPr>
            <w:r w:rsidDel="00000000" w:rsidR="00000000" w:rsidRPr="00000000">
              <w:rPr>
                <w:rtl w:val="0"/>
              </w:rPr>
            </w:r>
          </w:p>
        </w:tc>
        <w:tc>
          <w:tcPr>
            <w:tcBorders>
              <w:top w:color="000000" w:space="0" w:sz="0" w:val="nil"/>
              <w:left w:color="000000" w:space="0" w:sz="0" w:val="nil"/>
              <w:bottom w:color="000000" w:space="0" w:sz="0" w:val="nil"/>
            </w:tcBorders>
          </w:tcPr>
          <w:p w:rsidR="00000000" w:rsidDel="00000000" w:rsidP="00000000" w:rsidRDefault="00000000" w:rsidRPr="00000000" w14:paraId="0000002E">
            <w:pPr>
              <w:pBdr>
                <w:top w:space="0" w:sz="0" w:val="nil"/>
                <w:left w:space="0" w:sz="0" w:val="nil"/>
                <w:bottom w:space="0" w:sz="0" w:val="nil"/>
                <w:right w:space="0" w:sz="0" w:val="nil"/>
                <w:between w:space="0" w:sz="0" w:val="nil"/>
              </w:pBdr>
              <w:rPr>
                <w:color w:val="000000"/>
                <w:sz w:val="16"/>
                <w:szCs w:val="16"/>
              </w:rPr>
            </w:pPr>
            <w:r w:rsidDel="00000000" w:rsidR="00000000" w:rsidRPr="00000000">
              <w:rPr>
                <w:rtl w:val="0"/>
              </w:rPr>
            </w:r>
          </w:p>
        </w:tc>
        <w:tc>
          <w:tcPr>
            <w:tcBorders>
              <w:top w:color="000000" w:space="0" w:sz="0" w:val="nil"/>
              <w:bottom w:color="000000" w:space="0" w:sz="0" w:val="nil"/>
              <w:right w:color="000000" w:space="0" w:sz="4" w:val="single"/>
            </w:tcBorders>
          </w:tcPr>
          <w:p w:rsidR="00000000" w:rsidDel="00000000" w:rsidP="00000000" w:rsidRDefault="00000000" w:rsidRPr="00000000" w14:paraId="0000002F">
            <w:pPr>
              <w:pBdr>
                <w:top w:space="0" w:sz="0" w:val="nil"/>
                <w:left w:space="0" w:sz="0" w:val="nil"/>
                <w:bottom w:space="0" w:sz="0" w:val="nil"/>
                <w:right w:space="0" w:sz="0" w:val="nil"/>
                <w:between w:space="0" w:sz="0" w:val="nil"/>
              </w:pBdr>
              <w:spacing w:line="222" w:lineRule="auto"/>
              <w:ind w:left="77" w:firstLine="0"/>
              <w:rPr>
                <w:rFonts w:ascii="Carlito" w:cs="Carlito" w:eastAsia="Carlito" w:hAnsi="Carlito"/>
                <w:b w:val="1"/>
                <w:color w:val="000000"/>
                <w:sz w:val="20"/>
                <w:szCs w:val="20"/>
              </w:rPr>
            </w:pPr>
            <w:r w:rsidDel="00000000" w:rsidR="00000000" w:rsidRPr="00000000">
              <w:rPr>
                <w:rFonts w:ascii="Carlito" w:cs="Carlito" w:eastAsia="Carlito" w:hAnsi="Carlito"/>
                <w:b w:val="1"/>
                <w:color w:val="000000"/>
                <w:sz w:val="20"/>
                <w:szCs w:val="20"/>
                <w:rtl w:val="0"/>
              </w:rPr>
              <w:t xml:space="preserve">Salahadin (biology dept.), then I came to college of agriculture</w:t>
            </w:r>
          </w:p>
        </w:tc>
      </w:tr>
      <w:tr>
        <w:trPr>
          <w:cantSplit w:val="0"/>
          <w:trHeight w:val="244" w:hRule="atLeast"/>
          <w:tblHeader w:val="0"/>
        </w:trPr>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30">
            <w:pPr>
              <w:pBdr>
                <w:top w:space="0" w:sz="0" w:val="nil"/>
                <w:left w:space="0" w:sz="0" w:val="nil"/>
                <w:bottom w:space="0" w:sz="0" w:val="nil"/>
                <w:right w:space="0" w:sz="0" w:val="nil"/>
                <w:between w:space="0" w:sz="0" w:val="nil"/>
              </w:pBdr>
              <w:rPr>
                <w:color w:val="000000"/>
                <w:sz w:val="16"/>
                <w:szCs w:val="16"/>
              </w:rPr>
            </w:pPr>
            <w:r w:rsidDel="00000000" w:rsidR="00000000" w:rsidRPr="00000000">
              <w:rPr>
                <w:rtl w:val="0"/>
              </w:rPr>
            </w:r>
          </w:p>
        </w:tc>
        <w:tc>
          <w:tcPr>
            <w:tcBorders>
              <w:top w:color="000000" w:space="0" w:sz="0" w:val="nil"/>
              <w:left w:color="000000" w:space="0" w:sz="0" w:val="nil"/>
              <w:bottom w:color="000000" w:space="0" w:sz="0" w:val="nil"/>
            </w:tcBorders>
          </w:tcPr>
          <w:p w:rsidR="00000000" w:rsidDel="00000000" w:rsidP="00000000" w:rsidRDefault="00000000" w:rsidRPr="00000000" w14:paraId="00000031">
            <w:pPr>
              <w:pBdr>
                <w:top w:space="0" w:sz="0" w:val="nil"/>
                <w:left w:space="0" w:sz="0" w:val="nil"/>
                <w:bottom w:space="0" w:sz="0" w:val="nil"/>
                <w:right w:space="0" w:sz="0" w:val="nil"/>
                <w:between w:space="0" w:sz="0" w:val="nil"/>
              </w:pBdr>
              <w:rPr>
                <w:color w:val="000000"/>
                <w:sz w:val="16"/>
                <w:szCs w:val="16"/>
              </w:rPr>
            </w:pPr>
            <w:r w:rsidDel="00000000" w:rsidR="00000000" w:rsidRPr="00000000">
              <w:rPr>
                <w:rtl w:val="0"/>
              </w:rPr>
            </w:r>
          </w:p>
        </w:tc>
        <w:tc>
          <w:tcPr>
            <w:tcBorders>
              <w:top w:color="000000" w:space="0" w:sz="0" w:val="nil"/>
              <w:bottom w:color="000000" w:space="0" w:sz="0" w:val="nil"/>
              <w:right w:color="000000" w:space="0" w:sz="4" w:val="single"/>
            </w:tcBorders>
          </w:tcPr>
          <w:p w:rsidR="00000000" w:rsidDel="00000000" w:rsidP="00000000" w:rsidRDefault="00000000" w:rsidRPr="00000000" w14:paraId="00000032">
            <w:pPr>
              <w:pBdr>
                <w:top w:space="0" w:sz="0" w:val="nil"/>
                <w:left w:space="0" w:sz="0" w:val="nil"/>
                <w:bottom w:space="0" w:sz="0" w:val="nil"/>
                <w:right w:space="0" w:sz="0" w:val="nil"/>
                <w:between w:space="0" w:sz="0" w:val="nil"/>
              </w:pBdr>
              <w:spacing w:line="225" w:lineRule="auto"/>
              <w:ind w:left="77" w:firstLine="0"/>
              <w:rPr>
                <w:rFonts w:ascii="Carlito" w:cs="Carlito" w:eastAsia="Carlito" w:hAnsi="Carlito"/>
                <w:b w:val="1"/>
                <w:color w:val="000000"/>
                <w:sz w:val="20"/>
                <w:szCs w:val="20"/>
              </w:rPr>
            </w:pPr>
            <w:r w:rsidDel="00000000" w:rsidR="00000000" w:rsidRPr="00000000">
              <w:rPr>
                <w:rFonts w:ascii="Carlito" w:cs="Carlito" w:eastAsia="Carlito" w:hAnsi="Carlito"/>
                <w:b w:val="1"/>
                <w:color w:val="000000"/>
                <w:sz w:val="20"/>
                <w:szCs w:val="20"/>
                <w:rtl w:val="0"/>
              </w:rPr>
              <w:t xml:space="preserve">because it is my specialty. I have conducted a lot of training courses</w:t>
            </w:r>
          </w:p>
        </w:tc>
      </w:tr>
      <w:tr>
        <w:trPr>
          <w:cantSplit w:val="0"/>
          <w:trHeight w:val="242" w:hRule="atLeast"/>
          <w:tblHeader w:val="0"/>
        </w:trPr>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33">
            <w:pPr>
              <w:pBdr>
                <w:top w:space="0" w:sz="0" w:val="nil"/>
                <w:left w:space="0" w:sz="0" w:val="nil"/>
                <w:bottom w:space="0" w:sz="0" w:val="nil"/>
                <w:right w:space="0" w:sz="0" w:val="nil"/>
                <w:between w:space="0" w:sz="0" w:val="nil"/>
              </w:pBdr>
              <w:rPr>
                <w:color w:val="000000"/>
                <w:sz w:val="16"/>
                <w:szCs w:val="16"/>
              </w:rPr>
            </w:pPr>
            <w:r w:rsidDel="00000000" w:rsidR="00000000" w:rsidRPr="00000000">
              <w:rPr>
                <w:rtl w:val="0"/>
              </w:rPr>
            </w:r>
          </w:p>
        </w:tc>
        <w:tc>
          <w:tcPr>
            <w:tcBorders>
              <w:top w:color="000000" w:space="0" w:sz="0" w:val="nil"/>
              <w:left w:color="000000" w:space="0" w:sz="0" w:val="nil"/>
              <w:bottom w:color="000000" w:space="0" w:sz="0" w:val="nil"/>
            </w:tcBorders>
          </w:tcPr>
          <w:p w:rsidR="00000000" w:rsidDel="00000000" w:rsidP="00000000" w:rsidRDefault="00000000" w:rsidRPr="00000000" w14:paraId="00000034">
            <w:pPr>
              <w:pBdr>
                <w:top w:space="0" w:sz="0" w:val="nil"/>
                <w:left w:space="0" w:sz="0" w:val="nil"/>
                <w:bottom w:space="0" w:sz="0" w:val="nil"/>
                <w:right w:space="0" w:sz="0" w:val="nil"/>
                <w:between w:space="0" w:sz="0" w:val="nil"/>
              </w:pBdr>
              <w:rPr>
                <w:color w:val="000000"/>
                <w:sz w:val="16"/>
                <w:szCs w:val="16"/>
              </w:rPr>
            </w:pPr>
            <w:r w:rsidDel="00000000" w:rsidR="00000000" w:rsidRPr="00000000">
              <w:rPr>
                <w:rtl w:val="0"/>
              </w:rPr>
            </w:r>
          </w:p>
        </w:tc>
        <w:tc>
          <w:tcPr>
            <w:tcBorders>
              <w:top w:color="000000" w:space="0" w:sz="0" w:val="nil"/>
              <w:bottom w:color="000000" w:space="0" w:sz="0" w:val="nil"/>
              <w:right w:color="000000" w:space="0" w:sz="4" w:val="single"/>
            </w:tcBorders>
          </w:tcPr>
          <w:p w:rsidR="00000000" w:rsidDel="00000000" w:rsidP="00000000" w:rsidRDefault="00000000" w:rsidRPr="00000000" w14:paraId="00000035">
            <w:pPr>
              <w:pBdr>
                <w:top w:space="0" w:sz="0" w:val="nil"/>
                <w:left w:space="0" w:sz="0" w:val="nil"/>
                <w:bottom w:space="0" w:sz="0" w:val="nil"/>
                <w:right w:space="0" w:sz="0" w:val="nil"/>
                <w:between w:space="0" w:sz="0" w:val="nil"/>
              </w:pBdr>
              <w:spacing w:line="223" w:lineRule="auto"/>
              <w:ind w:left="77" w:firstLine="0"/>
              <w:rPr>
                <w:rFonts w:ascii="Carlito" w:cs="Carlito" w:eastAsia="Carlito" w:hAnsi="Carlito"/>
                <w:b w:val="1"/>
                <w:color w:val="000000"/>
                <w:sz w:val="20"/>
                <w:szCs w:val="20"/>
              </w:rPr>
            </w:pPr>
            <w:r w:rsidDel="00000000" w:rsidR="00000000" w:rsidRPr="00000000">
              <w:rPr>
                <w:rFonts w:ascii="Carlito" w:cs="Carlito" w:eastAsia="Carlito" w:hAnsi="Carlito"/>
                <w:b w:val="1"/>
                <w:color w:val="000000"/>
                <w:sz w:val="20"/>
                <w:szCs w:val="20"/>
                <w:rtl w:val="0"/>
              </w:rPr>
              <w:t xml:space="preserve">for students in practical and theoretical parts. I have also had many</w:t>
            </w:r>
          </w:p>
        </w:tc>
      </w:tr>
      <w:tr>
        <w:trPr>
          <w:cantSplit w:val="0"/>
          <w:trHeight w:val="245" w:hRule="atLeast"/>
          <w:tblHeader w:val="0"/>
        </w:trPr>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36">
            <w:pPr>
              <w:pBdr>
                <w:top w:space="0" w:sz="0" w:val="nil"/>
                <w:left w:space="0" w:sz="0" w:val="nil"/>
                <w:bottom w:space="0" w:sz="0" w:val="nil"/>
                <w:right w:space="0" w:sz="0" w:val="nil"/>
                <w:between w:space="0" w:sz="0" w:val="nil"/>
              </w:pBdr>
              <w:rPr>
                <w:color w:val="000000"/>
                <w:sz w:val="16"/>
                <w:szCs w:val="16"/>
              </w:rPr>
            </w:pPr>
            <w:r w:rsidDel="00000000" w:rsidR="00000000" w:rsidRPr="00000000">
              <w:rPr>
                <w:rtl w:val="0"/>
              </w:rPr>
            </w:r>
          </w:p>
        </w:tc>
        <w:tc>
          <w:tcPr>
            <w:tcBorders>
              <w:top w:color="000000" w:space="0" w:sz="0" w:val="nil"/>
              <w:left w:color="000000" w:space="0" w:sz="0" w:val="nil"/>
              <w:bottom w:color="000000" w:space="0" w:sz="0" w:val="nil"/>
            </w:tcBorders>
          </w:tcPr>
          <w:p w:rsidR="00000000" w:rsidDel="00000000" w:rsidP="00000000" w:rsidRDefault="00000000" w:rsidRPr="00000000" w14:paraId="00000037">
            <w:pPr>
              <w:pBdr>
                <w:top w:space="0" w:sz="0" w:val="nil"/>
                <w:left w:space="0" w:sz="0" w:val="nil"/>
                <w:bottom w:space="0" w:sz="0" w:val="nil"/>
                <w:right w:space="0" w:sz="0" w:val="nil"/>
                <w:between w:space="0" w:sz="0" w:val="nil"/>
              </w:pBdr>
              <w:rPr>
                <w:color w:val="000000"/>
                <w:sz w:val="16"/>
                <w:szCs w:val="16"/>
              </w:rPr>
            </w:pPr>
            <w:r w:rsidDel="00000000" w:rsidR="00000000" w:rsidRPr="00000000">
              <w:rPr>
                <w:rtl w:val="0"/>
              </w:rPr>
            </w:r>
          </w:p>
        </w:tc>
        <w:tc>
          <w:tcPr>
            <w:tcBorders>
              <w:top w:color="000000" w:space="0" w:sz="0" w:val="nil"/>
              <w:bottom w:color="000000" w:space="0" w:sz="0" w:val="nil"/>
              <w:right w:color="000000" w:space="0" w:sz="4" w:val="single"/>
            </w:tcBorders>
          </w:tcPr>
          <w:p w:rsidR="00000000" w:rsidDel="00000000" w:rsidP="00000000" w:rsidRDefault="00000000" w:rsidRPr="00000000" w14:paraId="00000038">
            <w:pPr>
              <w:pBdr>
                <w:top w:space="0" w:sz="0" w:val="nil"/>
                <w:left w:space="0" w:sz="0" w:val="nil"/>
                <w:bottom w:space="0" w:sz="0" w:val="nil"/>
                <w:right w:space="0" w:sz="0" w:val="nil"/>
                <w:between w:space="0" w:sz="0" w:val="nil"/>
              </w:pBdr>
              <w:spacing w:line="224" w:lineRule="auto"/>
              <w:ind w:left="77" w:firstLine="0"/>
              <w:rPr>
                <w:rFonts w:ascii="Carlito" w:cs="Carlito" w:eastAsia="Carlito" w:hAnsi="Carlito"/>
                <w:b w:val="1"/>
                <w:color w:val="000000"/>
                <w:sz w:val="20"/>
                <w:szCs w:val="20"/>
              </w:rPr>
            </w:pPr>
            <w:r w:rsidDel="00000000" w:rsidR="00000000" w:rsidRPr="00000000">
              <w:rPr>
                <w:rFonts w:ascii="Carlito" w:cs="Carlito" w:eastAsia="Carlito" w:hAnsi="Carlito"/>
                <w:b w:val="1"/>
                <w:color w:val="000000"/>
                <w:sz w:val="20"/>
                <w:szCs w:val="20"/>
                <w:rtl w:val="0"/>
              </w:rPr>
              <w:t xml:space="preserve">management roles in the college, such as assistant of dean, and</w:t>
            </w:r>
          </w:p>
        </w:tc>
      </w:tr>
      <w:tr>
        <w:trPr>
          <w:cantSplit w:val="0"/>
          <w:trHeight w:val="227" w:hRule="atLeast"/>
          <w:tblHeader w:val="0"/>
        </w:trPr>
        <w:tc>
          <w:tcPr>
            <w:tcBorders>
              <w:top w:color="000000" w:space="0" w:sz="0" w:val="nil"/>
              <w:left w:color="000000" w:space="0" w:sz="4" w:val="single"/>
              <w:right w:color="000000" w:space="0" w:sz="0" w:val="nil"/>
            </w:tcBorders>
          </w:tcPr>
          <w:p w:rsidR="00000000" w:rsidDel="00000000" w:rsidP="00000000" w:rsidRDefault="00000000" w:rsidRPr="00000000" w14:paraId="00000039">
            <w:pPr>
              <w:pBdr>
                <w:top w:space="0" w:sz="0" w:val="nil"/>
                <w:left w:space="0" w:sz="0" w:val="nil"/>
                <w:bottom w:space="0" w:sz="0" w:val="nil"/>
                <w:right w:space="0" w:sz="0" w:val="nil"/>
                <w:between w:space="0" w:sz="0" w:val="nil"/>
              </w:pBdr>
              <w:rPr>
                <w:color w:val="000000"/>
                <w:sz w:val="16"/>
                <w:szCs w:val="16"/>
              </w:rPr>
            </w:pPr>
            <w:r w:rsidDel="00000000" w:rsidR="00000000" w:rsidRPr="00000000">
              <w:rPr>
                <w:rtl w:val="0"/>
              </w:rPr>
            </w:r>
          </w:p>
        </w:tc>
        <w:tc>
          <w:tcPr>
            <w:tcBorders>
              <w:top w:color="000000" w:space="0" w:sz="0" w:val="nil"/>
              <w:left w:color="000000" w:space="0" w:sz="0" w:val="nil"/>
            </w:tcBorders>
          </w:tcPr>
          <w:p w:rsidR="00000000" w:rsidDel="00000000" w:rsidP="00000000" w:rsidRDefault="00000000" w:rsidRPr="00000000" w14:paraId="0000003A">
            <w:pPr>
              <w:pBdr>
                <w:top w:space="0" w:sz="0" w:val="nil"/>
                <w:left w:space="0" w:sz="0" w:val="nil"/>
                <w:bottom w:space="0" w:sz="0" w:val="nil"/>
                <w:right w:space="0" w:sz="0" w:val="nil"/>
                <w:between w:space="0" w:sz="0" w:val="nil"/>
              </w:pBdr>
              <w:rPr>
                <w:color w:val="000000"/>
                <w:sz w:val="16"/>
                <w:szCs w:val="16"/>
              </w:rPr>
            </w:pPr>
            <w:r w:rsidDel="00000000" w:rsidR="00000000" w:rsidRPr="00000000">
              <w:rPr>
                <w:rtl w:val="0"/>
              </w:rPr>
            </w:r>
          </w:p>
        </w:tc>
        <w:tc>
          <w:tcPr>
            <w:tcBorders>
              <w:top w:color="000000" w:space="0" w:sz="0" w:val="nil"/>
              <w:right w:color="000000" w:space="0" w:sz="4" w:val="single"/>
            </w:tcBorders>
          </w:tcPr>
          <w:p w:rsidR="00000000" w:rsidDel="00000000" w:rsidP="00000000" w:rsidRDefault="00000000" w:rsidRPr="00000000" w14:paraId="0000003B">
            <w:pPr>
              <w:pBdr>
                <w:top w:space="0" w:sz="0" w:val="nil"/>
                <w:left w:space="0" w:sz="0" w:val="nil"/>
                <w:bottom w:space="0" w:sz="0" w:val="nil"/>
                <w:right w:space="0" w:sz="0" w:val="nil"/>
                <w:between w:space="0" w:sz="0" w:val="nil"/>
              </w:pBdr>
              <w:spacing w:line="208" w:lineRule="auto"/>
              <w:ind w:left="77" w:firstLine="0"/>
              <w:rPr>
                <w:rFonts w:ascii="Carlito" w:cs="Carlito" w:eastAsia="Carlito" w:hAnsi="Carlito"/>
                <w:b w:val="1"/>
                <w:color w:val="000000"/>
                <w:sz w:val="20"/>
                <w:szCs w:val="20"/>
              </w:rPr>
            </w:pPr>
            <w:r w:rsidDel="00000000" w:rsidR="00000000" w:rsidRPr="00000000">
              <w:rPr>
                <w:rFonts w:ascii="Carlito" w:cs="Carlito" w:eastAsia="Carlito" w:hAnsi="Carlito"/>
                <w:b w:val="1"/>
                <w:color w:val="000000"/>
                <w:sz w:val="20"/>
                <w:szCs w:val="20"/>
                <w:rtl w:val="0"/>
              </w:rPr>
              <w:t xml:space="preserve">supervisor of academic relationships.</w:t>
            </w:r>
          </w:p>
        </w:tc>
      </w:tr>
      <w:tr>
        <w:trPr>
          <w:cantSplit w:val="0"/>
          <w:trHeight w:val="234" w:hRule="atLeast"/>
          <w:tblHeader w:val="0"/>
        </w:trPr>
        <w:tc>
          <w:tcPr>
            <w:gridSpan w:val="2"/>
            <w:tcBorders>
              <w:left w:color="000000" w:space="0" w:sz="4" w:val="single"/>
            </w:tcBorders>
          </w:tcPr>
          <w:p w:rsidR="00000000" w:rsidDel="00000000" w:rsidP="00000000" w:rsidRDefault="00000000" w:rsidRPr="00000000" w14:paraId="0000003C">
            <w:pPr>
              <w:pBdr>
                <w:top w:space="0" w:sz="0" w:val="nil"/>
                <w:left w:space="0" w:sz="0" w:val="nil"/>
                <w:bottom w:space="0" w:sz="0" w:val="nil"/>
                <w:right w:space="0" w:sz="0" w:val="nil"/>
                <w:between w:space="0" w:sz="0" w:val="nil"/>
              </w:pBdr>
              <w:spacing w:line="214" w:lineRule="auto"/>
              <w:ind w:left="108" w:firstLine="0"/>
              <w:rPr>
                <w:rFonts w:ascii="Carlito" w:cs="Carlito" w:eastAsia="Carlito" w:hAnsi="Carlito"/>
                <w:b w:val="1"/>
                <w:color w:val="000000"/>
                <w:sz w:val="20"/>
                <w:szCs w:val="20"/>
              </w:rPr>
            </w:pPr>
            <w:r w:rsidDel="00000000" w:rsidR="00000000" w:rsidRPr="00000000">
              <w:rPr>
                <w:rFonts w:ascii="Carlito" w:cs="Carlito" w:eastAsia="Carlito" w:hAnsi="Carlito"/>
                <w:b w:val="1"/>
                <w:color w:val="000000"/>
                <w:sz w:val="20"/>
                <w:szCs w:val="20"/>
                <w:rtl w:val="0"/>
              </w:rPr>
              <w:t xml:space="preserve">9. Keywords</w:t>
            </w:r>
          </w:p>
        </w:tc>
        <w:tc>
          <w:tcPr>
            <w:tcBorders>
              <w:right w:color="000000" w:space="0" w:sz="4" w:val="single"/>
            </w:tcBorders>
          </w:tcPr>
          <w:p w:rsidR="00000000" w:rsidDel="00000000" w:rsidP="00000000" w:rsidRDefault="00000000" w:rsidRPr="00000000" w14:paraId="0000003E">
            <w:pPr>
              <w:pBdr>
                <w:top w:space="0" w:sz="0" w:val="nil"/>
                <w:left w:space="0" w:sz="0" w:val="nil"/>
                <w:bottom w:space="0" w:sz="0" w:val="nil"/>
                <w:right w:space="0" w:sz="0" w:val="nil"/>
                <w:between w:space="0" w:sz="0" w:val="nil"/>
              </w:pBdr>
              <w:rPr>
                <w:color w:val="000000"/>
                <w:sz w:val="16"/>
                <w:szCs w:val="16"/>
              </w:rPr>
            </w:pPr>
            <w:r w:rsidDel="00000000" w:rsidR="00000000" w:rsidRPr="00000000">
              <w:rPr>
                <w:rtl w:val="0"/>
              </w:rPr>
            </w:r>
          </w:p>
        </w:tc>
      </w:tr>
      <w:tr>
        <w:trPr>
          <w:cantSplit w:val="0"/>
          <w:trHeight w:val="1095" w:hRule="atLeast"/>
          <w:tblHeader w:val="0"/>
        </w:trPr>
        <w:tc>
          <w:tcPr>
            <w:gridSpan w:val="3"/>
            <w:tcBorders>
              <w:left w:color="000000" w:space="0" w:sz="4" w:val="single"/>
              <w:bottom w:color="000000" w:space="0" w:sz="4" w:val="single"/>
              <w:right w:color="000000" w:space="0" w:sz="4" w:val="single"/>
            </w:tcBorders>
          </w:tcPr>
          <w:p w:rsidR="00000000" w:rsidDel="00000000" w:rsidP="00000000" w:rsidRDefault="00000000" w:rsidRPr="00000000" w14:paraId="0000003F">
            <w:pPr>
              <w:pBdr>
                <w:top w:space="0" w:sz="0" w:val="nil"/>
                <w:left w:space="0" w:sz="0" w:val="nil"/>
                <w:bottom w:space="0" w:sz="0" w:val="nil"/>
                <w:right w:space="0" w:sz="0" w:val="nil"/>
                <w:between w:space="0" w:sz="0" w:val="nil"/>
              </w:pBdr>
              <w:spacing w:before="48" w:line="211" w:lineRule="auto"/>
              <w:ind w:left="108" w:firstLine="0"/>
              <w:rPr>
                <w:rFonts w:ascii="Carlito" w:cs="Carlito" w:eastAsia="Carlito" w:hAnsi="Carlito"/>
                <w:b w:val="1"/>
                <w:color w:val="000000"/>
                <w:sz w:val="20"/>
                <w:szCs w:val="20"/>
              </w:rPr>
            </w:pPr>
            <w:r w:rsidDel="00000000" w:rsidR="00000000" w:rsidRPr="00000000">
              <w:rPr>
                <w:rFonts w:ascii="Carlito" w:cs="Carlito" w:eastAsia="Carlito" w:hAnsi="Carlito"/>
                <w:b w:val="1"/>
                <w:color w:val="000000"/>
                <w:sz w:val="20"/>
                <w:szCs w:val="20"/>
                <w:rtl w:val="0"/>
              </w:rPr>
              <w:t xml:space="preserve">10. Course overview: </w:t>
            </w:r>
            <w:r w:rsidDel="00000000" w:rsidR="00000000" w:rsidRPr="00000000">
              <w:rPr>
                <w:rFonts w:ascii="Carlito" w:cs="Carlito" w:eastAsia="Carlito" w:hAnsi="Carlito"/>
                <w:b w:val="1"/>
                <w:sz w:val="20"/>
                <w:szCs w:val="20"/>
                <w:rtl w:val="0"/>
              </w:rPr>
              <w:t xml:space="preserve">To familiarize students about the different aspects of building, managing, and maintenance of nurseries and its different components. In addition we will also talk about plant propagation with different methods and techniques in open fields and cultivated environments. </w:t>
            </w:r>
            <w:r w:rsidDel="00000000" w:rsidR="00000000" w:rsidRPr="00000000">
              <w:rPr>
                <w:rtl w:val="0"/>
              </w:rPr>
            </w:r>
          </w:p>
        </w:tc>
      </w:tr>
      <w:tr>
        <w:trPr>
          <w:cantSplit w:val="0"/>
          <w:trHeight w:val="1740" w:hRule="atLeast"/>
          <w:tblHeader w:val="0"/>
        </w:trPr>
        <w:tc>
          <w:tcPr>
            <w:gridSpan w:val="3"/>
            <w:tcBorders>
              <w:top w:color="000000" w:space="0" w:sz="4" w:val="single"/>
              <w:left w:color="000000" w:space="0" w:sz="4" w:val="single"/>
              <w:right w:color="000000" w:space="0" w:sz="4" w:val="single"/>
            </w:tcBorders>
          </w:tcPr>
          <w:p w:rsidR="00000000" w:rsidDel="00000000" w:rsidP="00000000" w:rsidRDefault="00000000" w:rsidRPr="00000000" w14:paraId="00000042">
            <w:pPr>
              <w:pBdr>
                <w:top w:space="0" w:sz="0" w:val="nil"/>
                <w:left w:space="0" w:sz="0" w:val="nil"/>
                <w:bottom w:space="0" w:sz="0" w:val="nil"/>
                <w:right w:space="0" w:sz="0" w:val="nil"/>
                <w:between w:space="0" w:sz="0" w:val="nil"/>
              </w:pBdr>
              <w:spacing w:before="24" w:lineRule="auto"/>
              <w:ind w:left="108" w:firstLine="0"/>
              <w:rPr>
                <w:rFonts w:ascii="Carlito" w:cs="Carlito" w:eastAsia="Carlito" w:hAnsi="Carlito"/>
                <w:b w:val="1"/>
                <w:color w:val="000000"/>
                <w:sz w:val="20"/>
                <w:szCs w:val="20"/>
              </w:rPr>
            </w:pPr>
            <w:r w:rsidDel="00000000" w:rsidR="00000000" w:rsidRPr="00000000">
              <w:rPr>
                <w:rFonts w:ascii="Carlito" w:cs="Carlito" w:eastAsia="Carlito" w:hAnsi="Carlito"/>
                <w:b w:val="1"/>
                <w:color w:val="000000"/>
                <w:sz w:val="20"/>
                <w:szCs w:val="20"/>
                <w:rtl w:val="0"/>
              </w:rPr>
              <w:t xml:space="preserve">11. Course objective:</w:t>
            </w:r>
          </w:p>
          <w:p w:rsidR="00000000" w:rsidDel="00000000" w:rsidP="00000000" w:rsidRDefault="00000000" w:rsidRPr="00000000" w14:paraId="00000043">
            <w:pPr>
              <w:pBdr>
                <w:top w:space="0" w:sz="0" w:val="nil"/>
                <w:left w:space="0" w:sz="0" w:val="nil"/>
                <w:bottom w:space="0" w:sz="0" w:val="nil"/>
                <w:right w:space="0" w:sz="0" w:val="nil"/>
                <w:between w:space="0" w:sz="0" w:val="nil"/>
              </w:pBdr>
              <w:tabs>
                <w:tab w:val="left" w:leader="none" w:pos="2129"/>
              </w:tabs>
              <w:spacing w:before="48" w:line="316" w:lineRule="auto"/>
              <w:ind w:left="108" w:right="114" w:firstLine="720"/>
              <w:rPr>
                <w:color w:val="000000"/>
              </w:rPr>
            </w:pPr>
            <w:r w:rsidDel="00000000" w:rsidR="00000000" w:rsidRPr="00000000">
              <w:rPr>
                <w:rFonts w:ascii="Carlito" w:cs="Carlito" w:eastAsia="Carlito" w:hAnsi="Carlito"/>
                <w:b w:val="1"/>
                <w:rtl w:val="0"/>
              </w:rPr>
              <w:t xml:space="preserve">To teach students about the steps of nursery management and maintenance and the different mediums that can be used. In addition to that we will also explain plant propagation and its different methods. </w:t>
            </w: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tabs>
                <w:tab w:val="left" w:leader="none" w:pos="829"/>
              </w:tabs>
              <w:spacing w:line="352" w:lineRule="auto"/>
              <w:ind w:left="0" w:right="86" w:firstLine="0"/>
              <w:jc w:val="both"/>
              <w:rPr>
                <w:b w:val="1"/>
                <w:color w:val="000000"/>
              </w:rPr>
            </w:pPr>
            <w:r w:rsidDel="00000000" w:rsidR="00000000" w:rsidRPr="00000000">
              <w:rPr>
                <w:rtl w:val="0"/>
              </w:rPr>
            </w:r>
          </w:p>
        </w:tc>
      </w:tr>
    </w:tbl>
    <w:p w:rsidR="00000000" w:rsidDel="00000000" w:rsidP="00000000" w:rsidRDefault="00000000" w:rsidRPr="00000000" w14:paraId="00000047">
      <w:pPr>
        <w:spacing w:line="350" w:lineRule="auto"/>
        <w:rPr/>
        <w:sectPr>
          <w:headerReference r:id="rId9" w:type="default"/>
          <w:footerReference r:id="rId10" w:type="default"/>
          <w:type w:val="nextPage"/>
          <w:pgSz w:h="15840" w:w="12240" w:orient="portrait"/>
          <w:pgMar w:bottom="1240" w:top="980" w:left="1180" w:right="100" w:header="761" w:footer="1049"/>
        </w:sectPr>
      </w:pP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spacing w:line="276" w:lineRule="auto"/>
        <w:rPr/>
      </w:pPr>
      <w:r w:rsidDel="00000000" w:rsidR="00000000" w:rsidRPr="00000000">
        <w:rPr>
          <w:rtl w:val="0"/>
        </w:rPr>
      </w:r>
    </w:p>
    <w:tbl>
      <w:tblPr>
        <w:tblStyle w:val="Table2"/>
        <w:tblW w:w="9352.0" w:type="dxa"/>
        <w:jc w:val="left"/>
        <w:tblInd w:w="27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872"/>
        <w:gridCol w:w="2480"/>
        <w:tblGridChange w:id="0">
          <w:tblGrid>
            <w:gridCol w:w="6872"/>
            <w:gridCol w:w="2480"/>
          </w:tblGrid>
        </w:tblGridChange>
      </w:tblGrid>
      <w:tr>
        <w:trPr>
          <w:cantSplit w:val="0"/>
          <w:trHeight w:val="751" w:hRule="atLeast"/>
          <w:tblHeader w:val="0"/>
        </w:trPr>
        <w:tc>
          <w:tcPr>
            <w:gridSpan w:val="2"/>
          </w:tcPr>
          <w:p w:rsidR="00000000" w:rsidDel="00000000" w:rsidP="00000000" w:rsidRDefault="00000000" w:rsidRPr="00000000" w14:paraId="00000049">
            <w:pPr>
              <w:pBdr>
                <w:top w:space="0" w:sz="0" w:val="nil"/>
                <w:left w:space="0" w:sz="0" w:val="nil"/>
                <w:bottom w:space="0" w:sz="0" w:val="nil"/>
                <w:right w:space="0" w:sz="0" w:val="nil"/>
                <w:between w:space="0" w:sz="0" w:val="nil"/>
              </w:pBdr>
              <w:spacing w:before="7" w:line="242" w:lineRule="auto"/>
              <w:ind w:left="108" w:firstLine="0"/>
              <w:rPr>
                <w:rFonts w:ascii="Carlito" w:cs="Carlito" w:eastAsia="Carlito" w:hAnsi="Carlito"/>
                <w:b w:val="1"/>
                <w:color w:val="000000"/>
                <w:sz w:val="20"/>
                <w:szCs w:val="20"/>
              </w:rPr>
            </w:pPr>
            <w:r w:rsidDel="00000000" w:rsidR="00000000" w:rsidRPr="00000000">
              <w:rPr>
                <w:rFonts w:ascii="Carlito" w:cs="Carlito" w:eastAsia="Carlito" w:hAnsi="Carlito"/>
                <w:b w:val="1"/>
                <w:color w:val="000000"/>
                <w:sz w:val="20"/>
                <w:szCs w:val="20"/>
                <w:rtl w:val="0"/>
              </w:rPr>
              <w:t xml:space="preserve">12. Student's obligation</w:t>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line="249" w:lineRule="auto"/>
              <w:ind w:left="108" w:firstLine="0"/>
              <w:rPr>
                <w:color w:val="000000"/>
              </w:rPr>
            </w:pPr>
            <w:r w:rsidDel="00000000" w:rsidR="00000000" w:rsidRPr="00000000">
              <w:rPr>
                <w:color w:val="000000"/>
                <w:rtl w:val="0"/>
              </w:rPr>
              <w:t xml:space="preserve">Students should follow the rules in the hall. They should participate during lesson . They should be</w:t>
            </w:r>
          </w:p>
          <w:p w:rsidR="00000000" w:rsidDel="00000000" w:rsidP="00000000" w:rsidRDefault="00000000" w:rsidRPr="00000000" w14:paraId="0000004B">
            <w:pPr>
              <w:pBdr>
                <w:top w:space="0" w:sz="0" w:val="nil"/>
                <w:left w:space="0" w:sz="0" w:val="nil"/>
                <w:bottom w:space="0" w:sz="0" w:val="nil"/>
                <w:right w:space="0" w:sz="0" w:val="nil"/>
                <w:between w:space="0" w:sz="0" w:val="nil"/>
              </w:pBdr>
              <w:spacing w:line="233" w:lineRule="auto"/>
              <w:ind w:left="108" w:firstLine="0"/>
              <w:rPr>
                <w:color w:val="000000"/>
              </w:rPr>
            </w:pPr>
            <w:r w:rsidDel="00000000" w:rsidR="00000000" w:rsidRPr="00000000">
              <w:rPr>
                <w:color w:val="000000"/>
                <w:rtl w:val="0"/>
              </w:rPr>
              <w:t xml:space="preserve">.ready on time. Students must be well prepared for daily quiz and also for end course examinations</w:t>
            </w:r>
          </w:p>
        </w:tc>
      </w:tr>
      <w:tr>
        <w:trPr>
          <w:cantSplit w:val="0"/>
          <w:trHeight w:val="751" w:hRule="atLeast"/>
          <w:tblHeader w:val="0"/>
        </w:trPr>
        <w:tc>
          <w:tcPr>
            <w:gridSpan w:val="2"/>
          </w:tcPr>
          <w:p w:rsidR="00000000" w:rsidDel="00000000" w:rsidP="00000000" w:rsidRDefault="00000000" w:rsidRPr="00000000" w14:paraId="0000004D">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tbl>
            <w:tblPr>
              <w:tblStyle w:val="Table3"/>
              <w:tblW w:w="90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71"/>
              <w:gridCol w:w="2271"/>
              <w:gridCol w:w="2271"/>
              <w:gridCol w:w="2272"/>
              <w:tblGridChange w:id="0">
                <w:tblGrid>
                  <w:gridCol w:w="2271"/>
                  <w:gridCol w:w="2271"/>
                  <w:gridCol w:w="2271"/>
                  <w:gridCol w:w="2272"/>
                </w:tblGrid>
              </w:tblGridChange>
            </w:tblGrid>
            <w:tr>
              <w:trPr>
                <w:cantSplit w:val="0"/>
                <w:tblHeader w:val="0"/>
              </w:trPr>
              <w:tc>
                <w:tcPr/>
                <w:p w:rsidR="00000000" w:rsidDel="00000000" w:rsidP="00000000" w:rsidRDefault="00000000" w:rsidRPr="00000000" w14:paraId="0000004E">
                  <w:pPr>
                    <w:pBdr>
                      <w:top w:space="0" w:sz="0" w:val="nil"/>
                      <w:left w:space="0" w:sz="0" w:val="nil"/>
                      <w:bottom w:space="0" w:sz="0" w:val="nil"/>
                      <w:right w:space="0" w:sz="0" w:val="nil"/>
                      <w:between w:space="0" w:sz="0" w:val="nil"/>
                    </w:pBdr>
                    <w:spacing w:before="7" w:line="242" w:lineRule="auto"/>
                    <w:rPr>
                      <w:rFonts w:ascii="Carlito" w:cs="Carlito" w:eastAsia="Carlito" w:hAnsi="Carlito"/>
                      <w:b w:val="1"/>
                      <w:color w:val="000000"/>
                      <w:sz w:val="20"/>
                      <w:szCs w:val="20"/>
                    </w:rPr>
                  </w:pPr>
                  <w:r w:rsidDel="00000000" w:rsidR="00000000" w:rsidRPr="00000000">
                    <w:rPr>
                      <w:rtl w:val="0"/>
                    </w:rPr>
                  </w:r>
                </w:p>
              </w:tc>
              <w:tc>
                <w:tcPr/>
                <w:p w:rsidR="00000000" w:rsidDel="00000000" w:rsidP="00000000" w:rsidRDefault="00000000" w:rsidRPr="00000000" w14:paraId="0000004F">
                  <w:pPr>
                    <w:pBdr>
                      <w:top w:space="0" w:sz="0" w:val="nil"/>
                      <w:left w:space="0" w:sz="0" w:val="nil"/>
                      <w:bottom w:space="0" w:sz="0" w:val="nil"/>
                      <w:right w:space="0" w:sz="0" w:val="nil"/>
                      <w:between w:space="0" w:sz="0" w:val="nil"/>
                    </w:pBdr>
                    <w:spacing w:before="7" w:line="242" w:lineRule="auto"/>
                    <w:rPr>
                      <w:rFonts w:ascii="Carlito" w:cs="Carlito" w:eastAsia="Carlito" w:hAnsi="Carlito"/>
                      <w:b w:val="1"/>
                      <w:color w:val="000000"/>
                      <w:sz w:val="20"/>
                      <w:szCs w:val="20"/>
                    </w:rPr>
                  </w:pPr>
                  <w:r w:rsidDel="00000000" w:rsidR="00000000" w:rsidRPr="00000000">
                    <w:rPr>
                      <w:rFonts w:ascii="Carlito" w:cs="Carlito" w:eastAsia="Carlito" w:hAnsi="Carlito"/>
                      <w:b w:val="1"/>
                      <w:color w:val="000000"/>
                      <w:sz w:val="20"/>
                      <w:szCs w:val="20"/>
                      <w:rtl w:val="0"/>
                    </w:rPr>
                    <w:t xml:space="preserve">Assignment</w:t>
                  </w:r>
                </w:p>
              </w:tc>
              <w:tc>
                <w:tcPr/>
                <w:p w:rsidR="00000000" w:rsidDel="00000000" w:rsidP="00000000" w:rsidRDefault="00000000" w:rsidRPr="00000000" w14:paraId="00000050">
                  <w:pPr>
                    <w:pBdr>
                      <w:top w:space="0" w:sz="0" w:val="nil"/>
                      <w:left w:space="0" w:sz="0" w:val="nil"/>
                      <w:bottom w:space="0" w:sz="0" w:val="nil"/>
                      <w:right w:space="0" w:sz="0" w:val="nil"/>
                      <w:between w:space="0" w:sz="0" w:val="nil"/>
                    </w:pBdr>
                    <w:spacing w:before="7" w:line="242" w:lineRule="auto"/>
                    <w:rPr>
                      <w:rFonts w:ascii="Carlito" w:cs="Carlito" w:eastAsia="Carlito" w:hAnsi="Carlito"/>
                      <w:b w:val="1"/>
                      <w:color w:val="000000"/>
                      <w:sz w:val="20"/>
                      <w:szCs w:val="20"/>
                    </w:rPr>
                  </w:pPr>
                  <w:r w:rsidDel="00000000" w:rsidR="00000000" w:rsidRPr="00000000">
                    <w:rPr>
                      <w:rFonts w:ascii="Carlito" w:cs="Carlito" w:eastAsia="Carlito" w:hAnsi="Carlito"/>
                      <w:b w:val="1"/>
                      <w:color w:val="000000"/>
                      <w:sz w:val="20"/>
                      <w:szCs w:val="20"/>
                      <w:rtl w:val="0"/>
                    </w:rPr>
                    <w:t xml:space="preserve">Point Each</w:t>
                  </w:r>
                </w:p>
              </w:tc>
              <w:tc>
                <w:tcPr/>
                <w:p w:rsidR="00000000" w:rsidDel="00000000" w:rsidP="00000000" w:rsidRDefault="00000000" w:rsidRPr="00000000" w14:paraId="00000051">
                  <w:pPr>
                    <w:pBdr>
                      <w:top w:space="0" w:sz="0" w:val="nil"/>
                      <w:left w:space="0" w:sz="0" w:val="nil"/>
                      <w:bottom w:space="0" w:sz="0" w:val="nil"/>
                      <w:right w:space="0" w:sz="0" w:val="nil"/>
                      <w:between w:space="0" w:sz="0" w:val="nil"/>
                    </w:pBdr>
                    <w:spacing w:before="7" w:line="242" w:lineRule="auto"/>
                    <w:rPr>
                      <w:rFonts w:ascii="Carlito" w:cs="Carlito" w:eastAsia="Carlito" w:hAnsi="Carlito"/>
                      <w:b w:val="1"/>
                      <w:color w:val="000000"/>
                      <w:sz w:val="20"/>
                      <w:szCs w:val="20"/>
                    </w:rPr>
                  </w:pPr>
                  <w:r w:rsidDel="00000000" w:rsidR="00000000" w:rsidRPr="00000000">
                    <w:rPr>
                      <w:rFonts w:ascii="Carlito" w:cs="Carlito" w:eastAsia="Carlito" w:hAnsi="Carlito"/>
                      <w:b w:val="1"/>
                      <w:color w:val="000000"/>
                      <w:sz w:val="20"/>
                      <w:szCs w:val="20"/>
                      <w:rtl w:val="0"/>
                    </w:rPr>
                    <w:t xml:space="preserve">Total points</w:t>
                  </w:r>
                </w:p>
              </w:tc>
            </w:tr>
            <w:tr>
              <w:trPr>
                <w:cantSplit w:val="0"/>
                <w:tblHeader w:val="0"/>
              </w:trPr>
              <w:tc>
                <w:tcPr/>
                <w:p w:rsidR="00000000" w:rsidDel="00000000" w:rsidP="00000000" w:rsidRDefault="00000000" w:rsidRPr="00000000" w14:paraId="00000052">
                  <w:pPr>
                    <w:pBdr>
                      <w:top w:space="0" w:sz="0" w:val="nil"/>
                      <w:left w:space="0" w:sz="0" w:val="nil"/>
                      <w:bottom w:space="0" w:sz="0" w:val="nil"/>
                      <w:right w:space="0" w:sz="0" w:val="nil"/>
                      <w:between w:space="0" w:sz="0" w:val="nil"/>
                    </w:pBdr>
                    <w:spacing w:before="7" w:line="242" w:lineRule="auto"/>
                    <w:rPr>
                      <w:rFonts w:ascii="Carlito" w:cs="Carlito" w:eastAsia="Carlito" w:hAnsi="Carlito"/>
                      <w:b w:val="1"/>
                      <w:color w:val="000000"/>
                      <w:sz w:val="20"/>
                      <w:szCs w:val="20"/>
                    </w:rPr>
                  </w:pPr>
                  <w:r w:rsidDel="00000000" w:rsidR="00000000" w:rsidRPr="00000000">
                    <w:rPr>
                      <w:rtl w:val="0"/>
                    </w:rPr>
                  </w:r>
                </w:p>
              </w:tc>
              <w:tc>
                <w:tcPr/>
                <w:p w:rsidR="00000000" w:rsidDel="00000000" w:rsidP="00000000" w:rsidRDefault="00000000" w:rsidRPr="00000000" w14:paraId="00000053">
                  <w:pPr>
                    <w:pBdr>
                      <w:top w:space="0" w:sz="0" w:val="nil"/>
                      <w:left w:space="0" w:sz="0" w:val="nil"/>
                      <w:bottom w:space="0" w:sz="0" w:val="nil"/>
                      <w:right w:space="0" w:sz="0" w:val="nil"/>
                      <w:between w:space="0" w:sz="0" w:val="nil"/>
                    </w:pBdr>
                    <w:spacing w:before="7" w:line="242" w:lineRule="auto"/>
                    <w:rPr>
                      <w:rFonts w:ascii="Carlito" w:cs="Carlito" w:eastAsia="Carlito" w:hAnsi="Carlito"/>
                      <w:b w:val="1"/>
                      <w:color w:val="000000"/>
                      <w:sz w:val="20"/>
                      <w:szCs w:val="20"/>
                    </w:rPr>
                  </w:pPr>
                  <w:r w:rsidDel="00000000" w:rsidR="00000000" w:rsidRPr="00000000">
                    <w:rPr>
                      <w:rFonts w:ascii="Carlito" w:cs="Carlito" w:eastAsia="Carlito" w:hAnsi="Carlito"/>
                      <w:b w:val="1"/>
                      <w:color w:val="000000"/>
                      <w:sz w:val="20"/>
                      <w:szCs w:val="20"/>
                      <w:rtl w:val="0"/>
                    </w:rPr>
                    <w:t xml:space="preserve">Homework and </w:t>
                  </w:r>
                  <w:r w:rsidDel="00000000" w:rsidR="00000000" w:rsidRPr="00000000">
                    <w:rPr>
                      <w:rFonts w:ascii="Carlito" w:cs="Carlito" w:eastAsia="Carlito" w:hAnsi="Carlito"/>
                      <w:b w:val="1"/>
                      <w:sz w:val="20"/>
                      <w:szCs w:val="20"/>
                      <w:rtl w:val="0"/>
                    </w:rPr>
                    <w:t xml:space="preserve">Quizzes</w:t>
                  </w:r>
                  <w:r w:rsidDel="00000000" w:rsidR="00000000" w:rsidRPr="00000000">
                    <w:rPr>
                      <w:rtl w:val="0"/>
                    </w:rPr>
                  </w:r>
                </w:p>
              </w:tc>
              <w:tc>
                <w:tcPr/>
                <w:p w:rsidR="00000000" w:rsidDel="00000000" w:rsidP="00000000" w:rsidRDefault="00000000" w:rsidRPr="00000000" w14:paraId="00000054">
                  <w:pPr>
                    <w:pBdr>
                      <w:top w:space="0" w:sz="0" w:val="nil"/>
                      <w:left w:space="0" w:sz="0" w:val="nil"/>
                      <w:bottom w:space="0" w:sz="0" w:val="nil"/>
                      <w:right w:space="0" w:sz="0" w:val="nil"/>
                      <w:between w:space="0" w:sz="0" w:val="nil"/>
                    </w:pBdr>
                    <w:spacing w:before="7" w:line="242" w:lineRule="auto"/>
                    <w:jc w:val="center"/>
                    <w:rPr>
                      <w:rFonts w:ascii="Carlito" w:cs="Carlito" w:eastAsia="Carlito" w:hAnsi="Carlito"/>
                      <w:b w:val="1"/>
                      <w:color w:val="000000"/>
                      <w:sz w:val="20"/>
                      <w:szCs w:val="20"/>
                    </w:rPr>
                  </w:pPr>
                  <w:r w:rsidDel="00000000" w:rsidR="00000000" w:rsidRPr="00000000">
                    <w:rPr>
                      <w:rFonts w:ascii="Carlito" w:cs="Carlito" w:eastAsia="Carlito" w:hAnsi="Carlito"/>
                      <w:b w:val="1"/>
                      <w:color w:val="000000"/>
                      <w:sz w:val="20"/>
                      <w:szCs w:val="20"/>
                      <w:rtl w:val="0"/>
                    </w:rPr>
                    <w:t xml:space="preserve">1</w:t>
                  </w:r>
                </w:p>
              </w:tc>
              <w:tc>
                <w:tcPr/>
                <w:p w:rsidR="00000000" w:rsidDel="00000000" w:rsidP="00000000" w:rsidRDefault="00000000" w:rsidRPr="00000000" w14:paraId="00000055">
                  <w:pPr>
                    <w:pBdr>
                      <w:top w:space="0" w:sz="0" w:val="nil"/>
                      <w:left w:space="0" w:sz="0" w:val="nil"/>
                      <w:bottom w:space="0" w:sz="0" w:val="nil"/>
                      <w:right w:space="0" w:sz="0" w:val="nil"/>
                      <w:between w:space="0" w:sz="0" w:val="nil"/>
                    </w:pBdr>
                    <w:spacing w:before="7" w:line="242" w:lineRule="auto"/>
                    <w:jc w:val="center"/>
                    <w:rPr>
                      <w:rFonts w:ascii="Carlito" w:cs="Carlito" w:eastAsia="Carlito" w:hAnsi="Carlito"/>
                      <w:b w:val="1"/>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56">
                  <w:pPr>
                    <w:pBdr>
                      <w:top w:space="0" w:sz="0" w:val="nil"/>
                      <w:left w:space="0" w:sz="0" w:val="nil"/>
                      <w:bottom w:space="0" w:sz="0" w:val="nil"/>
                      <w:right w:space="0" w:sz="0" w:val="nil"/>
                      <w:between w:space="0" w:sz="0" w:val="nil"/>
                    </w:pBdr>
                    <w:spacing w:before="7" w:line="242" w:lineRule="auto"/>
                    <w:rPr>
                      <w:rFonts w:ascii="Carlito" w:cs="Carlito" w:eastAsia="Carlito" w:hAnsi="Carlito"/>
                      <w:b w:val="1"/>
                      <w:color w:val="000000"/>
                      <w:sz w:val="20"/>
                      <w:szCs w:val="20"/>
                    </w:rPr>
                  </w:pPr>
                  <w:r w:rsidDel="00000000" w:rsidR="00000000" w:rsidRPr="00000000">
                    <w:rPr>
                      <w:rFonts w:ascii="Carlito" w:cs="Carlito" w:eastAsia="Carlito" w:hAnsi="Carlito"/>
                      <w:b w:val="1"/>
                      <w:color w:val="000000"/>
                      <w:sz w:val="20"/>
                      <w:szCs w:val="20"/>
                      <w:rtl w:val="0"/>
                    </w:rPr>
                    <w:t xml:space="preserve">Theory &amp; Practice</w:t>
                  </w:r>
                </w:p>
              </w:tc>
              <w:tc>
                <w:tcPr/>
                <w:p w:rsidR="00000000" w:rsidDel="00000000" w:rsidP="00000000" w:rsidRDefault="00000000" w:rsidRPr="00000000" w14:paraId="00000057">
                  <w:pPr>
                    <w:pBdr>
                      <w:top w:space="0" w:sz="0" w:val="nil"/>
                      <w:left w:space="0" w:sz="0" w:val="nil"/>
                      <w:bottom w:space="0" w:sz="0" w:val="nil"/>
                      <w:right w:space="0" w:sz="0" w:val="nil"/>
                      <w:between w:space="0" w:sz="0" w:val="nil"/>
                    </w:pBdr>
                    <w:spacing w:before="7" w:line="242" w:lineRule="auto"/>
                    <w:rPr>
                      <w:rFonts w:ascii="Carlito" w:cs="Carlito" w:eastAsia="Carlito" w:hAnsi="Carlito"/>
                      <w:b w:val="1"/>
                      <w:color w:val="000000"/>
                      <w:sz w:val="20"/>
                      <w:szCs w:val="20"/>
                    </w:rPr>
                  </w:pPr>
                  <w:r w:rsidDel="00000000" w:rsidR="00000000" w:rsidRPr="00000000">
                    <w:rPr>
                      <w:rFonts w:ascii="Carlito" w:cs="Carlito" w:eastAsia="Carlito" w:hAnsi="Carlito"/>
                      <w:b w:val="1"/>
                      <w:color w:val="000000"/>
                      <w:sz w:val="20"/>
                      <w:szCs w:val="20"/>
                      <w:rtl w:val="0"/>
                    </w:rPr>
                    <w:t xml:space="preserve">15(Theory)   + 35(practice)</w:t>
                  </w:r>
                </w:p>
              </w:tc>
              <w:tc>
                <w:tcPr/>
                <w:p w:rsidR="00000000" w:rsidDel="00000000" w:rsidP="00000000" w:rsidRDefault="00000000" w:rsidRPr="00000000" w14:paraId="00000058">
                  <w:pPr>
                    <w:pBdr>
                      <w:top w:space="0" w:sz="0" w:val="nil"/>
                      <w:left w:space="0" w:sz="0" w:val="nil"/>
                      <w:bottom w:space="0" w:sz="0" w:val="nil"/>
                      <w:right w:space="0" w:sz="0" w:val="nil"/>
                      <w:between w:space="0" w:sz="0" w:val="nil"/>
                    </w:pBdr>
                    <w:spacing w:before="7" w:line="242" w:lineRule="auto"/>
                    <w:rPr>
                      <w:rFonts w:ascii="Carlito" w:cs="Carlito" w:eastAsia="Carlito" w:hAnsi="Carlito"/>
                      <w:b w:val="1"/>
                      <w:color w:val="000000"/>
                      <w:sz w:val="20"/>
                      <w:szCs w:val="20"/>
                    </w:rPr>
                  </w:pPr>
                  <w:r w:rsidDel="00000000" w:rsidR="00000000" w:rsidRPr="00000000">
                    <w:rPr>
                      <w:rtl w:val="0"/>
                    </w:rPr>
                  </w:r>
                </w:p>
              </w:tc>
              <w:tc>
                <w:tcPr/>
                <w:p w:rsidR="00000000" w:rsidDel="00000000" w:rsidP="00000000" w:rsidRDefault="00000000" w:rsidRPr="00000000" w14:paraId="00000059">
                  <w:pPr>
                    <w:pBdr>
                      <w:top w:space="0" w:sz="0" w:val="nil"/>
                      <w:left w:space="0" w:sz="0" w:val="nil"/>
                      <w:bottom w:space="0" w:sz="0" w:val="nil"/>
                      <w:right w:space="0" w:sz="0" w:val="nil"/>
                      <w:between w:space="0" w:sz="0" w:val="nil"/>
                    </w:pBdr>
                    <w:spacing w:before="7" w:line="242" w:lineRule="auto"/>
                    <w:jc w:val="center"/>
                    <w:rPr>
                      <w:rFonts w:ascii="Carlito" w:cs="Carlito" w:eastAsia="Carlito" w:hAnsi="Carlito"/>
                      <w:b w:val="1"/>
                      <w:color w:val="000000"/>
                      <w:sz w:val="20"/>
                      <w:szCs w:val="20"/>
                    </w:rPr>
                  </w:pPr>
                  <w:r w:rsidDel="00000000" w:rsidR="00000000" w:rsidRPr="00000000">
                    <w:rPr>
                      <w:rFonts w:ascii="Carlito" w:cs="Carlito" w:eastAsia="Carlito" w:hAnsi="Carlito"/>
                      <w:b w:val="1"/>
                      <w:color w:val="000000"/>
                      <w:sz w:val="20"/>
                      <w:szCs w:val="20"/>
                      <w:rtl w:val="0"/>
                    </w:rPr>
                    <w:t xml:space="preserve">50</w:t>
                  </w:r>
                </w:p>
              </w:tc>
            </w:tr>
            <w:tr>
              <w:trPr>
                <w:cantSplit w:val="0"/>
                <w:tblHeader w:val="0"/>
              </w:trPr>
              <w:tc>
                <w:tcPr/>
                <w:p w:rsidR="00000000" w:rsidDel="00000000" w:rsidP="00000000" w:rsidRDefault="00000000" w:rsidRPr="00000000" w14:paraId="0000005A">
                  <w:pPr>
                    <w:pBdr>
                      <w:top w:space="0" w:sz="0" w:val="nil"/>
                      <w:left w:space="0" w:sz="0" w:val="nil"/>
                      <w:bottom w:space="0" w:sz="0" w:val="nil"/>
                      <w:right w:space="0" w:sz="0" w:val="nil"/>
                      <w:between w:space="0" w:sz="0" w:val="nil"/>
                    </w:pBdr>
                    <w:spacing w:before="7" w:line="242" w:lineRule="auto"/>
                    <w:rPr>
                      <w:rFonts w:ascii="Carlito" w:cs="Carlito" w:eastAsia="Carlito" w:hAnsi="Carlito"/>
                      <w:b w:val="1"/>
                      <w:color w:val="000000"/>
                      <w:sz w:val="20"/>
                      <w:szCs w:val="20"/>
                    </w:rPr>
                  </w:pPr>
                  <w:r w:rsidDel="00000000" w:rsidR="00000000" w:rsidRPr="00000000">
                    <w:rPr>
                      <w:rFonts w:ascii="Carlito" w:cs="Carlito" w:eastAsia="Carlito" w:hAnsi="Carlito"/>
                      <w:b w:val="1"/>
                      <w:color w:val="000000"/>
                      <w:sz w:val="20"/>
                      <w:szCs w:val="20"/>
                      <w:rtl w:val="0"/>
                    </w:rPr>
                    <w:t xml:space="preserve">Final (Theory:50)</w:t>
                  </w:r>
                </w:p>
              </w:tc>
              <w:tc>
                <w:tcPr/>
                <w:p w:rsidR="00000000" w:rsidDel="00000000" w:rsidP="00000000" w:rsidRDefault="00000000" w:rsidRPr="00000000" w14:paraId="0000005B">
                  <w:pPr>
                    <w:pBdr>
                      <w:top w:space="0" w:sz="0" w:val="nil"/>
                      <w:left w:space="0" w:sz="0" w:val="nil"/>
                      <w:bottom w:space="0" w:sz="0" w:val="nil"/>
                      <w:right w:space="0" w:sz="0" w:val="nil"/>
                      <w:between w:space="0" w:sz="0" w:val="nil"/>
                    </w:pBdr>
                    <w:spacing w:before="7" w:line="242" w:lineRule="auto"/>
                    <w:rPr>
                      <w:rFonts w:ascii="Carlito" w:cs="Carlito" w:eastAsia="Carlito" w:hAnsi="Carlito"/>
                      <w:b w:val="1"/>
                      <w:color w:val="000000"/>
                      <w:sz w:val="20"/>
                      <w:szCs w:val="20"/>
                    </w:rPr>
                  </w:pPr>
                  <w:r w:rsidDel="00000000" w:rsidR="00000000" w:rsidRPr="00000000">
                    <w:rPr>
                      <w:rFonts w:ascii="Carlito" w:cs="Carlito" w:eastAsia="Carlito" w:hAnsi="Carlito"/>
                      <w:b w:val="1"/>
                      <w:color w:val="000000"/>
                      <w:sz w:val="20"/>
                      <w:szCs w:val="20"/>
                      <w:rtl w:val="0"/>
                    </w:rPr>
                    <w:t xml:space="preserve">Just theory final</w:t>
                  </w:r>
                </w:p>
              </w:tc>
              <w:tc>
                <w:tcPr/>
                <w:p w:rsidR="00000000" w:rsidDel="00000000" w:rsidP="00000000" w:rsidRDefault="00000000" w:rsidRPr="00000000" w14:paraId="0000005C">
                  <w:pPr>
                    <w:pBdr>
                      <w:top w:space="0" w:sz="0" w:val="nil"/>
                      <w:left w:space="0" w:sz="0" w:val="nil"/>
                      <w:bottom w:space="0" w:sz="0" w:val="nil"/>
                      <w:right w:space="0" w:sz="0" w:val="nil"/>
                      <w:between w:space="0" w:sz="0" w:val="nil"/>
                    </w:pBdr>
                    <w:spacing w:before="7" w:line="242" w:lineRule="auto"/>
                    <w:rPr>
                      <w:rFonts w:ascii="Carlito" w:cs="Carlito" w:eastAsia="Carlito" w:hAnsi="Carlito"/>
                      <w:b w:val="1"/>
                      <w:color w:val="000000"/>
                      <w:sz w:val="20"/>
                      <w:szCs w:val="20"/>
                    </w:rPr>
                  </w:pPr>
                  <w:r w:rsidDel="00000000" w:rsidR="00000000" w:rsidRPr="00000000">
                    <w:rPr>
                      <w:rtl w:val="0"/>
                    </w:rPr>
                  </w:r>
                </w:p>
              </w:tc>
              <w:tc>
                <w:tcPr/>
                <w:p w:rsidR="00000000" w:rsidDel="00000000" w:rsidP="00000000" w:rsidRDefault="00000000" w:rsidRPr="00000000" w14:paraId="0000005D">
                  <w:pPr>
                    <w:pBdr>
                      <w:top w:space="0" w:sz="0" w:val="nil"/>
                      <w:left w:space="0" w:sz="0" w:val="nil"/>
                      <w:bottom w:space="0" w:sz="0" w:val="nil"/>
                      <w:right w:space="0" w:sz="0" w:val="nil"/>
                      <w:between w:space="0" w:sz="0" w:val="nil"/>
                    </w:pBdr>
                    <w:spacing w:before="7" w:line="242" w:lineRule="auto"/>
                    <w:jc w:val="center"/>
                    <w:rPr>
                      <w:rFonts w:ascii="Carlito" w:cs="Carlito" w:eastAsia="Carlito" w:hAnsi="Carlito"/>
                      <w:b w:val="1"/>
                      <w:color w:val="000000"/>
                      <w:sz w:val="20"/>
                      <w:szCs w:val="20"/>
                    </w:rPr>
                  </w:pPr>
                  <w:r w:rsidDel="00000000" w:rsidR="00000000" w:rsidRPr="00000000">
                    <w:rPr>
                      <w:rFonts w:ascii="Carlito" w:cs="Carlito" w:eastAsia="Carlito" w:hAnsi="Carlito"/>
                      <w:b w:val="1"/>
                      <w:color w:val="000000"/>
                      <w:sz w:val="20"/>
                      <w:szCs w:val="20"/>
                      <w:rtl w:val="0"/>
                    </w:rPr>
                    <w:t xml:space="preserve">50</w:t>
                  </w:r>
                </w:p>
              </w:tc>
            </w:tr>
            <w:tr>
              <w:trPr>
                <w:cantSplit w:val="0"/>
                <w:tblHeader w:val="0"/>
              </w:trPr>
              <w:tc>
                <w:tcPr/>
                <w:p w:rsidR="00000000" w:rsidDel="00000000" w:rsidP="00000000" w:rsidRDefault="00000000" w:rsidRPr="00000000" w14:paraId="0000005E">
                  <w:pPr>
                    <w:pBdr>
                      <w:top w:space="0" w:sz="0" w:val="nil"/>
                      <w:left w:space="0" w:sz="0" w:val="nil"/>
                      <w:bottom w:space="0" w:sz="0" w:val="nil"/>
                      <w:right w:space="0" w:sz="0" w:val="nil"/>
                      <w:between w:space="0" w:sz="0" w:val="nil"/>
                    </w:pBdr>
                    <w:spacing w:before="7" w:line="242" w:lineRule="auto"/>
                    <w:rPr>
                      <w:rFonts w:ascii="Carlito" w:cs="Carlito" w:eastAsia="Carlito" w:hAnsi="Carlito"/>
                      <w:b w:val="1"/>
                      <w:color w:val="000000"/>
                      <w:sz w:val="20"/>
                      <w:szCs w:val="20"/>
                    </w:rPr>
                  </w:pPr>
                  <w:r w:rsidDel="00000000" w:rsidR="00000000" w:rsidRPr="00000000">
                    <w:rPr>
                      <w:rFonts w:ascii="Carlito" w:cs="Carlito" w:eastAsia="Carlito" w:hAnsi="Carlito"/>
                      <w:b w:val="1"/>
                      <w:color w:val="000000"/>
                      <w:sz w:val="20"/>
                      <w:szCs w:val="20"/>
                      <w:rtl w:val="0"/>
                    </w:rPr>
                    <w:t xml:space="preserve">Total</w:t>
                  </w:r>
                </w:p>
              </w:tc>
              <w:tc>
                <w:tcPr/>
                <w:p w:rsidR="00000000" w:rsidDel="00000000" w:rsidP="00000000" w:rsidRDefault="00000000" w:rsidRPr="00000000" w14:paraId="0000005F">
                  <w:pPr>
                    <w:pBdr>
                      <w:top w:space="0" w:sz="0" w:val="nil"/>
                      <w:left w:space="0" w:sz="0" w:val="nil"/>
                      <w:bottom w:space="0" w:sz="0" w:val="nil"/>
                      <w:right w:space="0" w:sz="0" w:val="nil"/>
                      <w:between w:space="0" w:sz="0" w:val="nil"/>
                    </w:pBdr>
                    <w:spacing w:before="7" w:line="242" w:lineRule="auto"/>
                    <w:rPr>
                      <w:rFonts w:ascii="Carlito" w:cs="Carlito" w:eastAsia="Carlito" w:hAnsi="Carlito"/>
                      <w:b w:val="1"/>
                      <w:color w:val="000000"/>
                      <w:sz w:val="20"/>
                      <w:szCs w:val="20"/>
                    </w:rPr>
                  </w:pPr>
                  <w:r w:rsidDel="00000000" w:rsidR="00000000" w:rsidRPr="00000000">
                    <w:rPr>
                      <w:rtl w:val="0"/>
                    </w:rPr>
                  </w:r>
                </w:p>
              </w:tc>
              <w:tc>
                <w:tcPr/>
                <w:p w:rsidR="00000000" w:rsidDel="00000000" w:rsidP="00000000" w:rsidRDefault="00000000" w:rsidRPr="00000000" w14:paraId="00000060">
                  <w:pPr>
                    <w:pBdr>
                      <w:top w:space="0" w:sz="0" w:val="nil"/>
                      <w:left w:space="0" w:sz="0" w:val="nil"/>
                      <w:bottom w:space="0" w:sz="0" w:val="nil"/>
                      <w:right w:space="0" w:sz="0" w:val="nil"/>
                      <w:between w:space="0" w:sz="0" w:val="nil"/>
                    </w:pBdr>
                    <w:spacing w:before="7" w:line="242" w:lineRule="auto"/>
                    <w:rPr>
                      <w:rFonts w:ascii="Carlito" w:cs="Carlito" w:eastAsia="Carlito" w:hAnsi="Carlito"/>
                      <w:b w:val="1"/>
                      <w:color w:val="000000"/>
                      <w:sz w:val="20"/>
                      <w:szCs w:val="20"/>
                    </w:rPr>
                  </w:pPr>
                  <w:r w:rsidDel="00000000" w:rsidR="00000000" w:rsidRPr="00000000">
                    <w:rPr>
                      <w:rtl w:val="0"/>
                    </w:rPr>
                  </w:r>
                </w:p>
              </w:tc>
              <w:tc>
                <w:tcPr/>
                <w:p w:rsidR="00000000" w:rsidDel="00000000" w:rsidP="00000000" w:rsidRDefault="00000000" w:rsidRPr="00000000" w14:paraId="00000061">
                  <w:pPr>
                    <w:pBdr>
                      <w:top w:space="0" w:sz="0" w:val="nil"/>
                      <w:left w:space="0" w:sz="0" w:val="nil"/>
                      <w:bottom w:space="0" w:sz="0" w:val="nil"/>
                      <w:right w:space="0" w:sz="0" w:val="nil"/>
                      <w:between w:space="0" w:sz="0" w:val="nil"/>
                    </w:pBdr>
                    <w:spacing w:before="7" w:line="242" w:lineRule="auto"/>
                    <w:jc w:val="center"/>
                    <w:rPr>
                      <w:rFonts w:ascii="Carlito" w:cs="Carlito" w:eastAsia="Carlito" w:hAnsi="Carlito"/>
                      <w:b w:val="1"/>
                      <w:color w:val="000000"/>
                      <w:sz w:val="20"/>
                      <w:szCs w:val="20"/>
                    </w:rPr>
                  </w:pPr>
                  <w:r w:rsidDel="00000000" w:rsidR="00000000" w:rsidRPr="00000000">
                    <w:rPr>
                      <w:rFonts w:ascii="Carlito" w:cs="Carlito" w:eastAsia="Carlito" w:hAnsi="Carlito"/>
                      <w:b w:val="1"/>
                      <w:color w:val="000000"/>
                      <w:sz w:val="20"/>
                      <w:szCs w:val="20"/>
                      <w:rtl w:val="0"/>
                    </w:rPr>
                    <w:t xml:space="preserve">100</w:t>
                  </w:r>
                </w:p>
              </w:tc>
            </w:tr>
          </w:tbl>
          <w:p w:rsidR="00000000" w:rsidDel="00000000" w:rsidP="00000000" w:rsidRDefault="00000000" w:rsidRPr="00000000" w14:paraId="00000062">
            <w:pPr>
              <w:pBdr>
                <w:top w:space="0" w:sz="0" w:val="nil"/>
                <w:left w:space="0" w:sz="0" w:val="nil"/>
                <w:bottom w:space="0" w:sz="0" w:val="nil"/>
                <w:right w:space="0" w:sz="0" w:val="nil"/>
                <w:between w:space="0" w:sz="0" w:val="nil"/>
              </w:pBdr>
              <w:spacing w:before="7" w:line="242" w:lineRule="auto"/>
              <w:ind w:left="108" w:firstLine="0"/>
              <w:rPr>
                <w:rFonts w:ascii="Carlito" w:cs="Carlito" w:eastAsia="Carlito" w:hAnsi="Carlito"/>
                <w:b w:val="1"/>
                <w:color w:val="000000"/>
                <w:sz w:val="20"/>
                <w:szCs w:val="20"/>
              </w:rPr>
            </w:pPr>
            <w:r w:rsidDel="00000000" w:rsidR="00000000" w:rsidRPr="00000000">
              <w:rPr>
                <w:rFonts w:ascii="Carlito" w:cs="Carlito" w:eastAsia="Carlito" w:hAnsi="Carlito"/>
                <w:b w:val="1"/>
                <w:color w:val="000000"/>
                <w:sz w:val="20"/>
                <w:szCs w:val="20"/>
                <w:rtl w:val="0"/>
              </w:rPr>
              <w:t xml:space="preserve">14. 14 .Assessment scheme</w:t>
            </w:r>
          </w:p>
        </w:tc>
      </w:tr>
      <w:tr>
        <w:trPr>
          <w:cantSplit w:val="0"/>
          <w:trHeight w:val="3777" w:hRule="atLeast"/>
          <w:tblHeader w:val="0"/>
        </w:trPr>
        <w:tc>
          <w:tcPr>
            <w:gridSpan w:val="2"/>
          </w:tcPr>
          <w:p w:rsidR="00000000" w:rsidDel="00000000" w:rsidP="00000000" w:rsidRDefault="00000000" w:rsidRPr="00000000" w14:paraId="00000064">
            <w:pPr>
              <w:numPr>
                <w:ilvl w:val="0"/>
                <w:numId w:val="2"/>
              </w:numPr>
              <w:pBdr>
                <w:top w:space="0" w:sz="0" w:val="nil"/>
                <w:left w:space="0" w:sz="0" w:val="nil"/>
                <w:bottom w:space="0" w:sz="0" w:val="nil"/>
                <w:right w:space="0" w:sz="0" w:val="nil"/>
                <w:between w:space="0" w:sz="0" w:val="nil"/>
              </w:pBdr>
              <w:tabs>
                <w:tab w:val="left" w:leader="none" w:pos="450"/>
              </w:tabs>
              <w:spacing w:before="4" w:lineRule="auto"/>
              <w:ind w:left="449" w:hanging="342"/>
              <w:rPr>
                <w:color w:val="000000"/>
              </w:rPr>
            </w:pPr>
            <w:r w:rsidDel="00000000" w:rsidR="00000000" w:rsidRPr="00000000">
              <w:rPr>
                <w:rFonts w:ascii="Carlito" w:cs="Carlito" w:eastAsia="Carlito" w:hAnsi="Carlito"/>
                <w:b w:val="1"/>
                <w:color w:val="000000"/>
                <w:rtl w:val="0"/>
              </w:rPr>
              <w:t xml:space="preserve">Forms of teaching</w:t>
            </w:r>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rPr>
                <w:rFonts w:ascii="Carlito" w:cs="Carlito" w:eastAsia="Carlito" w:hAnsi="Carlito"/>
                <w:b w:val="1"/>
                <w:color w:val="000000"/>
              </w:rPr>
            </w:pPr>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spacing w:before="6" w:lineRule="auto"/>
              <w:rPr>
                <w:rFonts w:ascii="Carlito" w:cs="Carlito" w:eastAsia="Carlito" w:hAnsi="Carlito"/>
                <w:b w:val="1"/>
                <w:color w:val="000000"/>
                <w:sz w:val="20"/>
                <w:szCs w:val="20"/>
              </w:rPr>
            </w:pPr>
            <w:r w:rsidDel="00000000" w:rsidR="00000000" w:rsidRPr="00000000">
              <w:rPr>
                <w:rtl w:val="0"/>
              </w:rPr>
            </w:r>
          </w:p>
          <w:p w:rsidR="00000000" w:rsidDel="00000000" w:rsidP="00000000" w:rsidRDefault="00000000" w:rsidRPr="00000000" w14:paraId="00000067">
            <w:pPr>
              <w:numPr>
                <w:ilvl w:val="1"/>
                <w:numId w:val="2"/>
              </w:numPr>
              <w:pBdr>
                <w:top w:space="0" w:sz="0" w:val="nil"/>
                <w:left w:space="0" w:sz="0" w:val="nil"/>
                <w:bottom w:space="0" w:sz="0" w:val="nil"/>
                <w:right w:space="0" w:sz="0" w:val="nil"/>
                <w:between w:space="0" w:sz="0" w:val="nil"/>
              </w:pBdr>
              <w:tabs>
                <w:tab w:val="left" w:leader="none" w:pos="829"/>
              </w:tabs>
              <w:spacing w:line="350" w:lineRule="auto"/>
              <w:ind w:left="828" w:right="203" w:hanging="360"/>
              <w:rPr>
                <w:color w:val="000000"/>
              </w:rPr>
            </w:pPr>
            <w:r w:rsidDel="00000000" w:rsidR="00000000" w:rsidRPr="00000000">
              <w:rPr>
                <w:color w:val="000000"/>
                <w:rtl w:val="0"/>
              </w:rPr>
              <w:t xml:space="preserve">Power point presentations: for the lectures and using explanation diagrams beside photos of the subjects discussed.</w:t>
            </w:r>
          </w:p>
          <w:p w:rsidR="00000000" w:rsidDel="00000000" w:rsidP="00000000" w:rsidRDefault="00000000" w:rsidRPr="00000000" w14:paraId="00000068">
            <w:pPr>
              <w:numPr>
                <w:ilvl w:val="1"/>
                <w:numId w:val="2"/>
              </w:numPr>
              <w:pBdr>
                <w:top w:space="0" w:sz="0" w:val="nil"/>
                <w:left w:space="0" w:sz="0" w:val="nil"/>
                <w:bottom w:space="0" w:sz="0" w:val="nil"/>
                <w:right w:space="0" w:sz="0" w:val="nil"/>
                <w:between w:space="0" w:sz="0" w:val="nil"/>
              </w:pBdr>
              <w:tabs>
                <w:tab w:val="left" w:leader="none" w:pos="829"/>
              </w:tabs>
              <w:spacing w:before="25" w:line="345" w:lineRule="auto"/>
              <w:ind w:left="828" w:right="750" w:hanging="360"/>
              <w:rPr>
                <w:color w:val="000000"/>
              </w:rPr>
            </w:pPr>
            <w:r w:rsidDel="00000000" w:rsidR="00000000" w:rsidRPr="00000000">
              <w:rPr>
                <w:color w:val="000000"/>
                <w:rtl w:val="0"/>
              </w:rPr>
              <w:t xml:space="preserve">Running conservations to reach the solutions of some presented problems concerning ecological problems.</w:t>
            </w:r>
          </w:p>
          <w:p w:rsidR="00000000" w:rsidDel="00000000" w:rsidP="00000000" w:rsidRDefault="00000000" w:rsidRPr="00000000" w14:paraId="00000069">
            <w:pPr>
              <w:numPr>
                <w:ilvl w:val="1"/>
                <w:numId w:val="2"/>
              </w:numPr>
              <w:pBdr>
                <w:top w:space="0" w:sz="0" w:val="nil"/>
                <w:left w:space="0" w:sz="0" w:val="nil"/>
                <w:bottom w:space="0" w:sz="0" w:val="nil"/>
                <w:right w:space="0" w:sz="0" w:val="nil"/>
                <w:between w:space="0" w:sz="0" w:val="nil"/>
              </w:pBdr>
              <w:tabs>
                <w:tab w:val="left" w:leader="none" w:pos="829"/>
              </w:tabs>
              <w:spacing w:before="30" w:line="345" w:lineRule="auto"/>
              <w:ind w:left="828" w:right="2691" w:hanging="360"/>
              <w:rPr>
                <w:color w:val="000000"/>
              </w:rPr>
            </w:pPr>
            <w:r w:rsidDel="00000000" w:rsidR="00000000" w:rsidRPr="00000000">
              <w:rPr>
                <w:color w:val="000000"/>
                <w:rtl w:val="0"/>
              </w:rPr>
              <w:t xml:space="preserve">Field trips to the research center, gardens of grdarasha fields</w:t>
            </w:r>
            <w:r w:rsidDel="00000000" w:rsidR="00000000" w:rsidRPr="00000000">
              <w:rPr>
                <w:rtl w:val="0"/>
              </w:rPr>
              <w:t xml:space="preserve">, and privately owned fields. </w:t>
            </w:r>
            <w:r w:rsidDel="00000000" w:rsidR="00000000" w:rsidRPr="00000000">
              <w:rPr>
                <w:color w:val="000000"/>
                <w:rtl w:val="0"/>
              </w:rPr>
              <w:t xml:space="preserve">Watching some movies concerning the importance of the topic,</w:t>
            </w:r>
          </w:p>
        </w:tc>
      </w:tr>
      <w:tr>
        <w:trPr>
          <w:cantSplit w:val="0"/>
          <w:trHeight w:val="4123" w:hRule="atLeast"/>
          <w:tblHeader w:val="0"/>
        </w:trPr>
        <w:tc>
          <w:tcPr>
            <w:gridSpan w:val="2"/>
          </w:tcPr>
          <w:p w:rsidR="00000000" w:rsidDel="00000000" w:rsidP="00000000" w:rsidRDefault="00000000" w:rsidRPr="00000000" w14:paraId="0000006B">
            <w:pPr>
              <w:pBdr>
                <w:top w:space="0" w:sz="0" w:val="nil"/>
                <w:left w:space="0" w:sz="0" w:val="nil"/>
                <w:bottom w:space="0" w:sz="0" w:val="nil"/>
                <w:right w:space="0" w:sz="0" w:val="nil"/>
                <w:between w:space="0" w:sz="0" w:val="nil"/>
              </w:pBdr>
              <w:spacing w:before="5" w:lineRule="auto"/>
              <w:ind w:left="108" w:firstLine="0"/>
              <w:rPr>
                <w:rFonts w:ascii="Carlito" w:cs="Carlito" w:eastAsia="Carlito" w:hAnsi="Carlito"/>
                <w:b w:val="1"/>
                <w:color w:val="000000"/>
              </w:rPr>
            </w:pPr>
            <w:r w:rsidDel="00000000" w:rsidR="00000000" w:rsidRPr="00000000">
              <w:rPr>
                <w:rFonts w:ascii="Carlito" w:cs="Carlito" w:eastAsia="Carlito" w:hAnsi="Carlito"/>
                <w:b w:val="1"/>
                <w:color w:val="000000"/>
                <w:rtl w:val="0"/>
              </w:rPr>
              <w:t xml:space="preserve">14. 14. Assessment scheme</w:t>
            </w:r>
          </w:p>
          <w:p w:rsidR="00000000" w:rsidDel="00000000" w:rsidP="00000000" w:rsidRDefault="00000000" w:rsidRPr="00000000" w14:paraId="0000006C">
            <w:pPr>
              <w:pBdr>
                <w:top w:space="0" w:sz="0" w:val="nil"/>
                <w:left w:space="0" w:sz="0" w:val="nil"/>
                <w:bottom w:space="0" w:sz="0" w:val="nil"/>
                <w:right w:space="0" w:sz="0" w:val="nil"/>
                <w:between w:space="0" w:sz="0" w:val="nil"/>
              </w:pBdr>
              <w:tabs>
                <w:tab w:val="left" w:leader="none" w:pos="5030"/>
                <w:tab w:val="left" w:leader="none" w:pos="5659"/>
                <w:tab w:val="left" w:leader="none" w:pos="7191"/>
                <w:tab w:val="left" w:leader="none" w:pos="7863"/>
              </w:tabs>
              <w:spacing w:before="128" w:line="592" w:lineRule="auto"/>
              <w:ind w:left="1231" w:right="643" w:firstLine="504.00000000000006"/>
              <w:rPr>
                <w:rFonts w:ascii="Arial" w:cs="Arial" w:eastAsia="Arial" w:hAnsi="Arial"/>
                <w:b w:val="1"/>
              </w:rPr>
            </w:pPr>
            <w:r w:rsidDel="00000000" w:rsidR="00000000" w:rsidRPr="00000000">
              <w:rPr>
                <w:rFonts w:ascii="Arial" w:cs="Arial" w:eastAsia="Arial" w:hAnsi="Arial"/>
                <w:b w:val="1"/>
                <w:color w:val="000000"/>
                <w:rtl w:val="0"/>
              </w:rPr>
              <w:t xml:space="preserve">Assignment</w:t>
              <w:tab/>
              <w:t xml:space="preserve">Point Each</w:t>
              <w:tab/>
              <w:t xml:space="preserve">Total</w:t>
            </w:r>
            <w:r w:rsidDel="00000000" w:rsidR="00000000" w:rsidRPr="00000000">
              <w:rPr>
                <w:rFonts w:ascii="Arial" w:cs="Arial" w:eastAsia="Arial" w:hAnsi="Arial"/>
                <w:b w:val="1"/>
                <w:rtl w:val="0"/>
              </w:rPr>
              <w:t xml:space="preserve"> </w:t>
            </w:r>
          </w:p>
          <w:p w:rsidR="00000000" w:rsidDel="00000000" w:rsidP="00000000" w:rsidRDefault="00000000" w:rsidRPr="00000000" w14:paraId="0000006D">
            <w:pPr>
              <w:pBdr>
                <w:top w:space="0" w:sz="0" w:val="nil"/>
                <w:left w:space="0" w:sz="0" w:val="nil"/>
                <w:bottom w:space="0" w:sz="0" w:val="nil"/>
                <w:right w:space="0" w:sz="0" w:val="nil"/>
                <w:between w:space="0" w:sz="0" w:val="nil"/>
              </w:pBdr>
              <w:tabs>
                <w:tab w:val="left" w:leader="none" w:pos="5030"/>
                <w:tab w:val="left" w:leader="none" w:pos="5659"/>
                <w:tab w:val="left" w:leader="none" w:pos="7191"/>
                <w:tab w:val="left" w:leader="none" w:pos="7863"/>
              </w:tabs>
              <w:spacing w:before="128" w:line="592" w:lineRule="auto"/>
              <w:ind w:left="1231" w:right="643" w:firstLine="504.00000000000006"/>
              <w:rPr>
                <w:rFonts w:ascii="Arial" w:cs="Arial" w:eastAsia="Arial" w:hAnsi="Arial"/>
                <w:b w:val="1"/>
                <w:color w:val="000000"/>
              </w:rPr>
            </w:pPr>
            <w:r w:rsidDel="00000000" w:rsidR="00000000" w:rsidRPr="00000000">
              <w:rPr>
                <w:rFonts w:ascii="Arial" w:cs="Arial" w:eastAsia="Arial" w:hAnsi="Arial"/>
                <w:b w:val="1"/>
                <w:color w:val="000000"/>
                <w:sz w:val="12"/>
                <w:szCs w:val="12"/>
                <w:rtl w:val="0"/>
              </w:rPr>
              <w:t xml:space="preserve">Homeworks</w:t>
            </w:r>
            <w:r w:rsidDel="00000000" w:rsidR="00000000" w:rsidRPr="00000000">
              <w:rPr>
                <w:rFonts w:ascii="Arial" w:cs="Arial" w:eastAsia="Arial" w:hAnsi="Arial"/>
                <w:b w:val="1"/>
                <w:sz w:val="12"/>
                <w:szCs w:val="12"/>
                <w:rtl w:val="0"/>
              </w:rPr>
              <w:t xml:space="preserve">( (seminars and reports)</w:t>
            </w:r>
            <w:r w:rsidDel="00000000" w:rsidR="00000000" w:rsidRPr="00000000">
              <w:rPr>
                <w:rFonts w:ascii="Arial" w:cs="Arial" w:eastAsia="Arial" w:hAnsi="Arial"/>
                <w:b w:val="1"/>
                <w:color w:val="000000"/>
                <w:sz w:val="12"/>
                <w:szCs w:val="12"/>
                <w:rtl w:val="0"/>
              </w:rPr>
              <w:t xml:space="preserve"> &amp; </w:t>
            </w:r>
            <w:r w:rsidDel="00000000" w:rsidR="00000000" w:rsidRPr="00000000">
              <w:rPr>
                <w:rFonts w:ascii="Arial" w:cs="Arial" w:eastAsia="Arial" w:hAnsi="Arial"/>
                <w:b w:val="1"/>
                <w:sz w:val="12"/>
                <w:szCs w:val="12"/>
                <w:rtl w:val="0"/>
              </w:rPr>
              <w:t xml:space="preserve">quizzes</w:t>
            </w:r>
            <w:r w:rsidDel="00000000" w:rsidR="00000000" w:rsidRPr="00000000">
              <w:rPr>
                <w:rFonts w:ascii="Arial" w:cs="Arial" w:eastAsia="Arial" w:hAnsi="Arial"/>
                <w:b w:val="1"/>
                <w:color w:val="000000"/>
                <w:sz w:val="12"/>
                <w:szCs w:val="12"/>
                <w:rtl w:val="0"/>
              </w:rPr>
              <w:tab/>
              <w:tab/>
              <w:t xml:space="preserve">1</w:t>
              <w:tab/>
              <w:tab/>
            </w:r>
            <w:r w:rsidDel="00000000" w:rsidR="00000000" w:rsidRPr="00000000">
              <w:rPr>
                <w:rtl w:val="0"/>
              </w:rPr>
            </w:r>
          </w:p>
        </w:tc>
      </w:tr>
      <w:tr>
        <w:trPr>
          <w:cantSplit w:val="0"/>
          <w:trHeight w:val="1665" w:hRule="atLeast"/>
          <w:tblHeader w:val="0"/>
        </w:trPr>
        <w:tc>
          <w:tcPr>
            <w:gridSpan w:val="2"/>
            <w:tcBorders>
              <w:bottom w:color="000000" w:space="0" w:sz="8" w:val="single"/>
            </w:tcBorders>
          </w:tcPr>
          <w:p w:rsidR="00000000" w:rsidDel="00000000" w:rsidP="00000000" w:rsidRDefault="00000000" w:rsidRPr="00000000" w14:paraId="0000006F">
            <w:pPr>
              <w:numPr>
                <w:ilvl w:val="0"/>
                <w:numId w:val="1"/>
              </w:numPr>
              <w:pBdr>
                <w:top w:space="0" w:sz="0" w:val="nil"/>
                <w:left w:space="0" w:sz="0" w:val="nil"/>
                <w:bottom w:space="0" w:sz="0" w:val="nil"/>
                <w:right w:space="0" w:sz="0" w:val="nil"/>
                <w:between w:space="0" w:sz="0" w:val="nil"/>
              </w:pBdr>
              <w:tabs>
                <w:tab w:val="left" w:leader="none" w:pos="450"/>
              </w:tabs>
              <w:spacing w:before="6" w:lineRule="auto"/>
              <w:ind w:left="449" w:hanging="342"/>
              <w:rPr>
                <w:color w:val="000000"/>
              </w:rPr>
            </w:pPr>
            <w:r w:rsidDel="00000000" w:rsidR="00000000" w:rsidRPr="00000000">
              <w:rPr>
                <w:rFonts w:ascii="Carlito" w:cs="Carlito" w:eastAsia="Carlito" w:hAnsi="Carlito"/>
                <w:b w:val="1"/>
                <w:color w:val="000000"/>
                <w:rtl w:val="0"/>
              </w:rPr>
              <w:t xml:space="preserve">Student learning outcome:</w:t>
            </w:r>
            <w:r w:rsidDel="00000000" w:rsidR="00000000" w:rsidRPr="00000000">
              <w:rPr>
                <w:rtl w:val="0"/>
              </w:rPr>
            </w:r>
          </w:p>
          <w:p w:rsidR="00000000" w:rsidDel="00000000" w:rsidP="00000000" w:rsidRDefault="00000000" w:rsidRPr="00000000" w14:paraId="00000070">
            <w:pPr>
              <w:numPr>
                <w:ilvl w:val="1"/>
                <w:numId w:val="1"/>
              </w:numPr>
              <w:pBdr>
                <w:top w:space="0" w:sz="0" w:val="nil"/>
                <w:left w:space="0" w:sz="0" w:val="nil"/>
                <w:bottom w:space="0" w:sz="0" w:val="nil"/>
                <w:right w:space="0" w:sz="0" w:val="nil"/>
                <w:between w:space="0" w:sz="0" w:val="nil"/>
              </w:pBdr>
              <w:tabs>
                <w:tab w:val="left" w:leader="none" w:pos="829"/>
              </w:tabs>
              <w:ind w:left="828" w:hanging="361"/>
              <w:rPr/>
            </w:pPr>
            <w:r w:rsidDel="00000000" w:rsidR="00000000" w:rsidRPr="00000000">
              <w:rPr>
                <w:rFonts w:ascii="Carlito" w:cs="Carlito" w:eastAsia="Carlito" w:hAnsi="Carlito"/>
                <w:color w:val="000000"/>
                <w:rtl w:val="0"/>
              </w:rPr>
              <w:t xml:space="preserve">Helping the students in acquiring the required skills.</w:t>
            </w:r>
            <w:r w:rsidDel="00000000" w:rsidR="00000000" w:rsidRPr="00000000">
              <w:rPr>
                <w:rtl w:val="0"/>
              </w:rPr>
            </w:r>
          </w:p>
          <w:p w:rsidR="00000000" w:rsidDel="00000000" w:rsidP="00000000" w:rsidRDefault="00000000" w:rsidRPr="00000000" w14:paraId="00000071">
            <w:pPr>
              <w:numPr>
                <w:ilvl w:val="1"/>
                <w:numId w:val="1"/>
              </w:numPr>
              <w:pBdr>
                <w:top w:space="0" w:sz="0" w:val="nil"/>
                <w:left w:space="0" w:sz="0" w:val="nil"/>
                <w:bottom w:space="0" w:sz="0" w:val="nil"/>
                <w:right w:space="0" w:sz="0" w:val="nil"/>
                <w:between w:space="0" w:sz="0" w:val="nil"/>
              </w:pBdr>
              <w:tabs>
                <w:tab w:val="left" w:leader="none" w:pos="829"/>
              </w:tabs>
              <w:ind w:left="828" w:hanging="361"/>
              <w:rPr/>
            </w:pPr>
            <w:r w:rsidDel="00000000" w:rsidR="00000000" w:rsidRPr="00000000">
              <w:rPr>
                <w:rFonts w:ascii="Carlito" w:cs="Carlito" w:eastAsia="Carlito" w:hAnsi="Carlito"/>
                <w:color w:val="000000"/>
                <w:rtl w:val="0"/>
              </w:rPr>
              <w:t xml:space="preserve">Easy to do very rapid prototyping</w:t>
            </w:r>
            <w:r w:rsidDel="00000000" w:rsidR="00000000" w:rsidRPr="00000000">
              <w:rPr>
                <w:rtl w:val="0"/>
              </w:rPr>
            </w:r>
          </w:p>
          <w:p w:rsidR="00000000" w:rsidDel="00000000" w:rsidP="00000000" w:rsidRDefault="00000000" w:rsidRPr="00000000" w14:paraId="00000072">
            <w:pPr>
              <w:numPr>
                <w:ilvl w:val="1"/>
                <w:numId w:val="1"/>
              </w:numPr>
              <w:pBdr>
                <w:top w:space="0" w:sz="0" w:val="nil"/>
                <w:left w:space="0" w:sz="0" w:val="nil"/>
                <w:bottom w:space="0" w:sz="0" w:val="nil"/>
                <w:right w:space="0" w:sz="0" w:val="nil"/>
                <w:between w:space="0" w:sz="0" w:val="nil"/>
              </w:pBdr>
              <w:tabs>
                <w:tab w:val="left" w:leader="none" w:pos="829"/>
              </w:tabs>
              <w:spacing w:before="1" w:lineRule="auto"/>
              <w:ind w:left="828" w:hanging="361"/>
              <w:rPr/>
            </w:pPr>
            <w:r w:rsidDel="00000000" w:rsidR="00000000" w:rsidRPr="00000000">
              <w:rPr>
                <w:rFonts w:ascii="Carlito" w:cs="Carlito" w:eastAsia="Carlito" w:hAnsi="Carlito"/>
                <w:color w:val="000000"/>
                <w:rtl w:val="0"/>
              </w:rPr>
              <w:t xml:space="preserve">Quick to learn, and good documentation</w:t>
            </w:r>
            <w:r w:rsidDel="00000000" w:rsidR="00000000" w:rsidRPr="00000000">
              <w:rPr>
                <w:rtl w:val="0"/>
              </w:rPr>
            </w:r>
          </w:p>
        </w:tc>
      </w:tr>
      <w:tr>
        <w:trPr>
          <w:cantSplit w:val="0"/>
          <w:trHeight w:val="1407" w:hRule="atLeast"/>
          <w:tblHeader w:val="0"/>
        </w:trPr>
        <w:tc>
          <w:tcPr>
            <w:gridSpan w:val="2"/>
            <w:tcBorders>
              <w:top w:color="000000" w:space="0" w:sz="8" w:val="single"/>
              <w:bottom w:color="000000" w:space="0" w:sz="8" w:val="single"/>
            </w:tcBorders>
          </w:tcPr>
          <w:p w:rsidR="00000000" w:rsidDel="00000000" w:rsidP="00000000" w:rsidRDefault="00000000" w:rsidRPr="00000000" w14:paraId="00000074">
            <w:pPr>
              <w:pBdr>
                <w:top w:space="0" w:sz="0" w:val="nil"/>
                <w:left w:space="0" w:sz="0" w:val="nil"/>
                <w:bottom w:space="0" w:sz="0" w:val="nil"/>
                <w:right w:space="0" w:sz="0" w:val="nil"/>
                <w:between w:space="0" w:sz="0" w:val="nil"/>
              </w:pBdr>
              <w:spacing w:before="6" w:lineRule="auto"/>
              <w:ind w:left="108" w:firstLine="0"/>
              <w:rPr>
                <w:rFonts w:ascii="Carlito" w:cs="Carlito" w:eastAsia="Carlito" w:hAnsi="Carlito"/>
                <w:color w:val="000000"/>
                <w:sz w:val="20"/>
                <w:szCs w:val="20"/>
              </w:rPr>
            </w:pPr>
            <w:r w:rsidDel="00000000" w:rsidR="00000000" w:rsidRPr="00000000">
              <w:rPr>
                <w:rFonts w:ascii="Carlito" w:cs="Carlito" w:eastAsia="Carlito" w:hAnsi="Carlito"/>
                <w:sz w:val="20"/>
                <w:szCs w:val="20"/>
                <w:rtl w:val="0"/>
              </w:rPr>
              <w:t xml:space="preserve">16-Reference</w:t>
            </w:r>
            <w:r w:rsidDel="00000000" w:rsidR="00000000" w:rsidRPr="00000000">
              <w:rPr>
                <w:rFonts w:ascii="Carlito" w:cs="Carlito" w:eastAsia="Carlito" w:hAnsi="Carlito"/>
                <w:color w:val="000000"/>
                <w:sz w:val="20"/>
                <w:szCs w:val="20"/>
                <w:rtl w:val="0"/>
              </w:rPr>
              <w:t xml:space="preserve">:</w:t>
            </w:r>
          </w:p>
          <w:p w:rsidR="00000000" w:rsidDel="00000000" w:rsidP="00000000" w:rsidRDefault="00000000" w:rsidRPr="00000000" w14:paraId="00000075">
            <w:pPr>
              <w:pBdr>
                <w:top w:space="0" w:sz="0" w:val="nil"/>
                <w:left w:space="0" w:sz="0" w:val="nil"/>
                <w:bottom w:space="0" w:sz="0" w:val="nil"/>
                <w:right w:space="0" w:sz="0" w:val="nil"/>
                <w:between w:space="0" w:sz="0" w:val="nil"/>
              </w:pBdr>
              <w:spacing w:before="1" w:lineRule="auto"/>
              <w:ind w:left="468" w:firstLine="0"/>
              <w:rPr>
                <w:rFonts w:ascii="Carlito" w:cs="Carlito" w:eastAsia="Carlito" w:hAnsi="Carlito"/>
                <w:sz w:val="20"/>
                <w:szCs w:val="20"/>
              </w:rPr>
            </w:pPr>
            <w:r w:rsidDel="00000000" w:rsidR="00000000" w:rsidRPr="00000000">
              <w:rPr>
                <w:rFonts w:ascii="Carlito" w:cs="Carlito" w:eastAsia="Carlito" w:hAnsi="Carlito"/>
                <w:sz w:val="20"/>
                <w:szCs w:val="20"/>
                <w:rtl w:val="0"/>
              </w:rPr>
              <w:t xml:space="preserve">1- Plant Propagation and Nursery Management by Ranjan Kumar Tarai, Bhimasen Naik, Ajit Kumar Sahu, Purandar Mandal</w:t>
            </w:r>
          </w:p>
          <w:p w:rsidR="00000000" w:rsidDel="00000000" w:rsidP="00000000" w:rsidRDefault="00000000" w:rsidRPr="00000000" w14:paraId="00000076">
            <w:pPr>
              <w:pBdr>
                <w:top w:space="0" w:sz="0" w:val="nil"/>
                <w:left w:space="0" w:sz="0" w:val="nil"/>
                <w:bottom w:space="0" w:sz="0" w:val="nil"/>
                <w:right w:space="0" w:sz="0" w:val="nil"/>
                <w:between w:space="0" w:sz="0" w:val="nil"/>
              </w:pBdr>
              <w:spacing w:before="1" w:lineRule="auto"/>
              <w:ind w:left="468" w:firstLine="0"/>
              <w:rPr>
                <w:rFonts w:ascii="Carlito" w:cs="Carlito" w:eastAsia="Carlito" w:hAnsi="Carlito"/>
                <w:sz w:val="20"/>
                <w:szCs w:val="20"/>
              </w:rPr>
            </w:pPr>
            <w:r w:rsidDel="00000000" w:rsidR="00000000" w:rsidRPr="00000000">
              <w:rPr>
                <w:rFonts w:ascii="Carlito" w:cs="Carlito" w:eastAsia="Carlito" w:hAnsi="Carlito"/>
                <w:sz w:val="20"/>
                <w:szCs w:val="20"/>
                <w:rtl w:val="0"/>
              </w:rPr>
              <w:t xml:space="preserve">2-  Principles of Horticulture by Charles Adams, Mike Early, Jane Brook, Katherine Bamford Level 2</w:t>
            </w:r>
          </w:p>
          <w:p w:rsidR="00000000" w:rsidDel="00000000" w:rsidP="00000000" w:rsidRDefault="00000000" w:rsidRPr="00000000" w14:paraId="00000077">
            <w:pPr>
              <w:pBdr>
                <w:top w:space="0" w:sz="0" w:val="nil"/>
                <w:left w:space="0" w:sz="0" w:val="nil"/>
                <w:bottom w:space="0" w:sz="0" w:val="nil"/>
                <w:right w:space="0" w:sz="0" w:val="nil"/>
                <w:between w:space="0" w:sz="0" w:val="nil"/>
              </w:pBdr>
              <w:spacing w:before="1" w:lineRule="auto"/>
              <w:ind w:left="468" w:firstLine="0"/>
              <w:rPr>
                <w:rFonts w:ascii="Carlito" w:cs="Carlito" w:eastAsia="Carlito" w:hAnsi="Carlito"/>
                <w:sz w:val="20"/>
                <w:szCs w:val="20"/>
              </w:rPr>
            </w:pPr>
            <w:r w:rsidDel="00000000" w:rsidR="00000000" w:rsidRPr="00000000">
              <w:rPr>
                <w:rFonts w:ascii="Carlito" w:cs="Carlito" w:eastAsia="Carlito" w:hAnsi="Carlito"/>
                <w:sz w:val="20"/>
                <w:szCs w:val="20"/>
                <w:rtl w:val="0"/>
              </w:rPr>
              <w:t xml:space="preserve">3- Botany for gardeners by Brian Capon</w:t>
            </w:r>
          </w:p>
          <w:p w:rsidR="00000000" w:rsidDel="00000000" w:rsidP="00000000" w:rsidRDefault="00000000" w:rsidRPr="00000000" w14:paraId="00000078">
            <w:pPr>
              <w:pBdr>
                <w:top w:space="0" w:sz="0" w:val="nil"/>
                <w:left w:space="0" w:sz="0" w:val="nil"/>
                <w:bottom w:space="0" w:sz="0" w:val="nil"/>
                <w:right w:space="0" w:sz="0" w:val="nil"/>
                <w:between w:space="0" w:sz="0" w:val="nil"/>
              </w:pBdr>
              <w:spacing w:before="1" w:lineRule="auto"/>
              <w:ind w:left="468" w:firstLine="0"/>
              <w:rPr>
                <w:rFonts w:ascii="Carlito" w:cs="Carlito" w:eastAsia="Carlito" w:hAnsi="Carlito"/>
                <w:sz w:val="20"/>
                <w:szCs w:val="20"/>
              </w:rPr>
            </w:pPr>
            <w:r w:rsidDel="00000000" w:rsidR="00000000" w:rsidRPr="00000000">
              <w:rPr>
                <w:rFonts w:ascii="Carlito" w:cs="Carlito" w:eastAsia="Carlito" w:hAnsi="Carlito"/>
                <w:sz w:val="20"/>
                <w:szCs w:val="20"/>
                <w:rtl w:val="0"/>
              </w:rPr>
              <w:t xml:space="preserve">4- Pruning and Training by David Joice and Christopher Brickel</w:t>
            </w:r>
          </w:p>
          <w:p w:rsidR="00000000" w:rsidDel="00000000" w:rsidP="00000000" w:rsidRDefault="00000000" w:rsidRPr="00000000" w14:paraId="00000079">
            <w:pPr>
              <w:pBdr>
                <w:top w:space="0" w:sz="0" w:val="nil"/>
                <w:left w:space="0" w:sz="0" w:val="nil"/>
                <w:bottom w:space="0" w:sz="0" w:val="nil"/>
                <w:right w:space="0" w:sz="0" w:val="nil"/>
                <w:between w:space="0" w:sz="0" w:val="nil"/>
              </w:pBdr>
              <w:spacing w:before="1" w:lineRule="auto"/>
              <w:ind w:left="468" w:firstLine="0"/>
              <w:rPr>
                <w:rFonts w:ascii="Carlito" w:cs="Carlito" w:eastAsia="Carlito" w:hAnsi="Carlito"/>
                <w:sz w:val="20"/>
                <w:szCs w:val="20"/>
              </w:rPr>
            </w:pPr>
            <w:r w:rsidDel="00000000" w:rsidR="00000000" w:rsidRPr="00000000">
              <w:rPr>
                <w:rFonts w:ascii="Carlito" w:cs="Carlito" w:eastAsia="Carlito" w:hAnsi="Carlito"/>
                <w:sz w:val="20"/>
                <w:szCs w:val="20"/>
                <w:rtl w:val="0"/>
              </w:rPr>
              <w:t xml:space="preserve">5- Plant Propagation and Nursery Management by R.R Sharma and Manish Sirvastav </w:t>
            </w:r>
          </w:p>
        </w:tc>
      </w:tr>
      <w:tr>
        <w:trPr>
          <w:cantSplit w:val="0"/>
          <w:trHeight w:val="268" w:hRule="atLeast"/>
          <w:tblHeader w:val="0"/>
        </w:trPr>
        <w:tc>
          <w:tcPr>
            <w:tcBorders>
              <w:top w:color="000000" w:space="0" w:sz="8" w:val="single"/>
            </w:tcBorders>
          </w:tcPr>
          <w:p w:rsidR="00000000" w:rsidDel="00000000" w:rsidP="00000000" w:rsidRDefault="00000000" w:rsidRPr="00000000" w14:paraId="0000007B">
            <w:pPr>
              <w:pBdr>
                <w:top w:space="0" w:sz="0" w:val="nil"/>
                <w:left w:space="0" w:sz="0" w:val="nil"/>
                <w:bottom w:space="0" w:sz="0" w:val="nil"/>
                <w:right w:space="0" w:sz="0" w:val="nil"/>
                <w:between w:space="0" w:sz="0" w:val="nil"/>
              </w:pBdr>
              <w:rPr>
                <w:color w:val="000000"/>
                <w:sz w:val="18"/>
                <w:szCs w:val="18"/>
              </w:rPr>
            </w:pPr>
            <w:r w:rsidDel="00000000" w:rsidR="00000000" w:rsidRPr="00000000">
              <w:rPr>
                <w:rtl w:val="0"/>
              </w:rPr>
            </w:r>
          </w:p>
        </w:tc>
        <w:tc>
          <w:tcPr>
            <w:tcBorders>
              <w:top w:color="000000" w:space="0" w:sz="8" w:val="single"/>
            </w:tcBorders>
          </w:tcPr>
          <w:p w:rsidR="00000000" w:rsidDel="00000000" w:rsidP="00000000" w:rsidRDefault="00000000" w:rsidRPr="00000000" w14:paraId="0000007C">
            <w:pPr>
              <w:pBdr>
                <w:top w:space="0" w:sz="0" w:val="nil"/>
                <w:left w:space="0" w:sz="0" w:val="nil"/>
                <w:bottom w:space="0" w:sz="0" w:val="nil"/>
                <w:right w:space="0" w:sz="0" w:val="nil"/>
                <w:between w:space="0" w:sz="0" w:val="nil"/>
              </w:pBdr>
              <w:rPr>
                <w:color w:val="000000"/>
                <w:sz w:val="18"/>
                <w:szCs w:val="18"/>
              </w:rPr>
            </w:pPr>
            <w:r w:rsidDel="00000000" w:rsidR="00000000" w:rsidRPr="00000000">
              <w:rPr>
                <w:rtl w:val="0"/>
              </w:rPr>
            </w:r>
          </w:p>
        </w:tc>
      </w:tr>
      <w:tr>
        <w:trPr>
          <w:cantSplit w:val="0"/>
          <w:trHeight w:val="489" w:hRule="atLeast"/>
          <w:tblHeader w:val="0"/>
        </w:trPr>
        <w:tc>
          <w:tcPr/>
          <w:p w:rsidR="00000000" w:rsidDel="00000000" w:rsidP="00000000" w:rsidRDefault="00000000" w:rsidRPr="00000000" w14:paraId="0000007D">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tc>
        <w:tc>
          <w:tcPr/>
          <w:p w:rsidR="00000000" w:rsidDel="00000000" w:rsidP="00000000" w:rsidRDefault="00000000" w:rsidRPr="00000000" w14:paraId="0000007E">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tc>
      </w:tr>
      <w:tr>
        <w:trPr>
          <w:cantSplit w:val="0"/>
          <w:trHeight w:val="732" w:hRule="atLeast"/>
          <w:tblHeader w:val="0"/>
        </w:trPr>
        <w:tc>
          <w:tcPr>
            <w:gridSpan w:val="2"/>
            <w:tcBorders>
              <w:bottom w:color="000000" w:space="0" w:sz="8" w:val="single"/>
            </w:tcBorders>
          </w:tcPr>
          <w:p w:rsidR="00000000" w:rsidDel="00000000" w:rsidP="00000000" w:rsidRDefault="00000000" w:rsidRPr="00000000" w14:paraId="0000007F">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tc>
      </w:tr>
    </w:tbl>
    <w:p w:rsidR="00000000" w:rsidDel="00000000" w:rsidP="00000000" w:rsidRDefault="00000000" w:rsidRPr="00000000" w14:paraId="00000081">
      <w:pPr>
        <w:rPr>
          <w:sz w:val="2"/>
          <w:szCs w:val="2"/>
        </w:rPr>
        <w:sectPr>
          <w:type w:val="nextPage"/>
          <w:pgSz w:h="15840" w:w="12240" w:orient="portrait"/>
          <w:pgMar w:bottom="1260" w:top="980" w:left="1180" w:right="100" w:header="761" w:footer="1049"/>
        </w:sectPr>
      </w:pPr>
      <w:r w:rsidDel="00000000" w:rsidR="00000000" w:rsidRPr="00000000">
        <w:rPr/>
        <w:drawing>
          <wp:anchor allowOverlap="1" behindDoc="1" distB="0" distT="0" distL="0" distR="0" hidden="0" layoutInCell="1" locked="0" relativeHeight="0" simplePos="0">
            <wp:simplePos x="0" y="0"/>
            <wp:positionH relativeFrom="page">
              <wp:posOffset>1172210</wp:posOffset>
            </wp:positionH>
            <wp:positionV relativeFrom="page">
              <wp:posOffset>3697604</wp:posOffset>
            </wp:positionV>
            <wp:extent cx="5585431" cy="2071687"/>
            <wp:effectExtent b="0" l="0" r="0" t="0"/>
            <wp:wrapNone/>
            <wp:docPr id="10"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5585431" cy="2071687"/>
                    </a:xfrm>
                    <a:prstGeom prst="rect"/>
                    <a:ln/>
                  </pic:spPr>
                </pic:pic>
              </a:graphicData>
            </a:graphic>
          </wp:anchor>
        </w:drawing>
      </w:r>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spacing w:before="37" w:lineRule="auto"/>
        <w:ind w:left="5725" w:firstLine="0"/>
        <w:rPr>
          <w:rFonts w:ascii="Carlito" w:cs="Carlito" w:eastAsia="Carlito" w:hAnsi="Carlito"/>
          <w:color w:val="000000"/>
        </w:rPr>
      </w:pPr>
      <w:r w:rsidDel="00000000" w:rsidR="00000000" w:rsidRPr="00000000">
        <w:rPr>
          <w:rFonts w:ascii="Carlito" w:cs="Carlito" w:eastAsia="Carlito" w:hAnsi="Carlito"/>
          <w:color w:val="000000"/>
          <w:rtl w:val="0"/>
        </w:rPr>
        <w:t xml:space="preserve">Ministry of Higher Education and Scientific research</w:t>
      </w:r>
    </w:p>
    <w:p w:rsidR="00000000" w:rsidDel="00000000" w:rsidP="00000000" w:rsidRDefault="00000000" w:rsidRPr="00000000" w14:paraId="00000083">
      <w:pPr>
        <w:pBdr>
          <w:top w:space="0" w:sz="0" w:val="nil"/>
          <w:left w:space="0" w:sz="0" w:val="nil"/>
          <w:bottom w:space="0" w:sz="0" w:val="nil"/>
          <w:right w:space="0" w:sz="0" w:val="nil"/>
          <w:between w:space="0" w:sz="0" w:val="nil"/>
        </w:pBdr>
        <w:rPr>
          <w:rFonts w:ascii="Carlito" w:cs="Carlito" w:eastAsia="Carlito" w:hAnsi="Carlito"/>
          <w:color w:val="000000"/>
          <w:sz w:val="20"/>
          <w:szCs w:val="20"/>
        </w:rPr>
      </w:pPr>
      <w:r w:rsidDel="00000000" w:rsidR="00000000" w:rsidRPr="00000000">
        <w:rPr>
          <w:rtl w:val="0"/>
        </w:rPr>
      </w:r>
    </w:p>
    <w:p w:rsidR="00000000" w:rsidDel="00000000" w:rsidP="00000000" w:rsidRDefault="00000000" w:rsidRPr="00000000" w14:paraId="00000084">
      <w:pPr>
        <w:pBdr>
          <w:top w:space="0" w:sz="0" w:val="nil"/>
          <w:left w:space="0" w:sz="0" w:val="nil"/>
          <w:bottom w:space="0" w:sz="0" w:val="nil"/>
          <w:right w:space="0" w:sz="0" w:val="nil"/>
          <w:between w:space="0" w:sz="0" w:val="nil"/>
        </w:pBdr>
        <w:rPr>
          <w:rFonts w:ascii="Carlito" w:cs="Carlito" w:eastAsia="Carlito" w:hAnsi="Carlito"/>
          <w:color w:val="000000"/>
          <w:sz w:val="20"/>
          <w:szCs w:val="20"/>
        </w:rPr>
      </w:pPr>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between w:space="0" w:sz="0" w:val="nil"/>
        </w:pBdr>
        <w:spacing w:before="5" w:lineRule="auto"/>
        <w:rPr>
          <w:rFonts w:ascii="Carlito" w:cs="Carlito" w:eastAsia="Carlito" w:hAnsi="Carlito"/>
          <w:color w:val="000000"/>
          <w:sz w:val="20"/>
          <w:szCs w:val="20"/>
        </w:rPr>
      </w:pPr>
      <w:r w:rsidDel="00000000" w:rsidR="00000000" w:rsidRPr="00000000">
        <w:rPr>
          <w:rtl w:val="0"/>
        </w:rPr>
      </w:r>
    </w:p>
    <w:p w:rsidR="00000000" w:rsidDel="00000000" w:rsidP="00000000" w:rsidRDefault="00000000" w:rsidRPr="00000000" w14:paraId="00000086">
      <w:pPr>
        <w:bidi w:val="1"/>
        <w:ind w:left="128" w:firstLine="0"/>
        <w:rPr>
          <w:rFonts w:ascii="Arial" w:cs="Arial" w:eastAsia="Arial" w:hAnsi="Arial"/>
          <w:sz w:val="20"/>
          <w:szCs w:val="20"/>
        </w:rPr>
      </w:pPr>
      <w:r w:rsidDel="00000000" w:rsidR="00000000" w:rsidRPr="00000000">
        <w:rPr>
          <w:rFonts w:ascii="Arial" w:cs="Arial" w:eastAsia="Arial" w:hAnsi="Arial"/>
          <w:sz w:val="20"/>
          <w:szCs w:val="20"/>
          <w:rtl w:val="1"/>
        </w:rPr>
        <w:t xml:space="preserve">پێداچوونهوهی</w:t>
      </w:r>
      <w:r w:rsidDel="00000000" w:rsidR="00000000" w:rsidRPr="00000000">
        <w:rPr>
          <w:rFonts w:ascii="Arial" w:cs="Arial" w:eastAsia="Arial" w:hAnsi="Arial"/>
          <w:sz w:val="20"/>
          <w:szCs w:val="20"/>
          <w:rtl w:val="1"/>
        </w:rPr>
        <w:t xml:space="preserve"> </w:t>
      </w:r>
      <w:r w:rsidDel="00000000" w:rsidR="00000000" w:rsidRPr="00000000">
        <w:rPr>
          <w:rFonts w:ascii="Arial" w:cs="Arial" w:eastAsia="Arial" w:hAnsi="Arial"/>
          <w:sz w:val="20"/>
          <w:szCs w:val="20"/>
          <w:rtl w:val="1"/>
        </w:rPr>
        <w:t xml:space="preserve">ها</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431800</wp:posOffset>
                </wp:positionH>
                <wp:positionV relativeFrom="paragraph">
                  <wp:posOffset>-431799</wp:posOffset>
                </wp:positionV>
                <wp:extent cx="5791200" cy="1835785"/>
                <wp:effectExtent b="0" l="0" r="0" t="0"/>
                <wp:wrapNone/>
                <wp:docPr id="6" name=""/>
                <a:graphic>
                  <a:graphicData uri="http://schemas.microsoft.com/office/word/2010/wordprocessingGroup">
                    <wpg:wgp>
                      <wpg:cNvGrpSpPr/>
                      <wpg:grpSpPr>
                        <a:xfrm>
                          <a:off x="2450400" y="2862100"/>
                          <a:ext cx="5791200" cy="1835785"/>
                          <a:chOff x="2450400" y="2862100"/>
                          <a:chExt cx="5791200" cy="1835800"/>
                        </a:xfrm>
                      </wpg:grpSpPr>
                      <wpg:grpSp>
                        <wpg:cNvGrpSpPr/>
                        <wpg:grpSpPr>
                          <a:xfrm>
                            <a:off x="2450400" y="2862108"/>
                            <a:ext cx="5791200" cy="1835785"/>
                            <a:chOff x="2448800" y="2861150"/>
                            <a:chExt cx="5794400" cy="1837725"/>
                          </a:xfrm>
                        </wpg:grpSpPr>
                        <wps:wsp>
                          <wps:cNvSpPr/>
                          <wps:cNvPr id="8" name="Shape 8"/>
                          <wps:spPr>
                            <a:xfrm>
                              <a:off x="2448800" y="2861150"/>
                              <a:ext cx="5794400" cy="18377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450400" y="2862108"/>
                              <a:ext cx="5791200" cy="1835785"/>
                              <a:chOff x="3199700" y="2861473"/>
                              <a:chExt cx="5791200" cy="1836410"/>
                            </a:xfrm>
                          </wpg:grpSpPr>
                          <wps:wsp>
                            <wps:cNvSpPr/>
                            <wps:cNvPr id="10" name="Shape 10"/>
                            <wps:spPr>
                              <a:xfrm>
                                <a:off x="3199700" y="2861473"/>
                                <a:ext cx="5791200" cy="1836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199700" y="2861473"/>
                                <a:ext cx="5791200" cy="1836410"/>
                                <a:chOff x="0" y="-635"/>
                                <a:chExt cx="5791200" cy="1836410"/>
                              </a:xfrm>
                            </wpg:grpSpPr>
                            <wps:wsp>
                              <wps:cNvSpPr/>
                              <wps:cNvPr id="12" name="Shape 12"/>
                              <wps:spPr>
                                <a:xfrm>
                                  <a:off x="0" y="0"/>
                                  <a:ext cx="5791200" cy="18357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0" y="3175"/>
                                  <a:ext cx="5790565" cy="0"/>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0" y="474345"/>
                                  <a:ext cx="5790565" cy="0"/>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5" name="Shape 15"/>
                              <wps:spPr>
                                <a:xfrm>
                                  <a:off x="0" y="-635"/>
                                  <a:ext cx="5790565" cy="1835150"/>
                                </a:xfrm>
                                <a:custGeom>
                                  <a:rect b="b" l="l" r="r" t="t"/>
                                  <a:pathLst>
                                    <a:path extrusionOk="0" h="1835150" w="5790565">
                                      <a:moveTo>
                                        <a:pt x="3174" y="0"/>
                                      </a:moveTo>
                                      <a:lnTo>
                                        <a:pt x="3174" y="1835150"/>
                                      </a:lnTo>
                                      <a:moveTo>
                                        <a:pt x="0" y="1832610"/>
                                      </a:moveTo>
                                      <a:lnTo>
                                        <a:pt x="5790565" y="1832610"/>
                                      </a:lnTo>
                                      <a:moveTo>
                                        <a:pt x="5788025" y="0"/>
                                      </a:moveTo>
                                      <a:lnTo>
                                        <a:pt x="5788025" y="183515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grpSp>
                      </wpg:grpSp>
                    </wpg:wgp>
                  </a:graphicData>
                </a:graphic>
              </wp:anchor>
            </w:drawing>
          </mc:Choice>
          <mc:Fallback>
            <w:drawing>
              <wp:anchor allowOverlap="1" behindDoc="1" distB="0" distT="0" distL="0" distR="0" hidden="0" layoutInCell="1" locked="0" relativeHeight="0" simplePos="0">
                <wp:simplePos x="0" y="0"/>
                <wp:positionH relativeFrom="column">
                  <wp:posOffset>431800</wp:posOffset>
                </wp:positionH>
                <wp:positionV relativeFrom="paragraph">
                  <wp:posOffset>-431799</wp:posOffset>
                </wp:positionV>
                <wp:extent cx="5791200" cy="1835785"/>
                <wp:effectExtent b="0" l="0" r="0" t="0"/>
                <wp:wrapNone/>
                <wp:docPr id="6" name="image9.png"/>
                <a:graphic>
                  <a:graphicData uri="http://schemas.openxmlformats.org/drawingml/2006/picture">
                    <pic:pic>
                      <pic:nvPicPr>
                        <pic:cNvPr id="0" name="image9.png"/>
                        <pic:cNvPicPr preferRelativeResize="0"/>
                      </pic:nvPicPr>
                      <pic:blipFill>
                        <a:blip r:embed="rId12"/>
                        <a:srcRect/>
                        <a:stretch>
                          <a:fillRect/>
                        </a:stretch>
                      </pic:blipFill>
                      <pic:spPr>
                        <a:xfrm>
                          <a:off x="0" y="0"/>
                          <a:ext cx="5791200" cy="183578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6070600</wp:posOffset>
                </wp:positionH>
                <wp:positionV relativeFrom="paragraph">
                  <wp:posOffset>0</wp:posOffset>
                </wp:positionV>
                <wp:extent cx="218440" cy="172085"/>
                <wp:effectExtent b="0" l="0" r="0" t="0"/>
                <wp:wrapNone/>
                <wp:docPr id="5" name=""/>
                <a:graphic>
                  <a:graphicData uri="http://schemas.microsoft.com/office/word/2010/wordprocessingShape">
                    <wps:wsp>
                      <wps:cNvSpPr/>
                      <wps:cNvPr id="6" name="Shape 6"/>
                      <wps:spPr>
                        <a:xfrm>
                          <a:off x="5251068" y="3708245"/>
                          <a:ext cx="189865" cy="143510"/>
                        </a:xfrm>
                        <a:custGeom>
                          <a:rect b="b" l="l" r="r" t="t"/>
                          <a:pathLst>
                            <a:path extrusionOk="0" h="143510" w="189865">
                              <a:moveTo>
                                <a:pt x="0" y="0"/>
                              </a:moveTo>
                              <a:lnTo>
                                <a:pt x="0" y="143510"/>
                              </a:lnTo>
                              <a:lnTo>
                                <a:pt x="189865" y="143510"/>
                              </a:lnTo>
                              <a:lnTo>
                                <a:pt x="189865" y="0"/>
                              </a:lnTo>
                              <a:close/>
                            </a:path>
                          </a:pathLst>
                        </a:custGeom>
                        <a:noFill/>
                        <a:ln>
                          <a:noFill/>
                        </a:ln>
                      </wps:spPr>
                      <wps:txbx>
                        <w:txbxContent>
                          <w:p w:rsidR="00000000" w:rsidDel="00000000" w:rsidP="00000000" w:rsidRDefault="00000000" w:rsidRPr="00000000">
                            <w:pPr>
                              <w:bidi w:val="1"/>
                              <w:spacing w:after="0" w:before="0" w:line="225"/>
                              <w:ind w:left="0" w:right="0" w:firstLine="0"/>
                              <w:jc w:val="left"/>
                              <w:textDirection w:val="tbRl"/>
                            </w:pPr>
                            <w:r w:rsidDel="00000000" w:rsidR="00000000" w:rsidRPr="00000000">
                              <w:rPr>
                                <w:rFonts w:ascii="Arial" w:cs="Arial" w:eastAsia="Arial" w:hAnsi="Arial"/>
                                <w:b w:val="0"/>
                                <w:i w:val="0"/>
                                <w:smallCaps w:val="0"/>
                                <w:strike w:val="0"/>
                                <w:color w:val="000000"/>
                                <w:sz w:val="20"/>
                                <w:vertAlign w:val="baseline"/>
                              </w:rPr>
                              <w:t xml:space="preserve">وهڵ</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6070600</wp:posOffset>
                </wp:positionH>
                <wp:positionV relativeFrom="paragraph">
                  <wp:posOffset>0</wp:posOffset>
                </wp:positionV>
                <wp:extent cx="218440" cy="172085"/>
                <wp:effectExtent b="0" l="0" r="0" t="0"/>
                <wp:wrapNone/>
                <wp:docPr id="5" name="image8.png"/>
                <a:graphic>
                  <a:graphicData uri="http://schemas.openxmlformats.org/drawingml/2006/picture">
                    <pic:pic>
                      <pic:nvPicPr>
                        <pic:cNvPr id="0" name="image8.png"/>
                        <pic:cNvPicPr preferRelativeResize="0"/>
                      </pic:nvPicPr>
                      <pic:blipFill>
                        <a:blip r:embed="rId13"/>
                        <a:srcRect/>
                        <a:stretch>
                          <a:fillRect/>
                        </a:stretch>
                      </pic:blipFill>
                      <pic:spPr>
                        <a:xfrm>
                          <a:off x="0" y="0"/>
                          <a:ext cx="218440" cy="17208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482600</wp:posOffset>
                </wp:positionH>
                <wp:positionV relativeFrom="paragraph">
                  <wp:posOffset>0</wp:posOffset>
                </wp:positionV>
                <wp:extent cx="941070" cy="168910"/>
                <wp:effectExtent b="0" l="0" r="0" t="0"/>
                <wp:wrapNone/>
                <wp:docPr id="7" name=""/>
                <a:graphic>
                  <a:graphicData uri="http://schemas.microsoft.com/office/word/2010/wordprocessingShape">
                    <wps:wsp>
                      <wps:cNvSpPr/>
                      <wps:cNvPr id="16" name="Shape 16"/>
                      <wps:spPr>
                        <a:xfrm>
                          <a:off x="4889753" y="3709833"/>
                          <a:ext cx="912495" cy="140335"/>
                        </a:xfrm>
                        <a:custGeom>
                          <a:rect b="b" l="l" r="r" t="t"/>
                          <a:pathLst>
                            <a:path extrusionOk="0" h="140335" w="912495">
                              <a:moveTo>
                                <a:pt x="0" y="0"/>
                              </a:moveTo>
                              <a:lnTo>
                                <a:pt x="0" y="140335"/>
                              </a:lnTo>
                              <a:lnTo>
                                <a:pt x="912495" y="140335"/>
                              </a:lnTo>
                              <a:lnTo>
                                <a:pt x="912495" y="0"/>
                              </a:lnTo>
                              <a:close/>
                            </a:path>
                          </a:pathLst>
                        </a:custGeom>
                        <a:noFill/>
                        <a:ln>
                          <a:noFill/>
                        </a:ln>
                      </wps:spPr>
                      <wps:txbx>
                        <w:txbxContent>
                          <w:p w:rsidR="00000000" w:rsidDel="00000000" w:rsidP="00000000" w:rsidRDefault="00000000" w:rsidRPr="00000000">
                            <w:pPr>
                              <w:spacing w:after="0" w:before="0" w:line="221.00000381469727"/>
                              <w:ind w:left="0" w:right="0" w:firstLine="0"/>
                              <w:jc w:val="left"/>
                              <w:textDirection w:val="btLr"/>
                            </w:pPr>
                            <w:r w:rsidDel="00000000" w:rsidR="00000000" w:rsidRPr="00000000">
                              <w:rPr>
                                <w:rFonts w:ascii="Carlito" w:cs="Carlito" w:eastAsia="Carlito" w:hAnsi="Carlito"/>
                                <w:b w:val="1"/>
                                <w:i w:val="0"/>
                                <w:smallCaps w:val="0"/>
                                <w:strike w:val="0"/>
                                <w:color w:val="000000"/>
                                <w:sz w:val="22"/>
                                <w:vertAlign w:val="baseline"/>
                              </w:rPr>
                              <w:t xml:space="preserve">21. Peer review</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482600</wp:posOffset>
                </wp:positionH>
                <wp:positionV relativeFrom="paragraph">
                  <wp:posOffset>0</wp:posOffset>
                </wp:positionV>
                <wp:extent cx="941070" cy="168910"/>
                <wp:effectExtent b="0" l="0" r="0" t="0"/>
                <wp:wrapNone/>
                <wp:docPr id="7" name="image10.png"/>
                <a:graphic>
                  <a:graphicData uri="http://schemas.openxmlformats.org/drawingml/2006/picture">
                    <pic:pic>
                      <pic:nvPicPr>
                        <pic:cNvPr id="0" name="image10.png"/>
                        <pic:cNvPicPr preferRelativeResize="0"/>
                      </pic:nvPicPr>
                      <pic:blipFill>
                        <a:blip r:embed="rId14"/>
                        <a:srcRect/>
                        <a:stretch>
                          <a:fillRect/>
                        </a:stretch>
                      </pic:blipFill>
                      <pic:spPr>
                        <a:xfrm>
                          <a:off x="0" y="0"/>
                          <a:ext cx="941070" cy="168910"/>
                        </a:xfrm>
                        <a:prstGeom prst="rect"/>
                        <a:ln/>
                      </pic:spPr>
                    </pic:pic>
                  </a:graphicData>
                </a:graphic>
              </wp:anchor>
            </w:drawing>
          </mc:Fallback>
        </mc:AlternateContent>
      </w:r>
    </w:p>
    <w:p w:rsidR="00000000" w:rsidDel="00000000" w:rsidP="00000000" w:rsidRDefault="00000000" w:rsidRPr="00000000" w14:paraId="00000087">
      <w:pPr>
        <w:spacing w:before="12" w:line="244" w:lineRule="auto"/>
        <w:ind w:left="9593" w:right="571" w:firstLine="30"/>
        <w:jc w:val="both"/>
        <w:rPr>
          <w:rFonts w:ascii="Arial" w:cs="Arial" w:eastAsia="Arial" w:hAnsi="Arial"/>
          <w:sz w:val="20"/>
          <w:szCs w:val="20"/>
        </w:rPr>
      </w:pPr>
      <w:r w:rsidDel="00000000" w:rsidR="00000000" w:rsidRPr="00000000">
        <w:rPr>
          <w:rFonts w:ascii="Carlito" w:cs="Carlito" w:eastAsia="Carlito" w:hAnsi="Carlito"/>
          <w:sz w:val="20"/>
          <w:szCs w:val="20"/>
          <w:rtl w:val="0"/>
        </w:rPr>
        <w:t xml:space="preserve">ur course s section. </w:t>
      </w:r>
      <w:r w:rsidDel="00000000" w:rsidR="00000000" w:rsidRPr="00000000">
        <w:rPr>
          <w:rFonts w:ascii="Carlito" w:cs="Carlito" w:eastAsia="Carlito" w:hAnsi="Carlito"/>
          <w:i w:val="1"/>
          <w:sz w:val="20"/>
          <w:szCs w:val="20"/>
          <w:rtl w:val="0"/>
        </w:rPr>
        <w:t xml:space="preserve">s to be a subject). </w:t>
      </w:r>
      <w:r w:rsidDel="00000000" w:rsidR="00000000" w:rsidRPr="00000000">
        <w:rPr>
          <w:rFonts w:ascii="Arial" w:cs="Arial" w:eastAsia="Arial" w:hAnsi="Arial"/>
          <w:sz w:val="20"/>
          <w:szCs w:val="20"/>
          <w:rtl w:val="1"/>
        </w:rPr>
        <w:t xml:space="preserve">کۆر</w:t>
      </w:r>
      <w:r w:rsidDel="00000000" w:rsidR="00000000" w:rsidRPr="00000000">
        <w:rPr>
          <w:rFonts w:ascii="Arial" w:cs="Arial" w:eastAsia="Arial" w:hAnsi="Arial"/>
          <w:sz w:val="20"/>
          <w:szCs w:val="20"/>
          <w:rtl w:val="1"/>
        </w:rPr>
        <w:t xml:space="preserve"> </w:t>
      </w:r>
      <w:r w:rsidDel="00000000" w:rsidR="00000000" w:rsidRPr="00000000">
        <w:rPr>
          <w:rFonts w:ascii="Arial" w:cs="Arial" w:eastAsia="Arial" w:hAnsi="Arial"/>
          <w:sz w:val="20"/>
          <w:szCs w:val="20"/>
          <w:rtl w:val="1"/>
        </w:rPr>
        <w:t xml:space="preserve">ئهم</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990600</wp:posOffset>
                </wp:positionH>
                <wp:positionV relativeFrom="paragraph">
                  <wp:posOffset>0</wp:posOffset>
                </wp:positionV>
                <wp:extent cx="5260340" cy="1127760"/>
                <wp:effectExtent b="0" l="0" r="0" t="0"/>
                <wp:wrapNone/>
                <wp:docPr id="8" name=""/>
                <a:graphic>
                  <a:graphicData uri="http://schemas.microsoft.com/office/word/2010/wordprocessingShape">
                    <wps:wsp>
                      <wps:cNvSpPr/>
                      <wps:cNvPr id="17" name="Shape 17"/>
                      <wps:spPr>
                        <a:xfrm>
                          <a:off x="2730118" y="3230408"/>
                          <a:ext cx="5231765" cy="1099185"/>
                        </a:xfrm>
                        <a:custGeom>
                          <a:rect b="b" l="l" r="r" t="t"/>
                          <a:pathLst>
                            <a:path extrusionOk="0" h="1099185" w="5231765">
                              <a:moveTo>
                                <a:pt x="0" y="0"/>
                              </a:moveTo>
                              <a:lnTo>
                                <a:pt x="0" y="1099185"/>
                              </a:lnTo>
                              <a:lnTo>
                                <a:pt x="5231765" y="1099185"/>
                              </a:lnTo>
                              <a:lnTo>
                                <a:pt x="5231765" y="0"/>
                              </a:lnTo>
                              <a:close/>
                            </a:path>
                          </a:pathLst>
                        </a:custGeom>
                        <a:noFill/>
                        <a:ln>
                          <a:noFill/>
                        </a:ln>
                      </wps:spPr>
                      <wps:txbx>
                        <w:txbxContent>
                          <w:p w:rsidR="00000000" w:rsidDel="00000000" w:rsidP="00000000" w:rsidRDefault="00000000" w:rsidRPr="00000000">
                            <w:pPr>
                              <w:spacing w:after="0" w:before="0" w:line="204.0000057220459"/>
                              <w:ind w:left="0" w:right="53.00000190734863" w:firstLine="0"/>
                              <w:jc w:val="right"/>
                              <w:textDirection w:val="btLr"/>
                            </w:pPr>
                            <w:r w:rsidDel="00000000" w:rsidR="00000000" w:rsidRPr="00000000">
                              <w:rPr>
                                <w:rFonts w:ascii="Carlito" w:cs="Carlito" w:eastAsia="Carlito" w:hAnsi="Carlito"/>
                                <w:b w:val="0"/>
                                <w:i w:val="0"/>
                                <w:smallCaps w:val="0"/>
                                <w:strike w:val="0"/>
                                <w:color w:val="000000"/>
                                <w:sz w:val="20"/>
                                <w:vertAlign w:val="baseline"/>
                              </w:rPr>
                              <w:t xml:space="preserve">This course book has to be reviewed and signed by a peer . The peer approves the contents of yo</w:t>
                            </w:r>
                          </w:p>
                          <w:p w:rsidR="00000000" w:rsidDel="00000000" w:rsidP="00000000" w:rsidRDefault="00000000" w:rsidRPr="00000000">
                            <w:pPr>
                              <w:spacing w:after="0" w:before="5" w:line="240"/>
                              <w:ind w:left="0" w:right="86.00000381469727" w:firstLine="0"/>
                              <w:jc w:val="right"/>
                              <w:textDirection w:val="btLr"/>
                            </w:pPr>
                            <w:r w:rsidDel="00000000" w:rsidR="00000000" w:rsidRPr="00000000">
                              <w:rPr>
                                <w:rFonts w:ascii="Carlito" w:cs="Carlito" w:eastAsia="Carlito" w:hAnsi="Carlito"/>
                                <w:b w:val="0"/>
                                <w:i w:val="0"/>
                                <w:smallCaps w:val="0"/>
                                <w:strike w:val="0"/>
                                <w:color w:val="000000"/>
                                <w:sz w:val="20"/>
                                <w:vertAlign w:val="baseline"/>
                              </w:rPr>
                            </w:r>
                            <w:r w:rsidDel="00000000" w:rsidR="00000000" w:rsidRPr="00000000">
                              <w:rPr>
                                <w:rFonts w:ascii="Carlito" w:cs="Carlito" w:eastAsia="Carlito" w:hAnsi="Carlito"/>
                                <w:b w:val="0"/>
                                <w:i w:val="0"/>
                                <w:smallCaps w:val="0"/>
                                <w:strike w:val="0"/>
                                <w:color w:val="000000"/>
                                <w:sz w:val="20"/>
                                <w:vertAlign w:val="baseline"/>
                              </w:rPr>
                              <w:t xml:space="preserve">book by writing few sentences in thi</w:t>
                            </w:r>
                          </w:p>
                          <w:p w:rsidR="00000000" w:rsidDel="00000000" w:rsidP="00000000" w:rsidRDefault="00000000" w:rsidRPr="00000000">
                            <w:pPr>
                              <w:spacing w:after="0" w:before="5" w:line="234.0000057220459"/>
                              <w:ind w:left="2386.0000610351562" w:right="17.000000476837158" w:firstLine="5587.0001220703125"/>
                              <w:jc w:val="right"/>
                              <w:textDirection w:val="btLr"/>
                            </w:pPr>
                            <w:r w:rsidDel="00000000" w:rsidR="00000000" w:rsidRPr="00000000">
                              <w:rPr>
                                <w:rFonts w:ascii="Carlito" w:cs="Carlito" w:eastAsia="Carlito" w:hAnsi="Carlito"/>
                                <w:b w:val="0"/>
                                <w:i w:val="0"/>
                                <w:smallCaps w:val="0"/>
                                <w:strike w:val="0"/>
                                <w:color w:val="000000"/>
                                <w:sz w:val="20"/>
                                <w:vertAlign w:val="baseline"/>
                              </w:rPr>
                            </w:r>
                            <w:r w:rsidDel="00000000" w:rsidR="00000000" w:rsidRPr="00000000">
                              <w:rPr>
                                <w:rFonts w:ascii="Carlito" w:cs="Carlito" w:eastAsia="Carlito" w:hAnsi="Carlito"/>
                                <w:b w:val="0"/>
                                <w:i w:val="1"/>
                                <w:smallCaps w:val="0"/>
                                <w:strike w:val="0"/>
                                <w:color w:val="000000"/>
                                <w:sz w:val="20"/>
                                <w:vertAlign w:val="baseline"/>
                              </w:rPr>
                              <w:t xml:space="preserve">(A peer is person who has enough knowledge about the subject you are teaching, he/she ha professor, assistant professor, a lecturer or an expert in the field of your</w:t>
                            </w:r>
                          </w:p>
                          <w:p w:rsidR="00000000" w:rsidDel="00000000" w:rsidP="00000000" w:rsidRDefault="00000000" w:rsidRPr="00000000">
                            <w:pPr>
                              <w:bidi w:val="1"/>
                              <w:spacing w:after="0" w:before="15" w:line="240"/>
                              <w:ind w:left="0" w:right="0" w:firstLine="0"/>
                              <w:jc w:val="left"/>
                              <w:textDirection w:val="tbRl"/>
                            </w:pPr>
                            <w:r w:rsidDel="00000000" w:rsidR="00000000" w:rsidRPr="00000000">
                              <w:rPr>
                                <w:rFonts w:ascii="Carlito" w:cs="Carlito" w:eastAsia="Carlito" w:hAnsi="Carlito"/>
                                <w:b w:val="0"/>
                                <w:i w:val="1"/>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سبووکه دهبێت لهالیهن هاوهڵێکی ئهکادیمیهوه سهیر بکرێت و ناوهڕۆکی بابهتهکانی کۆرسهکه پهسهند بکات و جهند ووشهیهک</w:t>
                            </w:r>
                          </w:p>
                          <w:p w:rsidR="00000000" w:rsidDel="00000000" w:rsidP="00000000" w:rsidRDefault="00000000" w:rsidRPr="00000000">
                            <w:pPr>
                              <w:bidi w:val="1"/>
                              <w:spacing w:after="0" w:before="44.000000953674316" w:line="240"/>
                              <w:ind w:left="0" w:right="0" w:firstLine="0"/>
                              <w:jc w:val="left"/>
                              <w:textDirection w:val="tbRl"/>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بنووسێت لهسهر شیاوی ناوهڕۆکی کۆرسهکه و واژووی لهسهر بکات.</w:t>
                            </w:r>
                          </w:p>
                          <w:p w:rsidR="00000000" w:rsidDel="00000000" w:rsidP="00000000" w:rsidRDefault="00000000" w:rsidRPr="00000000">
                            <w:pPr>
                              <w:bidi w:val="1"/>
                              <w:spacing w:after="0" w:before="43.00000190734863" w:line="240"/>
                              <w:ind w:left="0" w:right="0" w:firstLine="0"/>
                              <w:jc w:val="left"/>
                              <w:textDirection w:val="tbRl"/>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هاوهڵ ئهو کهسهیه که زانیاری ههبێت لهسهر کۆرسهکه و دهبیت پلهی زانستی له مامۆستا کهمتر نهبێت.</w:t>
                            </w:r>
                          </w:p>
                        </w:txbxContent>
                      </wps:txbx>
                      <wps:bodyPr anchorCtr="0" anchor="t" bIns="38100" lIns="88900" spcFirstLastPara="1" rIns="88900" wrap="square" tIns="38100">
                        <a:noAutofit/>
                      </wps:bodyPr>
                    </wps:wsp>
                  </a:graphicData>
                </a:graphic>
              </wp:anchor>
            </w:drawing>
          </mc:Choice>
          <mc:Fallback>
            <w:drawing>
              <wp:anchor allowOverlap="1" behindDoc="1" distB="0" distT="0" distL="0" distR="0" hidden="0" layoutInCell="1" locked="0" relativeHeight="0" simplePos="0">
                <wp:simplePos x="0" y="0"/>
                <wp:positionH relativeFrom="column">
                  <wp:posOffset>990600</wp:posOffset>
                </wp:positionH>
                <wp:positionV relativeFrom="paragraph">
                  <wp:posOffset>0</wp:posOffset>
                </wp:positionV>
                <wp:extent cx="5260340" cy="1127760"/>
                <wp:effectExtent b="0" l="0" r="0" t="0"/>
                <wp:wrapNone/>
                <wp:docPr id="8" name="image11.png"/>
                <a:graphic>
                  <a:graphicData uri="http://schemas.openxmlformats.org/drawingml/2006/picture">
                    <pic:pic>
                      <pic:nvPicPr>
                        <pic:cNvPr id="0" name="image11.png"/>
                        <pic:cNvPicPr preferRelativeResize="0"/>
                      </pic:nvPicPr>
                      <pic:blipFill>
                        <a:blip r:embed="rId15"/>
                        <a:srcRect/>
                        <a:stretch>
                          <a:fillRect/>
                        </a:stretch>
                      </pic:blipFill>
                      <pic:spPr>
                        <a:xfrm>
                          <a:off x="0" y="0"/>
                          <a:ext cx="5260340" cy="1127760"/>
                        </a:xfrm>
                        <a:prstGeom prst="rect"/>
                        <a:ln/>
                      </pic:spPr>
                    </pic:pic>
                  </a:graphicData>
                </a:graphic>
              </wp:anchor>
            </w:drawing>
          </mc:Fallback>
        </mc:AlternateContent>
      </w:r>
    </w:p>
    <w:p w:rsidR="00000000" w:rsidDel="00000000" w:rsidP="00000000" w:rsidRDefault="00000000" w:rsidRPr="00000000" w14:paraId="00000088">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89">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8B">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8C">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8D">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8E">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8F">
      <w:pPr>
        <w:pBdr>
          <w:top w:space="0" w:sz="0" w:val="nil"/>
          <w:left w:space="0" w:sz="0" w:val="nil"/>
          <w:bottom w:space="0" w:sz="0" w:val="nil"/>
          <w:right w:space="0" w:sz="0" w:val="nil"/>
          <w:between w:space="0" w:sz="0" w:val="nil"/>
        </w:pBdr>
        <w:spacing w:before="3"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90">
      <w:pPr>
        <w:spacing w:before="88" w:lineRule="auto"/>
        <w:ind w:right="613"/>
        <w:jc w:val="right"/>
        <w:rPr>
          <w:b w:val="1"/>
          <w:sz w:val="26"/>
          <w:szCs w:val="26"/>
        </w:rPr>
      </w:pPr>
      <w:r w:rsidDel="00000000" w:rsidR="00000000" w:rsidRPr="00000000">
        <w:rPr>
          <w:b w:val="1"/>
          <w:sz w:val="26"/>
          <w:szCs w:val="26"/>
          <w:rtl w:val="0"/>
        </w:rPr>
        <w:t xml:space="preserve">Course Programme:-</w:t>
      </w:r>
    </w:p>
    <w:p w:rsidR="00000000" w:rsidDel="00000000" w:rsidP="00000000" w:rsidRDefault="00000000" w:rsidRPr="00000000" w14:paraId="00000091">
      <w:pPr>
        <w:pBdr>
          <w:top w:space="0" w:sz="0" w:val="nil"/>
          <w:left w:space="0" w:sz="0" w:val="nil"/>
          <w:bottom w:space="0" w:sz="0" w:val="nil"/>
          <w:right w:space="0" w:sz="0" w:val="nil"/>
          <w:between w:space="0" w:sz="0" w:val="nil"/>
        </w:pBdr>
        <w:spacing w:before="9" w:lineRule="auto"/>
        <w:rPr>
          <w:b w:val="1"/>
          <w:color w:val="000000"/>
          <w:sz w:val="19"/>
          <w:szCs w:val="19"/>
        </w:rPr>
      </w:pPr>
      <w:r w:rsidDel="00000000" w:rsidR="00000000" w:rsidRPr="00000000">
        <w:rPr>
          <w:rtl w:val="0"/>
        </w:rPr>
      </w:r>
    </w:p>
    <w:tbl>
      <w:tblPr>
        <w:tblStyle w:val="Table4"/>
        <w:tblW w:w="10770.0" w:type="dxa"/>
        <w:jc w:val="left"/>
        <w:tblInd w:w="131.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425"/>
        <w:gridCol w:w="9345"/>
        <w:tblGridChange w:id="0">
          <w:tblGrid>
            <w:gridCol w:w="1425"/>
            <w:gridCol w:w="9345"/>
          </w:tblGrid>
        </w:tblGridChange>
      </w:tblGrid>
      <w:tr>
        <w:trPr>
          <w:cantSplit w:val="0"/>
          <w:trHeight w:val="498" w:hRule="atLeast"/>
          <w:tblHeader w:val="0"/>
        </w:trPr>
        <w:tc>
          <w:tcPr/>
          <w:p w:rsidR="00000000" w:rsidDel="00000000" w:rsidP="00000000" w:rsidRDefault="00000000" w:rsidRPr="00000000" w14:paraId="00000092">
            <w:pPr>
              <w:pBdr>
                <w:top w:space="0" w:sz="0" w:val="nil"/>
                <w:left w:space="0" w:sz="0" w:val="nil"/>
                <w:bottom w:space="0" w:sz="0" w:val="nil"/>
                <w:right w:space="0" w:sz="0" w:val="nil"/>
                <w:between w:space="0" w:sz="0" w:val="nil"/>
              </w:pBdr>
              <w:spacing w:before="6" w:lineRule="auto"/>
              <w:ind w:right="14"/>
              <w:jc w:val="right"/>
              <w:rPr>
                <w:color w:val="000000"/>
              </w:rPr>
            </w:pPr>
            <w:r w:rsidDel="00000000" w:rsidR="00000000" w:rsidRPr="00000000">
              <w:rPr>
                <w:color w:val="000000"/>
                <w:rtl w:val="0"/>
              </w:rPr>
              <w:t xml:space="preserve">Week</w:t>
            </w:r>
          </w:p>
        </w:tc>
        <w:tc>
          <w:tcPr/>
          <w:p w:rsidR="00000000" w:rsidDel="00000000" w:rsidP="00000000" w:rsidRDefault="00000000" w:rsidRPr="00000000" w14:paraId="00000093">
            <w:pPr>
              <w:pBdr>
                <w:top w:space="0" w:sz="0" w:val="nil"/>
                <w:left w:space="0" w:sz="0" w:val="nil"/>
                <w:bottom w:space="0" w:sz="0" w:val="nil"/>
                <w:right w:space="0" w:sz="0" w:val="nil"/>
                <w:between w:space="0" w:sz="0" w:val="nil"/>
              </w:pBdr>
              <w:spacing w:before="6" w:lineRule="auto"/>
              <w:ind w:left="4310" w:right="4118" w:firstLine="0"/>
              <w:jc w:val="center"/>
              <w:rPr>
                <w:color w:val="000000"/>
              </w:rPr>
            </w:pPr>
            <w:r w:rsidDel="00000000" w:rsidR="00000000" w:rsidRPr="00000000">
              <w:rPr>
                <w:color w:val="000000"/>
                <w:rtl w:val="0"/>
              </w:rPr>
              <w:t xml:space="preserve">Issue</w:t>
            </w:r>
          </w:p>
        </w:tc>
      </w:tr>
      <w:tr>
        <w:trPr>
          <w:cantSplit w:val="0"/>
          <w:trHeight w:val="551" w:hRule="atLeast"/>
          <w:tblHeader w:val="0"/>
        </w:trPr>
        <w:tc>
          <w:tcPr/>
          <w:p w:rsidR="00000000" w:rsidDel="00000000" w:rsidP="00000000" w:rsidRDefault="00000000" w:rsidRPr="00000000" w14:paraId="00000094">
            <w:pPr>
              <w:pBdr>
                <w:top w:space="0" w:sz="0" w:val="nil"/>
                <w:left w:space="0" w:sz="0" w:val="nil"/>
                <w:bottom w:space="0" w:sz="0" w:val="nil"/>
                <w:right w:space="0" w:sz="0" w:val="nil"/>
                <w:between w:space="0" w:sz="0" w:val="nil"/>
              </w:pBdr>
              <w:spacing w:before="10" w:lineRule="auto"/>
              <w:ind w:right="10"/>
              <w:jc w:val="right"/>
              <w:rPr>
                <w:color w:val="000000"/>
              </w:rPr>
            </w:pPr>
            <w:r w:rsidDel="00000000" w:rsidR="00000000" w:rsidRPr="00000000">
              <w:rPr>
                <w:color w:val="000000"/>
                <w:rtl w:val="0"/>
              </w:rPr>
              <w:t xml:space="preserve">1</w:t>
            </w:r>
            <w:r w:rsidDel="00000000" w:rsidR="00000000" w:rsidRPr="00000000">
              <w:rPr>
                <w:color w:val="000000"/>
                <w:sz w:val="30"/>
                <w:szCs w:val="30"/>
                <w:vertAlign w:val="superscript"/>
                <w:rtl w:val="0"/>
              </w:rPr>
              <w:t xml:space="preserve">st </w:t>
            </w:r>
            <w:r w:rsidDel="00000000" w:rsidR="00000000" w:rsidRPr="00000000">
              <w:rPr>
                <w:color w:val="000000"/>
                <w:rtl w:val="0"/>
              </w:rPr>
              <w:t xml:space="preserve">Week</w:t>
            </w:r>
          </w:p>
        </w:tc>
        <w:tc>
          <w:tcPr/>
          <w:p w:rsidR="00000000" w:rsidDel="00000000" w:rsidP="00000000" w:rsidRDefault="00000000" w:rsidRPr="00000000" w14:paraId="00000095">
            <w:pPr>
              <w:pBdr>
                <w:top w:space="0" w:sz="0" w:val="nil"/>
                <w:left w:space="0" w:sz="0" w:val="nil"/>
                <w:bottom w:space="0" w:sz="0" w:val="nil"/>
                <w:right w:space="0" w:sz="0" w:val="nil"/>
                <w:between w:space="0" w:sz="0" w:val="nil"/>
              </w:pBdr>
              <w:spacing w:before="68" w:lineRule="auto"/>
              <w:ind w:right="-15"/>
              <w:jc w:val="center"/>
              <w:rPr>
                <w:color w:val="000000"/>
              </w:rPr>
            </w:pPr>
            <w:r w:rsidDel="00000000" w:rsidR="00000000" w:rsidRPr="00000000">
              <w:rPr>
                <w:rtl w:val="0"/>
              </w:rPr>
              <w:t xml:space="preserve">  Definitions of nurseries and its importance</w:t>
            </w:r>
            <w:r w:rsidDel="00000000" w:rsidR="00000000" w:rsidRPr="00000000">
              <w:rPr>
                <w:rtl w:val="0"/>
              </w:rPr>
            </w:r>
          </w:p>
        </w:tc>
      </w:tr>
      <w:tr>
        <w:trPr>
          <w:cantSplit w:val="0"/>
          <w:trHeight w:val="551" w:hRule="atLeast"/>
          <w:tblHeader w:val="0"/>
        </w:trPr>
        <w:tc>
          <w:tcPr/>
          <w:p w:rsidR="00000000" w:rsidDel="00000000" w:rsidP="00000000" w:rsidRDefault="00000000" w:rsidRPr="00000000" w14:paraId="00000096">
            <w:pPr>
              <w:pBdr>
                <w:top w:space="0" w:sz="0" w:val="nil"/>
                <w:left w:space="0" w:sz="0" w:val="nil"/>
                <w:bottom w:space="0" w:sz="0" w:val="nil"/>
                <w:right w:space="0" w:sz="0" w:val="nil"/>
                <w:between w:space="0" w:sz="0" w:val="nil"/>
              </w:pBdr>
              <w:spacing w:before="5" w:lineRule="auto"/>
              <w:ind w:right="10"/>
              <w:jc w:val="right"/>
              <w:rPr>
                <w:color w:val="000000"/>
              </w:rPr>
            </w:pPr>
            <w:r w:rsidDel="00000000" w:rsidR="00000000" w:rsidRPr="00000000">
              <w:rPr>
                <w:color w:val="000000"/>
                <w:rtl w:val="0"/>
              </w:rPr>
              <w:t xml:space="preserve">2</w:t>
            </w:r>
            <w:r w:rsidDel="00000000" w:rsidR="00000000" w:rsidRPr="00000000">
              <w:rPr>
                <w:color w:val="000000"/>
                <w:sz w:val="30"/>
                <w:szCs w:val="30"/>
                <w:vertAlign w:val="superscript"/>
                <w:rtl w:val="0"/>
              </w:rPr>
              <w:t xml:space="preserve">nd </w:t>
            </w:r>
            <w:r w:rsidDel="00000000" w:rsidR="00000000" w:rsidRPr="00000000">
              <w:rPr>
                <w:color w:val="000000"/>
                <w:rtl w:val="0"/>
              </w:rPr>
              <w:t xml:space="preserve">Week</w:t>
            </w:r>
          </w:p>
        </w:tc>
        <w:tc>
          <w:tcPr/>
          <w:p w:rsidR="00000000" w:rsidDel="00000000" w:rsidP="00000000" w:rsidRDefault="00000000" w:rsidRPr="00000000" w14:paraId="00000097">
            <w:pPr>
              <w:pBdr>
                <w:top w:space="0" w:sz="0" w:val="nil"/>
                <w:left w:space="0" w:sz="0" w:val="nil"/>
                <w:bottom w:space="0" w:sz="0" w:val="nil"/>
                <w:right w:space="0" w:sz="0" w:val="nil"/>
                <w:between w:space="0" w:sz="0" w:val="nil"/>
              </w:pBdr>
              <w:spacing w:before="68" w:lineRule="auto"/>
              <w:ind w:right="-15"/>
              <w:jc w:val="center"/>
              <w:rPr>
                <w:color w:val="000000"/>
              </w:rPr>
            </w:pPr>
            <w:r w:rsidDel="00000000" w:rsidR="00000000" w:rsidRPr="00000000">
              <w:rPr>
                <w:rtl w:val="0"/>
              </w:rPr>
              <w:t xml:space="preserve">Importance of plant propagation  </w:t>
            </w:r>
            <w:r w:rsidDel="00000000" w:rsidR="00000000" w:rsidRPr="00000000">
              <w:rPr>
                <w:rtl w:val="0"/>
              </w:rPr>
            </w:r>
          </w:p>
        </w:tc>
      </w:tr>
      <w:tr>
        <w:trPr>
          <w:cantSplit w:val="0"/>
          <w:trHeight w:val="551" w:hRule="atLeast"/>
          <w:tblHeader w:val="0"/>
        </w:trPr>
        <w:tc>
          <w:tcPr/>
          <w:p w:rsidR="00000000" w:rsidDel="00000000" w:rsidP="00000000" w:rsidRDefault="00000000" w:rsidRPr="00000000" w14:paraId="00000098">
            <w:pPr>
              <w:pBdr>
                <w:top w:space="0" w:sz="0" w:val="nil"/>
                <w:left w:space="0" w:sz="0" w:val="nil"/>
                <w:bottom w:space="0" w:sz="0" w:val="nil"/>
                <w:right w:space="0" w:sz="0" w:val="nil"/>
                <w:between w:space="0" w:sz="0" w:val="nil"/>
              </w:pBdr>
              <w:spacing w:before="6" w:lineRule="auto"/>
              <w:ind w:right="5"/>
              <w:jc w:val="right"/>
              <w:rPr>
                <w:color w:val="000000"/>
              </w:rPr>
            </w:pPr>
            <w:r w:rsidDel="00000000" w:rsidR="00000000" w:rsidRPr="00000000">
              <w:rPr>
                <w:color w:val="000000"/>
                <w:rtl w:val="0"/>
              </w:rPr>
              <w:t xml:space="preserve">3</w:t>
            </w:r>
            <w:r w:rsidDel="00000000" w:rsidR="00000000" w:rsidRPr="00000000">
              <w:rPr>
                <w:color w:val="000000"/>
                <w:sz w:val="30"/>
                <w:szCs w:val="30"/>
                <w:vertAlign w:val="superscript"/>
                <w:rtl w:val="0"/>
              </w:rPr>
              <w:t xml:space="preserve">rd </w:t>
            </w:r>
            <w:r w:rsidDel="00000000" w:rsidR="00000000" w:rsidRPr="00000000">
              <w:rPr>
                <w:color w:val="000000"/>
                <w:rtl w:val="0"/>
              </w:rPr>
              <w:t xml:space="preserve">Week</w:t>
            </w:r>
          </w:p>
        </w:tc>
        <w:tc>
          <w:tcPr/>
          <w:p w:rsidR="00000000" w:rsidDel="00000000" w:rsidP="00000000" w:rsidRDefault="00000000" w:rsidRPr="00000000" w14:paraId="00000099">
            <w:pPr>
              <w:spacing w:before="68" w:lineRule="auto"/>
              <w:ind w:right="-15"/>
              <w:jc w:val="center"/>
              <w:rPr>
                <w:color w:val="000000"/>
              </w:rPr>
            </w:pPr>
            <w:r w:rsidDel="00000000" w:rsidR="00000000" w:rsidRPr="00000000">
              <w:rPr>
                <w:rtl w:val="0"/>
              </w:rPr>
              <w:t xml:space="preserve">modes of plant propagation+different types of propagation</w:t>
            </w:r>
            <w:r w:rsidDel="00000000" w:rsidR="00000000" w:rsidRPr="00000000">
              <w:rPr>
                <w:rtl w:val="0"/>
              </w:rPr>
            </w:r>
          </w:p>
        </w:tc>
      </w:tr>
      <w:tr>
        <w:trPr>
          <w:cantSplit w:val="0"/>
          <w:trHeight w:val="546" w:hRule="atLeast"/>
          <w:tblHeader w:val="0"/>
        </w:trPr>
        <w:tc>
          <w:tcPr/>
          <w:p w:rsidR="00000000" w:rsidDel="00000000" w:rsidP="00000000" w:rsidRDefault="00000000" w:rsidRPr="00000000" w14:paraId="0000009A">
            <w:pPr>
              <w:pBdr>
                <w:top w:space="0" w:sz="0" w:val="nil"/>
                <w:left w:space="0" w:sz="0" w:val="nil"/>
                <w:bottom w:space="0" w:sz="0" w:val="nil"/>
                <w:right w:space="0" w:sz="0" w:val="nil"/>
                <w:between w:space="0" w:sz="0" w:val="nil"/>
              </w:pBdr>
              <w:ind w:right="5"/>
              <w:jc w:val="right"/>
              <w:rPr>
                <w:color w:val="000000"/>
              </w:rPr>
            </w:pPr>
            <w:r w:rsidDel="00000000" w:rsidR="00000000" w:rsidRPr="00000000">
              <w:rPr>
                <w:color w:val="000000"/>
                <w:rtl w:val="0"/>
              </w:rPr>
              <w:t xml:space="preserve">4</w:t>
            </w:r>
            <w:r w:rsidDel="00000000" w:rsidR="00000000" w:rsidRPr="00000000">
              <w:rPr>
                <w:color w:val="000000"/>
                <w:sz w:val="30"/>
                <w:szCs w:val="30"/>
                <w:vertAlign w:val="superscript"/>
                <w:rtl w:val="0"/>
              </w:rPr>
              <w:t xml:space="preserve">th </w:t>
            </w:r>
            <w:r w:rsidDel="00000000" w:rsidR="00000000" w:rsidRPr="00000000">
              <w:rPr>
                <w:color w:val="000000"/>
                <w:rtl w:val="0"/>
              </w:rPr>
              <w:t xml:space="preserve">Week</w:t>
            </w:r>
          </w:p>
        </w:tc>
        <w:tc>
          <w:tcPr/>
          <w:p w:rsidR="00000000" w:rsidDel="00000000" w:rsidP="00000000" w:rsidRDefault="00000000" w:rsidRPr="00000000" w14:paraId="0000009B">
            <w:pPr>
              <w:spacing w:before="68" w:lineRule="auto"/>
              <w:ind w:right="-15"/>
              <w:jc w:val="center"/>
              <w:rPr>
                <w:color w:val="000000"/>
              </w:rPr>
            </w:pPr>
            <w:r w:rsidDel="00000000" w:rsidR="00000000" w:rsidRPr="00000000">
              <w:rPr>
                <w:rtl w:val="0"/>
              </w:rPr>
              <w:t xml:space="preserve">Nursery beds</w:t>
            </w:r>
            <w:r w:rsidDel="00000000" w:rsidR="00000000" w:rsidRPr="00000000">
              <w:rPr>
                <w:rtl w:val="0"/>
              </w:rPr>
            </w:r>
          </w:p>
        </w:tc>
      </w:tr>
      <w:tr>
        <w:trPr>
          <w:cantSplit w:val="0"/>
          <w:trHeight w:val="551" w:hRule="atLeast"/>
          <w:tblHeader w:val="0"/>
        </w:trPr>
        <w:tc>
          <w:tcPr/>
          <w:p w:rsidR="00000000" w:rsidDel="00000000" w:rsidP="00000000" w:rsidRDefault="00000000" w:rsidRPr="00000000" w14:paraId="0000009C">
            <w:pPr>
              <w:pBdr>
                <w:top w:space="0" w:sz="0" w:val="nil"/>
                <w:left w:space="0" w:sz="0" w:val="nil"/>
                <w:bottom w:space="0" w:sz="0" w:val="nil"/>
                <w:right w:space="0" w:sz="0" w:val="nil"/>
                <w:between w:space="0" w:sz="0" w:val="nil"/>
              </w:pBdr>
              <w:spacing w:before="5" w:lineRule="auto"/>
              <w:ind w:right="5"/>
              <w:jc w:val="right"/>
              <w:rPr>
                <w:color w:val="000000"/>
              </w:rPr>
            </w:pPr>
            <w:r w:rsidDel="00000000" w:rsidR="00000000" w:rsidRPr="00000000">
              <w:rPr>
                <w:color w:val="000000"/>
                <w:rtl w:val="0"/>
              </w:rPr>
              <w:t xml:space="preserve">5</w:t>
            </w:r>
            <w:r w:rsidDel="00000000" w:rsidR="00000000" w:rsidRPr="00000000">
              <w:rPr>
                <w:color w:val="000000"/>
                <w:sz w:val="30"/>
                <w:szCs w:val="30"/>
                <w:vertAlign w:val="superscript"/>
                <w:rtl w:val="0"/>
              </w:rPr>
              <w:t xml:space="preserve">th </w:t>
            </w:r>
            <w:r w:rsidDel="00000000" w:rsidR="00000000" w:rsidRPr="00000000">
              <w:rPr>
                <w:color w:val="000000"/>
                <w:rtl w:val="0"/>
              </w:rPr>
              <w:t xml:space="preserve">Week</w:t>
            </w:r>
          </w:p>
        </w:tc>
        <w:tc>
          <w:tcPr/>
          <w:p w:rsidR="00000000" w:rsidDel="00000000" w:rsidP="00000000" w:rsidRDefault="00000000" w:rsidRPr="00000000" w14:paraId="0000009D">
            <w:pPr>
              <w:spacing w:before="68" w:lineRule="auto"/>
              <w:ind w:right="-15"/>
              <w:jc w:val="center"/>
              <w:rPr/>
            </w:pPr>
            <w:r w:rsidDel="00000000" w:rsidR="00000000" w:rsidRPr="00000000">
              <w:rPr>
                <w:rtl w:val="0"/>
              </w:rPr>
              <w:t xml:space="preserve">Soil treatments                                                                                                                         </w:t>
            </w:r>
          </w:p>
        </w:tc>
      </w:tr>
      <w:tr>
        <w:trPr>
          <w:cantSplit w:val="0"/>
          <w:trHeight w:val="551" w:hRule="atLeast"/>
          <w:tblHeader w:val="0"/>
        </w:trPr>
        <w:tc>
          <w:tcPr/>
          <w:p w:rsidR="00000000" w:rsidDel="00000000" w:rsidP="00000000" w:rsidRDefault="00000000" w:rsidRPr="00000000" w14:paraId="0000009E">
            <w:pPr>
              <w:pBdr>
                <w:top w:space="0" w:sz="0" w:val="nil"/>
                <w:left w:space="0" w:sz="0" w:val="nil"/>
                <w:bottom w:space="0" w:sz="0" w:val="nil"/>
                <w:right w:space="0" w:sz="0" w:val="nil"/>
                <w:between w:space="0" w:sz="0" w:val="nil"/>
              </w:pBdr>
              <w:spacing w:before="6" w:lineRule="auto"/>
              <w:ind w:right="5"/>
              <w:jc w:val="right"/>
              <w:rPr>
                <w:color w:val="000000"/>
              </w:rPr>
            </w:pPr>
            <w:r w:rsidDel="00000000" w:rsidR="00000000" w:rsidRPr="00000000">
              <w:rPr>
                <w:color w:val="000000"/>
                <w:rtl w:val="0"/>
              </w:rPr>
              <w:t xml:space="preserve">6</w:t>
            </w:r>
            <w:r w:rsidDel="00000000" w:rsidR="00000000" w:rsidRPr="00000000">
              <w:rPr>
                <w:color w:val="000000"/>
                <w:sz w:val="30"/>
                <w:szCs w:val="30"/>
                <w:vertAlign w:val="superscript"/>
                <w:rtl w:val="0"/>
              </w:rPr>
              <w:t xml:space="preserve">th </w:t>
            </w:r>
            <w:r w:rsidDel="00000000" w:rsidR="00000000" w:rsidRPr="00000000">
              <w:rPr>
                <w:color w:val="000000"/>
                <w:rtl w:val="0"/>
              </w:rPr>
              <w:t xml:space="preserve">Week</w:t>
            </w:r>
          </w:p>
        </w:tc>
        <w:tc>
          <w:tcPr/>
          <w:p w:rsidR="00000000" w:rsidDel="00000000" w:rsidP="00000000" w:rsidRDefault="00000000" w:rsidRPr="00000000" w14:paraId="0000009F">
            <w:pPr>
              <w:pBdr>
                <w:top w:space="0" w:sz="0" w:val="nil"/>
                <w:left w:space="0" w:sz="0" w:val="nil"/>
                <w:bottom w:space="0" w:sz="0" w:val="nil"/>
                <w:right w:space="0" w:sz="0" w:val="nil"/>
                <w:between w:space="0" w:sz="0" w:val="nil"/>
              </w:pBdr>
              <w:spacing w:before="63" w:lineRule="auto"/>
              <w:ind w:right="52"/>
              <w:jc w:val="center"/>
              <w:rPr>
                <w:color w:val="000000"/>
              </w:rPr>
            </w:pPr>
            <w:r w:rsidDel="00000000" w:rsidR="00000000" w:rsidRPr="00000000">
              <w:rPr>
                <w:rtl w:val="0"/>
              </w:rPr>
              <w:t xml:space="preserve">  Introduction  to sexual and asexual propagation                                                                                         </w:t>
            </w:r>
            <w:r w:rsidDel="00000000" w:rsidR="00000000" w:rsidRPr="00000000">
              <w:rPr>
                <w:rtl w:val="0"/>
              </w:rPr>
            </w:r>
          </w:p>
        </w:tc>
      </w:tr>
      <w:tr>
        <w:trPr>
          <w:cantSplit w:val="0"/>
          <w:trHeight w:val="546" w:hRule="atLeast"/>
          <w:tblHeader w:val="0"/>
        </w:trPr>
        <w:tc>
          <w:tcPr/>
          <w:p w:rsidR="00000000" w:rsidDel="00000000" w:rsidP="00000000" w:rsidRDefault="00000000" w:rsidRPr="00000000" w14:paraId="000000A0">
            <w:pPr>
              <w:pBdr>
                <w:top w:space="0" w:sz="0" w:val="nil"/>
                <w:left w:space="0" w:sz="0" w:val="nil"/>
                <w:bottom w:space="0" w:sz="0" w:val="nil"/>
                <w:right w:space="0" w:sz="0" w:val="nil"/>
                <w:between w:space="0" w:sz="0" w:val="nil"/>
              </w:pBdr>
              <w:ind w:right="5"/>
              <w:jc w:val="right"/>
              <w:rPr>
                <w:color w:val="000000"/>
              </w:rPr>
            </w:pPr>
            <w:r w:rsidDel="00000000" w:rsidR="00000000" w:rsidRPr="00000000">
              <w:rPr>
                <w:color w:val="000000"/>
                <w:rtl w:val="0"/>
              </w:rPr>
              <w:t xml:space="preserve">7</w:t>
            </w:r>
            <w:r w:rsidDel="00000000" w:rsidR="00000000" w:rsidRPr="00000000">
              <w:rPr>
                <w:color w:val="000000"/>
                <w:sz w:val="30"/>
                <w:szCs w:val="30"/>
                <w:vertAlign w:val="superscript"/>
                <w:rtl w:val="0"/>
              </w:rPr>
              <w:t xml:space="preserve">th </w:t>
            </w:r>
            <w:r w:rsidDel="00000000" w:rsidR="00000000" w:rsidRPr="00000000">
              <w:rPr>
                <w:color w:val="000000"/>
                <w:rtl w:val="0"/>
              </w:rPr>
              <w:t xml:space="preserve">Week</w:t>
            </w:r>
          </w:p>
        </w:tc>
        <w:tc>
          <w:tcPr/>
          <w:p w:rsidR="00000000" w:rsidDel="00000000" w:rsidP="00000000" w:rsidRDefault="00000000" w:rsidRPr="00000000" w14:paraId="000000A1">
            <w:pPr>
              <w:spacing w:before="63" w:lineRule="auto"/>
              <w:ind w:right="52"/>
              <w:jc w:val="center"/>
              <w:rPr>
                <w:color w:val="000000"/>
              </w:rPr>
            </w:pPr>
            <w:r w:rsidDel="00000000" w:rsidR="00000000" w:rsidRPr="00000000">
              <w:rPr>
                <w:rtl w:val="0"/>
              </w:rPr>
              <w:t xml:space="preserve">   Types of dormancy                                                                                         </w:t>
            </w:r>
            <w:r w:rsidDel="00000000" w:rsidR="00000000" w:rsidRPr="00000000">
              <w:rPr>
                <w:rtl w:val="0"/>
              </w:rPr>
            </w:r>
          </w:p>
        </w:tc>
      </w:tr>
      <w:tr>
        <w:trPr>
          <w:cantSplit w:val="0"/>
          <w:trHeight w:val="551" w:hRule="atLeast"/>
          <w:tblHeader w:val="0"/>
        </w:trPr>
        <w:tc>
          <w:tcPr/>
          <w:p w:rsidR="00000000" w:rsidDel="00000000" w:rsidP="00000000" w:rsidRDefault="00000000" w:rsidRPr="00000000" w14:paraId="000000A2">
            <w:pPr>
              <w:pBdr>
                <w:top w:space="0" w:sz="0" w:val="nil"/>
                <w:left w:space="0" w:sz="0" w:val="nil"/>
                <w:bottom w:space="0" w:sz="0" w:val="nil"/>
                <w:right w:space="0" w:sz="0" w:val="nil"/>
                <w:between w:space="0" w:sz="0" w:val="nil"/>
              </w:pBdr>
              <w:spacing w:before="5" w:lineRule="auto"/>
              <w:ind w:right="5"/>
              <w:jc w:val="right"/>
              <w:rPr>
                <w:color w:val="000000"/>
              </w:rPr>
            </w:pPr>
            <w:r w:rsidDel="00000000" w:rsidR="00000000" w:rsidRPr="00000000">
              <w:rPr>
                <w:color w:val="000000"/>
                <w:rtl w:val="0"/>
              </w:rPr>
              <w:t xml:space="preserve">8</w:t>
            </w:r>
            <w:r w:rsidDel="00000000" w:rsidR="00000000" w:rsidRPr="00000000">
              <w:rPr>
                <w:color w:val="000000"/>
                <w:sz w:val="30"/>
                <w:szCs w:val="30"/>
                <w:vertAlign w:val="superscript"/>
                <w:rtl w:val="0"/>
              </w:rPr>
              <w:t xml:space="preserve">th </w:t>
            </w:r>
            <w:r w:rsidDel="00000000" w:rsidR="00000000" w:rsidRPr="00000000">
              <w:rPr>
                <w:color w:val="000000"/>
                <w:rtl w:val="0"/>
              </w:rPr>
              <w:t xml:space="preserve">Week</w:t>
            </w:r>
          </w:p>
        </w:tc>
        <w:tc>
          <w:tcPr/>
          <w:p w:rsidR="00000000" w:rsidDel="00000000" w:rsidP="00000000" w:rsidRDefault="00000000" w:rsidRPr="00000000" w14:paraId="000000A3">
            <w:pPr>
              <w:pBdr>
                <w:top w:space="0" w:sz="0" w:val="nil"/>
                <w:left w:space="0" w:sz="0" w:val="nil"/>
                <w:bottom w:space="0" w:sz="0" w:val="nil"/>
                <w:right w:space="0" w:sz="0" w:val="nil"/>
                <w:between w:space="0" w:sz="0" w:val="nil"/>
              </w:pBdr>
              <w:spacing w:before="68" w:lineRule="auto"/>
              <w:ind w:right="-15"/>
              <w:jc w:val="left"/>
              <w:rPr>
                <w:color w:val="000000"/>
              </w:rPr>
            </w:pPr>
            <w:r w:rsidDel="00000000" w:rsidR="00000000" w:rsidRPr="00000000">
              <w:rPr>
                <w:rtl w:val="0"/>
              </w:rPr>
              <w:t xml:space="preserve">                                                                          Types of cutting</w:t>
            </w:r>
            <w:r w:rsidDel="00000000" w:rsidR="00000000" w:rsidRPr="00000000">
              <w:rPr>
                <w:rtl w:val="0"/>
              </w:rPr>
            </w:r>
          </w:p>
        </w:tc>
      </w:tr>
      <w:tr>
        <w:trPr>
          <w:cantSplit w:val="0"/>
          <w:trHeight w:val="546" w:hRule="atLeast"/>
          <w:tblHeader w:val="0"/>
        </w:trPr>
        <w:tc>
          <w:tcPr/>
          <w:p w:rsidR="00000000" w:rsidDel="00000000" w:rsidP="00000000" w:rsidRDefault="00000000" w:rsidRPr="00000000" w14:paraId="000000A4">
            <w:pPr>
              <w:pBdr>
                <w:top w:space="0" w:sz="0" w:val="nil"/>
                <w:left w:space="0" w:sz="0" w:val="nil"/>
                <w:bottom w:space="0" w:sz="0" w:val="nil"/>
                <w:right w:space="0" w:sz="0" w:val="nil"/>
                <w:between w:space="0" w:sz="0" w:val="nil"/>
              </w:pBdr>
              <w:spacing w:before="6" w:lineRule="auto"/>
              <w:ind w:right="5"/>
              <w:jc w:val="right"/>
              <w:rPr>
                <w:color w:val="000000"/>
              </w:rPr>
            </w:pPr>
            <w:r w:rsidDel="00000000" w:rsidR="00000000" w:rsidRPr="00000000">
              <w:rPr>
                <w:color w:val="000000"/>
                <w:rtl w:val="0"/>
              </w:rPr>
              <w:t xml:space="preserve">9</w:t>
            </w:r>
            <w:r w:rsidDel="00000000" w:rsidR="00000000" w:rsidRPr="00000000">
              <w:rPr>
                <w:color w:val="000000"/>
                <w:sz w:val="30"/>
                <w:szCs w:val="30"/>
                <w:vertAlign w:val="superscript"/>
                <w:rtl w:val="0"/>
              </w:rPr>
              <w:t xml:space="preserve">th </w:t>
            </w:r>
            <w:r w:rsidDel="00000000" w:rsidR="00000000" w:rsidRPr="00000000">
              <w:rPr>
                <w:color w:val="000000"/>
                <w:rtl w:val="0"/>
              </w:rPr>
              <w:t xml:space="preserve">Week</w:t>
            </w:r>
          </w:p>
        </w:tc>
        <w:tc>
          <w:tcPr/>
          <w:p w:rsidR="00000000" w:rsidDel="00000000" w:rsidP="00000000" w:rsidRDefault="00000000" w:rsidRPr="00000000" w14:paraId="000000A5">
            <w:pPr>
              <w:pBdr>
                <w:top w:space="0" w:sz="0" w:val="nil"/>
                <w:left w:space="0" w:sz="0" w:val="nil"/>
                <w:bottom w:space="0" w:sz="0" w:val="nil"/>
                <w:right w:space="0" w:sz="0" w:val="nil"/>
                <w:between w:space="0" w:sz="0" w:val="nil"/>
              </w:pBdr>
              <w:spacing w:before="63" w:lineRule="auto"/>
              <w:ind w:right="-15"/>
              <w:jc w:val="left"/>
              <w:rPr>
                <w:color w:val="000000"/>
              </w:rPr>
            </w:pPr>
            <w:r w:rsidDel="00000000" w:rsidR="00000000" w:rsidRPr="00000000">
              <w:rPr>
                <w:rtl w:val="0"/>
              </w:rPr>
              <w:t xml:space="preserve">                                                                       Layering Technology                                                                                                  </w:t>
            </w:r>
            <w:r w:rsidDel="00000000" w:rsidR="00000000" w:rsidRPr="00000000">
              <w:rPr>
                <w:rtl w:val="0"/>
              </w:rPr>
            </w:r>
          </w:p>
        </w:tc>
      </w:tr>
      <w:tr>
        <w:trPr>
          <w:cantSplit w:val="0"/>
          <w:trHeight w:val="551" w:hRule="atLeast"/>
          <w:tblHeader w:val="0"/>
        </w:trPr>
        <w:tc>
          <w:tcPr/>
          <w:p w:rsidR="00000000" w:rsidDel="00000000" w:rsidP="00000000" w:rsidRDefault="00000000" w:rsidRPr="00000000" w14:paraId="000000A6">
            <w:pPr>
              <w:pBdr>
                <w:top w:space="0" w:sz="0" w:val="nil"/>
                <w:left w:space="0" w:sz="0" w:val="nil"/>
                <w:bottom w:space="0" w:sz="0" w:val="nil"/>
                <w:right w:space="0" w:sz="0" w:val="nil"/>
                <w:between w:space="0" w:sz="0" w:val="nil"/>
              </w:pBdr>
              <w:spacing w:before="5" w:lineRule="auto"/>
              <w:ind w:right="10"/>
              <w:jc w:val="right"/>
              <w:rPr>
                <w:color w:val="000000"/>
              </w:rPr>
            </w:pPr>
            <w:r w:rsidDel="00000000" w:rsidR="00000000" w:rsidRPr="00000000">
              <w:rPr>
                <w:color w:val="000000"/>
                <w:rtl w:val="0"/>
              </w:rPr>
              <w:t xml:space="preserve">10</w:t>
            </w:r>
            <w:r w:rsidDel="00000000" w:rsidR="00000000" w:rsidRPr="00000000">
              <w:rPr>
                <w:color w:val="000000"/>
                <w:sz w:val="30"/>
                <w:szCs w:val="30"/>
                <w:vertAlign w:val="superscript"/>
                <w:rtl w:val="0"/>
              </w:rPr>
              <w:t xml:space="preserve">th </w:t>
            </w:r>
            <w:r w:rsidDel="00000000" w:rsidR="00000000" w:rsidRPr="00000000">
              <w:rPr>
                <w:color w:val="000000"/>
                <w:rtl w:val="0"/>
              </w:rPr>
              <w:t xml:space="preserve">Week</w:t>
            </w:r>
          </w:p>
        </w:tc>
        <w:tc>
          <w:tcPr/>
          <w:p w:rsidR="00000000" w:rsidDel="00000000" w:rsidP="00000000" w:rsidRDefault="00000000" w:rsidRPr="00000000" w14:paraId="000000A7">
            <w:pPr>
              <w:spacing w:before="63" w:lineRule="auto"/>
              <w:ind w:right="-15"/>
              <w:rPr>
                <w:color w:val="000000"/>
              </w:rPr>
            </w:pPr>
            <w:r w:rsidDel="00000000" w:rsidR="00000000" w:rsidRPr="00000000">
              <w:rPr>
                <w:rtl w:val="0"/>
              </w:rPr>
              <w:t xml:space="preserve">                                                        Physiological basis of rooting and cutting                </w:t>
            </w:r>
            <w:r w:rsidDel="00000000" w:rsidR="00000000" w:rsidRPr="00000000">
              <w:rPr>
                <w:rtl w:val="0"/>
              </w:rPr>
            </w:r>
          </w:p>
        </w:tc>
      </w:tr>
      <w:tr>
        <w:trPr>
          <w:cantSplit w:val="0"/>
          <w:trHeight w:val="546" w:hRule="atLeast"/>
          <w:tblHeader w:val="0"/>
        </w:trPr>
        <w:tc>
          <w:tcPr/>
          <w:p w:rsidR="00000000" w:rsidDel="00000000" w:rsidP="00000000" w:rsidRDefault="00000000" w:rsidRPr="00000000" w14:paraId="000000A8">
            <w:pPr>
              <w:pBdr>
                <w:top w:space="0" w:sz="0" w:val="nil"/>
                <w:left w:space="0" w:sz="0" w:val="nil"/>
                <w:bottom w:space="0" w:sz="0" w:val="nil"/>
                <w:right w:space="0" w:sz="0" w:val="nil"/>
                <w:between w:space="0" w:sz="0" w:val="nil"/>
              </w:pBdr>
              <w:spacing w:before="5" w:lineRule="auto"/>
              <w:ind w:right="10"/>
              <w:jc w:val="right"/>
              <w:rPr>
                <w:color w:val="000000"/>
              </w:rPr>
            </w:pPr>
            <w:r w:rsidDel="00000000" w:rsidR="00000000" w:rsidRPr="00000000">
              <w:rPr>
                <w:color w:val="000000"/>
                <w:rtl w:val="0"/>
              </w:rPr>
              <w:t xml:space="preserve">11</w:t>
            </w:r>
            <w:r w:rsidDel="00000000" w:rsidR="00000000" w:rsidRPr="00000000">
              <w:rPr>
                <w:color w:val="000000"/>
                <w:sz w:val="30"/>
                <w:szCs w:val="30"/>
                <w:vertAlign w:val="superscript"/>
                <w:rtl w:val="0"/>
              </w:rPr>
              <w:t xml:space="preserve">th </w:t>
            </w:r>
            <w:r w:rsidDel="00000000" w:rsidR="00000000" w:rsidRPr="00000000">
              <w:rPr>
                <w:color w:val="000000"/>
                <w:rtl w:val="0"/>
              </w:rPr>
              <w:t xml:space="preserve">Week</w:t>
            </w:r>
          </w:p>
        </w:tc>
        <w:tc>
          <w:tcPr/>
          <w:p w:rsidR="00000000" w:rsidDel="00000000" w:rsidP="00000000" w:rsidRDefault="00000000" w:rsidRPr="00000000" w14:paraId="000000A9">
            <w:pPr>
              <w:spacing w:before="63" w:lineRule="auto"/>
              <w:ind w:right="-15"/>
              <w:rPr>
                <w:color w:val="000000"/>
              </w:rPr>
            </w:pPr>
            <w:r w:rsidDel="00000000" w:rsidR="00000000" w:rsidRPr="00000000">
              <w:rPr>
                <w:rtl w:val="0"/>
              </w:rPr>
              <w:t xml:space="preserve">                                                                         Grafting Techniques                   </w:t>
            </w:r>
            <w:r w:rsidDel="00000000" w:rsidR="00000000" w:rsidRPr="00000000">
              <w:rPr>
                <w:rtl w:val="0"/>
              </w:rPr>
            </w:r>
          </w:p>
        </w:tc>
      </w:tr>
      <w:tr>
        <w:trPr>
          <w:cantSplit w:val="0"/>
          <w:trHeight w:val="556" w:hRule="atLeast"/>
          <w:tblHeader w:val="0"/>
        </w:trPr>
        <w:tc>
          <w:tcPr/>
          <w:p w:rsidR="00000000" w:rsidDel="00000000" w:rsidP="00000000" w:rsidRDefault="00000000" w:rsidRPr="00000000" w14:paraId="000000AA">
            <w:pPr>
              <w:pBdr>
                <w:top w:space="0" w:sz="0" w:val="nil"/>
                <w:left w:space="0" w:sz="0" w:val="nil"/>
                <w:bottom w:space="0" w:sz="0" w:val="nil"/>
                <w:right w:space="0" w:sz="0" w:val="nil"/>
                <w:between w:space="0" w:sz="0" w:val="nil"/>
              </w:pBdr>
              <w:spacing w:before="10" w:lineRule="auto"/>
              <w:ind w:right="10"/>
              <w:jc w:val="right"/>
              <w:rPr>
                <w:color w:val="000000"/>
              </w:rPr>
            </w:pPr>
            <w:r w:rsidDel="00000000" w:rsidR="00000000" w:rsidRPr="00000000">
              <w:rPr>
                <w:color w:val="000000"/>
                <w:rtl w:val="0"/>
              </w:rPr>
              <w:t xml:space="preserve">12</w:t>
            </w:r>
            <w:r w:rsidDel="00000000" w:rsidR="00000000" w:rsidRPr="00000000">
              <w:rPr>
                <w:color w:val="000000"/>
                <w:sz w:val="30"/>
                <w:szCs w:val="30"/>
                <w:vertAlign w:val="superscript"/>
                <w:rtl w:val="0"/>
              </w:rPr>
              <w:t xml:space="preserve">th </w:t>
            </w:r>
            <w:r w:rsidDel="00000000" w:rsidR="00000000" w:rsidRPr="00000000">
              <w:rPr>
                <w:color w:val="000000"/>
                <w:rtl w:val="0"/>
              </w:rPr>
              <w:t xml:space="preserve">Week</w:t>
            </w:r>
          </w:p>
        </w:tc>
        <w:tc>
          <w:tcPr/>
          <w:p w:rsidR="00000000" w:rsidDel="00000000" w:rsidP="00000000" w:rsidRDefault="00000000" w:rsidRPr="00000000" w14:paraId="000000AB">
            <w:pPr>
              <w:pBdr>
                <w:top w:space="0" w:sz="0" w:val="nil"/>
                <w:left w:space="0" w:sz="0" w:val="nil"/>
                <w:bottom w:space="0" w:sz="0" w:val="nil"/>
                <w:right w:space="0" w:sz="0" w:val="nil"/>
                <w:between w:space="0" w:sz="0" w:val="nil"/>
              </w:pBdr>
              <w:spacing w:before="68" w:lineRule="auto"/>
              <w:ind w:right="-15"/>
              <w:jc w:val="center"/>
              <w:rPr>
                <w:color w:val="000000"/>
              </w:rPr>
            </w:pPr>
            <w:r w:rsidDel="00000000" w:rsidR="00000000" w:rsidRPr="00000000">
              <w:rPr>
                <w:rtl w:val="0"/>
              </w:rPr>
              <w:t xml:space="preserve">Tissue culture methods and Hydroponic systems</w:t>
            </w:r>
            <w:r w:rsidDel="00000000" w:rsidR="00000000" w:rsidRPr="00000000">
              <w:rPr>
                <w:rtl w:val="0"/>
              </w:rPr>
            </w:r>
          </w:p>
        </w:tc>
      </w:tr>
      <w:tr>
        <w:trPr>
          <w:cantSplit w:val="0"/>
          <w:trHeight w:val="546" w:hRule="atLeast"/>
          <w:tblHeader w:val="0"/>
        </w:trPr>
        <w:tc>
          <w:tcPr/>
          <w:p w:rsidR="00000000" w:rsidDel="00000000" w:rsidP="00000000" w:rsidRDefault="00000000" w:rsidRPr="00000000" w14:paraId="000000AC">
            <w:pPr>
              <w:pBdr>
                <w:top w:space="0" w:sz="0" w:val="nil"/>
                <w:left w:space="0" w:sz="0" w:val="nil"/>
                <w:bottom w:space="0" w:sz="0" w:val="nil"/>
                <w:right w:space="0" w:sz="0" w:val="nil"/>
                <w:between w:space="0" w:sz="0" w:val="nil"/>
              </w:pBdr>
              <w:ind w:right="10"/>
              <w:jc w:val="right"/>
              <w:rPr>
                <w:color w:val="000000"/>
              </w:rPr>
            </w:pPr>
            <w:r w:rsidDel="00000000" w:rsidR="00000000" w:rsidRPr="00000000">
              <w:rPr>
                <w:color w:val="000000"/>
                <w:rtl w:val="0"/>
              </w:rPr>
              <w:t xml:space="preserve">13</w:t>
            </w:r>
            <w:r w:rsidDel="00000000" w:rsidR="00000000" w:rsidRPr="00000000">
              <w:rPr>
                <w:color w:val="000000"/>
                <w:sz w:val="30"/>
                <w:szCs w:val="30"/>
                <w:vertAlign w:val="superscript"/>
                <w:rtl w:val="0"/>
              </w:rPr>
              <w:t xml:space="preserve">th </w:t>
            </w:r>
            <w:r w:rsidDel="00000000" w:rsidR="00000000" w:rsidRPr="00000000">
              <w:rPr>
                <w:color w:val="000000"/>
                <w:rtl w:val="0"/>
              </w:rPr>
              <w:t xml:space="preserve">Week</w:t>
            </w:r>
          </w:p>
        </w:tc>
        <w:tc>
          <w:tcPr/>
          <w:p w:rsidR="00000000" w:rsidDel="00000000" w:rsidP="00000000" w:rsidRDefault="00000000" w:rsidRPr="00000000" w14:paraId="000000AD">
            <w:pPr>
              <w:spacing w:before="68" w:lineRule="auto"/>
              <w:ind w:right="-15"/>
              <w:jc w:val="left"/>
              <w:rPr>
                <w:color w:val="000000"/>
              </w:rPr>
            </w:pPr>
            <w:r w:rsidDel="00000000" w:rsidR="00000000" w:rsidRPr="00000000">
              <w:rPr>
                <w:rtl w:val="0"/>
              </w:rPr>
              <w:t xml:space="preserve">Field Visit</w:t>
            </w:r>
            <w:r w:rsidDel="00000000" w:rsidR="00000000" w:rsidRPr="00000000">
              <w:rPr>
                <w:rtl w:val="0"/>
              </w:rPr>
            </w:r>
          </w:p>
        </w:tc>
      </w:tr>
      <w:tr>
        <w:trPr>
          <w:cantSplit w:val="0"/>
          <w:trHeight w:val="551" w:hRule="atLeast"/>
          <w:tblHeader w:val="0"/>
        </w:trPr>
        <w:tc>
          <w:tcPr/>
          <w:p w:rsidR="00000000" w:rsidDel="00000000" w:rsidP="00000000" w:rsidRDefault="00000000" w:rsidRPr="00000000" w14:paraId="000000AE">
            <w:pPr>
              <w:pBdr>
                <w:top w:space="0" w:sz="0" w:val="nil"/>
                <w:left w:space="0" w:sz="0" w:val="nil"/>
                <w:bottom w:space="0" w:sz="0" w:val="nil"/>
                <w:right w:space="0" w:sz="0" w:val="nil"/>
                <w:between w:space="0" w:sz="0" w:val="nil"/>
              </w:pBdr>
              <w:spacing w:before="5" w:lineRule="auto"/>
              <w:ind w:right="10"/>
              <w:jc w:val="right"/>
              <w:rPr>
                <w:color w:val="000000"/>
              </w:rPr>
            </w:pPr>
            <w:r w:rsidDel="00000000" w:rsidR="00000000" w:rsidRPr="00000000">
              <w:rPr>
                <w:color w:val="000000"/>
                <w:rtl w:val="0"/>
              </w:rPr>
              <w:t xml:space="preserve">14</w:t>
            </w:r>
            <w:r w:rsidDel="00000000" w:rsidR="00000000" w:rsidRPr="00000000">
              <w:rPr>
                <w:color w:val="000000"/>
                <w:sz w:val="30"/>
                <w:szCs w:val="30"/>
                <w:vertAlign w:val="superscript"/>
                <w:rtl w:val="0"/>
              </w:rPr>
              <w:t xml:space="preserve">th </w:t>
            </w:r>
            <w:r w:rsidDel="00000000" w:rsidR="00000000" w:rsidRPr="00000000">
              <w:rPr>
                <w:color w:val="000000"/>
                <w:rtl w:val="0"/>
              </w:rPr>
              <w:t xml:space="preserve">Week </w:t>
            </w:r>
          </w:p>
        </w:tc>
        <w:tc>
          <w:tcPr/>
          <w:p w:rsidR="00000000" w:rsidDel="00000000" w:rsidP="00000000" w:rsidRDefault="00000000" w:rsidRPr="00000000" w14:paraId="000000AF">
            <w:pPr>
              <w:spacing w:before="68" w:lineRule="auto"/>
              <w:ind w:right="-15"/>
              <w:jc w:val="left"/>
              <w:rPr>
                <w:color w:val="000000"/>
              </w:rPr>
            </w:pPr>
            <w:r w:rsidDel="00000000" w:rsidR="00000000" w:rsidRPr="00000000">
              <w:rPr>
                <w:rtl w:val="0"/>
              </w:rPr>
              <w:t xml:space="preserve">Field Visit</w:t>
            </w:r>
            <w:r w:rsidDel="00000000" w:rsidR="00000000" w:rsidRPr="00000000">
              <w:rPr>
                <w:rtl w:val="0"/>
              </w:rPr>
            </w:r>
          </w:p>
        </w:tc>
      </w:tr>
    </w:tbl>
    <w:p w:rsidR="00000000" w:rsidDel="00000000" w:rsidP="00000000" w:rsidRDefault="00000000" w:rsidRPr="00000000" w14:paraId="000000B0">
      <w:pPr>
        <w:pBdr>
          <w:top w:space="0" w:sz="0" w:val="nil"/>
          <w:left w:space="0" w:sz="0" w:val="nil"/>
          <w:bottom w:space="0" w:sz="0" w:val="nil"/>
          <w:right w:space="0" w:sz="0" w:val="nil"/>
          <w:between w:space="0" w:sz="0" w:val="nil"/>
        </w:pBdr>
        <w:rPr>
          <w:b w:val="1"/>
          <w:color w:val="000000"/>
          <w:sz w:val="28"/>
          <w:szCs w:val="28"/>
        </w:rPr>
      </w:pPr>
      <w:r w:rsidDel="00000000" w:rsidR="00000000" w:rsidRPr="00000000">
        <w:rPr>
          <w:rtl w:val="0"/>
        </w:rPr>
      </w:r>
    </w:p>
    <w:p w:rsidR="00000000" w:rsidDel="00000000" w:rsidP="00000000" w:rsidRDefault="00000000" w:rsidRPr="00000000" w14:paraId="000000B1">
      <w:pPr>
        <w:pBdr>
          <w:top w:space="0" w:sz="0" w:val="nil"/>
          <w:left w:space="0" w:sz="0" w:val="nil"/>
          <w:bottom w:space="0" w:sz="0" w:val="nil"/>
          <w:right w:space="0" w:sz="0" w:val="nil"/>
          <w:between w:space="0" w:sz="0" w:val="nil"/>
        </w:pBdr>
        <w:spacing w:before="250" w:lineRule="auto"/>
        <w:ind w:right="672"/>
        <w:jc w:val="right"/>
        <w:rPr>
          <w:color w:val="000000"/>
        </w:rPr>
      </w:pPr>
      <w:r w:rsidDel="00000000" w:rsidR="00000000" w:rsidRPr="00000000">
        <w:rPr>
          <w:color w:val="000000"/>
          <w:rtl w:val="0"/>
        </w:rPr>
        <w:t xml:space="preserve">Note: this syllabus may be subjected to changes and the student will be notified well in advance.</w:t>
      </w:r>
    </w:p>
    <w:p w:rsidR="00000000" w:rsidDel="00000000" w:rsidP="00000000" w:rsidRDefault="00000000" w:rsidRPr="00000000" w14:paraId="000000B2">
      <w:pPr>
        <w:pBdr>
          <w:top w:space="0" w:sz="0" w:val="nil"/>
          <w:left w:space="0" w:sz="0" w:val="nil"/>
          <w:bottom w:space="0" w:sz="0" w:val="nil"/>
          <w:right w:space="0" w:sz="0" w:val="nil"/>
          <w:between w:space="0" w:sz="0" w:val="nil"/>
        </w:pBdr>
        <w:spacing w:before="6" w:lineRule="auto"/>
        <w:rPr>
          <w:color w:val="000000"/>
          <w:sz w:val="23"/>
          <w:szCs w:val="23"/>
        </w:rPr>
        <w:sectPr>
          <w:headerReference r:id="rId16" w:type="default"/>
          <w:footerReference r:id="rId17" w:type="default"/>
          <w:type w:val="nextPage"/>
          <w:pgSz w:h="15840" w:w="12240" w:orient="portrait"/>
          <w:pgMar w:bottom="280" w:top="680" w:left="1180" w:right="100" w:header="0" w:footer="0"/>
        </w:sect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375919</wp:posOffset>
            </wp:positionH>
            <wp:positionV relativeFrom="paragraph">
              <wp:posOffset>196806</wp:posOffset>
            </wp:positionV>
            <wp:extent cx="5446405" cy="55721"/>
            <wp:effectExtent b="0" l="0" r="0" t="0"/>
            <wp:wrapTopAndBottom distB="0" distT="0"/>
            <wp:docPr id="15"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5446405" cy="55721"/>
                    </a:xfrm>
                    <a:prstGeom prst="rect"/>
                    <a:ln/>
                  </pic:spPr>
                </pic:pic>
              </a:graphicData>
            </a:graphic>
          </wp:anchor>
        </w:drawing>
      </w:r>
    </w:p>
    <w:p w:rsidR="00000000" w:rsidDel="00000000" w:rsidP="00000000" w:rsidRDefault="00000000" w:rsidRPr="00000000" w14:paraId="000000B3">
      <w:pPr>
        <w:pBdr>
          <w:top w:space="0" w:sz="0" w:val="nil"/>
          <w:left w:space="0" w:sz="0" w:val="nil"/>
          <w:bottom w:space="0" w:sz="0" w:val="nil"/>
          <w:right w:space="0" w:sz="0" w:val="nil"/>
          <w:between w:space="0" w:sz="0" w:val="nil"/>
        </w:pBdr>
        <w:spacing w:before="88" w:line="237" w:lineRule="auto"/>
        <w:ind w:left="1744" w:right="22" w:firstLine="0"/>
        <w:rPr>
          <w:rFonts w:ascii="Caladea" w:cs="Caladea" w:eastAsia="Caladea" w:hAnsi="Caladea"/>
          <w:color w:val="000000"/>
        </w:rPr>
      </w:pPr>
      <w:r w:rsidDel="00000000" w:rsidR="00000000" w:rsidRPr="00000000">
        <w:rPr>
          <w:rFonts w:ascii="Caladea" w:cs="Caladea" w:eastAsia="Caladea" w:hAnsi="Caladea"/>
          <w:color w:val="000000"/>
          <w:rtl w:val="0"/>
        </w:rPr>
        <w:t xml:space="preserve">Directorate of Quality Assurance and Accreditation</w:t>
      </w:r>
    </w:p>
    <w:p w:rsidR="00000000" w:rsidDel="00000000" w:rsidP="00000000" w:rsidRDefault="00000000" w:rsidRPr="00000000" w14:paraId="000000B4">
      <w:pPr>
        <w:bidi w:val="1"/>
        <w:spacing w:before="108" w:lineRule="auto"/>
        <w:ind w:right="1744"/>
        <w:jc w:val="right"/>
        <w:rPr>
          <w:rFonts w:ascii="Arial" w:cs="Arial" w:eastAsia="Arial" w:hAnsi="Arial"/>
          <w:sz w:val="20"/>
          <w:szCs w:val="20"/>
        </w:rPr>
        <w:sectPr>
          <w:headerReference r:id="rId19" w:type="default"/>
          <w:footerReference r:id="rId20" w:type="default"/>
          <w:type w:val="nextPage"/>
          <w:pgSz w:h="15840" w:w="12240" w:orient="portrait"/>
          <w:pgMar w:bottom="280" w:top="1020" w:left="1180" w:right="100" w:header="0" w:footer="0"/>
          <w:cols w:equalWidth="0" w:num="2">
            <w:col w:space="632" w:w="5164"/>
            <w:col w:space="0" w:w="5164"/>
          </w:cols>
        </w:sectPr>
      </w:pPr>
      <w:r w:rsidDel="00000000" w:rsidR="00000000" w:rsidRPr="00000000">
        <w:br w:type="column"/>
      </w:r>
      <w:r w:rsidDel="00000000" w:rsidR="00000000" w:rsidRPr="00000000">
        <w:rPr>
          <w:rFonts w:ascii="Arial" w:cs="Arial" w:eastAsia="Arial" w:hAnsi="Arial"/>
          <w:sz w:val="20"/>
          <w:szCs w:val="20"/>
          <w:rtl w:val="1"/>
        </w:rPr>
        <w:t xml:space="preserve">بهڕێوهبهرایهتی</w:t>
      </w:r>
      <w:r w:rsidDel="00000000" w:rsidR="00000000" w:rsidRPr="00000000">
        <w:rPr>
          <w:rFonts w:ascii="Arial" w:cs="Arial" w:eastAsia="Arial" w:hAnsi="Arial"/>
          <w:sz w:val="20"/>
          <w:szCs w:val="20"/>
          <w:rtl w:val="1"/>
        </w:rPr>
        <w:t xml:space="preserve"> </w:t>
      </w:r>
      <w:r w:rsidDel="00000000" w:rsidR="00000000" w:rsidRPr="00000000">
        <w:rPr>
          <w:rFonts w:ascii="Arial" w:cs="Arial" w:eastAsia="Arial" w:hAnsi="Arial"/>
          <w:sz w:val="20"/>
          <w:szCs w:val="20"/>
          <w:rtl w:val="1"/>
        </w:rPr>
        <w:t xml:space="preserve">دڵنیایی</w:t>
      </w:r>
      <w:r w:rsidDel="00000000" w:rsidR="00000000" w:rsidRPr="00000000">
        <w:rPr>
          <w:rFonts w:ascii="Arial" w:cs="Arial" w:eastAsia="Arial" w:hAnsi="Arial"/>
          <w:sz w:val="20"/>
          <w:szCs w:val="20"/>
          <w:rtl w:val="1"/>
        </w:rPr>
        <w:t xml:space="preserve"> </w:t>
      </w:r>
      <w:r w:rsidDel="00000000" w:rsidR="00000000" w:rsidRPr="00000000">
        <w:rPr>
          <w:rFonts w:ascii="Arial" w:cs="Arial" w:eastAsia="Arial" w:hAnsi="Arial"/>
          <w:sz w:val="20"/>
          <w:szCs w:val="20"/>
          <w:rtl w:val="1"/>
        </w:rPr>
        <w:t xml:space="preserve">جۆری</w:t>
      </w:r>
      <w:r w:rsidDel="00000000" w:rsidR="00000000" w:rsidRPr="00000000">
        <w:rPr>
          <w:rFonts w:ascii="Arial" w:cs="Arial" w:eastAsia="Arial" w:hAnsi="Arial"/>
          <w:sz w:val="20"/>
          <w:szCs w:val="20"/>
          <w:rtl w:val="1"/>
        </w:rPr>
        <w:t xml:space="preserve"> </w:t>
      </w:r>
      <w:r w:rsidDel="00000000" w:rsidR="00000000" w:rsidRPr="00000000">
        <w:rPr>
          <w:rFonts w:ascii="Arial" w:cs="Arial" w:eastAsia="Arial" w:hAnsi="Arial"/>
          <w:sz w:val="20"/>
          <w:szCs w:val="20"/>
          <w:rtl w:val="1"/>
        </w:rPr>
        <w:t xml:space="preserve">و</w:t>
      </w:r>
      <w:r w:rsidDel="00000000" w:rsidR="00000000" w:rsidRPr="00000000">
        <w:rPr>
          <w:rFonts w:ascii="Arial" w:cs="Arial" w:eastAsia="Arial" w:hAnsi="Arial"/>
          <w:sz w:val="20"/>
          <w:szCs w:val="20"/>
          <w:rtl w:val="1"/>
        </w:rPr>
        <w:t xml:space="preserve"> </w:t>
      </w:r>
      <w:r w:rsidDel="00000000" w:rsidR="00000000" w:rsidRPr="00000000">
        <w:rPr>
          <w:rFonts w:ascii="Arial" w:cs="Arial" w:eastAsia="Arial" w:hAnsi="Arial"/>
          <w:sz w:val="20"/>
          <w:szCs w:val="20"/>
          <w:rtl w:val="1"/>
        </w:rPr>
        <w:t xml:space="preserve">متمانهبهخشین</w:t>
      </w:r>
    </w:p>
    <w:p w:rsidR="00000000" w:rsidDel="00000000" w:rsidP="00000000" w:rsidRDefault="00000000" w:rsidRPr="00000000" w14:paraId="000000B5">
      <w:pPr>
        <w:pBdr>
          <w:top w:space="0" w:sz="0" w:val="nil"/>
          <w:left w:space="0" w:sz="0" w:val="nil"/>
          <w:bottom w:space="0" w:sz="0" w:val="nil"/>
          <w:right w:space="0" w:sz="0" w:val="nil"/>
          <w:between w:space="0" w:sz="0" w:val="nil"/>
        </w:pBdr>
        <w:spacing w:before="61" w:line="211" w:lineRule="auto"/>
        <w:ind w:left="361" w:right="6510" w:firstLine="269"/>
        <w:rPr>
          <w:color w:val="000000"/>
        </w:rPr>
      </w:pPr>
      <w:r w:rsidDel="00000000" w:rsidR="00000000" w:rsidRPr="00000000">
        <w:rPr>
          <w:rFonts w:ascii="Carlito" w:cs="Carlito" w:eastAsia="Carlito" w:hAnsi="Carlito"/>
          <w:color w:val="000000"/>
          <w:rtl w:val="0"/>
        </w:rPr>
        <w:t xml:space="preserve">Ministry of Higher Education and Scientific research </w:t>
      </w:r>
      <w:r w:rsidDel="00000000" w:rsidR="00000000" w:rsidRPr="00000000">
        <w:rPr>
          <w:color w:val="000000"/>
          <w:rtl w:val="0"/>
        </w:rPr>
        <w:t xml:space="preserve">Q1 Define five from the following:-</w:t>
      </w:r>
    </w:p>
    <w:p w:rsidR="00000000" w:rsidDel="00000000" w:rsidP="00000000" w:rsidRDefault="00000000" w:rsidRPr="00000000" w14:paraId="000000B6">
      <w:pPr>
        <w:pBdr>
          <w:top w:space="0" w:sz="0" w:val="nil"/>
          <w:left w:space="0" w:sz="0" w:val="nil"/>
          <w:bottom w:space="0" w:sz="0" w:val="nil"/>
          <w:right w:space="0" w:sz="0" w:val="nil"/>
          <w:between w:space="0" w:sz="0" w:val="nil"/>
        </w:pBdr>
        <w:spacing w:before="202" w:lineRule="auto"/>
        <w:ind w:left="361" w:right="5569" w:firstLine="0"/>
        <w:rPr>
          <w:color w:val="000000"/>
        </w:rPr>
      </w:pPr>
      <w:r w:rsidDel="00000000" w:rsidR="00000000" w:rsidRPr="00000000">
        <w:rPr>
          <w:color w:val="000000"/>
          <w:rtl w:val="0"/>
        </w:rPr>
        <w:t xml:space="preserve">Q2Distinguish or (Differentiate ) between the followings Q3Elucidate the following</w:t>
      </w:r>
    </w:p>
    <w:p w:rsidR="00000000" w:rsidDel="00000000" w:rsidP="00000000" w:rsidRDefault="00000000" w:rsidRPr="00000000" w14:paraId="000000B7">
      <w:pPr>
        <w:pBdr>
          <w:top w:space="0" w:sz="0" w:val="nil"/>
          <w:left w:space="0" w:sz="0" w:val="nil"/>
          <w:bottom w:space="0" w:sz="0" w:val="nil"/>
          <w:right w:space="0" w:sz="0" w:val="nil"/>
          <w:between w:space="0" w:sz="0" w:val="nil"/>
        </w:pBdr>
        <w:spacing w:before="41" w:lineRule="auto"/>
        <w:ind w:left="361" w:firstLine="0"/>
        <w:rPr>
          <w:color w:val="000000"/>
        </w:rPr>
      </w:pPr>
      <w:r w:rsidDel="00000000" w:rsidR="00000000" w:rsidRPr="00000000">
        <w:rPr>
          <w:color w:val="000000"/>
          <w:rtl w:val="0"/>
        </w:rPr>
        <w:t xml:space="preserve">Q4Combine (match) the following phrases</w:t>
      </w:r>
    </w:p>
    <w:p w:rsidR="00000000" w:rsidDel="00000000" w:rsidP="00000000" w:rsidRDefault="00000000" w:rsidRPr="00000000" w14:paraId="000000B8">
      <w:pPr>
        <w:pBdr>
          <w:top w:space="0" w:sz="0" w:val="nil"/>
          <w:left w:space="0" w:sz="0" w:val="nil"/>
          <w:bottom w:space="0" w:sz="0" w:val="nil"/>
          <w:right w:space="0" w:sz="0" w:val="nil"/>
          <w:between w:space="0" w:sz="0" w:val="nil"/>
        </w:pBdr>
        <w:spacing w:before="6" w:lineRule="auto"/>
        <w:rPr>
          <w:color w:val="000000"/>
          <w:sz w:val="28"/>
          <w:szCs w:val="28"/>
        </w:rPr>
      </w:pPr>
      <w:r w:rsidDel="00000000" w:rsidR="00000000" w:rsidRPr="00000000">
        <w:rPr>
          <w:rtl w:val="0"/>
        </w:rPr>
      </w:r>
    </w:p>
    <w:p w:rsidR="00000000" w:rsidDel="00000000" w:rsidP="00000000" w:rsidRDefault="00000000" w:rsidRPr="00000000" w14:paraId="000000B9">
      <w:pPr>
        <w:pBdr>
          <w:top w:space="0" w:sz="0" w:val="nil"/>
          <w:left w:space="0" w:sz="0" w:val="nil"/>
          <w:bottom w:space="0" w:sz="0" w:val="nil"/>
          <w:right w:space="0" w:sz="0" w:val="nil"/>
          <w:between w:space="0" w:sz="0" w:val="nil"/>
        </w:pBdr>
        <w:spacing w:line="278.00000000000006" w:lineRule="auto"/>
        <w:ind w:left="361" w:right="8715" w:firstLine="0"/>
        <w:rPr>
          <w:color w:val="000000"/>
        </w:rPr>
      </w:pPr>
      <w:r w:rsidDel="00000000" w:rsidR="00000000" w:rsidRPr="00000000">
        <w:rPr>
          <w:color w:val="000000"/>
          <w:rtl w:val="0"/>
        </w:rPr>
        <w:t xml:space="preserve">Q5Compare between Q6Fill in the blanks:</w:t>
      </w:r>
    </w:p>
    <w:p w:rsidR="00000000" w:rsidDel="00000000" w:rsidP="00000000" w:rsidRDefault="00000000" w:rsidRPr="00000000" w14:paraId="000000BA">
      <w:pPr>
        <w:pBdr>
          <w:top w:space="0" w:sz="0" w:val="nil"/>
          <w:left w:space="0" w:sz="0" w:val="nil"/>
          <w:bottom w:space="0" w:sz="0" w:val="nil"/>
          <w:right w:space="0" w:sz="0" w:val="nil"/>
          <w:between w:space="0" w:sz="0" w:val="nil"/>
        </w:pBdr>
        <w:tabs>
          <w:tab w:val="left" w:leader="none" w:pos="1302"/>
        </w:tabs>
        <w:spacing w:before="8" w:line="264" w:lineRule="auto"/>
        <w:ind w:left="1321" w:right="1961" w:hanging="961"/>
        <w:rPr>
          <w:color w:val="000000"/>
        </w:rPr>
      </w:pPr>
      <w:r w:rsidDel="00000000" w:rsidR="00000000" w:rsidRPr="00000000">
        <w:rPr>
          <w:color w:val="000000"/>
          <w:rtl w:val="0"/>
        </w:rPr>
        <w:t xml:space="preserve">Q7</w:t>
        <w:tab/>
        <w:t xml:space="preserve">State true or false by rewriting the sentences with correcting the false phrases if there is any:</w:t>
      </w:r>
    </w:p>
    <w:p w:rsidR="00000000" w:rsidDel="00000000" w:rsidP="00000000" w:rsidRDefault="00000000" w:rsidRPr="00000000" w14:paraId="000000BB">
      <w:pPr>
        <w:pBdr>
          <w:top w:space="0" w:sz="0" w:val="nil"/>
          <w:left w:space="0" w:sz="0" w:val="nil"/>
          <w:bottom w:space="0" w:sz="0" w:val="nil"/>
          <w:right w:space="0" w:sz="0" w:val="nil"/>
          <w:between w:space="0" w:sz="0" w:val="nil"/>
        </w:pBdr>
        <w:spacing w:before="11" w:lineRule="auto"/>
        <w:ind w:left="361" w:firstLine="0"/>
        <w:rPr>
          <w:color w:val="000000"/>
        </w:rPr>
      </w:pPr>
      <w:r w:rsidDel="00000000" w:rsidR="00000000" w:rsidRPr="00000000">
        <w:rPr>
          <w:color w:val="000000"/>
          <w:rtl w:val="0"/>
        </w:rPr>
        <w:t xml:space="preserve">Q8Choose the right answer?</w:t>
      </w:r>
    </w:p>
    <w:p w:rsidR="00000000" w:rsidDel="00000000" w:rsidP="00000000" w:rsidRDefault="00000000" w:rsidRPr="00000000" w14:paraId="000000BC">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BD">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BE">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BF">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C0">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C1">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C2">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C3">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C4">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C5">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C6">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C7">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C8">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C9">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CA">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CB">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CC">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CD">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CE">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CF">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D0">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D1">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D2">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D3">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D4">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D5">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D6">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D7">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D8">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D9">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DA">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DB">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DC">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DD">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DE">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DF">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E0">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E1">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E2">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E3">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E4">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E5">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E6">
      <w:pPr>
        <w:pBdr>
          <w:top w:space="0" w:sz="0" w:val="nil"/>
          <w:left w:space="0" w:sz="0" w:val="nil"/>
          <w:bottom w:space="0" w:sz="0" w:val="nil"/>
          <w:right w:space="0" w:sz="0" w:val="nil"/>
          <w:between w:space="0" w:sz="0" w:val="nil"/>
        </w:pBdr>
        <w:spacing w:before="4" w:lineRule="auto"/>
        <w:rPr>
          <w:color w:val="000000"/>
          <w:sz w:val="13"/>
          <w:szCs w:val="13"/>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375919</wp:posOffset>
            </wp:positionH>
            <wp:positionV relativeFrom="paragraph">
              <wp:posOffset>122411</wp:posOffset>
            </wp:positionV>
            <wp:extent cx="5508297" cy="55721"/>
            <wp:effectExtent b="0" l="0" r="0" t="0"/>
            <wp:wrapTopAndBottom distB="0" distT="0"/>
            <wp:docPr id="14"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5508297" cy="55721"/>
                    </a:xfrm>
                    <a:prstGeom prst="rect"/>
                    <a:ln/>
                  </pic:spPr>
                </pic:pic>
              </a:graphicData>
            </a:graphic>
          </wp:anchor>
        </w:drawing>
      </w:r>
    </w:p>
    <w:p w:rsidR="00000000" w:rsidDel="00000000" w:rsidP="00000000" w:rsidRDefault="00000000" w:rsidRPr="00000000" w14:paraId="000000E7">
      <w:pPr>
        <w:bidi w:val="1"/>
        <w:ind w:right="620"/>
        <w:jc w:val="right"/>
        <w:rPr>
          <w:rFonts w:ascii="Caladea" w:cs="Caladea" w:eastAsia="Caladea" w:hAnsi="Caladea"/>
        </w:rPr>
      </w:pPr>
      <w:r w:rsidDel="00000000" w:rsidR="00000000" w:rsidRPr="00000000">
        <w:rPr>
          <w:sz w:val="16"/>
          <w:szCs w:val="16"/>
          <w:rtl w:val="1"/>
        </w:rPr>
        <w:t xml:space="preserve">نیشخهبهنامتم</w:t>
      </w:r>
      <w:r w:rsidDel="00000000" w:rsidR="00000000" w:rsidRPr="00000000">
        <w:rPr>
          <w:sz w:val="16"/>
          <w:szCs w:val="16"/>
          <w:rtl w:val="1"/>
        </w:rPr>
        <w:t xml:space="preserve"> </w:t>
      </w:r>
      <w:r w:rsidDel="00000000" w:rsidR="00000000" w:rsidRPr="00000000">
        <w:rPr>
          <w:sz w:val="16"/>
          <w:szCs w:val="16"/>
          <w:rtl w:val="1"/>
        </w:rPr>
        <w:t xml:space="preserve">و</w:t>
      </w:r>
      <w:r w:rsidDel="00000000" w:rsidR="00000000" w:rsidRPr="00000000">
        <w:rPr>
          <w:sz w:val="16"/>
          <w:szCs w:val="16"/>
          <w:rtl w:val="1"/>
        </w:rPr>
        <w:t xml:space="preserve"> </w:t>
      </w:r>
      <w:r w:rsidDel="00000000" w:rsidR="00000000" w:rsidRPr="00000000">
        <w:rPr>
          <w:sz w:val="16"/>
          <w:szCs w:val="16"/>
          <w:rtl w:val="1"/>
        </w:rPr>
        <w:t xml:space="preserve">یرۆج</w:t>
      </w:r>
      <w:r w:rsidDel="00000000" w:rsidR="00000000" w:rsidRPr="00000000">
        <w:rPr>
          <w:sz w:val="16"/>
          <w:szCs w:val="16"/>
          <w:rtl w:val="1"/>
        </w:rPr>
        <w:t xml:space="preserve"> </w:t>
      </w:r>
      <w:r w:rsidDel="00000000" w:rsidR="00000000" w:rsidRPr="00000000">
        <w:rPr>
          <w:sz w:val="16"/>
          <w:szCs w:val="16"/>
          <w:rtl w:val="1"/>
        </w:rPr>
        <w:t xml:space="preserve">ییاینڵد</w:t>
      </w:r>
      <w:r w:rsidDel="00000000" w:rsidR="00000000" w:rsidRPr="00000000">
        <w:rPr>
          <w:sz w:val="16"/>
          <w:szCs w:val="16"/>
          <w:rtl w:val="1"/>
        </w:rPr>
        <w:t xml:space="preserve"> </w:t>
      </w:r>
      <w:r w:rsidDel="00000000" w:rsidR="00000000" w:rsidRPr="00000000">
        <w:rPr>
          <w:sz w:val="16"/>
          <w:szCs w:val="16"/>
          <w:rtl w:val="1"/>
        </w:rPr>
        <w:t xml:space="preserve">یتهیارهبهوێڕهب</w:t>
      </w:r>
      <w:r w:rsidDel="00000000" w:rsidR="00000000" w:rsidRPr="00000000">
        <w:rPr>
          <w:rFonts w:ascii="Caladea" w:cs="Caladea" w:eastAsia="Caladea" w:hAnsi="Caladea"/>
          <w:rtl w:val="0"/>
        </w:rPr>
        <w:t xml:space="preserve">            Accreditation and Assurance Quality of Directorate</w:t>
      </w:r>
    </w:p>
    <w:sectPr>
      <w:headerReference r:id="rId21" w:type="default"/>
      <w:footerReference r:id="rId22" w:type="default"/>
      <w:type w:val="nextPage"/>
      <w:pgSz w:h="15840" w:w="12240" w:orient="portrait"/>
      <w:pgMar w:bottom="280" w:top="700" w:left="1180" w:right="100" w:header="0" w:foot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Times New Roman"/>
  <w:font w:name="Calade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rli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C">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3848100</wp:posOffset>
              </wp:positionH>
              <wp:positionV relativeFrom="paragraph">
                <wp:posOffset>9258300</wp:posOffset>
              </wp:positionV>
              <wp:extent cx="1494790" cy="165735"/>
              <wp:effectExtent b="0" l="0" r="0" t="0"/>
              <wp:wrapNone/>
              <wp:docPr id="1" name=""/>
              <a:graphic>
                <a:graphicData uri="http://schemas.microsoft.com/office/word/2010/wordprocessingShape">
                  <wps:wsp>
                    <wps:cNvSpPr/>
                    <wps:cNvPr id="2" name="Shape 2"/>
                    <wps:spPr>
                      <a:xfrm>
                        <a:off x="4612893" y="3711420"/>
                        <a:ext cx="1466215" cy="137160"/>
                      </a:xfrm>
                      <a:custGeom>
                        <a:rect b="b" l="l" r="r" t="t"/>
                        <a:pathLst>
                          <a:path extrusionOk="0" h="137160" w="1466215">
                            <a:moveTo>
                              <a:pt x="0" y="0"/>
                            </a:moveTo>
                            <a:lnTo>
                              <a:pt x="0" y="137160"/>
                            </a:lnTo>
                            <a:lnTo>
                              <a:pt x="1466215" y="137160"/>
                            </a:lnTo>
                            <a:lnTo>
                              <a:pt x="1466215" y="0"/>
                            </a:lnTo>
                            <a:close/>
                          </a:path>
                        </a:pathLst>
                      </a:custGeom>
                      <a:noFill/>
                      <a:ln>
                        <a:noFill/>
                      </a:ln>
                    </wps:spPr>
                    <wps:txbx>
                      <w:txbxContent>
                        <w:p w:rsidR="00000000" w:rsidDel="00000000" w:rsidP="00000000" w:rsidRDefault="00000000" w:rsidRPr="00000000">
                          <w:pPr>
                            <w:bidi w:val="1"/>
                            <w:spacing w:after="0" w:before="11.000000238418579" w:line="240"/>
                            <w:ind w:left="0" w:right="20" w:firstLine="0"/>
                            <w:jc w:val="left"/>
                            <w:textDirection w:val="tbRl"/>
                          </w:pP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نیشخهبهنامتم و یرۆج ییاینڵد یتهیارهبهوێڕهب</w:t>
                          </w:r>
                        </w:p>
                      </w:txbxContent>
                    </wps:txbx>
                    <wps:bodyPr anchorCtr="0" anchor="t" bIns="38100" lIns="88900" spcFirstLastPara="1" rIns="88900" wrap="square" tIns="38100">
                      <a:noAutofit/>
                    </wps:bodyPr>
                  </wps:wsp>
                </a:graphicData>
              </a:graphic>
            </wp:anchor>
          </w:drawing>
        </mc:Choice>
        <mc:Fallback>
          <w:drawing>
            <wp:anchor allowOverlap="1" behindDoc="1" distB="0" distT="0" distL="0" distR="0" hidden="0" layoutInCell="1" locked="0" relativeHeight="0" simplePos="0">
              <wp:simplePos x="0" y="0"/>
              <wp:positionH relativeFrom="column">
                <wp:posOffset>3848100</wp:posOffset>
              </wp:positionH>
              <wp:positionV relativeFrom="paragraph">
                <wp:posOffset>9258300</wp:posOffset>
              </wp:positionV>
              <wp:extent cx="1494790" cy="165735"/>
              <wp:effectExtent b="0" l="0" r="0" t="0"/>
              <wp:wrapNone/>
              <wp:docPr id="1"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1494790" cy="16573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457200</wp:posOffset>
              </wp:positionH>
              <wp:positionV relativeFrom="paragraph">
                <wp:posOffset>9220200</wp:posOffset>
              </wp:positionV>
              <wp:extent cx="3084195" cy="218440"/>
              <wp:effectExtent b="0" l="0" r="0" t="0"/>
              <wp:wrapNone/>
              <wp:docPr id="2" name=""/>
              <a:graphic>
                <a:graphicData uri="http://schemas.microsoft.com/office/word/2010/wordprocessingShape">
                  <wps:wsp>
                    <wps:cNvSpPr/>
                    <wps:cNvPr id="3" name="Shape 3"/>
                    <wps:spPr>
                      <a:xfrm>
                        <a:off x="3818190" y="3685068"/>
                        <a:ext cx="3055620" cy="189865"/>
                      </a:xfrm>
                      <a:custGeom>
                        <a:rect b="b" l="l" r="r" t="t"/>
                        <a:pathLst>
                          <a:path extrusionOk="0" h="189865" w="3055620">
                            <a:moveTo>
                              <a:pt x="0" y="0"/>
                            </a:moveTo>
                            <a:lnTo>
                              <a:pt x="0" y="189865"/>
                            </a:lnTo>
                            <a:lnTo>
                              <a:pt x="3055620" y="189865"/>
                            </a:lnTo>
                            <a:lnTo>
                              <a:pt x="3055620" y="0"/>
                            </a:lnTo>
                            <a:close/>
                          </a:path>
                        </a:pathLst>
                      </a:custGeom>
                      <a:noFill/>
                      <a:ln>
                        <a:noFill/>
                      </a:ln>
                    </wps:spPr>
                    <wps:txbx>
                      <w:txbxContent>
                        <w:p w:rsidR="00000000" w:rsidDel="00000000" w:rsidP="00000000" w:rsidRDefault="00000000" w:rsidRPr="00000000">
                          <w:pPr>
                            <w:spacing w:after="0" w:before="20" w:line="240"/>
                            <w:ind w:left="20" w:right="0" w:firstLine="40"/>
                            <w:jc w:val="left"/>
                            <w:textDirection w:val="btLr"/>
                          </w:pPr>
                          <w:r w:rsidDel="00000000" w:rsidR="00000000" w:rsidRPr="00000000">
                            <w:rPr>
                              <w:rFonts w:ascii="Caladea" w:cs="Caladea" w:eastAsia="Caladea" w:hAnsi="Caladea"/>
                              <w:b w:val="0"/>
                              <w:i w:val="0"/>
                              <w:smallCaps w:val="0"/>
                              <w:strike w:val="0"/>
                              <w:color w:val="000000"/>
                              <w:sz w:val="28"/>
                              <w:vertAlign w:val="baseline"/>
                            </w:rPr>
                            <w:t xml:space="preserve">Directorate of Quality Assurance and Accreditation</w:t>
                          </w:r>
                        </w:p>
                      </w:txbxContent>
                    </wps:txbx>
                    <wps:bodyPr anchorCtr="0" anchor="t" bIns="38100" lIns="88900" spcFirstLastPara="1" rIns="88900" wrap="square" tIns="38100">
                      <a:noAutofit/>
                    </wps:bodyPr>
                  </wps:wsp>
                </a:graphicData>
              </a:graphic>
            </wp:anchor>
          </w:drawing>
        </mc:Choice>
        <mc:Fallback>
          <w:drawing>
            <wp:anchor allowOverlap="1" behindDoc="1" distB="0" distT="0" distL="0" distR="0" hidden="0" layoutInCell="1" locked="0" relativeHeight="0" simplePos="0">
              <wp:simplePos x="0" y="0"/>
              <wp:positionH relativeFrom="column">
                <wp:posOffset>457200</wp:posOffset>
              </wp:positionH>
              <wp:positionV relativeFrom="paragraph">
                <wp:posOffset>9220200</wp:posOffset>
              </wp:positionV>
              <wp:extent cx="3084195" cy="218440"/>
              <wp:effectExtent b="0" l="0" r="0" t="0"/>
              <wp:wrapNone/>
              <wp:docPr id="2" name="image5.png"/>
              <a:graphic>
                <a:graphicData uri="http://schemas.openxmlformats.org/drawingml/2006/picture">
                  <pic:pic>
                    <pic:nvPicPr>
                      <pic:cNvPr id="0" name="image5.png"/>
                      <pic:cNvPicPr preferRelativeResize="0"/>
                    </pic:nvPicPr>
                    <pic:blipFill>
                      <a:blip r:embed="rId2"/>
                      <a:srcRect/>
                      <a:stretch>
                        <a:fillRect/>
                      </a:stretch>
                    </pic:blipFill>
                    <pic:spPr>
                      <a:xfrm>
                        <a:off x="0" y="0"/>
                        <a:ext cx="3084195" cy="218440"/>
                      </a:xfrm>
                      <a:prstGeom prst="rect"/>
                      <a:ln/>
                    </pic:spPr>
                  </pic:pic>
                </a:graphicData>
              </a:graphic>
            </wp:anchor>
          </w:drawing>
        </mc:Fallback>
      </mc:AlternateContent>
    </w:r>
    <w:r w:rsidDel="00000000" w:rsidR="00000000" w:rsidRPr="00000000">
      <w:drawing>
        <wp:anchor allowOverlap="1" behindDoc="1" distB="0" distT="0" distL="0" distR="0" hidden="0" layoutInCell="1" locked="0" relativeHeight="0" simplePos="0">
          <wp:simplePos x="0" y="0"/>
          <wp:positionH relativeFrom="column">
            <wp:posOffset>375919</wp:posOffset>
          </wp:positionH>
          <wp:positionV relativeFrom="paragraph">
            <wp:posOffset>0</wp:posOffset>
          </wp:positionV>
          <wp:extent cx="5523864" cy="55878"/>
          <wp:effectExtent b="0" l="0" r="0" t="0"/>
          <wp:wrapNone/>
          <wp:docPr id="11" name="image3.png"/>
          <a:graphic>
            <a:graphicData uri="http://schemas.openxmlformats.org/drawingml/2006/picture">
              <pic:pic>
                <pic:nvPicPr>
                  <pic:cNvPr id="0" name="image3.png"/>
                  <pic:cNvPicPr preferRelativeResize="0"/>
                </pic:nvPicPr>
                <pic:blipFill>
                  <a:blip r:embed="rId3"/>
                  <a:srcRect b="0" l="0" r="0" t="0"/>
                  <a:stretch>
                    <a:fillRect/>
                  </a:stretch>
                </pic:blipFill>
                <pic:spPr>
                  <a:xfrm>
                    <a:off x="0" y="0"/>
                    <a:ext cx="5523864" cy="55878"/>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D">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3848100</wp:posOffset>
              </wp:positionH>
              <wp:positionV relativeFrom="paragraph">
                <wp:posOffset>9283700</wp:posOffset>
              </wp:positionV>
              <wp:extent cx="1496060" cy="165735"/>
              <wp:effectExtent b="0" l="0" r="0" t="0"/>
              <wp:wrapNone/>
              <wp:docPr id="3" name=""/>
              <a:graphic>
                <a:graphicData uri="http://schemas.microsoft.com/office/word/2010/wordprocessingShape">
                  <wps:wsp>
                    <wps:cNvSpPr/>
                    <wps:cNvPr id="4" name="Shape 4"/>
                    <wps:spPr>
                      <a:xfrm>
                        <a:off x="4612258" y="3711420"/>
                        <a:ext cx="1467485" cy="137160"/>
                      </a:xfrm>
                      <a:custGeom>
                        <a:rect b="b" l="l" r="r" t="t"/>
                        <a:pathLst>
                          <a:path extrusionOk="0" h="137160" w="1467485">
                            <a:moveTo>
                              <a:pt x="0" y="0"/>
                            </a:moveTo>
                            <a:lnTo>
                              <a:pt x="0" y="137160"/>
                            </a:lnTo>
                            <a:lnTo>
                              <a:pt x="1467485" y="137160"/>
                            </a:lnTo>
                            <a:lnTo>
                              <a:pt x="1467485" y="0"/>
                            </a:lnTo>
                            <a:close/>
                          </a:path>
                        </a:pathLst>
                      </a:custGeom>
                      <a:noFill/>
                      <a:ln>
                        <a:noFill/>
                      </a:ln>
                    </wps:spPr>
                    <wps:txbx>
                      <w:txbxContent>
                        <w:p w:rsidR="00000000" w:rsidDel="00000000" w:rsidP="00000000" w:rsidRDefault="00000000" w:rsidRPr="00000000">
                          <w:pPr>
                            <w:bidi w:val="1"/>
                            <w:spacing w:after="0" w:before="11.000000238418579" w:line="240"/>
                            <w:ind w:left="0" w:right="20" w:firstLine="0"/>
                            <w:jc w:val="left"/>
                            <w:textDirection w:val="tbRl"/>
                          </w:pP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نیشخهبهنامتم و یرۆج ییاینڵد یتهیارهبهوێڕهب</w:t>
                          </w:r>
                        </w:p>
                      </w:txbxContent>
                    </wps:txbx>
                    <wps:bodyPr anchorCtr="0" anchor="t" bIns="38100" lIns="88900" spcFirstLastPara="1" rIns="88900" wrap="square" tIns="38100">
                      <a:noAutofit/>
                    </wps:bodyPr>
                  </wps:wsp>
                </a:graphicData>
              </a:graphic>
            </wp:anchor>
          </w:drawing>
        </mc:Choice>
        <mc:Fallback>
          <w:drawing>
            <wp:anchor allowOverlap="1" behindDoc="1" distB="0" distT="0" distL="0" distR="0" hidden="0" layoutInCell="1" locked="0" relativeHeight="0" simplePos="0">
              <wp:simplePos x="0" y="0"/>
              <wp:positionH relativeFrom="column">
                <wp:posOffset>3848100</wp:posOffset>
              </wp:positionH>
              <wp:positionV relativeFrom="paragraph">
                <wp:posOffset>9283700</wp:posOffset>
              </wp:positionV>
              <wp:extent cx="1496060" cy="165735"/>
              <wp:effectExtent b="0" l="0" r="0" t="0"/>
              <wp:wrapNone/>
              <wp:docPr id="3"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1496060" cy="16573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457200</wp:posOffset>
              </wp:positionH>
              <wp:positionV relativeFrom="paragraph">
                <wp:posOffset>9232900</wp:posOffset>
              </wp:positionV>
              <wp:extent cx="3084195" cy="218440"/>
              <wp:effectExtent b="0" l="0" r="0" t="0"/>
              <wp:wrapNone/>
              <wp:docPr id="4" name=""/>
              <a:graphic>
                <a:graphicData uri="http://schemas.microsoft.com/office/word/2010/wordprocessingShape">
                  <wps:wsp>
                    <wps:cNvSpPr/>
                    <wps:cNvPr id="5" name="Shape 5"/>
                    <wps:spPr>
                      <a:xfrm>
                        <a:off x="3818190" y="3685068"/>
                        <a:ext cx="3055620" cy="189865"/>
                      </a:xfrm>
                      <a:custGeom>
                        <a:rect b="b" l="l" r="r" t="t"/>
                        <a:pathLst>
                          <a:path extrusionOk="0" h="189865" w="3055620">
                            <a:moveTo>
                              <a:pt x="0" y="0"/>
                            </a:moveTo>
                            <a:lnTo>
                              <a:pt x="0" y="189865"/>
                            </a:lnTo>
                            <a:lnTo>
                              <a:pt x="3055620" y="189865"/>
                            </a:lnTo>
                            <a:lnTo>
                              <a:pt x="3055620" y="0"/>
                            </a:lnTo>
                            <a:close/>
                          </a:path>
                        </a:pathLst>
                      </a:custGeom>
                      <a:noFill/>
                      <a:ln>
                        <a:noFill/>
                      </a:ln>
                    </wps:spPr>
                    <wps:txbx>
                      <w:txbxContent>
                        <w:p w:rsidR="00000000" w:rsidDel="00000000" w:rsidP="00000000" w:rsidRDefault="00000000" w:rsidRPr="00000000">
                          <w:pPr>
                            <w:spacing w:after="0" w:before="20" w:line="240"/>
                            <w:ind w:left="20" w:right="0" w:firstLine="40"/>
                            <w:jc w:val="left"/>
                            <w:textDirection w:val="btLr"/>
                          </w:pPr>
                          <w:r w:rsidDel="00000000" w:rsidR="00000000" w:rsidRPr="00000000">
                            <w:rPr>
                              <w:rFonts w:ascii="Caladea" w:cs="Caladea" w:eastAsia="Caladea" w:hAnsi="Caladea"/>
                              <w:b w:val="0"/>
                              <w:i w:val="0"/>
                              <w:smallCaps w:val="0"/>
                              <w:strike w:val="0"/>
                              <w:color w:val="000000"/>
                              <w:sz w:val="28"/>
                              <w:vertAlign w:val="baseline"/>
                            </w:rPr>
                            <w:t xml:space="preserve">Directorate of Quality Assurance and Accreditation</w:t>
                          </w:r>
                        </w:p>
                      </w:txbxContent>
                    </wps:txbx>
                    <wps:bodyPr anchorCtr="0" anchor="t" bIns="38100" lIns="88900" spcFirstLastPara="1" rIns="88900" wrap="square" tIns="38100">
                      <a:noAutofit/>
                    </wps:bodyPr>
                  </wps:wsp>
                </a:graphicData>
              </a:graphic>
            </wp:anchor>
          </w:drawing>
        </mc:Choice>
        <mc:Fallback>
          <w:drawing>
            <wp:anchor allowOverlap="1" behindDoc="1" distB="0" distT="0" distL="0" distR="0" hidden="0" layoutInCell="1" locked="0" relativeHeight="0" simplePos="0">
              <wp:simplePos x="0" y="0"/>
              <wp:positionH relativeFrom="column">
                <wp:posOffset>457200</wp:posOffset>
              </wp:positionH>
              <wp:positionV relativeFrom="paragraph">
                <wp:posOffset>9232900</wp:posOffset>
              </wp:positionV>
              <wp:extent cx="3084195" cy="218440"/>
              <wp:effectExtent b="0" l="0" r="0" t="0"/>
              <wp:wrapNone/>
              <wp:docPr id="4" name="image7.png"/>
              <a:graphic>
                <a:graphicData uri="http://schemas.openxmlformats.org/drawingml/2006/picture">
                  <pic:pic>
                    <pic:nvPicPr>
                      <pic:cNvPr id="0" name="image7.png"/>
                      <pic:cNvPicPr preferRelativeResize="0"/>
                    </pic:nvPicPr>
                    <pic:blipFill>
                      <a:blip r:embed="rId2"/>
                      <a:srcRect/>
                      <a:stretch>
                        <a:fillRect/>
                      </a:stretch>
                    </pic:blipFill>
                    <pic:spPr>
                      <a:xfrm>
                        <a:off x="0" y="0"/>
                        <a:ext cx="3084195" cy="218440"/>
                      </a:xfrm>
                      <a:prstGeom prst="rect"/>
                      <a:ln/>
                    </pic:spPr>
                  </pic:pic>
                </a:graphicData>
              </a:graphic>
            </wp:anchor>
          </w:drawing>
        </mc:Fallback>
      </mc:AlternateContent>
    </w:r>
    <w:r w:rsidDel="00000000" w:rsidR="00000000" w:rsidRPr="00000000">
      <w:drawing>
        <wp:anchor allowOverlap="1" behindDoc="1" distB="0" distT="0" distL="0" distR="0" hidden="0" layoutInCell="1" locked="0" relativeHeight="0" simplePos="0">
          <wp:simplePos x="0" y="0"/>
          <wp:positionH relativeFrom="column">
            <wp:posOffset>375919</wp:posOffset>
          </wp:positionH>
          <wp:positionV relativeFrom="paragraph">
            <wp:posOffset>0</wp:posOffset>
          </wp:positionV>
          <wp:extent cx="5523864" cy="56513"/>
          <wp:effectExtent b="0" l="0" r="0" t="0"/>
          <wp:wrapNone/>
          <wp:docPr id="12" name="image3.png"/>
          <a:graphic>
            <a:graphicData uri="http://schemas.openxmlformats.org/drawingml/2006/picture">
              <pic:pic>
                <pic:nvPicPr>
                  <pic:cNvPr id="0" name="image3.png"/>
                  <pic:cNvPicPr preferRelativeResize="0"/>
                </pic:nvPicPr>
                <pic:blipFill>
                  <a:blip r:embed="rId3"/>
                  <a:srcRect b="0" l="0" r="0" t="0"/>
                  <a:stretch>
                    <a:fillRect/>
                  </a:stretch>
                </pic:blipFill>
                <pic:spPr>
                  <a:xfrm>
                    <a:off x="0" y="0"/>
                    <a:ext cx="5523864" cy="56513"/>
                  </a:xfrm>
                  <a:prstGeom prst="rect"/>
                  <a:ln/>
                </pic:spPr>
              </pic:pic>
            </a:graphicData>
          </a:graphic>
        </wp:anchor>
      </w:drawing>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E">
    <w:pPr>
      <w:pBdr>
        <w:top w:space="0" w:sz="0" w:val="nil"/>
        <w:left w:space="0" w:sz="0" w:val="nil"/>
        <w:bottom w:space="0" w:sz="0" w:val="nil"/>
        <w:right w:space="0" w:sz="0" w:val="nil"/>
        <w:between w:space="0" w:sz="0" w:val="nil"/>
      </w:pBdr>
      <w:spacing w:line="14.399999999999999" w:lineRule="auto"/>
      <w:rPr>
        <w:color w:val="000000"/>
        <w:sz w:val="2"/>
        <w:szCs w:val="2"/>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F">
    <w:pPr>
      <w:pBdr>
        <w:top w:space="0" w:sz="0" w:val="nil"/>
        <w:left w:space="0" w:sz="0" w:val="nil"/>
        <w:bottom w:space="0" w:sz="0" w:val="nil"/>
        <w:right w:space="0" w:sz="0" w:val="nil"/>
        <w:between w:space="0" w:sz="0" w:val="nil"/>
      </w:pBdr>
      <w:spacing w:line="14.399999999999999" w:lineRule="auto"/>
      <w:rPr>
        <w:color w:val="000000"/>
        <w:sz w:val="2"/>
        <w:szCs w:val="2"/>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0">
    <w:pPr>
      <w:pBdr>
        <w:top w:space="0" w:sz="0" w:val="nil"/>
        <w:left w:space="0" w:sz="0" w:val="nil"/>
        <w:bottom w:space="0" w:sz="0" w:val="nil"/>
        <w:right w:space="0" w:sz="0" w:val="nil"/>
        <w:between w:space="0" w:sz="0" w:val="nil"/>
      </w:pBdr>
      <w:spacing w:line="14.399999999999999" w:lineRule="auto"/>
      <w:rPr>
        <w:color w:val="000000"/>
        <w:sz w:val="2"/>
        <w:szCs w:val="2"/>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8">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color w:val="000000"/>
      </w:rPr>
      <mc:AlternateContent>
        <mc:Choice Requires="wpg">
          <w:drawing>
            <wp:anchor allowOverlap="1" behindDoc="1" distB="0" distT="0" distL="0" distR="0" hidden="0" layoutInCell="1" locked="0" relativeHeight="0" simplePos="0">
              <wp:simplePos x="0" y="0"/>
              <wp:positionH relativeFrom="page">
                <wp:posOffset>1116649</wp:posOffset>
              </wp:positionH>
              <wp:positionV relativeFrom="page">
                <wp:posOffset>456249</wp:posOffset>
              </wp:positionV>
              <wp:extent cx="2985135" cy="194310"/>
              <wp:effectExtent b="0" l="0" r="0" t="0"/>
              <wp:wrapNone/>
              <wp:docPr id="9" name=""/>
              <a:graphic>
                <a:graphicData uri="http://schemas.microsoft.com/office/word/2010/wordprocessingShape">
                  <wps:wsp>
                    <wps:cNvSpPr/>
                    <wps:cNvPr id="18" name="Shape 18"/>
                    <wps:spPr>
                      <a:xfrm>
                        <a:off x="3867720" y="3697133"/>
                        <a:ext cx="2956560" cy="165735"/>
                      </a:xfrm>
                      <a:custGeom>
                        <a:rect b="b" l="l" r="r" t="t"/>
                        <a:pathLst>
                          <a:path extrusionOk="0" h="165735" w="2956560">
                            <a:moveTo>
                              <a:pt x="0" y="0"/>
                            </a:moveTo>
                            <a:lnTo>
                              <a:pt x="0" y="165735"/>
                            </a:lnTo>
                            <a:lnTo>
                              <a:pt x="2956560" y="165735"/>
                            </a:lnTo>
                            <a:lnTo>
                              <a:pt x="2956560" y="0"/>
                            </a:lnTo>
                            <a:close/>
                          </a:path>
                        </a:pathLst>
                      </a:custGeom>
                      <a:noFill/>
                      <a:ln>
                        <a:noFill/>
                      </a:ln>
                    </wps:spPr>
                    <wps:txbx>
                      <w:txbxContent>
                        <w:p w:rsidR="00000000" w:rsidDel="00000000" w:rsidP="00000000" w:rsidRDefault="00000000" w:rsidRPr="00000000">
                          <w:pPr>
                            <w:spacing w:after="0" w:before="0" w:line="245.00000953674316"/>
                            <w:ind w:left="20" w:right="0" w:firstLine="40"/>
                            <w:jc w:val="left"/>
                            <w:textDirection w:val="btLr"/>
                          </w:pPr>
                          <w:r w:rsidDel="00000000" w:rsidR="00000000" w:rsidRPr="00000000">
                            <w:rPr>
                              <w:rFonts w:ascii="Carlito" w:cs="Carlito" w:eastAsia="Carlito" w:hAnsi="Carlito"/>
                              <w:b w:val="0"/>
                              <w:i w:val="0"/>
                              <w:smallCaps w:val="0"/>
                              <w:strike w:val="0"/>
                              <w:color w:val="000000"/>
                              <w:sz w:val="28"/>
                              <w:vertAlign w:val="baseline"/>
                            </w:rPr>
                            <w:t xml:space="preserve">Ministry of Higher Education and Scientific research</w:t>
                          </w:r>
                        </w:p>
                      </w:txbxContent>
                    </wps:txbx>
                    <wps:bodyPr anchorCtr="0" anchor="t" bIns="38100" lIns="88900" spcFirstLastPara="1" rIns="88900" wrap="square" tIns="38100">
                      <a:noAutofit/>
                    </wps:bodyPr>
                  </wps:wsp>
                </a:graphicData>
              </a:graphic>
            </wp:anchor>
          </w:drawing>
        </mc:Choice>
        <mc:Fallback>
          <w:drawing>
            <wp:anchor allowOverlap="1" behindDoc="1" distB="0" distT="0" distL="0" distR="0" hidden="0" layoutInCell="1" locked="0" relativeHeight="0" simplePos="0">
              <wp:simplePos x="0" y="0"/>
              <wp:positionH relativeFrom="page">
                <wp:posOffset>1116649</wp:posOffset>
              </wp:positionH>
              <wp:positionV relativeFrom="page">
                <wp:posOffset>456249</wp:posOffset>
              </wp:positionV>
              <wp:extent cx="2985135" cy="194310"/>
              <wp:effectExtent b="0" l="0" r="0" t="0"/>
              <wp:wrapNone/>
              <wp:docPr id="9" name="image12.png"/>
              <a:graphic>
                <a:graphicData uri="http://schemas.openxmlformats.org/drawingml/2006/picture">
                  <pic:pic>
                    <pic:nvPicPr>
                      <pic:cNvPr id="0" name="image12.png"/>
                      <pic:cNvPicPr preferRelativeResize="0"/>
                    </pic:nvPicPr>
                    <pic:blipFill>
                      <a:blip r:embed="rId1"/>
                      <a:srcRect/>
                      <a:stretch>
                        <a:fillRect/>
                      </a:stretch>
                    </pic:blipFill>
                    <pic:spPr>
                      <a:xfrm>
                        <a:off x="0" y="0"/>
                        <a:ext cx="2985135" cy="194310"/>
                      </a:xfrm>
                      <a:prstGeom prst="rect"/>
                      <a:ln/>
                    </pic:spPr>
                  </pic:pic>
                </a:graphicData>
              </a:graphic>
            </wp:anchor>
          </w:drawing>
        </mc:Fallback>
      </mc:AlternateConten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9">
    <w:pPr>
      <w:pBdr>
        <w:top w:space="0" w:sz="0" w:val="nil"/>
        <w:left w:space="0" w:sz="0" w:val="nil"/>
        <w:bottom w:space="0" w:sz="0" w:val="nil"/>
        <w:right w:space="0" w:sz="0" w:val="nil"/>
        <w:between w:space="0" w:sz="0" w:val="nil"/>
      </w:pBdr>
      <w:spacing w:line="14.399999999999999" w:lineRule="auto"/>
      <w:rPr>
        <w:color w:val="000000"/>
        <w:sz w:val="2"/>
        <w:szCs w:val="2"/>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A">
    <w:pPr>
      <w:pBdr>
        <w:top w:space="0" w:sz="0" w:val="nil"/>
        <w:left w:space="0" w:sz="0" w:val="nil"/>
        <w:bottom w:space="0" w:sz="0" w:val="nil"/>
        <w:right w:space="0" w:sz="0" w:val="nil"/>
        <w:between w:space="0" w:sz="0" w:val="nil"/>
      </w:pBdr>
      <w:spacing w:line="14.399999999999999" w:lineRule="auto"/>
      <w:rPr>
        <w:color w:val="000000"/>
        <w:sz w:val="2"/>
        <w:szCs w:val="2"/>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B">
    <w:pPr>
      <w:pBdr>
        <w:top w:space="0" w:sz="0" w:val="nil"/>
        <w:left w:space="0" w:sz="0" w:val="nil"/>
        <w:bottom w:space="0" w:sz="0" w:val="nil"/>
        <w:right w:space="0" w:sz="0" w:val="nil"/>
        <w:between w:space="0" w:sz="0" w:val="nil"/>
      </w:pBdr>
      <w:spacing w:line="14.399999999999999" w:lineRule="auto"/>
      <w:rPr>
        <w:color w:val="000000"/>
        <w:sz w:val="2"/>
        <w:szCs w:val="2"/>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5"/>
      <w:numFmt w:val="decimal"/>
      <w:lvlText w:val="%1."/>
      <w:lvlJc w:val="left"/>
      <w:pPr>
        <w:ind w:left="449" w:hanging="341"/>
      </w:pPr>
      <w:rPr>
        <w:rFonts w:ascii="Carlito" w:cs="Carlito" w:eastAsia="Carlito" w:hAnsi="Carlito"/>
        <w:b w:val="1"/>
        <w:sz w:val="22"/>
        <w:szCs w:val="22"/>
      </w:rPr>
    </w:lvl>
    <w:lvl w:ilvl="1">
      <w:start w:val="1"/>
      <w:numFmt w:val="decimal"/>
      <w:lvlText w:val="%2."/>
      <w:lvlJc w:val="left"/>
      <w:pPr>
        <w:ind w:left="828" w:hanging="360"/>
      </w:pPr>
      <w:rPr>
        <w:rFonts w:ascii="Carlito" w:cs="Carlito" w:eastAsia="Carlito" w:hAnsi="Carlito"/>
        <w:sz w:val="22"/>
        <w:szCs w:val="22"/>
      </w:rPr>
    </w:lvl>
    <w:lvl w:ilvl="2">
      <w:start w:val="1"/>
      <w:numFmt w:val="bullet"/>
      <w:lvlText w:val="•"/>
      <w:lvlJc w:val="left"/>
      <w:pPr>
        <w:ind w:left="1740" w:hanging="360"/>
      </w:pPr>
      <w:rPr/>
    </w:lvl>
    <w:lvl w:ilvl="3">
      <w:start w:val="1"/>
      <w:numFmt w:val="bullet"/>
      <w:lvlText w:val="•"/>
      <w:lvlJc w:val="left"/>
      <w:pPr>
        <w:ind w:left="2660" w:hanging="360"/>
      </w:pPr>
      <w:rPr/>
    </w:lvl>
    <w:lvl w:ilvl="4">
      <w:start w:val="1"/>
      <w:numFmt w:val="bullet"/>
      <w:lvlText w:val="•"/>
      <w:lvlJc w:val="left"/>
      <w:pPr>
        <w:ind w:left="3580" w:hanging="360"/>
      </w:pPr>
      <w:rPr/>
    </w:lvl>
    <w:lvl w:ilvl="5">
      <w:start w:val="1"/>
      <w:numFmt w:val="bullet"/>
      <w:lvlText w:val="•"/>
      <w:lvlJc w:val="left"/>
      <w:pPr>
        <w:ind w:left="4500" w:hanging="360"/>
      </w:pPr>
      <w:rPr/>
    </w:lvl>
    <w:lvl w:ilvl="6">
      <w:start w:val="1"/>
      <w:numFmt w:val="bullet"/>
      <w:lvlText w:val="•"/>
      <w:lvlJc w:val="left"/>
      <w:pPr>
        <w:ind w:left="5420" w:hanging="360"/>
      </w:pPr>
      <w:rPr/>
    </w:lvl>
    <w:lvl w:ilvl="7">
      <w:start w:val="1"/>
      <w:numFmt w:val="bullet"/>
      <w:lvlText w:val="•"/>
      <w:lvlJc w:val="left"/>
      <w:pPr>
        <w:ind w:left="6340" w:hanging="360"/>
      </w:pPr>
      <w:rPr/>
    </w:lvl>
    <w:lvl w:ilvl="8">
      <w:start w:val="1"/>
      <w:numFmt w:val="bullet"/>
      <w:lvlText w:val="•"/>
      <w:lvlJc w:val="left"/>
      <w:pPr>
        <w:ind w:left="7260" w:hanging="360"/>
      </w:pPr>
      <w:rPr/>
    </w:lvl>
  </w:abstractNum>
  <w:abstractNum w:abstractNumId="2">
    <w:lvl w:ilvl="0">
      <w:start w:val="13"/>
      <w:numFmt w:val="decimal"/>
      <w:lvlText w:val="%1."/>
      <w:lvlJc w:val="left"/>
      <w:pPr>
        <w:ind w:left="449" w:hanging="341"/>
      </w:pPr>
      <w:rPr>
        <w:rFonts w:ascii="Carlito" w:cs="Carlito" w:eastAsia="Carlito" w:hAnsi="Carlito"/>
        <w:b w:val="1"/>
        <w:sz w:val="22"/>
        <w:szCs w:val="22"/>
      </w:rPr>
    </w:lvl>
    <w:lvl w:ilvl="1">
      <w:start w:val="1"/>
      <w:numFmt w:val="decimal"/>
      <w:lvlText w:val="%2."/>
      <w:lvlJc w:val="left"/>
      <w:pPr>
        <w:ind w:left="828" w:hanging="360"/>
      </w:pPr>
      <w:rPr>
        <w:rFonts w:ascii="Times New Roman" w:cs="Times New Roman" w:eastAsia="Times New Roman" w:hAnsi="Times New Roman"/>
        <w:sz w:val="22"/>
        <w:szCs w:val="22"/>
      </w:rPr>
    </w:lvl>
    <w:lvl w:ilvl="2">
      <w:start w:val="1"/>
      <w:numFmt w:val="bullet"/>
      <w:lvlText w:val="•"/>
      <w:lvlJc w:val="left"/>
      <w:pPr>
        <w:ind w:left="1740" w:hanging="360"/>
      </w:pPr>
      <w:rPr/>
    </w:lvl>
    <w:lvl w:ilvl="3">
      <w:start w:val="1"/>
      <w:numFmt w:val="bullet"/>
      <w:lvlText w:val="•"/>
      <w:lvlJc w:val="left"/>
      <w:pPr>
        <w:ind w:left="2660" w:hanging="360"/>
      </w:pPr>
      <w:rPr/>
    </w:lvl>
    <w:lvl w:ilvl="4">
      <w:start w:val="1"/>
      <w:numFmt w:val="bullet"/>
      <w:lvlText w:val="•"/>
      <w:lvlJc w:val="left"/>
      <w:pPr>
        <w:ind w:left="3580" w:hanging="360"/>
      </w:pPr>
      <w:rPr/>
    </w:lvl>
    <w:lvl w:ilvl="5">
      <w:start w:val="1"/>
      <w:numFmt w:val="bullet"/>
      <w:lvlText w:val="•"/>
      <w:lvlJc w:val="left"/>
      <w:pPr>
        <w:ind w:left="4500" w:hanging="360"/>
      </w:pPr>
      <w:rPr/>
    </w:lvl>
    <w:lvl w:ilvl="6">
      <w:start w:val="1"/>
      <w:numFmt w:val="bullet"/>
      <w:lvlText w:val="•"/>
      <w:lvlJc w:val="left"/>
      <w:pPr>
        <w:ind w:left="5420" w:hanging="360"/>
      </w:pPr>
      <w:rPr/>
    </w:lvl>
    <w:lvl w:ilvl="7">
      <w:start w:val="1"/>
      <w:numFmt w:val="bullet"/>
      <w:lvlText w:val="•"/>
      <w:lvlJc w:val="left"/>
      <w:pPr>
        <w:ind w:left="6340" w:hanging="360"/>
      </w:pPr>
      <w:rPr/>
    </w:lvl>
    <w:lvl w:ilvl="8">
      <w:start w:val="1"/>
      <w:numFmt w:val="bullet"/>
      <w:lvlText w:val="•"/>
      <w:lvlJc w:val="left"/>
      <w:pPr>
        <w:ind w:left="7260" w:hanging="36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620" w:right="2026"/>
    </w:pPr>
    <w:rPr>
      <w:rFonts w:ascii="Carlito" w:cs="Carlito" w:eastAsia="Carlito" w:hAnsi="Carlito"/>
      <w:b w:val="1"/>
      <w:sz w:val="38"/>
      <w:szCs w:val="3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4.xml"/><Relationship Id="rId11" Type="http://schemas.openxmlformats.org/officeDocument/2006/relationships/image" Target="media/image2.png"/><Relationship Id="rId22" Type="http://schemas.openxmlformats.org/officeDocument/2006/relationships/footer" Target="footer5.xml"/><Relationship Id="rId10" Type="http://schemas.openxmlformats.org/officeDocument/2006/relationships/footer" Target="footer2.xml"/><Relationship Id="rId21" Type="http://schemas.openxmlformats.org/officeDocument/2006/relationships/header" Target="header4.xml"/><Relationship Id="rId13" Type="http://schemas.openxmlformats.org/officeDocument/2006/relationships/image" Target="media/image8.png"/><Relationship Id="rId12"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15" Type="http://schemas.openxmlformats.org/officeDocument/2006/relationships/image" Target="media/image11.png"/><Relationship Id="rId14" Type="http://schemas.openxmlformats.org/officeDocument/2006/relationships/image" Target="media/image10.png"/><Relationship Id="rId17" Type="http://schemas.openxmlformats.org/officeDocument/2006/relationships/footer" Target="footer3.xml"/><Relationship Id="rId16" Type="http://schemas.openxmlformats.org/officeDocument/2006/relationships/header" Target="header2.xml"/><Relationship Id="rId5" Type="http://schemas.openxmlformats.org/officeDocument/2006/relationships/styles" Target="styles.xml"/><Relationship Id="rId19" Type="http://schemas.openxmlformats.org/officeDocument/2006/relationships/header" Target="header3.xml"/><Relationship Id="rId6" Type="http://schemas.openxmlformats.org/officeDocument/2006/relationships/image" Target="media/image1.jpg"/><Relationship Id="rId18" Type="http://schemas.openxmlformats.org/officeDocument/2006/relationships/image" Target="media/image3.png"/><Relationship Id="rId7" Type="http://schemas.openxmlformats.org/officeDocument/2006/relationships/footer" Target="footer1.xml"/><Relationship Id="rId8" Type="http://schemas.openxmlformats.org/officeDocument/2006/relationships/hyperlink" Target="mailto:Sazar.noraldeen@su.edu.krd"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ladea-regular.ttf"/><Relationship Id="rId2" Type="http://schemas.openxmlformats.org/officeDocument/2006/relationships/font" Target="fonts/Caladea-bold.ttf"/><Relationship Id="rId3" Type="http://schemas.openxmlformats.org/officeDocument/2006/relationships/font" Target="fonts/Caladea-italic.ttf"/><Relationship Id="rId4" Type="http://schemas.openxmlformats.org/officeDocument/2006/relationships/font" Target="fonts/Caladea-boldItalic.ttf"/><Relationship Id="rId5" Type="http://schemas.openxmlformats.org/officeDocument/2006/relationships/font" Target="fonts/Carlito-regular.ttf"/><Relationship Id="rId6" Type="http://schemas.openxmlformats.org/officeDocument/2006/relationships/font" Target="fonts/Carlito-bold.ttf"/><Relationship Id="rId7" Type="http://schemas.openxmlformats.org/officeDocument/2006/relationships/font" Target="fonts/Carlito-italic.ttf"/><Relationship Id="rId8" Type="http://schemas.openxmlformats.org/officeDocument/2006/relationships/font" Target="fonts/Carli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png"/><Relationship Id="rId3"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png"/><Relationship Id="rId3"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