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F8" w:rsidRPr="0066750E" w:rsidRDefault="00595AF8" w:rsidP="00B66365">
      <w:pPr>
        <w:spacing w:line="360" w:lineRule="auto"/>
        <w:ind w:right="-165"/>
        <w:jc w:val="both"/>
        <w:rPr>
          <w:rFonts w:asciiTheme="majorBidi" w:hAnsiTheme="majorBidi" w:cstheme="majorBidi"/>
        </w:rPr>
      </w:pPr>
    </w:p>
    <w:p w:rsidR="0066750E" w:rsidRPr="0066750E" w:rsidRDefault="0066750E" w:rsidP="00B66365">
      <w:pPr>
        <w:spacing w:line="360" w:lineRule="auto"/>
        <w:ind w:right="-16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6750E">
        <w:rPr>
          <w:rFonts w:asciiTheme="majorBidi" w:hAnsiTheme="majorBidi" w:cstheme="majorBidi"/>
          <w:b/>
          <w:bCs/>
          <w:sz w:val="28"/>
          <w:szCs w:val="28"/>
        </w:rPr>
        <w:t>Some topics that related to the forest conservation: -</w:t>
      </w:r>
    </w:p>
    <w:p w:rsidR="0066750E" w:rsidRPr="0066750E" w:rsidRDefault="0066750E" w:rsidP="00B66365">
      <w:pPr>
        <w:spacing w:line="360" w:lineRule="auto"/>
        <w:ind w:right="-16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6750E">
        <w:rPr>
          <w:rFonts w:asciiTheme="majorBidi" w:hAnsiTheme="majorBidi" w:cstheme="majorBidi"/>
          <w:b/>
          <w:bCs/>
          <w:sz w:val="32"/>
          <w:szCs w:val="32"/>
        </w:rPr>
        <w:t>Afforestation: -</w:t>
      </w:r>
    </w:p>
    <w:p w:rsidR="0066750E" w:rsidRDefault="00E877B0" w:rsidP="00B66365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  <w:r w:rsidRPr="00E877B0">
        <w:rPr>
          <w:rFonts w:asciiTheme="majorBidi" w:hAnsiTheme="majorBidi" w:cstheme="majorBidi"/>
          <w:sz w:val="28"/>
          <w:szCs w:val="28"/>
        </w:rPr>
        <w:t>Afforestation is the process of establishing a forest or stand of trees in an area where there was no previous tree cover.</w:t>
      </w:r>
    </w:p>
    <w:p w:rsidR="00D80702" w:rsidRPr="00D80702" w:rsidRDefault="00D80702" w:rsidP="00B66365">
      <w:pPr>
        <w:spacing w:line="360" w:lineRule="auto"/>
        <w:ind w:right="-16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80702">
        <w:rPr>
          <w:rFonts w:asciiTheme="majorBidi" w:hAnsiTheme="majorBidi" w:cstheme="majorBidi"/>
          <w:b/>
          <w:bCs/>
          <w:sz w:val="28"/>
          <w:szCs w:val="28"/>
        </w:rPr>
        <w:t>Scale</w:t>
      </w:r>
    </w:p>
    <w:p w:rsidR="0066750E" w:rsidRDefault="00D80702" w:rsidP="00B66365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  <w:r w:rsidRPr="00D80702">
        <w:rPr>
          <w:rFonts w:asciiTheme="majorBidi" w:hAnsiTheme="majorBidi" w:cstheme="majorBidi"/>
          <w:sz w:val="28"/>
          <w:szCs w:val="28"/>
        </w:rPr>
        <w:t>The rate of net forest loss decreased substantially over the period 1990–2020 due to a reduction in deforestation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80702">
        <w:rPr>
          <w:rFonts w:asciiTheme="majorBidi" w:hAnsiTheme="majorBidi" w:cstheme="majorBidi"/>
          <w:sz w:val="28"/>
          <w:szCs w:val="28"/>
        </w:rPr>
        <w:t>in some countries, plus increases in forest area in others through afforestation and the natural expansion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80702">
        <w:rPr>
          <w:rFonts w:asciiTheme="majorBidi" w:hAnsiTheme="majorBidi" w:cstheme="majorBidi"/>
          <w:sz w:val="28"/>
          <w:szCs w:val="28"/>
        </w:rPr>
        <w:t>forests.</w:t>
      </w:r>
    </w:p>
    <w:p w:rsidR="009264B0" w:rsidRPr="009264B0" w:rsidRDefault="009264B0" w:rsidP="009264B0">
      <w:pPr>
        <w:spacing w:line="360" w:lineRule="auto"/>
        <w:ind w:right="-165"/>
        <w:rPr>
          <w:rFonts w:asciiTheme="majorBidi" w:hAnsiTheme="majorBidi" w:cstheme="majorBidi"/>
          <w:b/>
          <w:bCs/>
          <w:sz w:val="32"/>
          <w:szCs w:val="32"/>
        </w:rPr>
      </w:pPr>
      <w:r w:rsidRPr="009264B0">
        <w:rPr>
          <w:rFonts w:asciiTheme="majorBidi" w:hAnsiTheme="majorBidi" w:cstheme="majorBidi"/>
          <w:b/>
          <w:bCs/>
          <w:sz w:val="32"/>
          <w:szCs w:val="32"/>
        </w:rPr>
        <w:t>Afforestation is undertaken for various reasons, including:</w:t>
      </w:r>
    </w:p>
    <w:p w:rsidR="009264B0" w:rsidRDefault="009264B0" w:rsidP="009264B0">
      <w:pPr>
        <w:pStyle w:val="ListParagraph"/>
        <w:numPr>
          <w:ilvl w:val="0"/>
          <w:numId w:val="1"/>
        </w:numPr>
        <w:spacing w:line="360" w:lineRule="auto"/>
        <w:ind w:right="-165"/>
        <w:rPr>
          <w:rFonts w:asciiTheme="majorBidi" w:hAnsiTheme="majorBidi" w:cstheme="majorBidi"/>
          <w:sz w:val="28"/>
          <w:szCs w:val="28"/>
        </w:rPr>
      </w:pPr>
      <w:r w:rsidRPr="009264B0">
        <w:rPr>
          <w:rFonts w:asciiTheme="majorBidi" w:hAnsiTheme="majorBidi" w:cstheme="majorBidi"/>
          <w:sz w:val="28"/>
          <w:szCs w:val="28"/>
        </w:rPr>
        <w:t>Environmental conservation and restoration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264B0" w:rsidRDefault="009264B0" w:rsidP="009264B0">
      <w:pPr>
        <w:pStyle w:val="ListParagraph"/>
        <w:numPr>
          <w:ilvl w:val="0"/>
          <w:numId w:val="1"/>
        </w:numPr>
        <w:spacing w:line="360" w:lineRule="auto"/>
        <w:ind w:right="-165"/>
        <w:rPr>
          <w:rFonts w:asciiTheme="majorBidi" w:hAnsiTheme="majorBidi" w:cstheme="majorBidi"/>
          <w:sz w:val="28"/>
          <w:szCs w:val="28"/>
        </w:rPr>
      </w:pPr>
      <w:r w:rsidRPr="009264B0">
        <w:rPr>
          <w:rFonts w:asciiTheme="majorBidi" w:hAnsiTheme="majorBidi" w:cstheme="majorBidi"/>
          <w:sz w:val="28"/>
          <w:szCs w:val="28"/>
        </w:rPr>
        <w:t>Mitigation of climate change by sequestering carbon dioxide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264B0" w:rsidRPr="009264B0" w:rsidRDefault="009264B0" w:rsidP="009264B0">
      <w:pPr>
        <w:pStyle w:val="ListParagraph"/>
        <w:numPr>
          <w:ilvl w:val="0"/>
          <w:numId w:val="1"/>
        </w:numPr>
        <w:spacing w:line="360" w:lineRule="auto"/>
        <w:ind w:right="-165"/>
        <w:rPr>
          <w:rFonts w:asciiTheme="majorBidi" w:hAnsiTheme="majorBidi" w:cstheme="majorBidi"/>
          <w:sz w:val="28"/>
          <w:szCs w:val="28"/>
        </w:rPr>
      </w:pPr>
      <w:r w:rsidRPr="009264B0">
        <w:rPr>
          <w:rFonts w:asciiTheme="majorBidi" w:hAnsiTheme="majorBidi" w:cstheme="majorBidi"/>
          <w:sz w:val="28"/>
          <w:szCs w:val="28"/>
        </w:rPr>
        <w:t>Prevention of soil erosion and desertification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264B0" w:rsidRPr="009264B0" w:rsidRDefault="009264B0" w:rsidP="009264B0">
      <w:pPr>
        <w:pStyle w:val="ListParagraph"/>
        <w:numPr>
          <w:ilvl w:val="0"/>
          <w:numId w:val="1"/>
        </w:numPr>
        <w:spacing w:line="360" w:lineRule="auto"/>
        <w:ind w:right="-165"/>
        <w:rPr>
          <w:rFonts w:asciiTheme="majorBidi" w:hAnsiTheme="majorBidi" w:cstheme="majorBidi"/>
          <w:sz w:val="28"/>
          <w:szCs w:val="28"/>
        </w:rPr>
      </w:pPr>
      <w:r w:rsidRPr="009264B0">
        <w:rPr>
          <w:rFonts w:asciiTheme="majorBidi" w:hAnsiTheme="majorBidi" w:cstheme="majorBidi"/>
          <w:sz w:val="28"/>
          <w:szCs w:val="28"/>
        </w:rPr>
        <w:t>Enhancement of biodiversity and habitat creation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264B0" w:rsidRPr="009264B0" w:rsidRDefault="009264B0" w:rsidP="009264B0">
      <w:pPr>
        <w:pStyle w:val="ListParagraph"/>
        <w:numPr>
          <w:ilvl w:val="0"/>
          <w:numId w:val="1"/>
        </w:numPr>
        <w:spacing w:line="360" w:lineRule="auto"/>
        <w:ind w:right="-165"/>
        <w:rPr>
          <w:rFonts w:asciiTheme="majorBidi" w:hAnsiTheme="majorBidi" w:cstheme="majorBidi"/>
          <w:sz w:val="28"/>
          <w:szCs w:val="28"/>
        </w:rPr>
      </w:pPr>
      <w:r w:rsidRPr="009264B0">
        <w:rPr>
          <w:rFonts w:asciiTheme="majorBidi" w:hAnsiTheme="majorBidi" w:cstheme="majorBidi"/>
          <w:sz w:val="28"/>
          <w:szCs w:val="28"/>
        </w:rPr>
        <w:t>Provision of ecosystem services such as water regulation and air purification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75DD2" w:rsidRDefault="009264B0" w:rsidP="009264B0">
      <w:pPr>
        <w:pStyle w:val="ListParagraph"/>
        <w:numPr>
          <w:ilvl w:val="0"/>
          <w:numId w:val="1"/>
        </w:num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  <w:r w:rsidRPr="009264B0">
        <w:rPr>
          <w:rFonts w:asciiTheme="majorBidi" w:hAnsiTheme="majorBidi" w:cstheme="majorBidi"/>
          <w:sz w:val="28"/>
          <w:szCs w:val="28"/>
        </w:rPr>
        <w:t>Socioeconomic benefits such as timber production, livelihood support, and ecotourism.</w:t>
      </w:r>
    </w:p>
    <w:p w:rsidR="00D80702" w:rsidRPr="00D80702" w:rsidRDefault="00D80702" w:rsidP="00B66365">
      <w:pPr>
        <w:spacing w:line="360" w:lineRule="auto"/>
        <w:ind w:right="-16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80702">
        <w:rPr>
          <w:rFonts w:asciiTheme="majorBidi" w:hAnsiTheme="majorBidi" w:cstheme="majorBidi"/>
          <w:b/>
          <w:bCs/>
          <w:sz w:val="28"/>
          <w:szCs w:val="28"/>
        </w:rPr>
        <w:t>Impact on biodiversity</w:t>
      </w:r>
    </w:p>
    <w:p w:rsidR="00D80702" w:rsidRDefault="00D80702" w:rsidP="00B66365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  <w:r w:rsidRPr="00D80702">
        <w:rPr>
          <w:rFonts w:asciiTheme="majorBidi" w:hAnsiTheme="majorBidi" w:cstheme="majorBidi"/>
          <w:sz w:val="28"/>
          <w:szCs w:val="28"/>
        </w:rPr>
        <w:t>Afforestation can negatively affect biodiversity through increasing fragmentation and edge effects for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80702">
        <w:rPr>
          <w:rFonts w:asciiTheme="majorBidi" w:hAnsiTheme="majorBidi" w:cstheme="majorBidi"/>
          <w:sz w:val="28"/>
          <w:szCs w:val="28"/>
        </w:rPr>
        <w:t>habitat remaining outside the planted area. New forest plantations can introduce generalist predators that would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80702">
        <w:rPr>
          <w:rFonts w:asciiTheme="majorBidi" w:hAnsiTheme="majorBidi" w:cstheme="majorBidi"/>
          <w:sz w:val="28"/>
          <w:szCs w:val="28"/>
        </w:rPr>
        <w:t xml:space="preserve">otherwise not be found in open habitat into the covered area, which could detrimentally increase predation </w:t>
      </w:r>
      <w:r w:rsidR="00775DD2" w:rsidRPr="00D80702">
        <w:rPr>
          <w:rFonts w:asciiTheme="majorBidi" w:hAnsiTheme="majorBidi" w:cstheme="majorBidi"/>
          <w:sz w:val="28"/>
          <w:szCs w:val="28"/>
        </w:rPr>
        <w:t>rates on</w:t>
      </w:r>
      <w:r w:rsidRPr="00D80702">
        <w:rPr>
          <w:rFonts w:asciiTheme="majorBidi" w:hAnsiTheme="majorBidi" w:cstheme="majorBidi"/>
          <w:sz w:val="28"/>
          <w:szCs w:val="28"/>
        </w:rPr>
        <w:t xml:space="preserve"> the native species of the area</w:t>
      </w:r>
      <w:r w:rsidR="00B66365">
        <w:rPr>
          <w:rFonts w:asciiTheme="majorBidi" w:hAnsiTheme="majorBidi" w:cstheme="majorBidi"/>
          <w:sz w:val="28"/>
          <w:szCs w:val="28"/>
        </w:rPr>
        <w:t>.</w:t>
      </w:r>
    </w:p>
    <w:p w:rsid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</w:p>
    <w:p w:rsid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</w:p>
    <w:p w:rsidR="009264B0" w:rsidRDefault="009264B0" w:rsidP="00B66365">
      <w:pPr>
        <w:spacing w:line="360" w:lineRule="auto"/>
        <w:ind w:right="-16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66365" w:rsidRP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6365">
        <w:rPr>
          <w:rFonts w:asciiTheme="majorBidi" w:hAnsiTheme="majorBidi" w:cstheme="majorBidi"/>
          <w:b/>
          <w:bCs/>
          <w:sz w:val="28"/>
          <w:szCs w:val="28"/>
        </w:rPr>
        <w:t>Reforestation</w:t>
      </w:r>
    </w:p>
    <w:p w:rsid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  <w:r w:rsidRPr="00B66365">
        <w:rPr>
          <w:rFonts w:asciiTheme="majorBidi" w:hAnsiTheme="majorBidi" w:cstheme="majorBidi"/>
          <w:sz w:val="28"/>
          <w:szCs w:val="28"/>
        </w:rPr>
        <w:t>is the natural or intentional restocking of existing forests and woodlands (forestation) that have been depleted, usually through deforestation but also after clearcutting.</w:t>
      </w:r>
    </w:p>
    <w:p w:rsid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</w:p>
    <w:p w:rsidR="00B66365" w:rsidRP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6365">
        <w:rPr>
          <w:rFonts w:asciiTheme="majorBidi" w:hAnsiTheme="majorBidi" w:cstheme="majorBidi"/>
          <w:b/>
          <w:bCs/>
          <w:sz w:val="28"/>
          <w:szCs w:val="28"/>
        </w:rPr>
        <w:t>Forest plantations</w:t>
      </w:r>
    </w:p>
    <w:p w:rsid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  <w:r w:rsidRPr="00B66365">
        <w:rPr>
          <w:rFonts w:asciiTheme="majorBidi" w:hAnsiTheme="majorBidi" w:cstheme="majorBidi"/>
          <w:sz w:val="28"/>
          <w:szCs w:val="28"/>
        </w:rPr>
        <w:t>Plantation forests cover about 131 million ha, which is 3 percent of the global forest area and 45 percent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6365">
        <w:rPr>
          <w:rFonts w:asciiTheme="majorBidi" w:hAnsiTheme="majorBidi" w:cstheme="majorBidi"/>
          <w:sz w:val="28"/>
          <w:szCs w:val="28"/>
        </w:rPr>
        <w:t>the total area of planted forests. Globally, planted forests increased from 4.1% to 7.0% of the total forest area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6365">
        <w:rPr>
          <w:rFonts w:asciiTheme="majorBidi" w:hAnsiTheme="majorBidi" w:cstheme="majorBidi"/>
          <w:sz w:val="28"/>
          <w:szCs w:val="28"/>
        </w:rPr>
        <w:t>between 1990 and 2015.</w:t>
      </w:r>
    </w:p>
    <w:p w:rsidR="00B66365" w:rsidRP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6365">
        <w:rPr>
          <w:rFonts w:asciiTheme="majorBidi" w:hAnsiTheme="majorBidi" w:cstheme="majorBidi"/>
          <w:b/>
          <w:bCs/>
          <w:sz w:val="28"/>
          <w:szCs w:val="28"/>
        </w:rPr>
        <w:t>Deforestation</w:t>
      </w:r>
    </w:p>
    <w:p w:rsidR="00D80702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  <w:r w:rsidRPr="00B66365">
        <w:rPr>
          <w:rFonts w:asciiTheme="majorBidi" w:hAnsiTheme="majorBidi" w:cstheme="majorBidi"/>
          <w:sz w:val="28"/>
          <w:szCs w:val="28"/>
        </w:rPr>
        <w:t>Deforestation or forest clearance is the removal of a forest or stand of trees from land that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6365">
        <w:rPr>
          <w:rFonts w:asciiTheme="majorBidi" w:hAnsiTheme="majorBidi" w:cstheme="majorBidi"/>
          <w:sz w:val="28"/>
          <w:szCs w:val="28"/>
        </w:rPr>
        <w:t>then converted to non-forest use. Deforestation can involve conversion of forest land to farms, ranches,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6365">
        <w:rPr>
          <w:rFonts w:asciiTheme="majorBidi" w:hAnsiTheme="majorBidi" w:cstheme="majorBidi"/>
          <w:sz w:val="28"/>
          <w:szCs w:val="28"/>
        </w:rPr>
        <w:t>or urban use.</w:t>
      </w:r>
    </w:p>
    <w:p w:rsid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</w:p>
    <w:p w:rsidR="00B66365" w:rsidRP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6365">
        <w:rPr>
          <w:rFonts w:asciiTheme="majorBidi" w:hAnsiTheme="majorBidi" w:cstheme="majorBidi"/>
          <w:b/>
          <w:bCs/>
          <w:sz w:val="28"/>
          <w:szCs w:val="28"/>
        </w:rPr>
        <w:t>Deforestation history</w:t>
      </w:r>
    </w:p>
    <w:p w:rsidR="0066750E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  <w:r w:rsidRPr="00B66365">
        <w:rPr>
          <w:rFonts w:asciiTheme="majorBidi" w:hAnsiTheme="majorBidi" w:cstheme="majorBidi"/>
          <w:sz w:val="28"/>
          <w:szCs w:val="28"/>
        </w:rPr>
        <w:t>Between 2000 and 2012, 2.3 million square kilometers of forests around the world were cut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6365">
        <w:rPr>
          <w:rFonts w:asciiTheme="majorBidi" w:hAnsiTheme="majorBidi" w:cstheme="majorBidi"/>
          <w:sz w:val="28"/>
          <w:szCs w:val="28"/>
        </w:rPr>
        <w:t>down. Deforestation and forest degradation continue to take place at alarming rates, which contributes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6365">
        <w:rPr>
          <w:rFonts w:asciiTheme="majorBidi" w:hAnsiTheme="majorBidi" w:cstheme="majorBidi"/>
          <w:sz w:val="28"/>
          <w:szCs w:val="28"/>
        </w:rPr>
        <w:t>significantly to the ongoing loss of biodiversity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</w:p>
    <w:p w:rsidR="00B66365" w:rsidRP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66365">
        <w:rPr>
          <w:rFonts w:asciiTheme="majorBidi" w:hAnsiTheme="majorBidi" w:cstheme="majorBidi"/>
          <w:b/>
          <w:bCs/>
          <w:sz w:val="32"/>
          <w:szCs w:val="32"/>
        </w:rPr>
        <w:t>Causes</w:t>
      </w:r>
      <w:r w:rsidR="00FF1DD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F1DDA" w:rsidRPr="00FF1DDA" w:rsidRDefault="00B66365" w:rsidP="00FF1DDA">
      <w:pPr>
        <w:pStyle w:val="ListParagraph"/>
        <w:numPr>
          <w:ilvl w:val="0"/>
          <w:numId w:val="2"/>
        </w:num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  <w:r w:rsidRPr="00FF1DDA">
        <w:rPr>
          <w:rFonts w:asciiTheme="majorBidi" w:hAnsiTheme="majorBidi" w:cstheme="majorBidi"/>
          <w:sz w:val="28"/>
          <w:szCs w:val="28"/>
        </w:rPr>
        <w:t>Agricultural expansion continues to be the main driver of deforestation and forest fragmentation and the</w:t>
      </w:r>
      <w:r w:rsidRPr="00FF1DDA">
        <w:rPr>
          <w:rFonts w:asciiTheme="majorBidi" w:hAnsiTheme="majorBidi" w:cstheme="majorBidi"/>
          <w:sz w:val="28"/>
          <w:szCs w:val="28"/>
        </w:rPr>
        <w:t xml:space="preserve"> </w:t>
      </w:r>
      <w:r w:rsidRPr="00FF1DDA">
        <w:rPr>
          <w:rFonts w:asciiTheme="majorBidi" w:hAnsiTheme="majorBidi" w:cstheme="majorBidi"/>
          <w:sz w:val="28"/>
          <w:szCs w:val="28"/>
        </w:rPr>
        <w:t>associated loss of forest biodiversity. Large-scale commercial agriculture (primarily cattle ranching and</w:t>
      </w:r>
      <w:r w:rsidRPr="00FF1DDA">
        <w:rPr>
          <w:rFonts w:asciiTheme="majorBidi" w:hAnsiTheme="majorBidi" w:cstheme="majorBidi"/>
          <w:sz w:val="28"/>
          <w:szCs w:val="28"/>
        </w:rPr>
        <w:t xml:space="preserve"> </w:t>
      </w:r>
      <w:r w:rsidRPr="00FF1DDA">
        <w:rPr>
          <w:rFonts w:asciiTheme="majorBidi" w:hAnsiTheme="majorBidi" w:cstheme="majorBidi"/>
          <w:sz w:val="28"/>
          <w:szCs w:val="28"/>
        </w:rPr>
        <w:t xml:space="preserve">cultivation of soya bean </w:t>
      </w:r>
      <w:r w:rsidRPr="00FF1DDA">
        <w:rPr>
          <w:rFonts w:asciiTheme="majorBidi" w:hAnsiTheme="majorBidi" w:cstheme="majorBidi"/>
          <w:sz w:val="28"/>
          <w:szCs w:val="28"/>
        </w:rPr>
        <w:lastRenderedPageBreak/>
        <w:t>and oil palm) accounted for 40 percent of deforestation between 2000 and 2010, and</w:t>
      </w:r>
      <w:r w:rsidRPr="00FF1DDA">
        <w:rPr>
          <w:rFonts w:asciiTheme="majorBidi" w:hAnsiTheme="majorBidi" w:cstheme="majorBidi"/>
          <w:sz w:val="28"/>
          <w:szCs w:val="28"/>
        </w:rPr>
        <w:t xml:space="preserve"> </w:t>
      </w:r>
      <w:r w:rsidRPr="00FF1DDA">
        <w:rPr>
          <w:rFonts w:asciiTheme="majorBidi" w:hAnsiTheme="majorBidi" w:cstheme="majorBidi"/>
          <w:sz w:val="28"/>
          <w:szCs w:val="28"/>
        </w:rPr>
        <w:t xml:space="preserve">local subsistence agriculture for another 33 percent. </w:t>
      </w:r>
    </w:p>
    <w:p w:rsidR="00FF1DDA" w:rsidRPr="00FF1DDA" w:rsidRDefault="00B66365" w:rsidP="00FF1DDA">
      <w:pPr>
        <w:pStyle w:val="ListParagraph"/>
        <w:numPr>
          <w:ilvl w:val="0"/>
          <w:numId w:val="2"/>
        </w:num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  <w:r w:rsidRPr="00FF1DDA">
        <w:rPr>
          <w:rFonts w:asciiTheme="majorBidi" w:hAnsiTheme="majorBidi" w:cstheme="majorBidi"/>
          <w:sz w:val="28"/>
          <w:szCs w:val="28"/>
        </w:rPr>
        <w:t>Trees are cut down for use as building material, timber or</w:t>
      </w:r>
      <w:r w:rsidRPr="00FF1DDA">
        <w:rPr>
          <w:rFonts w:asciiTheme="majorBidi" w:hAnsiTheme="majorBidi" w:cstheme="majorBidi"/>
          <w:sz w:val="28"/>
          <w:szCs w:val="28"/>
        </w:rPr>
        <w:t xml:space="preserve"> </w:t>
      </w:r>
      <w:r w:rsidRPr="00FF1DDA">
        <w:rPr>
          <w:rFonts w:asciiTheme="majorBidi" w:hAnsiTheme="majorBidi" w:cstheme="majorBidi"/>
          <w:sz w:val="28"/>
          <w:szCs w:val="28"/>
        </w:rPr>
        <w:t xml:space="preserve">sold as fuel (sometimes in the form of charcoal or </w:t>
      </w:r>
      <w:r w:rsidR="00FF1DDA" w:rsidRPr="00FF1DDA">
        <w:rPr>
          <w:rFonts w:asciiTheme="majorBidi" w:hAnsiTheme="majorBidi" w:cstheme="majorBidi"/>
          <w:sz w:val="28"/>
          <w:szCs w:val="28"/>
        </w:rPr>
        <w:t>timber).</w:t>
      </w:r>
    </w:p>
    <w:p w:rsidR="00B66365" w:rsidRPr="00FF1DDA" w:rsidRDefault="00B66365" w:rsidP="00FF1DDA">
      <w:pPr>
        <w:pStyle w:val="ListParagraph"/>
        <w:numPr>
          <w:ilvl w:val="0"/>
          <w:numId w:val="2"/>
        </w:num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  <w:r w:rsidRPr="00FF1DDA">
        <w:rPr>
          <w:rFonts w:asciiTheme="majorBidi" w:hAnsiTheme="majorBidi" w:cstheme="majorBidi"/>
          <w:sz w:val="28"/>
          <w:szCs w:val="28"/>
        </w:rPr>
        <w:t>while cleared land is used</w:t>
      </w:r>
      <w:r w:rsidRPr="00FF1DDA">
        <w:rPr>
          <w:rFonts w:asciiTheme="majorBidi" w:hAnsiTheme="majorBidi" w:cstheme="majorBidi"/>
          <w:sz w:val="28"/>
          <w:szCs w:val="28"/>
        </w:rPr>
        <w:t xml:space="preserve"> </w:t>
      </w:r>
      <w:r w:rsidRPr="00FF1DDA">
        <w:rPr>
          <w:rFonts w:asciiTheme="majorBidi" w:hAnsiTheme="majorBidi" w:cstheme="majorBidi"/>
          <w:sz w:val="28"/>
          <w:szCs w:val="28"/>
        </w:rPr>
        <w:t>as pasture for livestock and agricultural crops.</w:t>
      </w:r>
    </w:p>
    <w:p w:rsid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</w:p>
    <w:p w:rsidR="00B66365" w:rsidRPr="00B66365" w:rsidRDefault="00B66365" w:rsidP="00B66365">
      <w:pPr>
        <w:spacing w:line="360" w:lineRule="auto"/>
        <w:ind w:right="-16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6365">
        <w:rPr>
          <w:rFonts w:asciiTheme="majorBidi" w:hAnsiTheme="majorBidi" w:cstheme="majorBidi"/>
          <w:b/>
          <w:bCs/>
          <w:sz w:val="28"/>
          <w:szCs w:val="28"/>
        </w:rPr>
        <w:t>Impact on environment</w:t>
      </w:r>
    </w:p>
    <w:p w:rsidR="00B66365" w:rsidRPr="0066750E" w:rsidRDefault="00B66365" w:rsidP="00FC7849">
      <w:pPr>
        <w:spacing w:line="360" w:lineRule="auto"/>
        <w:ind w:right="-165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B66365">
        <w:rPr>
          <w:rFonts w:asciiTheme="majorBidi" w:hAnsiTheme="majorBidi" w:cstheme="majorBidi"/>
          <w:sz w:val="28"/>
          <w:szCs w:val="28"/>
        </w:rPr>
        <w:t>According to a 2020 study, if deforestation continues at current rates it can trigger a total or almost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6365">
        <w:rPr>
          <w:rFonts w:asciiTheme="majorBidi" w:hAnsiTheme="majorBidi" w:cstheme="majorBidi"/>
          <w:sz w:val="28"/>
          <w:szCs w:val="28"/>
        </w:rPr>
        <w:t>total extinction of humanity in the next 20 to 40 years.</w:t>
      </w:r>
      <w:bookmarkEnd w:id="0"/>
    </w:p>
    <w:sectPr w:rsidR="00B66365" w:rsidRPr="0066750E" w:rsidSect="00D80702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16" w:rsidRDefault="00791216" w:rsidP="0066750E">
      <w:pPr>
        <w:spacing w:after="0" w:line="240" w:lineRule="auto"/>
      </w:pPr>
      <w:r>
        <w:separator/>
      </w:r>
    </w:p>
  </w:endnote>
  <w:endnote w:type="continuationSeparator" w:id="0">
    <w:p w:rsidR="00791216" w:rsidRDefault="00791216" w:rsidP="0066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16" w:rsidRDefault="00791216" w:rsidP="0066750E">
      <w:pPr>
        <w:spacing w:after="0" w:line="240" w:lineRule="auto"/>
      </w:pPr>
      <w:r>
        <w:separator/>
      </w:r>
    </w:p>
  </w:footnote>
  <w:footnote w:type="continuationSeparator" w:id="0">
    <w:p w:rsidR="00791216" w:rsidRDefault="00791216" w:rsidP="0066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0E" w:rsidRPr="0066750E" w:rsidRDefault="0066750E" w:rsidP="0066750E">
    <w:pPr>
      <w:pStyle w:val="Header"/>
      <w:rPr>
        <w:rFonts w:asciiTheme="majorBidi" w:hAnsiTheme="majorBidi" w:cstheme="majorBidi"/>
        <w:sz w:val="28"/>
        <w:szCs w:val="28"/>
      </w:rPr>
    </w:pPr>
    <w:r w:rsidRPr="0066750E">
      <w:rPr>
        <w:rFonts w:asciiTheme="majorBidi" w:hAnsiTheme="majorBidi" w:cstheme="majorBidi"/>
        <w:caps/>
        <w:noProof/>
        <w:color w:val="808080" w:themeColor="background1" w:themeShade="8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9FB81B" wp14:editId="0A668634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50E" w:rsidRDefault="0066750E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56C6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9FB81B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66750E" w:rsidRDefault="0066750E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56C6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66750E">
      <w:rPr>
        <w:rFonts w:asciiTheme="majorBidi" w:hAnsiTheme="majorBidi" w:cstheme="majorBidi"/>
        <w:sz w:val="28"/>
        <w:szCs w:val="28"/>
      </w:rPr>
      <w:t xml:space="preserve">Forest conservation </w:t>
    </w:r>
    <w:r>
      <w:rPr>
        <w:rFonts w:asciiTheme="majorBidi" w:hAnsiTheme="majorBidi" w:cstheme="majorBidi"/>
        <w:sz w:val="28"/>
        <w:szCs w:val="28"/>
      </w:rPr>
      <w:t>(T</w:t>
    </w:r>
    <w:r w:rsidRPr="0066750E">
      <w:rPr>
        <w:rFonts w:asciiTheme="majorBidi" w:hAnsiTheme="majorBidi" w:cstheme="majorBidi"/>
        <w:sz w:val="28"/>
        <w:szCs w:val="28"/>
      </w:rPr>
      <w:t>heory</w:t>
    </w:r>
    <w:r>
      <w:rPr>
        <w:rFonts w:asciiTheme="majorBidi" w:hAnsiTheme="majorBidi" w:cstheme="majorBidi"/>
        <w:sz w:val="28"/>
        <w:szCs w:val="28"/>
      </w:rPr>
      <w:t>)</w:t>
    </w:r>
    <w:r w:rsidRPr="0066750E">
      <w:rPr>
        <w:rFonts w:asciiTheme="majorBidi" w:hAnsiTheme="majorBidi" w:cstheme="majorBidi"/>
        <w:sz w:val="28"/>
        <w:szCs w:val="28"/>
      </w:rPr>
      <w:t xml:space="preserve">           lect. 2        4</w:t>
    </w:r>
    <w:r w:rsidRPr="0066750E">
      <w:rPr>
        <w:rFonts w:asciiTheme="majorBidi" w:hAnsiTheme="majorBidi" w:cstheme="majorBidi"/>
        <w:sz w:val="28"/>
        <w:szCs w:val="28"/>
        <w:vertAlign w:val="superscript"/>
      </w:rPr>
      <w:t>th</w:t>
    </w:r>
    <w:r w:rsidRPr="0066750E">
      <w:rPr>
        <w:rFonts w:asciiTheme="majorBidi" w:hAnsiTheme="majorBidi" w:cstheme="majorBidi"/>
        <w:sz w:val="28"/>
        <w:szCs w:val="28"/>
      </w:rPr>
      <w:t xml:space="preserve"> stage forestry dep.</w:t>
    </w:r>
  </w:p>
  <w:p w:rsidR="0066750E" w:rsidRPr="0066750E" w:rsidRDefault="0066750E">
    <w:pPr>
      <w:pStyle w:val="Header"/>
      <w:rPr>
        <w:rFonts w:asciiTheme="majorBidi" w:hAnsiTheme="majorBidi" w:cstheme="majorBidi"/>
        <w:sz w:val="28"/>
        <w:szCs w:val="28"/>
      </w:rPr>
    </w:pPr>
    <w:r>
      <w:rPr>
        <w:rFonts w:asciiTheme="majorBidi" w:hAnsiTheme="majorBidi" w:cstheme="majorBidi"/>
        <w:sz w:val="28"/>
        <w:szCs w:val="28"/>
      </w:rPr>
      <w:t xml:space="preserve">        </w:t>
    </w:r>
    <w:r w:rsidRPr="0066750E">
      <w:rPr>
        <w:rFonts w:asciiTheme="majorBidi" w:hAnsiTheme="majorBidi" w:cstheme="majorBidi"/>
        <w:sz w:val="28"/>
        <w:szCs w:val="28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526C"/>
    <w:multiLevelType w:val="hybridMultilevel"/>
    <w:tmpl w:val="7C3C80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45B26"/>
    <w:multiLevelType w:val="hybridMultilevel"/>
    <w:tmpl w:val="70222B78"/>
    <w:lvl w:ilvl="0" w:tplc="8138A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B"/>
    <w:rsid w:val="00595AF8"/>
    <w:rsid w:val="0066750E"/>
    <w:rsid w:val="00756C6C"/>
    <w:rsid w:val="00775DD2"/>
    <w:rsid w:val="00791216"/>
    <w:rsid w:val="00856BCB"/>
    <w:rsid w:val="009264B0"/>
    <w:rsid w:val="00973F7B"/>
    <w:rsid w:val="00B66365"/>
    <w:rsid w:val="00BC5F63"/>
    <w:rsid w:val="00CC1E51"/>
    <w:rsid w:val="00D80702"/>
    <w:rsid w:val="00E877B0"/>
    <w:rsid w:val="00FC7849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FBDB7"/>
  <w15:chartTrackingRefBased/>
  <w15:docId w15:val="{8FAEADBB-2A69-4CDF-BC10-37228E0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0E"/>
  </w:style>
  <w:style w:type="paragraph" w:styleId="Footer">
    <w:name w:val="footer"/>
    <w:basedOn w:val="Normal"/>
    <w:link w:val="FooterChar"/>
    <w:uiPriority w:val="99"/>
    <w:unhideWhenUsed/>
    <w:rsid w:val="0066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0E"/>
  </w:style>
  <w:style w:type="paragraph" w:styleId="ListParagraph">
    <w:name w:val="List Paragraph"/>
    <w:basedOn w:val="Normal"/>
    <w:uiPriority w:val="34"/>
    <w:qFormat/>
    <w:rsid w:val="0092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2024-02-06T14:33:00Z</dcterms:created>
  <dcterms:modified xsi:type="dcterms:W3CDTF">2024-02-06T21:19:00Z</dcterms:modified>
</cp:coreProperties>
</file>