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051E" w14:textId="00961BE4" w:rsidR="00362CC6" w:rsidRPr="00362CC6" w:rsidRDefault="00362CC6" w:rsidP="000133CB">
      <w:pPr>
        <w:ind w:left="-567" w:right="-16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62CC6">
        <w:rPr>
          <w:rFonts w:asciiTheme="minorHAnsi" w:hAnsiTheme="minorHAnsi" w:cstheme="minorHAnsi"/>
          <w:b/>
          <w:bCs/>
          <w:sz w:val="24"/>
          <w:szCs w:val="24"/>
        </w:rPr>
        <w:t xml:space="preserve">Question bank for industrial </w:t>
      </w:r>
      <w:proofErr w:type="gramStart"/>
      <w:r w:rsidRPr="00362CC6">
        <w:rPr>
          <w:rFonts w:asciiTheme="minorHAnsi" w:hAnsiTheme="minorHAnsi" w:cstheme="minorHAnsi"/>
          <w:b/>
          <w:bCs/>
          <w:sz w:val="24"/>
          <w:szCs w:val="24"/>
        </w:rPr>
        <w:t>hygiene :</w:t>
      </w:r>
      <w:proofErr w:type="gramEnd"/>
    </w:p>
    <w:p w14:paraId="4B47CDB2" w14:textId="6C0212D2" w:rsidR="00F565AC" w:rsidRPr="00362CC6" w:rsidRDefault="00F565AC" w:rsidP="000133CB">
      <w:pPr>
        <w:ind w:left="-567" w:right="-16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62CC6">
        <w:rPr>
          <w:rFonts w:asciiTheme="minorHAnsi" w:hAnsiTheme="minorHAnsi" w:cstheme="minorHAnsi"/>
          <w:b/>
          <w:bCs/>
          <w:sz w:val="24"/>
          <w:szCs w:val="24"/>
        </w:rPr>
        <w:t>Choose the correct answer</w:t>
      </w:r>
      <w:r w:rsidR="000133CB" w:rsidRPr="00362CC6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362CC6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14:paraId="7F573871" w14:textId="19B8AB95" w:rsidR="00C7112E" w:rsidRDefault="00362CC6" w:rsidP="00C7112E">
      <w:pPr>
        <w:pStyle w:val="Heading4"/>
        <w:shd w:val="clear" w:color="auto" w:fill="FFFFFF"/>
        <w:spacing w:before="150" w:after="150"/>
        <w:rPr>
          <w:rFonts w:ascii="inherit" w:eastAsia="Times New Roman" w:hAnsi="inherit" w:cs="Open Sans"/>
          <w:color w:val="222222"/>
          <w:sz w:val="27"/>
          <w:szCs w:val="27"/>
        </w:rPr>
      </w:pPr>
      <w:r>
        <w:rPr>
          <w:rStyle w:val="prompt-text"/>
          <w:rFonts w:ascii="inherit" w:hAnsi="inherit" w:cs="Open Sans"/>
          <w:color w:val="222222"/>
          <w:sz w:val="27"/>
          <w:szCs w:val="27"/>
        </w:rPr>
        <w:t>Q</w:t>
      </w:r>
      <w:proofErr w:type="gramStart"/>
      <w:r w:rsidR="00C7112E">
        <w:rPr>
          <w:rStyle w:val="prompt-text"/>
          <w:rFonts w:ascii="inherit" w:hAnsi="inherit" w:cs="Open Sans"/>
          <w:color w:val="222222"/>
          <w:sz w:val="27"/>
          <w:szCs w:val="27"/>
        </w:rPr>
        <w:t>1.The</w:t>
      </w:r>
      <w:proofErr w:type="gramEnd"/>
      <w:r w:rsidR="00C7112E">
        <w:rPr>
          <w:rStyle w:val="prompt-text"/>
          <w:rFonts w:ascii="inherit" w:hAnsi="inherit" w:cs="Open Sans"/>
          <w:color w:val="222222"/>
          <w:sz w:val="27"/>
          <w:szCs w:val="27"/>
        </w:rPr>
        <w:t xml:space="preserve"> Industrial </w:t>
      </w:r>
      <w:proofErr w:type="spellStart"/>
      <w:r w:rsidR="00C7112E">
        <w:rPr>
          <w:rStyle w:val="prompt-text"/>
          <w:rFonts w:ascii="inherit" w:hAnsi="inherit" w:cs="Open Sans"/>
          <w:color w:val="222222"/>
          <w:sz w:val="27"/>
          <w:szCs w:val="27"/>
        </w:rPr>
        <w:t>Hygenist</w:t>
      </w:r>
      <w:proofErr w:type="spellEnd"/>
      <w:r w:rsidR="00C7112E">
        <w:rPr>
          <w:rStyle w:val="prompt-text"/>
          <w:rFonts w:ascii="inherit" w:hAnsi="inherit" w:cs="Open Sans"/>
          <w:color w:val="222222"/>
          <w:sz w:val="27"/>
          <w:szCs w:val="27"/>
        </w:rPr>
        <w:t xml:space="preserve"> determines what problems may be present in the workplace by conducting a:</w:t>
      </w:r>
    </w:p>
    <w:p w14:paraId="501D3771" w14:textId="3C6E1424" w:rsidR="00C7112E" w:rsidRDefault="00C7112E" w:rsidP="00C7112E">
      <w:pPr>
        <w:numPr>
          <w:ilvl w:val="0"/>
          <w:numId w:val="20"/>
        </w:numPr>
        <w:spacing w:before="300" w:after="0" w:line="240" w:lineRule="auto"/>
        <w:ind w:right="1259"/>
        <w:rPr>
          <w:rFonts w:ascii="Times New Roman" w:hAnsi="Times New Roman" w:cs="Times New Roman"/>
          <w:sz w:val="24"/>
          <w:szCs w:val="24"/>
        </w:rPr>
      </w:pPr>
      <w:r>
        <w:object w:dxaOrig="225" w:dyaOrig="225" w14:anchorId="6F8A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0.25pt;height:18pt" o:ole="">
            <v:imagedata r:id="rId5" o:title=""/>
          </v:shape>
          <w:control r:id="rId6" w:name="DefaultOcxName7" w:shapeid="_x0000_i1066"/>
        </w:object>
      </w:r>
    </w:p>
    <w:p w14:paraId="0BE4D594" w14:textId="77777777" w:rsidR="00C7112E" w:rsidRDefault="00C7112E" w:rsidP="00C7112E">
      <w:pPr>
        <w:pStyle w:val="NormalWeb"/>
        <w:spacing w:before="0" w:beforeAutospacing="0" w:after="150" w:afterAutospacing="0"/>
        <w:ind w:left="720" w:right="1259"/>
      </w:pPr>
      <w:r>
        <w:t>Worksite Analysis</w:t>
      </w:r>
    </w:p>
    <w:p w14:paraId="64E234FA" w14:textId="02C57E1D" w:rsidR="00C7112E" w:rsidRDefault="00C7112E" w:rsidP="00C7112E">
      <w:pPr>
        <w:numPr>
          <w:ilvl w:val="0"/>
          <w:numId w:val="20"/>
        </w:numPr>
        <w:spacing w:before="300" w:after="0" w:line="240" w:lineRule="auto"/>
        <w:ind w:right="1259"/>
      </w:pPr>
      <w:r>
        <w:object w:dxaOrig="225" w:dyaOrig="225" w14:anchorId="1EA7E4A1">
          <v:shape id="_x0000_i1069" type="#_x0000_t75" style="width:20.25pt;height:18pt" o:ole="">
            <v:imagedata r:id="rId7" o:title=""/>
          </v:shape>
          <w:control r:id="rId8" w:name="DefaultOcxName14" w:shapeid="_x0000_i1069"/>
        </w:object>
      </w:r>
    </w:p>
    <w:p w14:paraId="55174D16" w14:textId="77777777" w:rsidR="00C7112E" w:rsidRDefault="00C7112E" w:rsidP="00C7112E">
      <w:pPr>
        <w:pStyle w:val="NormalWeb"/>
        <w:spacing w:before="0" w:beforeAutospacing="0" w:after="150" w:afterAutospacing="0"/>
        <w:ind w:left="720" w:right="1259"/>
      </w:pPr>
      <w:r>
        <w:t>Work Practice Controls</w:t>
      </w:r>
    </w:p>
    <w:p w14:paraId="79F51EE7" w14:textId="01FD2535" w:rsidR="00C7112E" w:rsidRDefault="00C7112E" w:rsidP="00C7112E">
      <w:pPr>
        <w:numPr>
          <w:ilvl w:val="0"/>
          <w:numId w:val="20"/>
        </w:numPr>
        <w:spacing w:before="300" w:after="0" w:line="240" w:lineRule="auto"/>
        <w:ind w:right="1259"/>
      </w:pPr>
      <w:r>
        <w:object w:dxaOrig="225" w:dyaOrig="225" w14:anchorId="29FABE25">
          <v:shape id="_x0000_i1072" type="#_x0000_t75" style="width:20.25pt;height:18pt" o:ole="">
            <v:imagedata r:id="rId9" o:title=""/>
          </v:shape>
          <w:control r:id="rId10" w:name="DefaultOcxName24" w:shapeid="_x0000_i1072"/>
        </w:object>
      </w:r>
    </w:p>
    <w:p w14:paraId="4BAF82EC" w14:textId="77777777" w:rsidR="00C7112E" w:rsidRDefault="00C7112E" w:rsidP="00C7112E">
      <w:pPr>
        <w:pStyle w:val="NormalWeb"/>
        <w:spacing w:before="0" w:beforeAutospacing="0" w:after="150" w:afterAutospacing="0"/>
        <w:ind w:left="720" w:right="1259"/>
      </w:pPr>
      <w:r>
        <w:t>Employment Analysis</w:t>
      </w:r>
    </w:p>
    <w:p w14:paraId="273E6D14" w14:textId="1A2A0565" w:rsidR="00C7112E" w:rsidRDefault="00C7112E" w:rsidP="00C7112E">
      <w:pPr>
        <w:numPr>
          <w:ilvl w:val="0"/>
          <w:numId w:val="20"/>
        </w:numPr>
        <w:spacing w:before="300" w:after="0" w:line="240" w:lineRule="auto"/>
        <w:ind w:right="1259"/>
      </w:pPr>
      <w:r>
        <w:object w:dxaOrig="225" w:dyaOrig="225" w14:anchorId="135D5A20">
          <v:shape id="_x0000_i1075" type="#_x0000_t75" style="width:20.25pt;height:18pt" o:ole="">
            <v:imagedata r:id="rId11" o:title=""/>
          </v:shape>
          <w:control r:id="rId12" w:name="DefaultOcxName34" w:shapeid="_x0000_i1075"/>
        </w:object>
      </w:r>
    </w:p>
    <w:p w14:paraId="20EB6DD6" w14:textId="77777777" w:rsidR="00C7112E" w:rsidRDefault="00C7112E" w:rsidP="00C7112E">
      <w:pPr>
        <w:pStyle w:val="NormalWeb"/>
        <w:spacing w:before="0" w:beforeAutospacing="0" w:after="150" w:afterAutospacing="0"/>
        <w:ind w:left="720" w:right="1259"/>
      </w:pPr>
      <w:r>
        <w:t>Worksite Evaluation</w:t>
      </w:r>
    </w:p>
    <w:p w14:paraId="781BDA96" w14:textId="30620F33" w:rsidR="00DA5335" w:rsidRDefault="00362CC6" w:rsidP="00DA5335">
      <w:pPr>
        <w:pStyle w:val="Heading4"/>
        <w:shd w:val="clear" w:color="auto" w:fill="FFFFFF"/>
        <w:spacing w:before="150" w:after="15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</w:t>
      </w:r>
      <w:r w:rsidR="00DA5335">
        <w:rPr>
          <w:rFonts w:asciiTheme="minorHAnsi" w:hAnsiTheme="minorHAnsi" w:cstheme="minorHAnsi"/>
          <w:sz w:val="24"/>
          <w:szCs w:val="24"/>
        </w:rPr>
        <w:t>2.</w:t>
      </w:r>
      <w:r w:rsidR="00DA5335" w:rsidRPr="00DA5335">
        <w:rPr>
          <w:rStyle w:val="prompt-text"/>
          <w:rFonts w:ascii="inherit" w:hAnsi="inherit" w:cs="Open Sans"/>
          <w:color w:val="222222"/>
          <w:sz w:val="27"/>
          <w:szCs w:val="27"/>
        </w:rPr>
        <w:t xml:space="preserve"> </w:t>
      </w:r>
      <w:r w:rsidR="00DA5335">
        <w:rPr>
          <w:rStyle w:val="prompt-text"/>
          <w:rFonts w:ascii="inherit" w:hAnsi="inherit" w:cs="Open Sans"/>
          <w:color w:val="222222"/>
          <w:sz w:val="27"/>
          <w:szCs w:val="27"/>
        </w:rPr>
        <w:t>Which of the following are NOT examples of industrial hygiene hazards in the workplace?</w:t>
      </w:r>
      <w:r w:rsidR="00DA5335">
        <w:object w:dxaOrig="225" w:dyaOrig="225" w14:anchorId="3F1F81D0">
          <v:shape id="_x0000_i1078" type="#_x0000_t75" style="width:20.25pt;height:18pt" o:ole="">
            <v:imagedata r:id="rId13" o:title=""/>
          </v:shape>
          <w:control r:id="rId14" w:name="DefaultOcxName" w:shapeid="_x0000_i1078"/>
        </w:object>
      </w:r>
    </w:p>
    <w:p w14:paraId="5F9DA400" w14:textId="77777777" w:rsidR="00DA5335" w:rsidRDefault="00DA5335" w:rsidP="00DA5335">
      <w:pPr>
        <w:pStyle w:val="NormalWeb"/>
        <w:spacing w:before="0" w:beforeAutospacing="0" w:after="150" w:afterAutospacing="0"/>
        <w:ind w:left="720" w:right="1259"/>
      </w:pPr>
      <w:r>
        <w:t>Flour, salt, oil, and water</w:t>
      </w:r>
    </w:p>
    <w:p w14:paraId="3DA9896A" w14:textId="6E401D4E" w:rsidR="00DA5335" w:rsidRDefault="00DA5335" w:rsidP="00DA5335">
      <w:pPr>
        <w:numPr>
          <w:ilvl w:val="0"/>
          <w:numId w:val="16"/>
        </w:numPr>
        <w:spacing w:before="300" w:after="0" w:line="240" w:lineRule="auto"/>
        <w:ind w:right="1259"/>
      </w:pPr>
      <w:r>
        <w:object w:dxaOrig="225" w:dyaOrig="225" w14:anchorId="36C3DD15">
          <v:shape id="_x0000_i1081" type="#_x0000_t75" style="width:20.25pt;height:18pt" o:ole="">
            <v:imagedata r:id="rId15" o:title=""/>
          </v:shape>
          <w:control r:id="rId16" w:name="DefaultOcxName1" w:shapeid="_x0000_i1081"/>
        </w:object>
      </w:r>
    </w:p>
    <w:p w14:paraId="2C097330" w14:textId="77777777" w:rsidR="00DA5335" w:rsidRDefault="00DA5335" w:rsidP="00DA5335">
      <w:pPr>
        <w:pStyle w:val="NormalWeb"/>
        <w:spacing w:before="0" w:beforeAutospacing="0" w:after="150" w:afterAutospacing="0"/>
        <w:ind w:left="720" w:right="1259"/>
      </w:pPr>
      <w:r>
        <w:t>Bacteria, fungi, lifting, holding, gases, fumes</w:t>
      </w:r>
    </w:p>
    <w:p w14:paraId="0194BD73" w14:textId="1B0D2ACA" w:rsidR="00DA5335" w:rsidRDefault="00DA5335" w:rsidP="00DA5335">
      <w:pPr>
        <w:numPr>
          <w:ilvl w:val="0"/>
          <w:numId w:val="16"/>
        </w:numPr>
        <w:spacing w:before="300" w:after="0" w:line="240" w:lineRule="auto"/>
        <w:ind w:right="1259"/>
      </w:pPr>
      <w:r>
        <w:object w:dxaOrig="225" w:dyaOrig="225" w14:anchorId="13054446">
          <v:shape id="_x0000_i1084" type="#_x0000_t75" style="width:20.25pt;height:18pt" o:ole="">
            <v:imagedata r:id="rId17" o:title=""/>
          </v:shape>
          <w:control r:id="rId18" w:name="DefaultOcxName2" w:shapeid="_x0000_i1084"/>
        </w:object>
      </w:r>
    </w:p>
    <w:p w14:paraId="4234A36B" w14:textId="77777777" w:rsidR="00DA5335" w:rsidRDefault="00DA5335" w:rsidP="00DA5335">
      <w:pPr>
        <w:pStyle w:val="NormalWeb"/>
        <w:spacing w:before="0" w:beforeAutospacing="0" w:after="150" w:afterAutospacing="0"/>
        <w:ind w:left="720" w:right="1259"/>
      </w:pPr>
      <w:r>
        <w:t>Dust, fumes, vapors, carbon monoxide</w:t>
      </w:r>
    </w:p>
    <w:p w14:paraId="786E1403" w14:textId="67DD7F31" w:rsidR="00DA5335" w:rsidRDefault="00DA5335" w:rsidP="00DA5335">
      <w:pPr>
        <w:numPr>
          <w:ilvl w:val="0"/>
          <w:numId w:val="16"/>
        </w:numPr>
        <w:spacing w:before="300" w:after="0" w:line="240" w:lineRule="auto"/>
        <w:ind w:right="1259"/>
      </w:pPr>
      <w:r>
        <w:object w:dxaOrig="225" w:dyaOrig="225" w14:anchorId="4C18FC82">
          <v:shape id="_x0000_i1087" type="#_x0000_t75" style="width:20.25pt;height:18pt" o:ole="">
            <v:imagedata r:id="rId19" o:title=""/>
          </v:shape>
          <w:control r:id="rId20" w:name="DefaultOcxName3" w:shapeid="_x0000_i1087"/>
        </w:object>
      </w:r>
    </w:p>
    <w:p w14:paraId="3202C215" w14:textId="77777777" w:rsidR="00DA5335" w:rsidRDefault="00DA5335" w:rsidP="00DA5335">
      <w:pPr>
        <w:pStyle w:val="NormalWeb"/>
        <w:spacing w:before="0" w:beforeAutospacing="0" w:after="150" w:afterAutospacing="0"/>
        <w:ind w:left="720" w:right="1259"/>
      </w:pPr>
      <w:r>
        <w:t xml:space="preserve">Helium, argon, radiation, extreme </w:t>
      </w:r>
      <w:proofErr w:type="spellStart"/>
      <w:r>
        <w:t>nois</w:t>
      </w:r>
      <w:proofErr w:type="spellEnd"/>
    </w:p>
    <w:p w14:paraId="6677EF74" w14:textId="4AA5BD22" w:rsidR="00DA5335" w:rsidRDefault="00362CC6" w:rsidP="00DA5335">
      <w:pPr>
        <w:pStyle w:val="Heading4"/>
        <w:shd w:val="clear" w:color="auto" w:fill="FFFFFF"/>
        <w:spacing w:before="150" w:after="150"/>
        <w:rPr>
          <w:rFonts w:ascii="inherit" w:eastAsia="Times New Roman" w:hAnsi="inherit" w:cs="Open Sans"/>
          <w:color w:val="222222"/>
          <w:sz w:val="27"/>
          <w:szCs w:val="27"/>
        </w:rPr>
      </w:pPr>
      <w:r>
        <w:rPr>
          <w:rFonts w:asciiTheme="minorHAnsi" w:hAnsiTheme="minorHAnsi" w:cstheme="minorHAnsi"/>
          <w:sz w:val="24"/>
          <w:szCs w:val="24"/>
        </w:rPr>
        <w:t>Q</w:t>
      </w:r>
      <w:r w:rsidR="00F565AC" w:rsidRPr="00FE2354">
        <w:rPr>
          <w:rFonts w:asciiTheme="minorHAnsi" w:hAnsiTheme="minorHAnsi" w:cstheme="minorHAnsi"/>
          <w:sz w:val="24"/>
          <w:szCs w:val="24"/>
        </w:rPr>
        <w:t>3-</w:t>
      </w:r>
      <w:r w:rsidR="00062654" w:rsidRPr="00FE2354">
        <w:rPr>
          <w:b/>
          <w:bCs/>
          <w:u w:val="single"/>
          <w:lang w:bidi="ar-AE"/>
        </w:rPr>
        <w:t xml:space="preserve"> </w:t>
      </w:r>
      <w:r w:rsidR="00DA5335">
        <w:rPr>
          <w:rStyle w:val="prompt-text"/>
          <w:rFonts w:ascii="inherit" w:hAnsi="inherit" w:cs="Open Sans"/>
          <w:color w:val="222222"/>
          <w:sz w:val="27"/>
          <w:szCs w:val="27"/>
        </w:rPr>
        <w:t>How often must healthcare workers receive regularly scheduled, recurring training to prevent occupational exposure to bloodborne pathogens?</w:t>
      </w:r>
    </w:p>
    <w:p w14:paraId="222A20BD" w14:textId="10434D49" w:rsidR="00DA5335" w:rsidRDefault="00DA5335" w:rsidP="00DA5335">
      <w:pPr>
        <w:numPr>
          <w:ilvl w:val="0"/>
          <w:numId w:val="17"/>
        </w:numPr>
        <w:spacing w:before="300" w:after="0" w:line="240" w:lineRule="auto"/>
        <w:ind w:right="1259"/>
        <w:rPr>
          <w:rFonts w:ascii="Times New Roman" w:hAnsi="Times New Roman" w:cs="Times New Roman"/>
          <w:sz w:val="24"/>
          <w:szCs w:val="24"/>
        </w:rPr>
      </w:pPr>
      <w:r>
        <w:object w:dxaOrig="225" w:dyaOrig="225" w14:anchorId="6B73AFFE">
          <v:shape id="_x0000_i1090" type="#_x0000_t75" style="width:20.25pt;height:18pt" o:ole="">
            <v:imagedata r:id="rId21" o:title=""/>
          </v:shape>
          <w:control r:id="rId22" w:name="DefaultOcxName4" w:shapeid="_x0000_i1090"/>
        </w:object>
      </w:r>
      <w:r>
        <w:t>Quarterly</w:t>
      </w:r>
    </w:p>
    <w:p w14:paraId="4536C635" w14:textId="034C77B4" w:rsidR="00DA5335" w:rsidRDefault="00DA5335" w:rsidP="00DA5335">
      <w:pPr>
        <w:numPr>
          <w:ilvl w:val="0"/>
          <w:numId w:val="17"/>
        </w:numPr>
        <w:spacing w:before="300" w:after="0" w:line="240" w:lineRule="auto"/>
        <w:ind w:right="1259"/>
      </w:pPr>
      <w:r>
        <w:object w:dxaOrig="225" w:dyaOrig="225" w14:anchorId="5033856E">
          <v:shape id="_x0000_i1093" type="#_x0000_t75" style="width:20.25pt;height:18pt" o:ole="">
            <v:imagedata r:id="rId23" o:title=""/>
          </v:shape>
          <w:control r:id="rId24" w:name="DefaultOcxName11" w:shapeid="_x0000_i1093"/>
        </w:object>
      </w:r>
      <w:r>
        <w:t>Every three years</w:t>
      </w:r>
    </w:p>
    <w:p w14:paraId="615EA709" w14:textId="3ED6BF69" w:rsidR="00DA5335" w:rsidRDefault="00DA5335" w:rsidP="00DA5335">
      <w:pPr>
        <w:numPr>
          <w:ilvl w:val="0"/>
          <w:numId w:val="17"/>
        </w:numPr>
        <w:spacing w:before="300" w:after="0" w:line="240" w:lineRule="auto"/>
        <w:ind w:right="1259"/>
      </w:pPr>
      <w:r>
        <w:object w:dxaOrig="225" w:dyaOrig="225" w14:anchorId="6392A500">
          <v:shape id="_x0000_i1096" type="#_x0000_t75" style="width:20.25pt;height:18pt" o:ole="">
            <v:imagedata r:id="rId25" o:title=""/>
          </v:shape>
          <w:control r:id="rId26" w:name="DefaultOcxName21" w:shapeid="_x0000_i1096"/>
        </w:object>
      </w:r>
      <w:r>
        <w:t>Annually</w:t>
      </w:r>
    </w:p>
    <w:p w14:paraId="073ADE90" w14:textId="07C70703" w:rsidR="00DA5335" w:rsidRDefault="00DA5335" w:rsidP="00DA5335">
      <w:pPr>
        <w:numPr>
          <w:ilvl w:val="0"/>
          <w:numId w:val="17"/>
        </w:numPr>
        <w:spacing w:before="300" w:after="0" w:line="240" w:lineRule="auto"/>
        <w:ind w:right="1259"/>
      </w:pPr>
      <w:r>
        <w:lastRenderedPageBreak/>
        <w:object w:dxaOrig="225" w:dyaOrig="225" w14:anchorId="0BD0DB40">
          <v:shape id="_x0000_i1099" type="#_x0000_t75" style="width:20.25pt;height:18pt" o:ole="">
            <v:imagedata r:id="rId27" o:title=""/>
          </v:shape>
          <w:control r:id="rId28" w:name="DefaultOcxName31" w:shapeid="_x0000_i1099"/>
        </w:object>
      </w:r>
      <w:r>
        <w:t>Every six months</w:t>
      </w:r>
    </w:p>
    <w:p w14:paraId="58DABA37" w14:textId="53559592" w:rsidR="00DA5335" w:rsidRDefault="00F565AC" w:rsidP="00DA5335">
      <w:pPr>
        <w:pStyle w:val="Heading4"/>
        <w:shd w:val="clear" w:color="auto" w:fill="FFFFFF"/>
        <w:spacing w:before="150" w:after="150"/>
        <w:rPr>
          <w:rFonts w:ascii="inherit" w:eastAsia="Times New Roman" w:hAnsi="inherit" w:cs="Open Sans"/>
          <w:color w:val="222222"/>
          <w:sz w:val="27"/>
          <w:szCs w:val="27"/>
        </w:rPr>
      </w:pPr>
      <w:proofErr w:type="gramStart"/>
      <w:r w:rsidRPr="00B5379B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62CC6" w:rsidRPr="00B5379B">
        <w:rPr>
          <w:rFonts w:asciiTheme="minorHAnsi" w:hAnsiTheme="minorHAnsi" w:cstheme="minorHAnsi"/>
          <w:color w:val="auto"/>
          <w:sz w:val="24"/>
          <w:szCs w:val="24"/>
        </w:rPr>
        <w:t>Q</w:t>
      </w:r>
      <w:proofErr w:type="gramEnd"/>
      <w:r w:rsidRPr="00B5379B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0133CB">
        <w:rPr>
          <w:rFonts w:asciiTheme="minorHAnsi" w:hAnsiTheme="minorHAnsi" w:cstheme="minorHAnsi"/>
          <w:sz w:val="24"/>
          <w:szCs w:val="24"/>
        </w:rPr>
        <w:t xml:space="preserve">- </w:t>
      </w:r>
      <w:r w:rsidR="00DA5335">
        <w:rPr>
          <w:rStyle w:val="prompt-text"/>
          <w:rFonts w:ascii="inherit" w:hAnsi="inherit" w:cs="Open Sans"/>
          <w:color w:val="222222"/>
          <w:sz w:val="27"/>
          <w:szCs w:val="27"/>
        </w:rPr>
        <w:t>Which of the following is an item of personal protective equipment (PPE) used to prevent occupational exposures to bloodborne pathogens?</w:t>
      </w:r>
    </w:p>
    <w:p w14:paraId="5A26A83F" w14:textId="5409A27C" w:rsidR="00DA5335" w:rsidRDefault="00DA5335" w:rsidP="00DA5335">
      <w:pPr>
        <w:numPr>
          <w:ilvl w:val="0"/>
          <w:numId w:val="18"/>
        </w:numPr>
        <w:spacing w:before="300" w:after="0" w:line="240" w:lineRule="auto"/>
        <w:ind w:right="1259"/>
        <w:rPr>
          <w:rFonts w:ascii="Times New Roman" w:hAnsi="Times New Roman" w:cs="Times New Roman"/>
          <w:sz w:val="24"/>
          <w:szCs w:val="24"/>
        </w:rPr>
      </w:pPr>
      <w:r>
        <w:object w:dxaOrig="225" w:dyaOrig="225" w14:anchorId="24B04764">
          <v:shape id="_x0000_i1102" type="#_x0000_t75" style="width:20.25pt;height:18pt" o:ole="">
            <v:imagedata r:id="rId29" o:title=""/>
          </v:shape>
          <w:control r:id="rId30" w:name="DefaultOcxName5" w:shapeid="_x0000_i1102"/>
        </w:object>
      </w:r>
      <w:r>
        <w:t>Retractable needles</w:t>
      </w:r>
    </w:p>
    <w:p w14:paraId="181151AE" w14:textId="0C0CC6FA" w:rsidR="00DA5335" w:rsidRDefault="00DA5335" w:rsidP="00DA5335">
      <w:pPr>
        <w:numPr>
          <w:ilvl w:val="0"/>
          <w:numId w:val="18"/>
        </w:numPr>
        <w:spacing w:before="300" w:after="0" w:line="240" w:lineRule="auto"/>
        <w:ind w:right="1259"/>
      </w:pPr>
      <w:r>
        <w:object w:dxaOrig="225" w:dyaOrig="225" w14:anchorId="19AF7DF4">
          <v:shape id="_x0000_i1105" type="#_x0000_t75" style="width:20.25pt;height:18pt" o:ole="">
            <v:imagedata r:id="rId31" o:title=""/>
          </v:shape>
          <w:control r:id="rId32" w:name="DefaultOcxName12" w:shapeid="_x0000_i1105"/>
        </w:object>
      </w:r>
      <w:r>
        <w:t>Sharps containers</w:t>
      </w:r>
    </w:p>
    <w:p w14:paraId="6B773D0D" w14:textId="7E86F79F" w:rsidR="00DA5335" w:rsidRDefault="00DA5335" w:rsidP="00DA5335">
      <w:pPr>
        <w:numPr>
          <w:ilvl w:val="0"/>
          <w:numId w:val="18"/>
        </w:numPr>
        <w:spacing w:before="300" w:after="0" w:line="240" w:lineRule="auto"/>
        <w:ind w:right="1259"/>
      </w:pPr>
      <w:r>
        <w:object w:dxaOrig="225" w:dyaOrig="225" w14:anchorId="7C7FBD13">
          <v:shape id="_x0000_i1108" type="#_x0000_t75" style="width:20.25pt;height:18pt" o:ole="">
            <v:imagedata r:id="rId33" o:title=""/>
          </v:shape>
          <w:control r:id="rId34" w:name="DefaultOcxName22" w:shapeid="_x0000_i1108"/>
        </w:object>
      </w:r>
      <w:r>
        <w:t>Vaccines</w:t>
      </w:r>
    </w:p>
    <w:p w14:paraId="586E0871" w14:textId="5958FEE8" w:rsidR="00DA5335" w:rsidRDefault="00DA5335" w:rsidP="00DA5335">
      <w:pPr>
        <w:numPr>
          <w:ilvl w:val="0"/>
          <w:numId w:val="18"/>
        </w:numPr>
        <w:spacing w:before="300" w:after="0" w:line="240" w:lineRule="auto"/>
        <w:ind w:right="1259"/>
      </w:pPr>
      <w:r>
        <w:object w:dxaOrig="225" w:dyaOrig="225" w14:anchorId="4B856E06">
          <v:shape id="_x0000_i1111" type="#_x0000_t75" style="width:20.25pt;height:18pt" o:ole="">
            <v:imagedata r:id="rId35" o:title=""/>
          </v:shape>
          <w:control r:id="rId36" w:name="DefaultOcxName32" w:shapeid="_x0000_i1111"/>
        </w:object>
      </w:r>
      <w:r>
        <w:t>Goggles</w:t>
      </w:r>
    </w:p>
    <w:p w14:paraId="1AAB6085" w14:textId="1557E22D" w:rsidR="00C7112E" w:rsidRDefault="00362CC6" w:rsidP="00C7112E">
      <w:pPr>
        <w:pStyle w:val="Heading4"/>
        <w:shd w:val="clear" w:color="auto" w:fill="FFFFFF"/>
        <w:spacing w:before="150" w:after="150"/>
        <w:rPr>
          <w:rFonts w:ascii="inherit" w:eastAsia="Times New Roman" w:hAnsi="inherit" w:cs="Open Sans"/>
          <w:color w:val="222222"/>
          <w:sz w:val="27"/>
          <w:szCs w:val="27"/>
        </w:rPr>
      </w:pPr>
      <w:r w:rsidRPr="00B5379B">
        <w:rPr>
          <w:rFonts w:asciiTheme="minorHAnsi" w:hAnsiTheme="minorHAnsi" w:cstheme="minorHAnsi"/>
          <w:color w:val="auto"/>
          <w:sz w:val="24"/>
          <w:szCs w:val="24"/>
        </w:rPr>
        <w:t>Q</w:t>
      </w:r>
      <w:r w:rsidR="00F565AC" w:rsidRPr="00B5379B">
        <w:rPr>
          <w:rFonts w:asciiTheme="minorHAnsi" w:hAnsiTheme="minorHAnsi" w:cstheme="minorHAnsi"/>
          <w:color w:val="auto"/>
          <w:sz w:val="24"/>
          <w:szCs w:val="24"/>
        </w:rPr>
        <w:t xml:space="preserve">5- </w:t>
      </w:r>
      <w:r w:rsidR="00C7112E">
        <w:rPr>
          <w:rStyle w:val="prompt-text"/>
          <w:rFonts w:ascii="inherit" w:hAnsi="inherit" w:cs="Open Sans"/>
          <w:color w:val="222222"/>
          <w:sz w:val="27"/>
          <w:szCs w:val="27"/>
        </w:rPr>
        <w:t>An OEL gives you what for a harmful substance?</w:t>
      </w:r>
    </w:p>
    <w:p w14:paraId="3BA2975F" w14:textId="41B2740D" w:rsidR="00C7112E" w:rsidRDefault="00C7112E" w:rsidP="00C7112E">
      <w:pPr>
        <w:numPr>
          <w:ilvl w:val="0"/>
          <w:numId w:val="19"/>
        </w:numPr>
        <w:spacing w:before="300" w:after="0" w:line="240" w:lineRule="auto"/>
        <w:ind w:right="1259"/>
        <w:rPr>
          <w:rFonts w:ascii="Times New Roman" w:hAnsi="Times New Roman" w:cs="Times New Roman"/>
          <w:sz w:val="24"/>
          <w:szCs w:val="24"/>
        </w:rPr>
      </w:pPr>
      <w:r>
        <w:object w:dxaOrig="225" w:dyaOrig="225" w14:anchorId="15585C7D">
          <v:shape id="_x0000_i1114" type="#_x0000_t75" style="width:20.25pt;height:18pt" o:ole="">
            <v:imagedata r:id="rId37" o:title=""/>
          </v:shape>
          <w:control r:id="rId38" w:name="DefaultOcxName6" w:shapeid="_x0000_i1114"/>
        </w:object>
      </w:r>
    </w:p>
    <w:p w14:paraId="6795F52C" w14:textId="77777777" w:rsidR="00C7112E" w:rsidRDefault="00C7112E" w:rsidP="00C7112E">
      <w:pPr>
        <w:pStyle w:val="NormalWeb"/>
        <w:spacing w:before="0" w:beforeAutospacing="0" w:after="150" w:afterAutospacing="0"/>
        <w:ind w:left="720" w:right="1259"/>
      </w:pPr>
      <w:r>
        <w:t>The median concentration used by all businesses</w:t>
      </w:r>
    </w:p>
    <w:p w14:paraId="7EEB74C5" w14:textId="5E158F31" w:rsidR="00C7112E" w:rsidRDefault="00C7112E" w:rsidP="00C7112E">
      <w:pPr>
        <w:numPr>
          <w:ilvl w:val="0"/>
          <w:numId w:val="19"/>
        </w:numPr>
        <w:spacing w:before="300" w:after="0" w:line="240" w:lineRule="auto"/>
        <w:ind w:right="1259"/>
      </w:pPr>
      <w:r>
        <w:object w:dxaOrig="225" w:dyaOrig="225" w14:anchorId="79E0E3E0">
          <v:shape id="_x0000_i1117" type="#_x0000_t75" style="width:20.25pt;height:18pt" o:ole="">
            <v:imagedata r:id="rId39" o:title=""/>
          </v:shape>
          <w:control r:id="rId40" w:name="DefaultOcxName13" w:shapeid="_x0000_i1117"/>
        </w:object>
      </w:r>
    </w:p>
    <w:p w14:paraId="29EB96F7" w14:textId="77777777" w:rsidR="00C7112E" w:rsidRDefault="00C7112E" w:rsidP="00C7112E">
      <w:pPr>
        <w:pStyle w:val="NormalWeb"/>
        <w:spacing w:before="0" w:beforeAutospacing="0" w:after="150" w:afterAutospacing="0"/>
        <w:ind w:left="720" w:right="1259"/>
      </w:pPr>
      <w:r>
        <w:t>The maximum concentration before causing harm</w:t>
      </w:r>
    </w:p>
    <w:p w14:paraId="4E0B3CB3" w14:textId="32528271" w:rsidR="00C7112E" w:rsidRDefault="00C7112E" w:rsidP="00C7112E">
      <w:pPr>
        <w:numPr>
          <w:ilvl w:val="0"/>
          <w:numId w:val="19"/>
        </w:numPr>
        <w:spacing w:before="300" w:after="0" w:line="240" w:lineRule="auto"/>
        <w:ind w:right="1259"/>
      </w:pPr>
      <w:r>
        <w:object w:dxaOrig="225" w:dyaOrig="225" w14:anchorId="4393041F">
          <v:shape id="_x0000_i1120" type="#_x0000_t75" style="width:20.25pt;height:18pt" o:ole="">
            <v:imagedata r:id="rId41" o:title=""/>
          </v:shape>
          <w:control r:id="rId42" w:name="DefaultOcxName23" w:shapeid="_x0000_i1120"/>
        </w:object>
      </w:r>
    </w:p>
    <w:p w14:paraId="202476FF" w14:textId="77777777" w:rsidR="00C7112E" w:rsidRDefault="00C7112E" w:rsidP="00C7112E">
      <w:pPr>
        <w:pStyle w:val="NormalWeb"/>
        <w:spacing w:before="0" w:beforeAutospacing="0" w:after="150" w:afterAutospacing="0"/>
        <w:ind w:left="720" w:right="1259"/>
      </w:pPr>
      <w:r>
        <w:t>The ideal concentration to use for each application</w:t>
      </w:r>
    </w:p>
    <w:p w14:paraId="31F5D18E" w14:textId="26B67C3B" w:rsidR="00C7112E" w:rsidRDefault="00C7112E" w:rsidP="00C7112E">
      <w:pPr>
        <w:numPr>
          <w:ilvl w:val="0"/>
          <w:numId w:val="19"/>
        </w:numPr>
        <w:spacing w:before="300" w:after="0" w:line="240" w:lineRule="auto"/>
        <w:ind w:right="1259"/>
      </w:pPr>
      <w:r>
        <w:object w:dxaOrig="225" w:dyaOrig="225" w14:anchorId="7A11DF2B">
          <v:shape id="_x0000_i1123" type="#_x0000_t75" style="width:20.25pt;height:18pt" o:ole="">
            <v:imagedata r:id="rId43" o:title=""/>
          </v:shape>
          <w:control r:id="rId44" w:name="DefaultOcxName33" w:shapeid="_x0000_i1123"/>
        </w:object>
      </w:r>
    </w:p>
    <w:p w14:paraId="3E7501EA" w14:textId="351D2465" w:rsidR="00C7112E" w:rsidRDefault="00C7112E" w:rsidP="00C7112E">
      <w:pPr>
        <w:pStyle w:val="NormalWeb"/>
        <w:spacing w:before="0" w:beforeAutospacing="0" w:after="150" w:afterAutospacing="0"/>
        <w:ind w:left="720" w:right="1259"/>
      </w:pPr>
      <w:r>
        <w:t>The lowest concentration to be used</w:t>
      </w:r>
    </w:p>
    <w:p w14:paraId="3A09FAA7" w14:textId="2BE1A8D8" w:rsidR="00C7112E" w:rsidRDefault="00C7112E" w:rsidP="00C7112E">
      <w:pPr>
        <w:pStyle w:val="NormalWeb"/>
        <w:spacing w:before="0" w:beforeAutospacing="0" w:after="150" w:afterAutospacing="0"/>
        <w:ind w:left="720" w:right="1259"/>
      </w:pPr>
    </w:p>
    <w:p w14:paraId="0B172796" w14:textId="77777777" w:rsidR="00C7112E" w:rsidRPr="00B5379B" w:rsidRDefault="00C7112E" w:rsidP="00C7112E">
      <w:pPr>
        <w:pStyle w:val="NormalWeb"/>
        <w:spacing w:before="0" w:beforeAutospacing="0" w:after="150" w:afterAutospacing="0"/>
        <w:ind w:left="720" w:right="1259"/>
        <w:rPr>
          <w:sz w:val="28"/>
          <w:szCs w:val="28"/>
        </w:rPr>
      </w:pPr>
    </w:p>
    <w:p w14:paraId="284CB9B1" w14:textId="77777777" w:rsidR="00C7112E" w:rsidRPr="00B5379B" w:rsidRDefault="00C7112E" w:rsidP="00B5379B">
      <w:pPr>
        <w:pBdr>
          <w:top w:val="nil"/>
          <w:left w:val="nil"/>
          <w:bottom w:val="nil"/>
          <w:right w:val="nil"/>
          <w:between w:val="nil"/>
        </w:pBdr>
        <w:spacing w:after="40"/>
        <w:ind w:left="720" w:right="-306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B5379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Q6. What </w:t>
      </w:r>
      <w:proofErr w:type="gramStart"/>
      <w:r w:rsidRPr="00B5379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mean  </w:t>
      </w:r>
      <w:r w:rsidRPr="00B5379B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Irritants</w:t>
      </w:r>
      <w:proofErr w:type="gramEnd"/>
      <w:r w:rsidRPr="00B5379B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 xml:space="preserve"> write about two types of</w:t>
      </w:r>
    </w:p>
    <w:p w14:paraId="09B667F5" w14:textId="17ED0363" w:rsidR="00C7112E" w:rsidRPr="00B5379B" w:rsidRDefault="006F4DAE" w:rsidP="00B5379B">
      <w:pPr>
        <w:pBdr>
          <w:top w:val="nil"/>
          <w:left w:val="nil"/>
          <w:bottom w:val="nil"/>
          <w:right w:val="nil"/>
          <w:between w:val="nil"/>
        </w:pBdr>
        <w:spacing w:after="40"/>
        <w:ind w:left="720" w:right="-306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B5379B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Q7</w:t>
      </w:r>
      <w:r w:rsidR="00362CC6" w:rsidRPr="00B5379B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r w:rsidRPr="00B5379B">
        <w:rPr>
          <w:color w:val="333333"/>
          <w:sz w:val="24"/>
          <w:szCs w:val="24"/>
          <w:shd w:val="clear" w:color="auto" w:fill="FFFFFF"/>
        </w:rPr>
        <w:t xml:space="preserve"> Define Accident and Industrial Injury</w:t>
      </w:r>
    </w:p>
    <w:p w14:paraId="52519966" w14:textId="482091D7" w:rsidR="008A013C" w:rsidRPr="00B5379B" w:rsidRDefault="008A013C" w:rsidP="00B5379B">
      <w:pPr>
        <w:pBdr>
          <w:top w:val="nil"/>
          <w:left w:val="nil"/>
          <w:bottom w:val="nil"/>
          <w:right w:val="nil"/>
          <w:between w:val="nil"/>
        </w:pBdr>
        <w:spacing w:after="40"/>
        <w:ind w:left="720" w:right="-306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B5379B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Q</w:t>
      </w:r>
      <w:proofErr w:type="gramStart"/>
      <w:r w:rsidRPr="00B5379B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8</w:t>
      </w:r>
      <w:r w:rsidR="00886B61" w:rsidRPr="00B5379B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r w:rsidRPr="00B5379B">
        <w:rPr>
          <w:color w:val="333333"/>
          <w:sz w:val="24"/>
          <w:szCs w:val="24"/>
          <w:shd w:val="clear" w:color="auto" w:fill="FFFFFF"/>
        </w:rPr>
        <w:t>What</w:t>
      </w:r>
      <w:proofErr w:type="gramEnd"/>
      <w:r w:rsidRPr="00B5379B">
        <w:rPr>
          <w:color w:val="333333"/>
          <w:sz w:val="24"/>
          <w:szCs w:val="24"/>
          <w:shd w:val="clear" w:color="auto" w:fill="FFFFFF"/>
        </w:rPr>
        <w:t xml:space="preserve"> are the methods for preventing industrial accidents?</w:t>
      </w:r>
    </w:p>
    <w:p w14:paraId="7519141F" w14:textId="313E0255" w:rsidR="008A013C" w:rsidRPr="00B5379B" w:rsidRDefault="008A013C" w:rsidP="00B5379B">
      <w:pPr>
        <w:pBdr>
          <w:top w:val="nil"/>
          <w:left w:val="nil"/>
          <w:bottom w:val="nil"/>
          <w:right w:val="nil"/>
          <w:between w:val="nil"/>
        </w:pBdr>
        <w:spacing w:after="40"/>
        <w:ind w:left="720" w:right="-306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B5379B">
        <w:rPr>
          <w:color w:val="333333"/>
          <w:sz w:val="24"/>
          <w:szCs w:val="24"/>
          <w:shd w:val="clear" w:color="auto" w:fill="FFFFFF"/>
        </w:rPr>
        <w:t>Q</w:t>
      </w:r>
      <w:proofErr w:type="gramStart"/>
      <w:r w:rsidRPr="00B5379B">
        <w:rPr>
          <w:color w:val="333333"/>
          <w:sz w:val="24"/>
          <w:szCs w:val="24"/>
          <w:shd w:val="clear" w:color="auto" w:fill="FFFFFF"/>
        </w:rPr>
        <w:t>9.What</w:t>
      </w:r>
      <w:proofErr w:type="gramEnd"/>
      <w:r w:rsidRPr="00B5379B">
        <w:rPr>
          <w:color w:val="333333"/>
          <w:sz w:val="24"/>
          <w:szCs w:val="24"/>
          <w:shd w:val="clear" w:color="auto" w:fill="FFFFFF"/>
        </w:rPr>
        <w:t xml:space="preserve"> is Safety Committee</w:t>
      </w:r>
      <w:r w:rsidR="00B5379B" w:rsidRPr="00B5379B">
        <w:rPr>
          <w:color w:val="333333"/>
          <w:sz w:val="24"/>
          <w:szCs w:val="24"/>
          <w:shd w:val="clear" w:color="auto" w:fill="FFFFFF"/>
        </w:rPr>
        <w:t>?</w:t>
      </w:r>
    </w:p>
    <w:p w14:paraId="7A94496A" w14:textId="32EC4448" w:rsidR="008A013C" w:rsidRPr="00B5379B" w:rsidRDefault="008A013C" w:rsidP="00B5379B">
      <w:pPr>
        <w:pBdr>
          <w:top w:val="nil"/>
          <w:left w:val="nil"/>
          <w:bottom w:val="nil"/>
          <w:right w:val="nil"/>
          <w:between w:val="nil"/>
        </w:pBdr>
        <w:spacing w:after="40"/>
        <w:ind w:left="720" w:right="-306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B5379B">
        <w:rPr>
          <w:color w:val="333333"/>
          <w:sz w:val="24"/>
          <w:szCs w:val="24"/>
          <w:shd w:val="clear" w:color="auto" w:fill="FFFFFF"/>
        </w:rPr>
        <w:t> </w:t>
      </w:r>
      <w:r w:rsidR="00CC5FC6" w:rsidRPr="00B5379B">
        <w:rPr>
          <w:color w:val="333333"/>
          <w:sz w:val="24"/>
          <w:szCs w:val="24"/>
          <w:shd w:val="clear" w:color="auto" w:fill="FFFFFF"/>
        </w:rPr>
        <w:t>Q10</w:t>
      </w:r>
      <w:r w:rsidRPr="00B5379B">
        <w:rPr>
          <w:color w:val="333333"/>
          <w:sz w:val="24"/>
          <w:szCs w:val="24"/>
          <w:shd w:val="clear" w:color="auto" w:fill="FFFFFF"/>
        </w:rPr>
        <w:t> What is Industrial Health</w:t>
      </w:r>
      <w:r w:rsidR="00B5379B" w:rsidRPr="00B5379B">
        <w:rPr>
          <w:color w:val="333333"/>
          <w:sz w:val="24"/>
          <w:szCs w:val="24"/>
          <w:shd w:val="clear" w:color="auto" w:fill="FFFFFF"/>
        </w:rPr>
        <w:t>?</w:t>
      </w:r>
    </w:p>
    <w:p w14:paraId="7C2C0BC1" w14:textId="77777777" w:rsidR="00CC5FC6" w:rsidRPr="00B5379B" w:rsidRDefault="00CC5FC6" w:rsidP="00B5379B">
      <w:pPr>
        <w:pBdr>
          <w:top w:val="nil"/>
          <w:left w:val="nil"/>
          <w:bottom w:val="nil"/>
          <w:right w:val="nil"/>
          <w:between w:val="nil"/>
        </w:pBdr>
        <w:spacing w:after="40"/>
        <w:ind w:left="720" w:right="-306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B5379B">
        <w:rPr>
          <w:color w:val="333333"/>
          <w:sz w:val="24"/>
          <w:szCs w:val="24"/>
          <w:shd w:val="clear" w:color="auto" w:fill="FFFFFF"/>
        </w:rPr>
        <w:t>Q11</w:t>
      </w:r>
      <w:r w:rsidR="00C669AE" w:rsidRPr="00B5379B">
        <w:rPr>
          <w:color w:val="333333"/>
          <w:sz w:val="24"/>
          <w:szCs w:val="24"/>
          <w:shd w:val="clear" w:color="auto" w:fill="FFFFFF"/>
        </w:rPr>
        <w:t>. List out the Causes of Bad Health (or) Reasons for Bad Health</w:t>
      </w:r>
      <w:r w:rsidR="008A013C" w:rsidRPr="00B5379B">
        <w:rPr>
          <w:color w:val="333333"/>
          <w:sz w:val="24"/>
          <w:szCs w:val="24"/>
          <w:shd w:val="clear" w:color="auto" w:fill="FFFFFF"/>
        </w:rPr>
        <w:t>.</w:t>
      </w:r>
    </w:p>
    <w:p w14:paraId="2BC2E186" w14:textId="4029A007" w:rsidR="008A013C" w:rsidRPr="00B5379B" w:rsidRDefault="00CC5FC6" w:rsidP="00B5379B">
      <w:pPr>
        <w:pBdr>
          <w:top w:val="nil"/>
          <w:left w:val="nil"/>
          <w:bottom w:val="nil"/>
          <w:right w:val="nil"/>
          <w:between w:val="nil"/>
        </w:pBdr>
        <w:spacing w:after="40"/>
        <w:ind w:left="720" w:right="-306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B5379B">
        <w:rPr>
          <w:color w:val="333333"/>
          <w:sz w:val="24"/>
          <w:szCs w:val="24"/>
          <w:shd w:val="clear" w:color="auto" w:fill="FFFFFF"/>
        </w:rPr>
        <w:t>Q12</w:t>
      </w:r>
      <w:r w:rsidR="008A013C" w:rsidRPr="00B5379B">
        <w:rPr>
          <w:color w:val="333333"/>
          <w:sz w:val="24"/>
          <w:szCs w:val="24"/>
          <w:shd w:val="clear" w:color="auto" w:fill="FFFFFF"/>
        </w:rPr>
        <w:t> </w:t>
      </w:r>
      <w:proofErr w:type="gramStart"/>
      <w:r w:rsidR="008A013C" w:rsidRPr="00B5379B">
        <w:rPr>
          <w:color w:val="333333"/>
          <w:sz w:val="24"/>
          <w:szCs w:val="24"/>
          <w:shd w:val="clear" w:color="auto" w:fill="FFFFFF"/>
        </w:rPr>
        <w:t>  </w:t>
      </w:r>
      <w:r w:rsidR="00362CC6" w:rsidRPr="00B5379B">
        <w:rPr>
          <w:color w:val="333333"/>
          <w:sz w:val="24"/>
          <w:szCs w:val="24"/>
          <w:shd w:val="clear" w:color="auto" w:fill="FFFFFF"/>
        </w:rPr>
        <w:t>.</w:t>
      </w:r>
      <w:proofErr w:type="gramEnd"/>
      <w:r w:rsidR="008A013C" w:rsidRPr="00B5379B">
        <w:rPr>
          <w:color w:val="333333"/>
          <w:sz w:val="24"/>
          <w:szCs w:val="24"/>
          <w:shd w:val="clear" w:color="auto" w:fill="FFFFFF"/>
        </w:rPr>
        <w:t>  Write down some importance of Industrial Health</w:t>
      </w:r>
    </w:p>
    <w:p w14:paraId="20EC1215" w14:textId="7EC1F5EF" w:rsidR="00C669AE" w:rsidRDefault="00CC5FC6" w:rsidP="00B5379B">
      <w:pPr>
        <w:pBdr>
          <w:top w:val="nil"/>
          <w:left w:val="nil"/>
          <w:bottom w:val="nil"/>
          <w:right w:val="nil"/>
          <w:between w:val="nil"/>
        </w:pBdr>
        <w:spacing w:after="40"/>
        <w:ind w:left="720" w:right="-306"/>
        <w:jc w:val="both"/>
        <w:rPr>
          <w:color w:val="333333"/>
          <w:sz w:val="24"/>
          <w:szCs w:val="24"/>
          <w:shd w:val="clear" w:color="auto" w:fill="FFFFFF"/>
        </w:rPr>
      </w:pPr>
      <w:r w:rsidRPr="00B5379B">
        <w:rPr>
          <w:color w:val="333333"/>
          <w:sz w:val="24"/>
          <w:szCs w:val="24"/>
          <w:shd w:val="clear" w:color="auto" w:fill="FFFFFF"/>
        </w:rPr>
        <w:t>Q13.</w:t>
      </w:r>
      <w:r w:rsidR="00C669AE" w:rsidRPr="00B5379B">
        <w:rPr>
          <w:color w:val="333333"/>
          <w:sz w:val="24"/>
          <w:szCs w:val="24"/>
          <w:shd w:val="clear" w:color="auto" w:fill="FFFFFF"/>
        </w:rPr>
        <w:t>Write down some important Objectives of Industrial Hygiene</w:t>
      </w:r>
    </w:p>
    <w:p w14:paraId="7204C968" w14:textId="77777777" w:rsidR="00B5379B" w:rsidRPr="00B5379B" w:rsidRDefault="00B5379B" w:rsidP="00B5379B">
      <w:pPr>
        <w:pBdr>
          <w:top w:val="nil"/>
          <w:left w:val="nil"/>
          <w:bottom w:val="nil"/>
          <w:right w:val="nil"/>
          <w:between w:val="nil"/>
        </w:pBdr>
        <w:spacing w:after="40"/>
        <w:ind w:left="720" w:right="-306"/>
        <w:jc w:val="both"/>
        <w:rPr>
          <w:rFonts w:asciiTheme="majorBidi" w:hAnsiTheme="majorBidi" w:cstheme="majorBidi"/>
          <w:color w:val="000000" w:themeColor="text1"/>
          <w:sz w:val="24"/>
          <w:szCs w:val="24"/>
          <w:highlight w:val="yellow"/>
          <w:shd w:val="clear" w:color="auto" w:fill="FFFFFF"/>
        </w:rPr>
      </w:pPr>
    </w:p>
    <w:p w14:paraId="38D7B128" w14:textId="438F2CF2" w:rsidR="00C669AE" w:rsidRPr="00B5379B" w:rsidRDefault="00CC5FC6" w:rsidP="008A013C">
      <w:pPr>
        <w:ind w:left="-567" w:right="261"/>
        <w:jc w:val="both"/>
        <w:rPr>
          <w:color w:val="333333"/>
          <w:sz w:val="24"/>
          <w:szCs w:val="24"/>
          <w:shd w:val="clear" w:color="auto" w:fill="FFFFFF"/>
        </w:rPr>
      </w:pPr>
      <w:r w:rsidRPr="00B5379B">
        <w:rPr>
          <w:color w:val="333333"/>
          <w:sz w:val="28"/>
          <w:szCs w:val="28"/>
          <w:shd w:val="clear" w:color="auto" w:fill="FFFFFF"/>
        </w:rPr>
        <w:lastRenderedPageBreak/>
        <w:t>Q14.</w:t>
      </w:r>
      <w:r w:rsidR="00C669AE" w:rsidRPr="00B5379B">
        <w:rPr>
          <w:color w:val="333333"/>
          <w:sz w:val="24"/>
          <w:szCs w:val="24"/>
          <w:shd w:val="clear" w:color="auto" w:fill="FFFFFF"/>
        </w:rPr>
        <w:t>What is Psychological Hazards</w:t>
      </w:r>
    </w:p>
    <w:p w14:paraId="6A07E3DE" w14:textId="77777777" w:rsidR="00B5379B" w:rsidRPr="00B5379B" w:rsidRDefault="00CC5FC6" w:rsidP="00B5379B">
      <w:pPr>
        <w:ind w:left="-567" w:right="261"/>
        <w:jc w:val="both"/>
        <w:rPr>
          <w:color w:val="333333"/>
          <w:sz w:val="24"/>
          <w:szCs w:val="24"/>
          <w:shd w:val="clear" w:color="auto" w:fill="FFFFFF"/>
        </w:rPr>
      </w:pPr>
      <w:r w:rsidRPr="00B5379B">
        <w:rPr>
          <w:rFonts w:asciiTheme="minorHAnsi" w:hAnsiTheme="minorHAnsi" w:cstheme="minorHAnsi"/>
          <w:sz w:val="24"/>
          <w:szCs w:val="24"/>
        </w:rPr>
        <w:t>Q15.</w:t>
      </w:r>
      <w:r w:rsidR="00C669AE" w:rsidRPr="00B5379B">
        <w:rPr>
          <w:rFonts w:asciiTheme="minorHAnsi" w:hAnsiTheme="minorHAnsi" w:cstheme="minorHAnsi"/>
          <w:sz w:val="24"/>
          <w:szCs w:val="24"/>
        </w:rPr>
        <w:t xml:space="preserve">What is </w:t>
      </w:r>
      <w:r w:rsidR="00C669AE" w:rsidRPr="00B5379B">
        <w:rPr>
          <w:color w:val="333333"/>
          <w:sz w:val="24"/>
          <w:szCs w:val="24"/>
          <w:shd w:val="clear" w:color="auto" w:fill="FFFFFF"/>
        </w:rPr>
        <w:t>Occupational Hazards</w:t>
      </w:r>
      <w:r w:rsidR="00B5379B" w:rsidRPr="00B5379B">
        <w:rPr>
          <w:color w:val="333333"/>
          <w:sz w:val="24"/>
          <w:szCs w:val="24"/>
          <w:shd w:val="clear" w:color="auto" w:fill="FFFFFF"/>
        </w:rPr>
        <w:t>?</w:t>
      </w:r>
    </w:p>
    <w:p w14:paraId="364173CF" w14:textId="4BBDBB8D" w:rsidR="00665275" w:rsidRPr="00B5379B" w:rsidRDefault="00CC5FC6" w:rsidP="00B5379B">
      <w:pPr>
        <w:ind w:left="-567" w:right="261"/>
        <w:jc w:val="both"/>
        <w:rPr>
          <w:rFonts w:ascii="Segoe UI" w:eastAsia="Times New Roman" w:hAnsi="Segoe UI" w:cs="Segoe UI"/>
          <w:color w:val="1F1F1F"/>
          <w:sz w:val="24"/>
          <w:szCs w:val="24"/>
        </w:rPr>
      </w:pPr>
      <w:r w:rsidRPr="00B5379B">
        <w:rPr>
          <w:rFonts w:ascii="Segoe UI" w:eastAsia="Times New Roman" w:hAnsi="Segoe UI" w:cs="Segoe UI"/>
          <w:color w:val="1F1F1F"/>
          <w:sz w:val="24"/>
          <w:szCs w:val="24"/>
        </w:rPr>
        <w:t>Q16.</w:t>
      </w:r>
      <w:r w:rsidR="00665275" w:rsidRPr="00B5379B">
        <w:rPr>
          <w:rFonts w:ascii="Segoe UI" w:eastAsia="Times New Roman" w:hAnsi="Segoe UI" w:cs="Segoe UI"/>
          <w:color w:val="1F1F1F"/>
          <w:sz w:val="24"/>
          <w:szCs w:val="24"/>
        </w:rPr>
        <w:t>What are the causes of industrial disputes</w:t>
      </w:r>
      <w:r w:rsidR="00B5379B" w:rsidRPr="00B5379B">
        <w:rPr>
          <w:rFonts w:ascii="Segoe UI" w:eastAsia="Times New Roman" w:hAnsi="Segoe UI" w:cs="Segoe UI"/>
          <w:color w:val="1F1F1F"/>
          <w:sz w:val="24"/>
          <w:szCs w:val="24"/>
        </w:rPr>
        <w:t>?</w:t>
      </w:r>
    </w:p>
    <w:p w14:paraId="6525D357" w14:textId="2992C80D" w:rsidR="00C669AE" w:rsidRPr="00B5379B" w:rsidRDefault="00CC5FC6" w:rsidP="007C136A">
      <w:pPr>
        <w:ind w:left="-567" w:right="261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5379B">
        <w:rPr>
          <w:rFonts w:asciiTheme="minorHAnsi" w:eastAsia="Times New Roman" w:hAnsiTheme="minorHAnsi" w:cstheme="minorHAnsi"/>
          <w:sz w:val="24"/>
          <w:szCs w:val="24"/>
        </w:rPr>
        <w:t>Q17.Write about irritant a</w:t>
      </w:r>
      <w:r w:rsidR="007C136A" w:rsidRPr="00B5379B">
        <w:rPr>
          <w:rFonts w:asciiTheme="minorHAnsi" w:eastAsia="Times New Roman" w:hAnsiTheme="minorHAnsi" w:cstheme="minorHAnsi"/>
          <w:sz w:val="24"/>
          <w:szCs w:val="24"/>
        </w:rPr>
        <w:t xml:space="preserve">ccording to the </w:t>
      </w:r>
      <w:proofErr w:type="gramStart"/>
      <w:r w:rsidR="007C136A" w:rsidRPr="00B5379B">
        <w:rPr>
          <w:rFonts w:asciiTheme="minorHAnsi" w:eastAsia="Times New Roman" w:hAnsiTheme="minorHAnsi" w:cstheme="minorHAnsi"/>
          <w:sz w:val="24"/>
          <w:szCs w:val="24"/>
        </w:rPr>
        <w:t xml:space="preserve">concentration </w:t>
      </w:r>
      <w:r w:rsidRPr="00B5379B">
        <w:rPr>
          <w:rFonts w:asciiTheme="minorHAnsi" w:eastAsia="Times New Roman" w:hAnsiTheme="minorHAnsi" w:cstheme="minorHAnsi"/>
          <w:sz w:val="24"/>
          <w:szCs w:val="24"/>
        </w:rPr>
        <w:t>?</w:t>
      </w:r>
      <w:proofErr w:type="gramEnd"/>
    </w:p>
    <w:p w14:paraId="487987A8" w14:textId="559942A5" w:rsidR="00CC5FC6" w:rsidRPr="00B5379B" w:rsidRDefault="00CC5FC6" w:rsidP="00CC5FC6">
      <w:pPr>
        <w:ind w:left="-567" w:right="261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5379B">
        <w:rPr>
          <w:rFonts w:asciiTheme="minorHAnsi" w:eastAsia="Times New Roman" w:hAnsiTheme="minorHAnsi" w:cstheme="minorHAnsi"/>
          <w:sz w:val="24"/>
          <w:szCs w:val="24"/>
        </w:rPr>
        <w:t xml:space="preserve">Q19.Write about </w:t>
      </w:r>
      <w:proofErr w:type="spellStart"/>
      <w:r w:rsidRPr="00B5379B">
        <w:rPr>
          <w:rFonts w:asciiTheme="minorHAnsi" w:eastAsia="Times New Roman" w:hAnsiTheme="minorHAnsi" w:cstheme="minorHAnsi"/>
          <w:sz w:val="24"/>
          <w:szCs w:val="24"/>
        </w:rPr>
        <w:t>sjogerns</w:t>
      </w:r>
      <w:proofErr w:type="spellEnd"/>
      <w:r w:rsidRPr="00B5379B">
        <w:rPr>
          <w:rFonts w:asciiTheme="minorHAnsi" w:eastAsia="Times New Roman" w:hAnsiTheme="minorHAnsi" w:cstheme="minorHAnsi"/>
          <w:sz w:val="24"/>
          <w:szCs w:val="24"/>
        </w:rPr>
        <w:t xml:space="preserve"> syndrome?</w:t>
      </w:r>
    </w:p>
    <w:p w14:paraId="739E91E6" w14:textId="2A18384A" w:rsidR="00362CC6" w:rsidRPr="00B5379B" w:rsidRDefault="00362CC6" w:rsidP="00362CC6">
      <w:pPr>
        <w:ind w:left="-567" w:right="261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5379B">
        <w:rPr>
          <w:rFonts w:asciiTheme="minorHAnsi" w:eastAsia="Times New Roman" w:hAnsiTheme="minorHAnsi" w:cstheme="minorHAnsi"/>
          <w:sz w:val="24"/>
          <w:szCs w:val="24"/>
        </w:rPr>
        <w:t xml:space="preserve">Q20.write about </w:t>
      </w:r>
      <w:proofErr w:type="gramStart"/>
      <w:r w:rsidRPr="00B5379B">
        <w:rPr>
          <w:rFonts w:asciiTheme="minorHAnsi" w:eastAsia="Times New Roman" w:hAnsiTheme="minorHAnsi" w:cstheme="minorHAnsi"/>
          <w:sz w:val="24"/>
          <w:szCs w:val="24"/>
        </w:rPr>
        <w:t>Teratogens</w:t>
      </w:r>
      <w:proofErr w:type="gramEnd"/>
      <w:r w:rsidRPr="00B5379B">
        <w:rPr>
          <w:rFonts w:asciiTheme="minorHAnsi" w:eastAsia="Times New Roman" w:hAnsiTheme="minorHAnsi" w:cstheme="minorHAnsi"/>
          <w:sz w:val="24"/>
          <w:szCs w:val="24"/>
        </w:rPr>
        <w:t xml:space="preserve"> substance?</w:t>
      </w:r>
    </w:p>
    <w:p w14:paraId="693DFA22" w14:textId="77777777" w:rsidR="00CC5FC6" w:rsidRPr="00B5379B" w:rsidRDefault="00CC5FC6" w:rsidP="00CC5FC6">
      <w:pPr>
        <w:ind w:left="-567" w:right="261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1EFEF39" w14:textId="77777777" w:rsidR="00C669AE" w:rsidRPr="00B5379B" w:rsidRDefault="00C669AE" w:rsidP="008A013C">
      <w:pPr>
        <w:ind w:left="-567" w:right="261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0C582E3" w14:textId="77777777" w:rsidR="008B6784" w:rsidRPr="00B5379B" w:rsidRDefault="008B6784"/>
    <w:sectPr w:rsidR="008B6784" w:rsidRPr="00B5379B" w:rsidSect="008B6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BFC"/>
    <w:multiLevelType w:val="multilevel"/>
    <w:tmpl w:val="9842C3E6"/>
    <w:lvl w:ilvl="0">
      <w:start w:val="1"/>
      <w:numFmt w:val="lowerLetter"/>
      <w:lvlText w:val="(%1-"/>
      <w:lvlJc w:val="left"/>
      <w:pPr>
        <w:ind w:left="-207" w:hanging="360"/>
      </w:pPr>
      <w:rPr>
        <w:b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0DA7CAC"/>
    <w:multiLevelType w:val="hybridMultilevel"/>
    <w:tmpl w:val="73342324"/>
    <w:lvl w:ilvl="0" w:tplc="9EE43626">
      <w:start w:val="1"/>
      <w:numFmt w:val="lowerLetter"/>
      <w:lvlText w:val="(%1-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3E012D2"/>
    <w:multiLevelType w:val="hybridMultilevel"/>
    <w:tmpl w:val="52503CD6"/>
    <w:lvl w:ilvl="0" w:tplc="5A643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CB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42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6D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AD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89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2D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2B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A5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E827DE"/>
    <w:multiLevelType w:val="multilevel"/>
    <w:tmpl w:val="64D0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94F64"/>
    <w:multiLevelType w:val="multilevel"/>
    <w:tmpl w:val="FBF0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849B2"/>
    <w:multiLevelType w:val="hybridMultilevel"/>
    <w:tmpl w:val="0A387AEC"/>
    <w:lvl w:ilvl="0" w:tplc="3D22C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2B47E">
      <w:start w:val="9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0A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6B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EA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6CD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E5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0A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07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997046"/>
    <w:multiLevelType w:val="hybridMultilevel"/>
    <w:tmpl w:val="E60850AA"/>
    <w:lvl w:ilvl="0" w:tplc="DB5CFF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F4E13A">
      <w:start w:val="82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E29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870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E4F7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4E7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1AAA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88D8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BE75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45D84"/>
    <w:multiLevelType w:val="hybridMultilevel"/>
    <w:tmpl w:val="C2D04BD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8" w15:restartNumberingAfterBreak="0">
    <w:nsid w:val="344278CC"/>
    <w:multiLevelType w:val="multilevel"/>
    <w:tmpl w:val="0674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EB6422"/>
    <w:multiLevelType w:val="multilevel"/>
    <w:tmpl w:val="758C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002CF0"/>
    <w:multiLevelType w:val="hybridMultilevel"/>
    <w:tmpl w:val="469059C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FDA3D4C"/>
    <w:multiLevelType w:val="multilevel"/>
    <w:tmpl w:val="8182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BF6E75"/>
    <w:multiLevelType w:val="hybridMultilevel"/>
    <w:tmpl w:val="BC664E6E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21F3EB9"/>
    <w:multiLevelType w:val="hybridMultilevel"/>
    <w:tmpl w:val="EF74B6A2"/>
    <w:lvl w:ilvl="0" w:tplc="0EA88E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A0926">
      <w:start w:val="82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EFA54">
      <w:start w:val="82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6CE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AFA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10A8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E1A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20F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860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F2CB2"/>
    <w:multiLevelType w:val="hybridMultilevel"/>
    <w:tmpl w:val="45461EA2"/>
    <w:lvl w:ilvl="0" w:tplc="A3AA2A3A">
      <w:start w:val="1"/>
      <w:numFmt w:val="lowerLetter"/>
      <w:lvlText w:val="(%1-"/>
      <w:lvlJc w:val="left"/>
      <w:pPr>
        <w:ind w:left="153" w:hanging="360"/>
      </w:pPr>
      <w:rPr>
        <w:rFonts w:ascii="Times New Roman" w:eastAsia="Times New Roman" w:hAnsi="Times New Roman"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576E60FE"/>
    <w:multiLevelType w:val="multilevel"/>
    <w:tmpl w:val="9A8A510C"/>
    <w:lvl w:ilvl="0">
      <w:start w:val="1"/>
      <w:numFmt w:val="lowerLetter"/>
      <w:lvlText w:val="(%1-"/>
      <w:lvlJc w:val="left"/>
      <w:pPr>
        <w:ind w:left="-207" w:hanging="360"/>
      </w:pPr>
      <w:rPr>
        <w:b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5BAD49F4"/>
    <w:multiLevelType w:val="hybridMultilevel"/>
    <w:tmpl w:val="1500F85E"/>
    <w:lvl w:ilvl="0" w:tplc="F00CA492">
      <w:start w:val="1"/>
      <w:numFmt w:val="lowerLetter"/>
      <w:lvlText w:val="(%1-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60B245C9"/>
    <w:multiLevelType w:val="hybridMultilevel"/>
    <w:tmpl w:val="022252FC"/>
    <w:lvl w:ilvl="0" w:tplc="F3D03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F00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A0D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A85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B27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A1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1C2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A8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687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13F7694"/>
    <w:multiLevelType w:val="hybridMultilevel"/>
    <w:tmpl w:val="D318D61E"/>
    <w:lvl w:ilvl="0" w:tplc="CF66F86C">
      <w:start w:val="1"/>
      <w:numFmt w:val="lowerLetter"/>
      <w:lvlText w:val="(%1-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6B457431"/>
    <w:multiLevelType w:val="multilevel"/>
    <w:tmpl w:val="8EA0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AD5B94"/>
    <w:multiLevelType w:val="hybridMultilevel"/>
    <w:tmpl w:val="F4E8EFF8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4EE1D83"/>
    <w:multiLevelType w:val="multilevel"/>
    <w:tmpl w:val="E7E4CA54"/>
    <w:lvl w:ilvl="0">
      <w:start w:val="1"/>
      <w:numFmt w:val="lowerLetter"/>
      <w:lvlText w:val="(%1-"/>
      <w:lvlJc w:val="left"/>
      <w:pPr>
        <w:ind w:left="-207" w:hanging="360"/>
      </w:pPr>
      <w:rPr>
        <w:b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1"/>
  </w:num>
  <w:num w:numId="5">
    <w:abstractNumId w:val="18"/>
  </w:num>
  <w:num w:numId="6">
    <w:abstractNumId w:val="14"/>
  </w:num>
  <w:num w:numId="7">
    <w:abstractNumId w:val="16"/>
  </w:num>
  <w:num w:numId="8">
    <w:abstractNumId w:val="2"/>
  </w:num>
  <w:num w:numId="9">
    <w:abstractNumId w:val="6"/>
  </w:num>
  <w:num w:numId="10">
    <w:abstractNumId w:val="13"/>
  </w:num>
  <w:num w:numId="11">
    <w:abstractNumId w:val="7"/>
  </w:num>
  <w:num w:numId="12">
    <w:abstractNumId w:val="5"/>
  </w:num>
  <w:num w:numId="13">
    <w:abstractNumId w:val="20"/>
  </w:num>
  <w:num w:numId="14">
    <w:abstractNumId w:val="12"/>
  </w:num>
  <w:num w:numId="15">
    <w:abstractNumId w:val="17"/>
  </w:num>
  <w:num w:numId="16">
    <w:abstractNumId w:val="3"/>
  </w:num>
  <w:num w:numId="17">
    <w:abstractNumId w:val="8"/>
  </w:num>
  <w:num w:numId="18">
    <w:abstractNumId w:val="9"/>
  </w:num>
  <w:num w:numId="19">
    <w:abstractNumId w:val="11"/>
  </w:num>
  <w:num w:numId="20">
    <w:abstractNumId w:val="19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AC"/>
    <w:rsid w:val="000133CB"/>
    <w:rsid w:val="00062654"/>
    <w:rsid w:val="000D2D2D"/>
    <w:rsid w:val="00130982"/>
    <w:rsid w:val="00150C12"/>
    <w:rsid w:val="00194C29"/>
    <w:rsid w:val="00243BDA"/>
    <w:rsid w:val="00266377"/>
    <w:rsid w:val="00281204"/>
    <w:rsid w:val="00362CC6"/>
    <w:rsid w:val="00365979"/>
    <w:rsid w:val="00381F1E"/>
    <w:rsid w:val="004C172B"/>
    <w:rsid w:val="004E6534"/>
    <w:rsid w:val="005100C7"/>
    <w:rsid w:val="00511FB6"/>
    <w:rsid w:val="00541D8A"/>
    <w:rsid w:val="005526C7"/>
    <w:rsid w:val="00582573"/>
    <w:rsid w:val="005D0EEB"/>
    <w:rsid w:val="0062141E"/>
    <w:rsid w:val="00633749"/>
    <w:rsid w:val="00642301"/>
    <w:rsid w:val="00665275"/>
    <w:rsid w:val="006A2E5F"/>
    <w:rsid w:val="006F4DAE"/>
    <w:rsid w:val="007753B9"/>
    <w:rsid w:val="007C136A"/>
    <w:rsid w:val="00886B61"/>
    <w:rsid w:val="008A013C"/>
    <w:rsid w:val="008A1BAA"/>
    <w:rsid w:val="008B6784"/>
    <w:rsid w:val="008C3735"/>
    <w:rsid w:val="00966318"/>
    <w:rsid w:val="009B3361"/>
    <w:rsid w:val="00A825A4"/>
    <w:rsid w:val="00AB22C1"/>
    <w:rsid w:val="00AF7237"/>
    <w:rsid w:val="00B5379B"/>
    <w:rsid w:val="00B82751"/>
    <w:rsid w:val="00BA61D1"/>
    <w:rsid w:val="00C14EA3"/>
    <w:rsid w:val="00C622C4"/>
    <w:rsid w:val="00C628BE"/>
    <w:rsid w:val="00C669AE"/>
    <w:rsid w:val="00C7112E"/>
    <w:rsid w:val="00CC5509"/>
    <w:rsid w:val="00CC5FC6"/>
    <w:rsid w:val="00D64CC8"/>
    <w:rsid w:val="00DA5335"/>
    <w:rsid w:val="00DB5F6F"/>
    <w:rsid w:val="00DF1940"/>
    <w:rsid w:val="00E06B90"/>
    <w:rsid w:val="00E5775D"/>
    <w:rsid w:val="00EA6A13"/>
    <w:rsid w:val="00EF5A2B"/>
    <w:rsid w:val="00F06BEA"/>
    <w:rsid w:val="00F11663"/>
    <w:rsid w:val="00F565AC"/>
    <w:rsid w:val="00F61065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4DC0B063"/>
  <w15:docId w15:val="{8EDBFA66-ED35-4F24-9E60-6C351315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65AC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50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53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5AC"/>
    <w:pPr>
      <w:ind w:left="720"/>
      <w:contextualSpacing/>
    </w:pPr>
  </w:style>
  <w:style w:type="paragraph" w:customStyle="1" w:styleId="Normal1">
    <w:name w:val="Normal1"/>
    <w:rsid w:val="00281204"/>
    <w:rPr>
      <w:rFonts w:ascii="Calibri" w:eastAsia="Calibri" w:hAnsi="Calibri" w:cs="Calibri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150C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11FB6"/>
  </w:style>
  <w:style w:type="character" w:styleId="Hyperlink">
    <w:name w:val="Hyperlink"/>
    <w:basedOn w:val="DefaultParagraphFont"/>
    <w:uiPriority w:val="99"/>
    <w:unhideWhenUsed/>
    <w:rsid w:val="00511F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C2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A533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rompt-text">
    <w:name w:val="prompt-text"/>
    <w:basedOn w:val="DefaultParagraphFont"/>
    <w:rsid w:val="00DA5335"/>
  </w:style>
  <w:style w:type="paragraph" w:styleId="NormalWeb">
    <w:name w:val="Normal (Web)"/>
    <w:basedOn w:val="Normal"/>
    <w:uiPriority w:val="99"/>
    <w:semiHidden/>
    <w:unhideWhenUsed/>
    <w:rsid w:val="00DA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533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5335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533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5335"/>
    <w:rPr>
      <w:rFonts w:ascii="Arial" w:eastAsia="Calibri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9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6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1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43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8797">
          <w:marLeft w:val="979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1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24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4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1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theme" Target="theme/theme1.xml"/><Relationship Id="rId20" Type="http://schemas.openxmlformats.org/officeDocument/2006/relationships/control" Target="activeX/activeX8.xml"/><Relationship Id="rId41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Sino</cp:lastModifiedBy>
  <cp:revision>2</cp:revision>
  <dcterms:created xsi:type="dcterms:W3CDTF">2022-05-29T04:53:00Z</dcterms:created>
  <dcterms:modified xsi:type="dcterms:W3CDTF">2022-05-29T04:53:00Z</dcterms:modified>
</cp:coreProperties>
</file>