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4842" w14:textId="77777777" w:rsidR="008D46A4" w:rsidRDefault="008D46A4" w:rsidP="0080086A">
      <w:pPr>
        <w:tabs>
          <w:tab w:val="left" w:pos="1200"/>
        </w:tabs>
        <w:ind w:left="-851"/>
        <w:jc w:val="center"/>
        <w:rPr>
          <w:b/>
          <w:bCs/>
          <w:sz w:val="44"/>
          <w:szCs w:val="44"/>
          <w:rtl/>
        </w:rPr>
      </w:pPr>
    </w:p>
    <w:p w14:paraId="4F49E2AB" w14:textId="77777777" w:rsidR="008D46A4" w:rsidRDefault="00077DE4" w:rsidP="008D46A4">
      <w:pPr>
        <w:tabs>
          <w:tab w:val="left" w:pos="1200"/>
        </w:tabs>
        <w:jc w:val="center"/>
        <w:rPr>
          <w:b/>
          <w:bCs/>
          <w:sz w:val="44"/>
          <w:szCs w:val="44"/>
          <w:lang w:bidi="ar-KW"/>
        </w:rPr>
      </w:pPr>
      <w:r>
        <w:rPr>
          <w:b/>
          <w:bCs/>
          <w:noProof/>
          <w:sz w:val="44"/>
          <w:szCs w:val="44"/>
          <w:lang w:val="en-US"/>
        </w:rPr>
        <w:drawing>
          <wp:anchor distT="0" distB="0" distL="114300" distR="114300" simplePos="0" relativeHeight="251655168" behindDoc="0" locked="0" layoutInCell="1" allowOverlap="1" wp14:anchorId="6FA24815" wp14:editId="3FB4418B">
            <wp:simplePos x="0" y="0"/>
            <wp:positionH relativeFrom="margin">
              <wp:posOffset>2388235</wp:posOffset>
            </wp:positionH>
            <wp:positionV relativeFrom="margin">
              <wp:posOffset>970915</wp:posOffset>
            </wp:positionV>
            <wp:extent cx="2490470" cy="182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47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99A07" w14:textId="77777777" w:rsidR="002B7CC7" w:rsidRDefault="00077DE4" w:rsidP="00275BE2">
      <w:pPr>
        <w:tabs>
          <w:tab w:val="left" w:pos="1200"/>
        </w:tabs>
        <w:jc w:val="center"/>
        <w:rPr>
          <w:b/>
          <w:bCs/>
          <w:sz w:val="44"/>
          <w:szCs w:val="44"/>
          <w:lang w:bidi="ar-KW"/>
        </w:rPr>
      </w:pPr>
      <w:r>
        <w:rPr>
          <w:noProof/>
          <w:lang w:val="en-US"/>
        </w:rPr>
        <w:drawing>
          <wp:inline distT="0" distB="0" distL="0" distR="0" wp14:anchorId="01434B57" wp14:editId="0DADF3EB">
            <wp:extent cx="1769323" cy="1858061"/>
            <wp:effectExtent l="0" t="0" r="0" b="0"/>
            <wp:docPr id="1" name="Picture 1" descr="http://www.thehistory2013.org/images/salahaddin_logo.gif"/>
            <wp:cNvGraphicFramePr/>
            <a:graphic xmlns:a="http://schemas.openxmlformats.org/drawingml/2006/main">
              <a:graphicData uri="http://schemas.openxmlformats.org/drawingml/2006/picture">
                <pic:pic xmlns:pic="http://schemas.openxmlformats.org/drawingml/2006/picture">
                  <pic:nvPicPr>
                    <pic:cNvPr id="1" name="Picture 1" descr="http://www.thehistory2013.org/images/salahaddin_logo.gif"/>
                    <pic:cNvPicPr/>
                  </pic:nvPicPr>
                  <pic:blipFill>
                    <a:blip r:embed="rId9" cstate="print"/>
                    <a:srcRect/>
                    <a:stretch>
                      <a:fillRect/>
                    </a:stretch>
                  </pic:blipFill>
                  <pic:spPr bwMode="auto">
                    <a:xfrm>
                      <a:off x="0" y="0"/>
                      <a:ext cx="1766252" cy="1854836"/>
                    </a:xfrm>
                    <a:prstGeom prst="rect">
                      <a:avLst/>
                    </a:prstGeom>
                    <a:noFill/>
                  </pic:spPr>
                </pic:pic>
              </a:graphicData>
            </a:graphic>
          </wp:inline>
        </w:drawing>
      </w:r>
    </w:p>
    <w:p w14:paraId="19E6EB91" w14:textId="7519A236" w:rsidR="008D46A4" w:rsidRPr="00F32678" w:rsidRDefault="008D46A4" w:rsidP="00F32678">
      <w:pPr>
        <w:tabs>
          <w:tab w:val="left" w:pos="1200"/>
        </w:tabs>
        <w:rPr>
          <w:rFonts w:asciiTheme="majorBidi" w:hAnsiTheme="majorBidi" w:cstheme="majorBidi"/>
          <w:b/>
          <w:bCs/>
          <w:sz w:val="28"/>
          <w:szCs w:val="28"/>
          <w:lang w:val="en-US" w:bidi="ar-KW"/>
        </w:rPr>
      </w:pPr>
      <w:r w:rsidRPr="00DC5CF3">
        <w:rPr>
          <w:rFonts w:asciiTheme="majorBidi" w:hAnsiTheme="majorBidi" w:cstheme="majorBidi"/>
          <w:b/>
          <w:bCs/>
          <w:sz w:val="28"/>
          <w:szCs w:val="28"/>
          <w:lang w:bidi="ar-KW"/>
        </w:rPr>
        <w:t xml:space="preserve">Department of </w:t>
      </w:r>
      <w:r w:rsidR="00686473" w:rsidRPr="00DC5CF3">
        <w:rPr>
          <w:rFonts w:asciiTheme="majorBidi" w:hAnsiTheme="majorBidi" w:cstheme="majorBidi"/>
          <w:b/>
          <w:bCs/>
          <w:sz w:val="28"/>
          <w:szCs w:val="28"/>
          <w:lang w:bidi="ar-KW"/>
        </w:rPr>
        <w:t>Food T</w:t>
      </w:r>
      <w:r w:rsidR="00BA1B40" w:rsidRPr="00DC5CF3">
        <w:rPr>
          <w:rFonts w:asciiTheme="majorBidi" w:hAnsiTheme="majorBidi" w:cstheme="majorBidi"/>
          <w:b/>
          <w:bCs/>
          <w:sz w:val="28"/>
          <w:szCs w:val="28"/>
          <w:lang w:bidi="ar-KW"/>
        </w:rPr>
        <w:t>echnology</w:t>
      </w:r>
      <w:r w:rsidR="00933614">
        <w:rPr>
          <w:rFonts w:asciiTheme="majorBidi" w:hAnsiTheme="majorBidi" w:cstheme="majorBidi"/>
          <w:b/>
          <w:bCs/>
          <w:sz w:val="28"/>
          <w:szCs w:val="28"/>
          <w:lang w:bidi="ar-KW"/>
        </w:rPr>
        <w:t xml:space="preserve"> </w:t>
      </w:r>
      <w:bookmarkStart w:id="0" w:name="_GoBack"/>
      <w:bookmarkEnd w:id="0"/>
    </w:p>
    <w:p w14:paraId="4AE7D82A" w14:textId="77777777" w:rsidR="008D46A4" w:rsidRPr="00DC5CF3" w:rsidRDefault="008D46A4" w:rsidP="00BA1B40">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College of </w:t>
      </w:r>
      <w:r w:rsidR="001A6507">
        <w:rPr>
          <w:rFonts w:asciiTheme="majorBidi" w:hAnsiTheme="majorBidi" w:cstheme="majorBidi"/>
          <w:b/>
          <w:bCs/>
          <w:sz w:val="28"/>
          <w:szCs w:val="28"/>
          <w:lang w:bidi="ar-KW"/>
        </w:rPr>
        <w:t>Agricultural Engineering Sciences</w:t>
      </w:r>
    </w:p>
    <w:p w14:paraId="3B5CAFD4" w14:textId="6E10FA6F" w:rsidR="008D46A4" w:rsidRPr="00933614" w:rsidRDefault="008D46A4" w:rsidP="00BA1B40">
      <w:pPr>
        <w:tabs>
          <w:tab w:val="left" w:pos="1200"/>
        </w:tabs>
        <w:rPr>
          <w:rFonts w:asciiTheme="majorBidi" w:hAnsiTheme="majorBidi" w:cstheme="majorBidi"/>
          <w:b/>
          <w:bCs/>
          <w:sz w:val="28"/>
          <w:szCs w:val="28"/>
          <w:lang w:val="en-US" w:bidi="ar-KW"/>
        </w:rPr>
      </w:pPr>
      <w:r w:rsidRPr="00DC5CF3">
        <w:rPr>
          <w:rFonts w:asciiTheme="majorBidi" w:hAnsiTheme="majorBidi" w:cstheme="majorBidi"/>
          <w:b/>
          <w:bCs/>
          <w:sz w:val="28"/>
          <w:szCs w:val="28"/>
          <w:lang w:bidi="ar-KW"/>
        </w:rPr>
        <w:t xml:space="preserve">University of </w:t>
      </w:r>
      <w:r w:rsidR="002B20C9" w:rsidRPr="00DC5CF3">
        <w:rPr>
          <w:rFonts w:asciiTheme="majorBidi" w:hAnsiTheme="majorBidi" w:cstheme="majorBidi"/>
          <w:b/>
          <w:bCs/>
          <w:sz w:val="28"/>
          <w:szCs w:val="28"/>
          <w:lang w:bidi="ar-KW"/>
        </w:rPr>
        <w:t>S</w:t>
      </w:r>
      <w:r w:rsidR="00BA1B40" w:rsidRPr="00DC5CF3">
        <w:rPr>
          <w:rFonts w:asciiTheme="majorBidi" w:hAnsiTheme="majorBidi" w:cstheme="majorBidi"/>
          <w:b/>
          <w:bCs/>
          <w:sz w:val="28"/>
          <w:szCs w:val="28"/>
          <w:lang w:bidi="ar-KW"/>
        </w:rPr>
        <w:t>alahaddin</w:t>
      </w:r>
      <w:r w:rsidR="00933614">
        <w:rPr>
          <w:rFonts w:asciiTheme="majorBidi" w:hAnsiTheme="majorBidi" w:cstheme="majorBidi"/>
          <w:b/>
          <w:bCs/>
          <w:sz w:val="28"/>
          <w:szCs w:val="28"/>
          <w:lang w:val="en-US" w:bidi="ar-KW"/>
        </w:rPr>
        <w:t>-Erbil</w:t>
      </w:r>
    </w:p>
    <w:p w14:paraId="6DD2396C" w14:textId="1DD17EFA" w:rsidR="008D46A4" w:rsidRPr="00DC5CF3" w:rsidRDefault="008D46A4" w:rsidP="00933614">
      <w:pPr>
        <w:tabs>
          <w:tab w:val="left" w:pos="1200"/>
        </w:tabs>
        <w:rPr>
          <w:rFonts w:asciiTheme="majorBidi" w:hAnsiTheme="majorBidi" w:cstheme="majorBidi"/>
          <w:b/>
          <w:bCs/>
          <w:sz w:val="28"/>
          <w:szCs w:val="28"/>
          <w:lang w:val="en-US" w:bidi="ar-KW"/>
        </w:rPr>
      </w:pPr>
      <w:r w:rsidRPr="00DC5CF3">
        <w:rPr>
          <w:rFonts w:asciiTheme="majorBidi" w:hAnsiTheme="majorBidi" w:cstheme="majorBidi"/>
          <w:b/>
          <w:bCs/>
          <w:sz w:val="28"/>
          <w:szCs w:val="28"/>
          <w:lang w:bidi="ar-KW"/>
        </w:rPr>
        <w:t>Subject</w:t>
      </w:r>
      <w:r w:rsidR="0080086A" w:rsidRPr="00DC5CF3">
        <w:rPr>
          <w:rFonts w:asciiTheme="majorBidi" w:hAnsiTheme="majorBidi" w:cstheme="majorBidi"/>
          <w:b/>
          <w:bCs/>
          <w:sz w:val="28"/>
          <w:szCs w:val="28"/>
          <w:lang w:bidi="ar-KW"/>
        </w:rPr>
        <w:t>:</w:t>
      </w:r>
      <w:r w:rsidR="002B20C9" w:rsidRPr="00DC5CF3">
        <w:rPr>
          <w:rFonts w:asciiTheme="majorBidi" w:eastAsia="Times New Roman" w:hAnsiTheme="majorBidi" w:cstheme="majorBidi"/>
          <w:sz w:val="28"/>
          <w:szCs w:val="28"/>
          <w:lang w:val="en-US"/>
        </w:rPr>
        <w:t xml:space="preserve"> </w:t>
      </w:r>
      <w:r w:rsidR="00933614">
        <w:rPr>
          <w:rFonts w:asciiTheme="majorBidi" w:hAnsiTheme="majorBidi" w:cstheme="majorBidi"/>
          <w:b/>
          <w:bCs/>
          <w:sz w:val="28"/>
          <w:szCs w:val="28"/>
          <w:lang w:val="en-US" w:bidi="ar-KW"/>
        </w:rPr>
        <w:t>marketing</w:t>
      </w:r>
      <w:r w:rsidR="00686473" w:rsidRPr="00DC5CF3">
        <w:rPr>
          <w:rFonts w:asciiTheme="majorBidi" w:hAnsiTheme="majorBidi" w:cstheme="majorBidi"/>
          <w:b/>
          <w:bCs/>
          <w:sz w:val="28"/>
          <w:szCs w:val="28"/>
          <w:lang w:val="en-US" w:bidi="ar-KW"/>
        </w:rPr>
        <w:t xml:space="preserve"> </w:t>
      </w:r>
    </w:p>
    <w:p w14:paraId="34F1C32B" w14:textId="77777777" w:rsidR="008D46A4" w:rsidRPr="00DC5CF3" w:rsidRDefault="008D46A4" w:rsidP="002B20C9">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Course Book – </w:t>
      </w:r>
      <w:r w:rsidR="002B20C9" w:rsidRPr="00DC5CF3">
        <w:rPr>
          <w:rFonts w:asciiTheme="majorBidi" w:hAnsiTheme="majorBidi" w:cstheme="majorBidi"/>
          <w:b/>
          <w:bCs/>
          <w:i/>
          <w:iCs/>
          <w:sz w:val="28"/>
          <w:szCs w:val="28"/>
          <w:lang w:bidi="ar-KW"/>
        </w:rPr>
        <w:t>3</w:t>
      </w:r>
      <w:r w:rsidR="002B20C9" w:rsidRPr="00DC5CF3">
        <w:rPr>
          <w:rFonts w:asciiTheme="majorBidi" w:hAnsiTheme="majorBidi" w:cstheme="majorBidi"/>
          <w:b/>
          <w:bCs/>
          <w:i/>
          <w:iCs/>
          <w:sz w:val="28"/>
          <w:szCs w:val="28"/>
          <w:vertAlign w:val="superscript"/>
          <w:lang w:bidi="ar-KW"/>
        </w:rPr>
        <w:t>RD</w:t>
      </w:r>
      <w:r w:rsidR="002B20C9" w:rsidRPr="00DC5CF3">
        <w:rPr>
          <w:rFonts w:asciiTheme="majorBidi" w:hAnsiTheme="majorBidi" w:cstheme="majorBidi"/>
          <w:b/>
          <w:bCs/>
          <w:i/>
          <w:iCs/>
          <w:sz w:val="28"/>
          <w:szCs w:val="28"/>
          <w:lang w:bidi="ar-KW"/>
        </w:rPr>
        <w:t xml:space="preserve"> </w:t>
      </w:r>
      <w:r w:rsidR="00275BE2" w:rsidRPr="00DC5CF3">
        <w:rPr>
          <w:rFonts w:asciiTheme="majorBidi" w:hAnsiTheme="majorBidi" w:cstheme="majorBidi"/>
          <w:b/>
          <w:bCs/>
          <w:sz w:val="28"/>
          <w:szCs w:val="28"/>
          <w:lang w:bidi="ar-KW"/>
        </w:rPr>
        <w:t>Stage</w:t>
      </w:r>
      <w:r w:rsidR="002B20C9" w:rsidRPr="00DC5CF3">
        <w:rPr>
          <w:rFonts w:asciiTheme="majorBidi" w:hAnsiTheme="majorBidi" w:cstheme="majorBidi"/>
          <w:b/>
          <w:bCs/>
          <w:sz w:val="28"/>
          <w:szCs w:val="28"/>
          <w:lang w:bidi="ar-KW"/>
        </w:rPr>
        <w:t xml:space="preserve"> </w:t>
      </w:r>
      <w:r w:rsidR="001A6507">
        <w:rPr>
          <w:rFonts w:asciiTheme="majorBidi" w:hAnsiTheme="majorBidi" w:cstheme="majorBidi"/>
          <w:b/>
          <w:bCs/>
          <w:sz w:val="28"/>
          <w:szCs w:val="28"/>
          <w:lang w:bidi="ar-KW"/>
        </w:rPr>
        <w:t xml:space="preserve"> (First semester)</w:t>
      </w:r>
    </w:p>
    <w:p w14:paraId="5ADAD13A" w14:textId="3FDBF840" w:rsidR="002B20C9" w:rsidRPr="00DC5CF3" w:rsidRDefault="008D46A4" w:rsidP="003E2483">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Lecturer's name</w:t>
      </w:r>
      <w:r w:rsidR="00DC5CF3">
        <w:rPr>
          <w:rFonts w:asciiTheme="majorBidi" w:hAnsiTheme="majorBidi" w:cstheme="majorBidi"/>
          <w:b/>
          <w:bCs/>
          <w:sz w:val="28"/>
          <w:szCs w:val="28"/>
          <w:lang w:bidi="ar-KW"/>
        </w:rPr>
        <w:t>:</w:t>
      </w:r>
      <w:r w:rsidR="002B20C9" w:rsidRPr="00DC5CF3">
        <w:rPr>
          <w:rFonts w:asciiTheme="majorBidi" w:hAnsiTheme="majorBidi" w:cstheme="majorBidi"/>
          <w:b/>
          <w:bCs/>
          <w:sz w:val="28"/>
          <w:szCs w:val="28"/>
          <w:lang w:bidi="ar-KW"/>
        </w:rPr>
        <w:t xml:space="preserve">  </w:t>
      </w:r>
      <w:r w:rsidR="003E2483">
        <w:rPr>
          <w:rFonts w:asciiTheme="majorBidi" w:hAnsiTheme="majorBidi" w:cstheme="majorBidi"/>
          <w:b/>
          <w:bCs/>
          <w:sz w:val="28"/>
          <w:szCs w:val="28"/>
          <w:lang w:bidi="ar-KW"/>
        </w:rPr>
        <w:t>sherwan jalil ahmed</w:t>
      </w:r>
    </w:p>
    <w:p w14:paraId="179981A7" w14:textId="6DCD393C" w:rsidR="008D46A4" w:rsidRPr="00DC5CF3" w:rsidRDefault="00447287" w:rsidP="00F32678">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202</w:t>
      </w:r>
      <w:r w:rsidR="00F32678">
        <w:rPr>
          <w:rFonts w:asciiTheme="majorBidi" w:hAnsiTheme="majorBidi" w:cstheme="majorBidi" w:hint="cs"/>
          <w:b/>
          <w:bCs/>
          <w:sz w:val="28"/>
          <w:szCs w:val="28"/>
          <w:rtl/>
          <w:lang w:bidi="ar-KW"/>
        </w:rPr>
        <w:t>2</w:t>
      </w:r>
      <w:r>
        <w:rPr>
          <w:rFonts w:asciiTheme="majorBidi" w:hAnsiTheme="majorBidi" w:cstheme="majorBidi"/>
          <w:b/>
          <w:bCs/>
          <w:sz w:val="28"/>
          <w:szCs w:val="28"/>
          <w:lang w:bidi="ar-KW"/>
        </w:rPr>
        <w:t>/202</w:t>
      </w:r>
      <w:r w:rsidR="00F32678">
        <w:rPr>
          <w:rFonts w:asciiTheme="majorBidi" w:hAnsiTheme="majorBidi" w:cstheme="majorBidi" w:hint="cs"/>
          <w:b/>
          <w:bCs/>
          <w:sz w:val="28"/>
          <w:szCs w:val="28"/>
          <w:rtl/>
          <w:lang w:bidi="ar-KW"/>
        </w:rPr>
        <w:t>3</w:t>
      </w:r>
    </w:p>
    <w:p w14:paraId="770FA680" w14:textId="77777777" w:rsidR="00C46D58" w:rsidRDefault="00C46D58" w:rsidP="008D46A4">
      <w:pPr>
        <w:tabs>
          <w:tab w:val="left" w:pos="1200"/>
        </w:tabs>
        <w:jc w:val="center"/>
        <w:rPr>
          <w:b/>
          <w:bCs/>
          <w:sz w:val="44"/>
          <w:szCs w:val="44"/>
          <w:lang w:bidi="ar-KW"/>
        </w:rPr>
      </w:pPr>
    </w:p>
    <w:p w14:paraId="2E737D9A" w14:textId="77777777" w:rsidR="00C857AF" w:rsidRDefault="00C857AF" w:rsidP="008D46A4">
      <w:pPr>
        <w:tabs>
          <w:tab w:val="left" w:pos="1200"/>
        </w:tabs>
        <w:jc w:val="center"/>
        <w:rPr>
          <w:b/>
          <w:bCs/>
          <w:sz w:val="44"/>
          <w:szCs w:val="44"/>
          <w:lang w:bidi="ar-KW"/>
        </w:rPr>
      </w:pPr>
    </w:p>
    <w:p w14:paraId="1FA65596" w14:textId="77777777" w:rsidR="00C857AF" w:rsidRDefault="00C857AF" w:rsidP="008D46A4">
      <w:pPr>
        <w:tabs>
          <w:tab w:val="left" w:pos="1200"/>
        </w:tabs>
        <w:jc w:val="center"/>
        <w:rPr>
          <w:b/>
          <w:bCs/>
          <w:sz w:val="44"/>
          <w:szCs w:val="44"/>
          <w:lang w:bidi="ar-KW"/>
        </w:rPr>
      </w:pPr>
    </w:p>
    <w:p w14:paraId="3B538E00" w14:textId="77777777" w:rsidR="00447287" w:rsidRDefault="00447287" w:rsidP="008D46A4">
      <w:pPr>
        <w:tabs>
          <w:tab w:val="left" w:pos="1200"/>
        </w:tabs>
        <w:jc w:val="center"/>
        <w:rPr>
          <w:b/>
          <w:bCs/>
          <w:sz w:val="44"/>
          <w:szCs w:val="44"/>
          <w:lang w:bidi="ar-KW"/>
        </w:rPr>
      </w:pPr>
    </w:p>
    <w:p w14:paraId="4B2E30C3" w14:textId="77777777" w:rsidR="002B7CC7" w:rsidRDefault="002B7CC7" w:rsidP="008D46A4">
      <w:pPr>
        <w:tabs>
          <w:tab w:val="left" w:pos="1200"/>
        </w:tabs>
        <w:jc w:val="center"/>
        <w:rPr>
          <w:b/>
          <w:bCs/>
          <w:sz w:val="44"/>
          <w:szCs w:val="44"/>
          <w:lang w:bidi="ar-KW"/>
        </w:rPr>
      </w:pPr>
    </w:p>
    <w:p w14:paraId="46117771" w14:textId="77777777" w:rsidR="002B7CC7" w:rsidRDefault="002B7CC7" w:rsidP="008D46A4">
      <w:pPr>
        <w:tabs>
          <w:tab w:val="left" w:pos="1200"/>
        </w:tabs>
        <w:jc w:val="center"/>
        <w:rPr>
          <w:b/>
          <w:bCs/>
          <w:sz w:val="44"/>
          <w:szCs w:val="44"/>
          <w:lang w:bidi="ar-KW"/>
        </w:rPr>
      </w:pPr>
    </w:p>
    <w:p w14:paraId="271FF249" w14:textId="77777777" w:rsidR="008D46A4" w:rsidRPr="00077DE4" w:rsidRDefault="008D46A4" w:rsidP="008D46A4">
      <w:pPr>
        <w:tabs>
          <w:tab w:val="left" w:pos="1200"/>
        </w:tabs>
        <w:jc w:val="center"/>
        <w:rPr>
          <w:rFonts w:asciiTheme="majorBidi" w:hAnsiTheme="majorBidi" w:cstheme="majorBidi"/>
          <w:sz w:val="36"/>
          <w:szCs w:val="36"/>
          <w:lang w:bidi="ar-KW"/>
        </w:rPr>
      </w:pPr>
      <w:r w:rsidRPr="00077DE4">
        <w:rPr>
          <w:rFonts w:asciiTheme="majorBidi" w:hAnsiTheme="majorBidi" w:cstheme="majorBidi"/>
          <w:b/>
          <w:bCs/>
          <w:sz w:val="36"/>
          <w:szCs w:val="36"/>
          <w:lang w:bidi="ar-KW"/>
        </w:rPr>
        <w:lastRenderedPageBreak/>
        <w:t>Course Book</w:t>
      </w:r>
    </w:p>
    <w:tbl>
      <w:tblPr>
        <w:tblW w:w="9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4"/>
        <w:gridCol w:w="4511"/>
        <w:gridCol w:w="1274"/>
      </w:tblGrid>
      <w:tr w:rsidR="008D46A4" w:rsidRPr="009D5388" w14:paraId="7AB5CF66" w14:textId="77777777" w:rsidTr="00933614">
        <w:trPr>
          <w:jc w:val="center"/>
        </w:trPr>
        <w:tc>
          <w:tcPr>
            <w:tcW w:w="3404" w:type="dxa"/>
          </w:tcPr>
          <w:p w14:paraId="0F9E91E5" w14:textId="77777777" w:rsidR="008D46A4" w:rsidRPr="007D1829" w:rsidRDefault="00CF5475" w:rsidP="00CF5475">
            <w:pPr>
              <w:spacing w:after="0" w:line="240" w:lineRule="auto"/>
              <w:rPr>
                <w:rFonts w:asciiTheme="majorBidi" w:hAnsiTheme="majorBidi" w:cstheme="majorBidi"/>
                <w:b/>
                <w:bCs/>
                <w:sz w:val="24"/>
                <w:szCs w:val="24"/>
                <w:rtl/>
                <w:lang w:bidi="ar-KW"/>
              </w:rPr>
            </w:pPr>
            <w:r w:rsidRPr="007D1829">
              <w:rPr>
                <w:rFonts w:asciiTheme="majorBidi" w:hAnsiTheme="majorBidi" w:cstheme="majorBidi"/>
                <w:b/>
                <w:bCs/>
                <w:sz w:val="24"/>
                <w:szCs w:val="24"/>
                <w:lang w:val="en-US" w:bidi="ar-KW"/>
              </w:rPr>
              <w:t xml:space="preserve">1. </w:t>
            </w:r>
            <w:r w:rsidR="008D46A4" w:rsidRPr="007D1829">
              <w:rPr>
                <w:rFonts w:asciiTheme="majorBidi" w:hAnsiTheme="majorBidi" w:cstheme="majorBidi"/>
                <w:b/>
                <w:bCs/>
                <w:sz w:val="24"/>
                <w:szCs w:val="24"/>
                <w:lang w:bidi="ar-KW"/>
              </w:rPr>
              <w:t>Course name</w:t>
            </w:r>
          </w:p>
        </w:tc>
        <w:tc>
          <w:tcPr>
            <w:tcW w:w="5785" w:type="dxa"/>
            <w:gridSpan w:val="2"/>
          </w:tcPr>
          <w:p w14:paraId="514FBA95" w14:textId="77777777" w:rsidR="008D46A4" w:rsidRPr="00085392" w:rsidRDefault="009D5388" w:rsidP="00FE03E0">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val="en-US" w:bidi="ar-KW"/>
              </w:rPr>
              <w:t>Food Plant Engineering</w:t>
            </w:r>
            <w:r w:rsidR="001A6507">
              <w:rPr>
                <w:rFonts w:asciiTheme="majorBidi" w:hAnsiTheme="majorBidi" w:cstheme="majorBidi"/>
                <w:sz w:val="24"/>
                <w:szCs w:val="24"/>
                <w:lang w:val="en-US" w:bidi="ar-KW"/>
              </w:rPr>
              <w:t xml:space="preserve"> </w:t>
            </w:r>
          </w:p>
        </w:tc>
      </w:tr>
      <w:tr w:rsidR="003E2483" w:rsidRPr="009D5388" w14:paraId="3A844537" w14:textId="77777777" w:rsidTr="00933614">
        <w:trPr>
          <w:jc w:val="center"/>
        </w:trPr>
        <w:tc>
          <w:tcPr>
            <w:tcW w:w="3404" w:type="dxa"/>
          </w:tcPr>
          <w:p w14:paraId="2BE28420" w14:textId="77777777" w:rsidR="003E2483" w:rsidRPr="007D1829" w:rsidRDefault="003E2483" w:rsidP="003E2483">
            <w:pPr>
              <w:spacing w:after="0" w:line="240" w:lineRule="auto"/>
              <w:rPr>
                <w:rFonts w:asciiTheme="majorBidi" w:hAnsiTheme="majorBidi" w:cstheme="majorBidi"/>
                <w:b/>
                <w:bCs/>
                <w:sz w:val="24"/>
                <w:szCs w:val="24"/>
                <w:rtl/>
                <w:lang w:val="en-US" w:bidi="ar-KW"/>
              </w:rPr>
            </w:pPr>
            <w:r w:rsidRPr="007D1829">
              <w:rPr>
                <w:rFonts w:asciiTheme="majorBidi" w:hAnsiTheme="majorBidi" w:cstheme="majorBidi"/>
                <w:b/>
                <w:bCs/>
                <w:sz w:val="24"/>
                <w:szCs w:val="24"/>
                <w:lang w:bidi="ar-KW"/>
              </w:rPr>
              <w:t>2. Lecturer in charge</w:t>
            </w:r>
          </w:p>
        </w:tc>
        <w:tc>
          <w:tcPr>
            <w:tcW w:w="5785" w:type="dxa"/>
            <w:gridSpan w:val="2"/>
          </w:tcPr>
          <w:p w14:paraId="2BF39412" w14:textId="4F817DED" w:rsidR="003E2483" w:rsidRPr="00085392" w:rsidRDefault="003E2483" w:rsidP="003E2483">
            <w:pPr>
              <w:spacing w:after="0" w:line="240" w:lineRule="auto"/>
              <w:rPr>
                <w:rFonts w:asciiTheme="majorBidi" w:hAnsiTheme="majorBidi" w:cstheme="majorBidi"/>
                <w:sz w:val="24"/>
                <w:szCs w:val="24"/>
                <w:lang w:bidi="ar-KW"/>
              </w:rPr>
            </w:pPr>
            <w:r>
              <w:rPr>
                <w:b/>
                <w:bCs/>
                <w:sz w:val="24"/>
                <w:szCs w:val="24"/>
                <w:lang w:bidi="ar-KW"/>
              </w:rPr>
              <w:t>Sherwan Jalil Ahmed</w:t>
            </w:r>
          </w:p>
        </w:tc>
      </w:tr>
      <w:tr w:rsidR="003E2483" w:rsidRPr="009D5388" w14:paraId="3A16E748" w14:textId="77777777" w:rsidTr="00933614">
        <w:trPr>
          <w:jc w:val="center"/>
        </w:trPr>
        <w:tc>
          <w:tcPr>
            <w:tcW w:w="3404" w:type="dxa"/>
          </w:tcPr>
          <w:p w14:paraId="7F601E2D" w14:textId="77777777" w:rsidR="003E2483" w:rsidRPr="007D1829" w:rsidRDefault="003E2483" w:rsidP="003E2483">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3. Department/ College</w:t>
            </w:r>
          </w:p>
        </w:tc>
        <w:tc>
          <w:tcPr>
            <w:tcW w:w="5785" w:type="dxa"/>
            <w:gridSpan w:val="2"/>
          </w:tcPr>
          <w:p w14:paraId="2572A454" w14:textId="7281D6FC" w:rsidR="003E2483" w:rsidRPr="00085392" w:rsidRDefault="003E2483" w:rsidP="003E2483">
            <w:pPr>
              <w:spacing w:after="0" w:line="240" w:lineRule="auto"/>
              <w:rPr>
                <w:rFonts w:asciiTheme="majorBidi" w:hAnsiTheme="majorBidi" w:cstheme="majorBidi"/>
                <w:sz w:val="24"/>
                <w:szCs w:val="24"/>
                <w:lang w:bidi="ar-KW"/>
              </w:rPr>
            </w:pPr>
            <w:r>
              <w:rPr>
                <w:b/>
                <w:bCs/>
                <w:sz w:val="24"/>
                <w:szCs w:val="24"/>
                <w:lang w:bidi="ar-KW"/>
              </w:rPr>
              <w:t>Horticulture / College of Agriculture</w:t>
            </w:r>
          </w:p>
        </w:tc>
      </w:tr>
      <w:tr w:rsidR="003E2483" w:rsidRPr="009D5388" w14:paraId="04F90ED3" w14:textId="77777777" w:rsidTr="00933614">
        <w:trPr>
          <w:trHeight w:val="352"/>
          <w:jc w:val="center"/>
        </w:trPr>
        <w:tc>
          <w:tcPr>
            <w:tcW w:w="3404" w:type="dxa"/>
          </w:tcPr>
          <w:p w14:paraId="1BB39AE9" w14:textId="77777777" w:rsidR="003E2483" w:rsidRPr="007D1829" w:rsidRDefault="003E2483" w:rsidP="003E2483">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4. Contact</w:t>
            </w:r>
          </w:p>
        </w:tc>
        <w:tc>
          <w:tcPr>
            <w:tcW w:w="5785" w:type="dxa"/>
            <w:gridSpan w:val="2"/>
          </w:tcPr>
          <w:p w14:paraId="73084E15" w14:textId="77777777" w:rsidR="003E2483" w:rsidRPr="006766CD" w:rsidRDefault="003E2483" w:rsidP="003E248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Pr>
                <w:b/>
                <w:bCs/>
                <w:sz w:val="24"/>
                <w:szCs w:val="24"/>
                <w:lang w:bidi="ar-KW"/>
              </w:rPr>
              <w:t>sherwan.ahmed1@su.edu.krd</w:t>
            </w:r>
          </w:p>
          <w:p w14:paraId="4F5EDAB4" w14:textId="20A87158" w:rsidR="003E2483" w:rsidRPr="00085392" w:rsidRDefault="003E2483" w:rsidP="003E2483">
            <w:pPr>
              <w:spacing w:after="0" w:line="240" w:lineRule="auto"/>
              <w:rPr>
                <w:rFonts w:asciiTheme="majorBidi" w:hAnsiTheme="majorBidi" w:cstheme="majorBidi"/>
                <w:sz w:val="24"/>
                <w:szCs w:val="24"/>
                <w:lang w:val="en-US" w:bidi="ar-KW"/>
              </w:rPr>
            </w:pPr>
            <w:r w:rsidRPr="006766CD">
              <w:rPr>
                <w:b/>
                <w:bCs/>
                <w:sz w:val="24"/>
                <w:szCs w:val="24"/>
                <w:lang w:val="en-US" w:bidi="ar-KW"/>
              </w:rPr>
              <w:t>Tel:</w:t>
            </w:r>
            <w:r>
              <w:rPr>
                <w:b/>
                <w:bCs/>
                <w:sz w:val="24"/>
                <w:szCs w:val="24"/>
                <w:lang w:val="en-US" w:bidi="ar-KW"/>
              </w:rPr>
              <w:t xml:space="preserve"> (optional): 009647504528240</w:t>
            </w:r>
          </w:p>
        </w:tc>
      </w:tr>
      <w:tr w:rsidR="003E2483" w:rsidRPr="009D5388" w14:paraId="34E987B5" w14:textId="77777777" w:rsidTr="00933614">
        <w:trPr>
          <w:jc w:val="center"/>
        </w:trPr>
        <w:tc>
          <w:tcPr>
            <w:tcW w:w="3404" w:type="dxa"/>
          </w:tcPr>
          <w:p w14:paraId="61BA698D" w14:textId="77777777" w:rsidR="003E2483" w:rsidRPr="007D1829" w:rsidRDefault="003E2483" w:rsidP="003E2483">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5. Time (in hours) per week </w:t>
            </w:r>
          </w:p>
        </w:tc>
        <w:tc>
          <w:tcPr>
            <w:tcW w:w="5785" w:type="dxa"/>
            <w:gridSpan w:val="2"/>
          </w:tcPr>
          <w:p w14:paraId="1BF5FF4B" w14:textId="77777777" w:rsidR="003E2483" w:rsidRPr="006766CD" w:rsidRDefault="003E2483" w:rsidP="003E2483">
            <w:pPr>
              <w:spacing w:after="0" w:line="240" w:lineRule="auto"/>
              <w:rPr>
                <w:b/>
                <w:bCs/>
                <w:sz w:val="24"/>
                <w:szCs w:val="24"/>
                <w:lang w:bidi="ar-KW"/>
              </w:rPr>
            </w:pPr>
            <w:r w:rsidRPr="006766CD">
              <w:rPr>
                <w:b/>
                <w:bCs/>
                <w:sz w:val="24"/>
                <w:szCs w:val="24"/>
                <w:lang w:bidi="ar-KW"/>
              </w:rPr>
              <w:t xml:space="preserve">Theory:    </w:t>
            </w:r>
            <w:r>
              <w:rPr>
                <w:b/>
                <w:bCs/>
                <w:sz w:val="24"/>
                <w:szCs w:val="24"/>
                <w:lang w:bidi="ar-KW"/>
              </w:rPr>
              <w:t>4</w:t>
            </w:r>
            <w:r w:rsidRPr="006766CD">
              <w:rPr>
                <w:b/>
                <w:bCs/>
                <w:sz w:val="24"/>
                <w:szCs w:val="24"/>
                <w:lang w:bidi="ar-KW"/>
              </w:rPr>
              <w:t xml:space="preserve"> </w:t>
            </w:r>
          </w:p>
          <w:p w14:paraId="47702934" w14:textId="474F9C6A" w:rsidR="003E2483" w:rsidRPr="00085392" w:rsidRDefault="003E2483" w:rsidP="003E2483">
            <w:pPr>
              <w:spacing w:after="0" w:line="240" w:lineRule="auto"/>
              <w:rPr>
                <w:rFonts w:asciiTheme="majorBidi" w:hAnsiTheme="majorBidi" w:cstheme="majorBidi"/>
                <w:sz w:val="24"/>
                <w:szCs w:val="24"/>
                <w:lang w:bidi="ar-KW"/>
              </w:rPr>
            </w:pPr>
            <w:r w:rsidRPr="006766CD">
              <w:rPr>
                <w:b/>
                <w:bCs/>
                <w:sz w:val="24"/>
                <w:szCs w:val="24"/>
                <w:lang w:bidi="ar-KW"/>
              </w:rPr>
              <w:t xml:space="preserve">Practical: 3                      </w:t>
            </w:r>
          </w:p>
        </w:tc>
      </w:tr>
      <w:tr w:rsidR="003E2483" w:rsidRPr="009D5388" w14:paraId="426B8EEE" w14:textId="77777777" w:rsidTr="00933614">
        <w:trPr>
          <w:jc w:val="center"/>
        </w:trPr>
        <w:tc>
          <w:tcPr>
            <w:tcW w:w="3404" w:type="dxa"/>
          </w:tcPr>
          <w:p w14:paraId="7E080018" w14:textId="77777777" w:rsidR="003E2483" w:rsidRPr="007D1829" w:rsidRDefault="003E2483" w:rsidP="003E2483">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6. Office hours</w:t>
            </w:r>
          </w:p>
        </w:tc>
        <w:tc>
          <w:tcPr>
            <w:tcW w:w="5785" w:type="dxa"/>
            <w:gridSpan w:val="2"/>
          </w:tcPr>
          <w:p w14:paraId="13F894A7" w14:textId="5F4E1971" w:rsidR="003E2483" w:rsidRPr="00085392" w:rsidRDefault="003E2483" w:rsidP="003E2483">
            <w:pPr>
              <w:spacing w:after="0" w:line="240" w:lineRule="auto"/>
              <w:rPr>
                <w:rFonts w:asciiTheme="majorBidi" w:hAnsiTheme="majorBidi" w:cstheme="majorBidi"/>
                <w:sz w:val="24"/>
                <w:szCs w:val="24"/>
                <w:lang w:bidi="ar-KW"/>
              </w:rPr>
            </w:pPr>
            <w:r>
              <w:rPr>
                <w:b/>
                <w:bCs/>
                <w:sz w:val="24"/>
                <w:szCs w:val="24"/>
                <w:lang w:bidi="ar-KW"/>
              </w:rPr>
              <w:t>Every day without Saturday  it is off</w:t>
            </w:r>
          </w:p>
        </w:tc>
      </w:tr>
      <w:tr w:rsidR="003E2483" w:rsidRPr="009D5388" w14:paraId="3418C7BE" w14:textId="77777777" w:rsidTr="00933614">
        <w:trPr>
          <w:jc w:val="center"/>
        </w:trPr>
        <w:tc>
          <w:tcPr>
            <w:tcW w:w="3404" w:type="dxa"/>
          </w:tcPr>
          <w:p w14:paraId="33570625" w14:textId="77777777" w:rsidR="003E2483" w:rsidRPr="007D1829" w:rsidRDefault="003E2483" w:rsidP="003E2483">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7. Course code</w:t>
            </w:r>
          </w:p>
        </w:tc>
        <w:tc>
          <w:tcPr>
            <w:tcW w:w="5785" w:type="dxa"/>
            <w:gridSpan w:val="2"/>
          </w:tcPr>
          <w:p w14:paraId="2C93906F" w14:textId="5232FDBC" w:rsidR="003E2483" w:rsidRPr="00085392" w:rsidRDefault="003E2483" w:rsidP="003E2483">
            <w:pPr>
              <w:spacing w:after="0" w:line="240" w:lineRule="auto"/>
              <w:rPr>
                <w:rFonts w:asciiTheme="majorBidi" w:hAnsiTheme="majorBidi" w:cstheme="majorBidi"/>
                <w:sz w:val="24"/>
                <w:szCs w:val="24"/>
                <w:lang w:bidi="ar-KW"/>
              </w:rPr>
            </w:pPr>
          </w:p>
        </w:tc>
      </w:tr>
      <w:tr w:rsidR="003E2483" w:rsidRPr="009D5388" w14:paraId="1117A4C5" w14:textId="77777777" w:rsidTr="00933614">
        <w:trPr>
          <w:jc w:val="center"/>
        </w:trPr>
        <w:tc>
          <w:tcPr>
            <w:tcW w:w="3404" w:type="dxa"/>
          </w:tcPr>
          <w:p w14:paraId="35B3A090" w14:textId="77777777" w:rsidR="003E2483" w:rsidRPr="007D1829" w:rsidRDefault="003E2483" w:rsidP="003E2483">
            <w:pPr>
              <w:spacing w:after="0" w:line="240" w:lineRule="auto"/>
              <w:rPr>
                <w:rFonts w:asciiTheme="majorBidi" w:hAnsiTheme="majorBidi" w:cstheme="majorBidi"/>
                <w:b/>
                <w:bCs/>
                <w:sz w:val="24"/>
                <w:szCs w:val="24"/>
                <w:rtl/>
                <w:lang w:val="en-US" w:bidi="ar-KW"/>
              </w:rPr>
            </w:pPr>
            <w:r w:rsidRPr="007D1829">
              <w:rPr>
                <w:rFonts w:asciiTheme="majorBidi" w:hAnsiTheme="majorBidi" w:cstheme="majorBidi"/>
                <w:b/>
                <w:bCs/>
                <w:sz w:val="24"/>
                <w:szCs w:val="24"/>
                <w:lang w:val="en-US" w:bidi="ar-KW"/>
              </w:rPr>
              <w:t xml:space="preserve">8. Teacher's academic profile </w:t>
            </w:r>
          </w:p>
        </w:tc>
        <w:tc>
          <w:tcPr>
            <w:tcW w:w="5785" w:type="dxa"/>
            <w:gridSpan w:val="2"/>
          </w:tcPr>
          <w:p w14:paraId="093CEE8A" w14:textId="77777777" w:rsidR="003E2483" w:rsidRPr="00F93525" w:rsidRDefault="003E2483" w:rsidP="003E2483">
            <w:pPr>
              <w:spacing w:after="0" w:line="240" w:lineRule="auto"/>
              <w:jc w:val="both"/>
              <w:rPr>
                <w:sz w:val="24"/>
                <w:szCs w:val="24"/>
                <w:lang w:val="en-US" w:bidi="ar-KW"/>
              </w:rPr>
            </w:pPr>
            <w:r w:rsidRPr="00F93525">
              <w:rPr>
                <w:sz w:val="24"/>
                <w:szCs w:val="24"/>
                <w:lang w:val="en-US" w:bidi="ar-KW"/>
              </w:rPr>
              <w:t>I were assistant researcher for Four Years from College of administration and economics, , University of Salahaddin-Erbil.</w:t>
            </w:r>
          </w:p>
          <w:p w14:paraId="0197E46D" w14:textId="77777777" w:rsidR="003E2483" w:rsidRPr="00F93525" w:rsidRDefault="003E2483" w:rsidP="003E2483">
            <w:pPr>
              <w:spacing w:after="0" w:line="240" w:lineRule="auto"/>
              <w:jc w:val="both"/>
              <w:rPr>
                <w:sz w:val="24"/>
                <w:szCs w:val="24"/>
                <w:lang w:val="en-US" w:bidi="ar-KW"/>
              </w:rPr>
            </w:pPr>
            <w:r w:rsidRPr="00F93525">
              <w:rPr>
                <w:sz w:val="24"/>
                <w:szCs w:val="24"/>
                <w:lang w:val="en-US" w:bidi="ar-KW"/>
              </w:rPr>
              <w:t>BA in Economics, Faculty of Business and Economics, University of Salahuddin, 2007-2008.</w:t>
            </w:r>
          </w:p>
          <w:p w14:paraId="3B22D73B" w14:textId="77777777" w:rsidR="003E2483" w:rsidRPr="00F93525" w:rsidRDefault="003E2483" w:rsidP="003E2483">
            <w:pPr>
              <w:spacing w:after="0" w:line="240" w:lineRule="auto"/>
              <w:jc w:val="both"/>
              <w:rPr>
                <w:sz w:val="24"/>
                <w:szCs w:val="24"/>
                <w:lang w:val="en-US" w:bidi="ar-KW"/>
              </w:rPr>
            </w:pPr>
            <w:r w:rsidRPr="00F93525">
              <w:rPr>
                <w:sz w:val="24"/>
                <w:szCs w:val="24"/>
                <w:lang w:val="en-US" w:bidi="ar-KW"/>
              </w:rPr>
              <w:t>Master of Agricultural Economics, Faculty of Commerce, Mansoura University, 2014.</w:t>
            </w:r>
          </w:p>
          <w:p w14:paraId="42A7BDAA" w14:textId="77777777" w:rsidR="003E2483" w:rsidRDefault="003E2483" w:rsidP="003E2483">
            <w:pPr>
              <w:spacing w:after="0" w:line="240" w:lineRule="auto"/>
              <w:jc w:val="both"/>
              <w:rPr>
                <w:sz w:val="24"/>
                <w:szCs w:val="24"/>
                <w:lang w:val="en-US" w:bidi="ar-KW"/>
              </w:rPr>
            </w:pPr>
          </w:p>
          <w:p w14:paraId="3823EFC9" w14:textId="77777777" w:rsidR="003E2483" w:rsidRPr="00F93525" w:rsidRDefault="003E2483" w:rsidP="003E2483">
            <w:pPr>
              <w:spacing w:after="0" w:line="240" w:lineRule="auto"/>
              <w:jc w:val="both"/>
              <w:rPr>
                <w:sz w:val="24"/>
                <w:szCs w:val="24"/>
                <w:lang w:val="en-US" w:bidi="ar-KW"/>
              </w:rPr>
            </w:pPr>
            <w:r w:rsidRPr="00F93525">
              <w:rPr>
                <w:sz w:val="24"/>
                <w:szCs w:val="24"/>
                <w:lang w:val="en-US" w:bidi="ar-KW"/>
              </w:rPr>
              <w:t>Now Iam assistant Lecture, College of Agriculture, University of Salahaddin-Erbil.</w:t>
            </w:r>
          </w:p>
          <w:p w14:paraId="495D0863" w14:textId="55B2C15E" w:rsidR="003E2483" w:rsidRPr="00085392" w:rsidRDefault="003E2483" w:rsidP="003E2483">
            <w:pPr>
              <w:spacing w:after="0" w:line="240" w:lineRule="auto"/>
              <w:rPr>
                <w:rFonts w:asciiTheme="majorBidi" w:hAnsiTheme="majorBidi" w:cstheme="majorBidi"/>
                <w:sz w:val="24"/>
                <w:szCs w:val="24"/>
                <w:rtl/>
                <w:lang w:bidi="ar-KW"/>
              </w:rPr>
            </w:pPr>
            <w:r w:rsidRPr="00F93525">
              <w:rPr>
                <w:sz w:val="24"/>
                <w:szCs w:val="24"/>
                <w:lang w:val="en-US" w:bidi="ar-KW"/>
              </w:rPr>
              <w:t xml:space="preserve">I got these certificates in my academic life and now has a joint research with my colleague, I </w:t>
            </w:r>
            <w:r>
              <w:rPr>
                <w:sz w:val="24"/>
                <w:szCs w:val="24"/>
                <w:lang w:val="en-US" w:bidi="ar-KW"/>
              </w:rPr>
              <w:t>have</w:t>
            </w:r>
            <w:r w:rsidRPr="00F93525">
              <w:rPr>
                <w:sz w:val="24"/>
                <w:szCs w:val="24"/>
                <w:lang w:val="en-US" w:bidi="ar-KW"/>
              </w:rPr>
              <w:t xml:space="preserve"> publish about The role of agricultural development to fill the food gap in the Kurdistan region. And surveillance obligations and the preparation of lectures for students of the All Steps phase.</w:t>
            </w:r>
          </w:p>
        </w:tc>
      </w:tr>
      <w:tr w:rsidR="008D46A4" w:rsidRPr="009D5388" w14:paraId="1B9855B4" w14:textId="77777777" w:rsidTr="00933614">
        <w:trPr>
          <w:jc w:val="center"/>
        </w:trPr>
        <w:tc>
          <w:tcPr>
            <w:tcW w:w="3404" w:type="dxa"/>
          </w:tcPr>
          <w:p w14:paraId="5318D522" w14:textId="77777777" w:rsidR="008D46A4" w:rsidRPr="007D1829" w:rsidRDefault="00CF5475" w:rsidP="00CF5475">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 xml:space="preserve">9. </w:t>
            </w:r>
            <w:r w:rsidR="008D46A4" w:rsidRPr="007D1829">
              <w:rPr>
                <w:rFonts w:asciiTheme="majorBidi" w:hAnsiTheme="majorBidi" w:cstheme="majorBidi"/>
                <w:b/>
                <w:bCs/>
                <w:sz w:val="24"/>
                <w:szCs w:val="24"/>
                <w:lang w:val="en-US" w:bidi="ar-KW"/>
              </w:rPr>
              <w:t>Keywords</w:t>
            </w:r>
          </w:p>
        </w:tc>
        <w:tc>
          <w:tcPr>
            <w:tcW w:w="5785" w:type="dxa"/>
            <w:gridSpan w:val="2"/>
          </w:tcPr>
          <w:p w14:paraId="7AB562B3" w14:textId="72A30BDC" w:rsidR="008D46A4" w:rsidRPr="00085392" w:rsidRDefault="00933614" w:rsidP="001A6507">
            <w:pPr>
              <w:autoSpaceDE w:val="0"/>
              <w:autoSpaceDN w:val="0"/>
              <w:adjustRightInd w:val="0"/>
              <w:spacing w:after="0"/>
              <w:jc w:val="both"/>
              <w:rPr>
                <w:rFonts w:asciiTheme="majorBidi" w:hAnsiTheme="majorBidi" w:cstheme="majorBidi"/>
                <w:sz w:val="24"/>
                <w:szCs w:val="24"/>
              </w:rPr>
            </w:pPr>
            <w:r w:rsidRPr="00933614">
              <w:rPr>
                <w:rFonts w:asciiTheme="majorBidi" w:hAnsiTheme="majorBidi" w:cstheme="majorBidi"/>
                <w:sz w:val="24"/>
                <w:szCs w:val="24"/>
                <w:lang w:bidi="ar-IQ"/>
              </w:rPr>
              <w:t>Marketing, Business, Consumer, Food quality, Brands</w:t>
            </w:r>
          </w:p>
        </w:tc>
      </w:tr>
      <w:tr w:rsidR="008D46A4" w:rsidRPr="009D5388" w14:paraId="39559F4E" w14:textId="77777777" w:rsidTr="00933614">
        <w:trPr>
          <w:trHeight w:val="1125"/>
          <w:jc w:val="center"/>
        </w:trPr>
        <w:tc>
          <w:tcPr>
            <w:tcW w:w="9189" w:type="dxa"/>
            <w:gridSpan w:val="3"/>
          </w:tcPr>
          <w:p w14:paraId="5632DBEB" w14:textId="77777777" w:rsidR="00933614" w:rsidRPr="00933614" w:rsidRDefault="00933614" w:rsidP="00933614">
            <w:pPr>
              <w:spacing w:after="0" w:line="240" w:lineRule="auto"/>
              <w:jc w:val="both"/>
              <w:rPr>
                <w:rFonts w:asciiTheme="majorBidi" w:hAnsiTheme="majorBidi" w:cstheme="majorBidi"/>
                <w:sz w:val="24"/>
                <w:szCs w:val="24"/>
                <w:lang w:bidi="ar-KW"/>
              </w:rPr>
            </w:pPr>
            <w:r w:rsidRPr="00933614">
              <w:rPr>
                <w:rFonts w:asciiTheme="majorBidi" w:hAnsiTheme="majorBidi" w:cstheme="majorBidi"/>
                <w:sz w:val="24"/>
                <w:szCs w:val="24"/>
                <w:lang w:bidi="ar-KW"/>
              </w:rPr>
              <w:t>Marketing today is more complex because consumers are using a wide range of different</w:t>
            </w:r>
          </w:p>
          <w:p w14:paraId="782BB227" w14:textId="77777777" w:rsidR="00933614" w:rsidRPr="00933614" w:rsidRDefault="00933614" w:rsidP="00933614">
            <w:pPr>
              <w:spacing w:after="0" w:line="240" w:lineRule="auto"/>
              <w:jc w:val="both"/>
              <w:rPr>
                <w:rFonts w:asciiTheme="majorBidi" w:hAnsiTheme="majorBidi" w:cstheme="majorBidi"/>
                <w:sz w:val="24"/>
                <w:szCs w:val="24"/>
                <w:lang w:bidi="ar-KW"/>
              </w:rPr>
            </w:pPr>
            <w:r w:rsidRPr="00933614">
              <w:rPr>
                <w:rFonts w:asciiTheme="majorBidi" w:hAnsiTheme="majorBidi" w:cstheme="majorBidi"/>
                <w:sz w:val="24"/>
                <w:szCs w:val="24"/>
                <w:lang w:bidi="ar-KW"/>
              </w:rPr>
              <w:t>tools to receive the message. This course (Food Marketing) are focusing on What is the</w:t>
            </w:r>
          </w:p>
          <w:p w14:paraId="3F5E7A5A" w14:textId="77777777" w:rsidR="00933614" w:rsidRPr="00933614" w:rsidRDefault="00933614" w:rsidP="00933614">
            <w:pPr>
              <w:spacing w:after="0" w:line="240" w:lineRule="auto"/>
              <w:jc w:val="both"/>
              <w:rPr>
                <w:rFonts w:asciiTheme="majorBidi" w:hAnsiTheme="majorBidi" w:cstheme="majorBidi"/>
                <w:sz w:val="24"/>
                <w:szCs w:val="24"/>
                <w:lang w:bidi="ar-KW"/>
              </w:rPr>
            </w:pPr>
            <w:r w:rsidRPr="00933614">
              <w:rPr>
                <w:rFonts w:asciiTheme="majorBidi" w:hAnsiTheme="majorBidi" w:cstheme="majorBidi"/>
                <w:sz w:val="24"/>
                <w:szCs w:val="24"/>
                <w:lang w:bidi="ar-KW"/>
              </w:rPr>
              <w:t>meaning of marketing? Why is marketing the most important thing in your business? Ever</w:t>
            </w:r>
          </w:p>
          <w:p w14:paraId="2688B606" w14:textId="77777777" w:rsidR="00933614" w:rsidRPr="00933614" w:rsidRDefault="00933614" w:rsidP="00933614">
            <w:pPr>
              <w:spacing w:after="0" w:line="240" w:lineRule="auto"/>
              <w:jc w:val="both"/>
              <w:rPr>
                <w:rFonts w:asciiTheme="majorBidi" w:hAnsiTheme="majorBidi" w:cstheme="majorBidi"/>
                <w:sz w:val="24"/>
                <w:szCs w:val="24"/>
                <w:lang w:bidi="ar-KW"/>
              </w:rPr>
            </w:pPr>
            <w:r w:rsidRPr="00933614">
              <w:rPr>
                <w:rFonts w:asciiTheme="majorBidi" w:hAnsiTheme="majorBidi" w:cstheme="majorBidi"/>
                <w:sz w:val="24"/>
                <w:szCs w:val="24"/>
                <w:lang w:bidi="ar-KW"/>
              </w:rPr>
              <w:t>tried to run a business without customers? What is the benefits of food marketing?</w:t>
            </w:r>
          </w:p>
          <w:p w14:paraId="65BBCA29" w14:textId="77777777" w:rsidR="00933614" w:rsidRPr="00933614" w:rsidRDefault="00933614" w:rsidP="00933614">
            <w:pPr>
              <w:spacing w:after="0" w:line="240" w:lineRule="auto"/>
              <w:jc w:val="both"/>
              <w:rPr>
                <w:rFonts w:asciiTheme="majorBidi" w:hAnsiTheme="majorBidi" w:cstheme="majorBidi"/>
                <w:sz w:val="24"/>
                <w:szCs w:val="24"/>
                <w:lang w:bidi="ar-KW"/>
              </w:rPr>
            </w:pPr>
            <w:r w:rsidRPr="00933614">
              <w:rPr>
                <w:rFonts w:asciiTheme="majorBidi" w:hAnsiTheme="majorBidi" w:cstheme="majorBidi"/>
                <w:sz w:val="24"/>
                <w:szCs w:val="24"/>
                <w:lang w:bidi="ar-KW"/>
              </w:rPr>
              <w:t>The key to success is getting the message that the business exists across effectively to the</w:t>
            </w:r>
          </w:p>
          <w:p w14:paraId="704779C2" w14:textId="77777777" w:rsidR="00933614" w:rsidRPr="00933614" w:rsidRDefault="00933614" w:rsidP="00933614">
            <w:pPr>
              <w:spacing w:after="0" w:line="240" w:lineRule="auto"/>
              <w:jc w:val="both"/>
              <w:rPr>
                <w:rFonts w:asciiTheme="majorBidi" w:hAnsiTheme="majorBidi" w:cstheme="majorBidi"/>
                <w:sz w:val="24"/>
                <w:szCs w:val="24"/>
                <w:lang w:bidi="ar-KW"/>
              </w:rPr>
            </w:pPr>
            <w:r w:rsidRPr="00933614">
              <w:rPr>
                <w:rFonts w:asciiTheme="majorBidi" w:hAnsiTheme="majorBidi" w:cstheme="majorBidi"/>
                <w:sz w:val="24"/>
                <w:szCs w:val="24"/>
                <w:lang w:bidi="ar-KW"/>
              </w:rPr>
              <w:t>target consumers. Marketing is the tool used to achieve this. The challenge is defining</w:t>
            </w:r>
          </w:p>
          <w:p w14:paraId="4C000F3E" w14:textId="0116F2C7" w:rsidR="008D46A4" w:rsidRPr="00933614" w:rsidRDefault="00933614" w:rsidP="00933614">
            <w:pPr>
              <w:autoSpaceDE w:val="0"/>
              <w:autoSpaceDN w:val="0"/>
              <w:adjustRightInd w:val="0"/>
              <w:spacing w:after="0" w:line="360" w:lineRule="auto"/>
              <w:ind w:firstLine="720"/>
              <w:jc w:val="both"/>
              <w:rPr>
                <w:rFonts w:asciiTheme="majorBidi" w:hAnsiTheme="majorBidi" w:cstheme="majorBidi"/>
                <w:sz w:val="24"/>
                <w:szCs w:val="24"/>
                <w:rtl/>
              </w:rPr>
            </w:pPr>
            <w:r w:rsidRPr="00933614">
              <w:rPr>
                <w:rFonts w:asciiTheme="majorBidi" w:hAnsiTheme="majorBidi" w:cstheme="majorBidi"/>
                <w:sz w:val="24"/>
                <w:szCs w:val="24"/>
                <w:lang w:bidi="ar-KW"/>
              </w:rPr>
              <w:t>what the message is that should be promoted to consumers.</w:t>
            </w:r>
          </w:p>
        </w:tc>
      </w:tr>
      <w:tr w:rsidR="00FD437F" w:rsidRPr="009D5388" w14:paraId="3851B0AE" w14:textId="77777777" w:rsidTr="00933614">
        <w:trPr>
          <w:trHeight w:val="850"/>
          <w:jc w:val="center"/>
        </w:trPr>
        <w:tc>
          <w:tcPr>
            <w:tcW w:w="9189" w:type="dxa"/>
            <w:gridSpan w:val="3"/>
          </w:tcPr>
          <w:p w14:paraId="4041E729" w14:textId="77777777" w:rsidR="00933614" w:rsidRPr="00933614" w:rsidRDefault="00933614" w:rsidP="00933614">
            <w:pPr>
              <w:spacing w:after="0" w:line="240" w:lineRule="auto"/>
              <w:rPr>
                <w:rFonts w:asciiTheme="majorBidi" w:hAnsiTheme="majorBidi" w:cstheme="majorBidi"/>
                <w:b/>
                <w:bCs/>
                <w:sz w:val="24"/>
                <w:szCs w:val="24"/>
                <w:lang w:bidi="ar-KW"/>
              </w:rPr>
            </w:pPr>
            <w:r w:rsidRPr="00933614">
              <w:rPr>
                <w:rFonts w:asciiTheme="majorBidi" w:hAnsiTheme="majorBidi" w:cstheme="majorBidi"/>
                <w:b/>
                <w:bCs/>
                <w:sz w:val="24"/>
                <w:szCs w:val="24"/>
                <w:lang w:bidi="ar-KW"/>
              </w:rPr>
              <w:t>Marketing meaning, Food marketing definition, The benefits of marketing, Marketing</w:t>
            </w:r>
          </w:p>
          <w:p w14:paraId="3B4DD893" w14:textId="77777777" w:rsidR="00933614" w:rsidRPr="00933614" w:rsidRDefault="00933614" w:rsidP="00933614">
            <w:pPr>
              <w:spacing w:after="0" w:line="240" w:lineRule="auto"/>
              <w:rPr>
                <w:rFonts w:asciiTheme="majorBidi" w:hAnsiTheme="majorBidi" w:cstheme="majorBidi"/>
                <w:b/>
                <w:bCs/>
                <w:sz w:val="24"/>
                <w:szCs w:val="24"/>
                <w:lang w:bidi="ar-KW"/>
              </w:rPr>
            </w:pPr>
            <w:r w:rsidRPr="00933614">
              <w:rPr>
                <w:rFonts w:asciiTheme="majorBidi" w:hAnsiTheme="majorBidi" w:cstheme="majorBidi"/>
                <w:b/>
                <w:bCs/>
                <w:sz w:val="24"/>
                <w:szCs w:val="24"/>
                <w:lang w:bidi="ar-KW"/>
              </w:rPr>
              <w:t>Strategy, Type of marketing, Difference in marketing between agricultural and</w:t>
            </w:r>
          </w:p>
          <w:p w14:paraId="2AEF45B3" w14:textId="347A6096" w:rsidR="00C178AF" w:rsidRPr="00FB3017" w:rsidRDefault="00933614" w:rsidP="00933614">
            <w:pPr>
              <w:numPr>
                <w:ilvl w:val="0"/>
                <w:numId w:val="24"/>
              </w:numPr>
              <w:spacing w:line="360" w:lineRule="auto"/>
              <w:rPr>
                <w:rFonts w:ascii="Times New Roman" w:hAnsi="Times New Roman"/>
                <w:sz w:val="28"/>
                <w:szCs w:val="28"/>
              </w:rPr>
            </w:pPr>
            <w:r w:rsidRPr="00933614">
              <w:rPr>
                <w:rFonts w:asciiTheme="majorBidi" w:hAnsiTheme="majorBidi" w:cstheme="majorBidi"/>
                <w:b/>
                <w:bCs/>
                <w:sz w:val="24"/>
                <w:szCs w:val="24"/>
                <w:lang w:bidi="ar-KW"/>
              </w:rPr>
              <w:t>manufacture goods, Food Brands and Marketing cost.</w:t>
            </w:r>
          </w:p>
        </w:tc>
      </w:tr>
      <w:tr w:rsidR="008D46A4" w:rsidRPr="00747A9A" w14:paraId="7942D0D3" w14:textId="77777777" w:rsidTr="00933614">
        <w:trPr>
          <w:trHeight w:val="704"/>
          <w:jc w:val="center"/>
        </w:trPr>
        <w:tc>
          <w:tcPr>
            <w:tcW w:w="9189" w:type="dxa"/>
            <w:gridSpan w:val="3"/>
          </w:tcPr>
          <w:p w14:paraId="30F3D615" w14:textId="77777777" w:rsidR="008D46A4" w:rsidRPr="007D1829" w:rsidRDefault="00CF5475" w:rsidP="00FE1252">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12.  </w:t>
            </w:r>
            <w:r w:rsidR="00FE1252" w:rsidRPr="007D1829">
              <w:rPr>
                <w:rFonts w:asciiTheme="majorBidi" w:hAnsiTheme="majorBidi" w:cstheme="majorBidi"/>
                <w:b/>
                <w:bCs/>
                <w:sz w:val="24"/>
                <w:szCs w:val="24"/>
                <w:lang w:bidi="ar-KW"/>
              </w:rPr>
              <w:t>Student's obligation</w:t>
            </w:r>
          </w:p>
          <w:p w14:paraId="1568B96D" w14:textId="77777777" w:rsidR="00FB3017" w:rsidRPr="00FB3017" w:rsidRDefault="00FB3017" w:rsidP="00FB3017">
            <w:pPr>
              <w:numPr>
                <w:ilvl w:val="0"/>
                <w:numId w:val="32"/>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Attendance is required and will influence course grade.</w:t>
            </w:r>
          </w:p>
          <w:p w14:paraId="6D9E3D3F" w14:textId="77777777" w:rsidR="00FB3017" w:rsidRPr="00FB3017" w:rsidRDefault="00FB3017" w:rsidP="00FB3017">
            <w:pPr>
              <w:numPr>
                <w:ilvl w:val="0"/>
                <w:numId w:val="32"/>
              </w:numPr>
              <w:spacing w:after="0" w:line="360" w:lineRule="auto"/>
              <w:jc w:val="both"/>
              <w:rPr>
                <w:rFonts w:asciiTheme="majorBidi" w:hAnsiTheme="majorBidi" w:cstheme="majorBidi"/>
                <w:sz w:val="24"/>
                <w:szCs w:val="24"/>
                <w:u w:val="single"/>
              </w:rPr>
            </w:pPr>
            <w:r w:rsidRPr="00FB3017">
              <w:rPr>
                <w:rFonts w:asciiTheme="majorBidi" w:hAnsiTheme="majorBidi" w:cstheme="majorBidi"/>
                <w:b/>
                <w:bCs/>
                <w:sz w:val="24"/>
                <w:szCs w:val="24"/>
                <w:u w:val="single"/>
              </w:rPr>
              <w:t>Silent your mobile or turned off will be better</w:t>
            </w:r>
            <w:r w:rsidRPr="00FB3017">
              <w:rPr>
                <w:rFonts w:asciiTheme="majorBidi" w:hAnsiTheme="majorBidi" w:cstheme="majorBidi"/>
                <w:sz w:val="24"/>
                <w:szCs w:val="24"/>
                <w:u w:val="single"/>
              </w:rPr>
              <w:t xml:space="preserve">  in class</w:t>
            </w:r>
          </w:p>
          <w:p w14:paraId="6AA091FF" w14:textId="77777777" w:rsidR="00FB3017" w:rsidRPr="00FB3017" w:rsidRDefault="00FB3017" w:rsidP="00FB3017">
            <w:pPr>
              <w:numPr>
                <w:ilvl w:val="0"/>
                <w:numId w:val="32"/>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All graded assignments, quizzes, and exams will be returned to students.</w:t>
            </w:r>
          </w:p>
          <w:p w14:paraId="2D0DC412" w14:textId="77777777" w:rsidR="00FB3017" w:rsidRPr="00FB3017" w:rsidRDefault="00FB3017" w:rsidP="00FB3017">
            <w:pPr>
              <w:numPr>
                <w:ilvl w:val="0"/>
                <w:numId w:val="32"/>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lastRenderedPageBreak/>
              <w:t>The course is graded on an absolute grading policy.</w:t>
            </w:r>
          </w:p>
          <w:p w14:paraId="0427B79E" w14:textId="77777777" w:rsidR="00FB3017" w:rsidRPr="00FB3017" w:rsidRDefault="00FB3017" w:rsidP="00FB3017">
            <w:pPr>
              <w:numPr>
                <w:ilvl w:val="0"/>
                <w:numId w:val="32"/>
              </w:numPr>
              <w:spacing w:after="0" w:line="360" w:lineRule="auto"/>
              <w:jc w:val="both"/>
              <w:rPr>
                <w:rFonts w:asciiTheme="majorBidi" w:hAnsiTheme="majorBidi" w:cstheme="majorBidi"/>
                <w:sz w:val="24"/>
                <w:szCs w:val="24"/>
              </w:rPr>
            </w:pPr>
            <w:r w:rsidRPr="00FB3017">
              <w:rPr>
                <w:rFonts w:asciiTheme="majorBidi" w:hAnsiTheme="majorBidi" w:cstheme="majorBidi"/>
                <w:b/>
                <w:bCs/>
                <w:sz w:val="24"/>
                <w:szCs w:val="24"/>
                <w:u w:val="single"/>
              </w:rPr>
              <w:t>Quizzes</w:t>
            </w:r>
            <w:r w:rsidRPr="00FB3017">
              <w:rPr>
                <w:rFonts w:asciiTheme="majorBidi" w:hAnsiTheme="majorBidi" w:cstheme="majorBidi"/>
                <w:b/>
                <w:bCs/>
                <w:sz w:val="24"/>
                <w:szCs w:val="24"/>
              </w:rPr>
              <w:t>:</w:t>
            </w:r>
            <w:r w:rsidRPr="00FB3017">
              <w:rPr>
                <w:rFonts w:asciiTheme="majorBidi" w:hAnsiTheme="majorBidi" w:cstheme="majorBidi"/>
                <w:sz w:val="24"/>
                <w:szCs w:val="24"/>
                <w:lang w:eastAsia="ko-KR"/>
              </w:rPr>
              <w:t xml:space="preserve"> </w:t>
            </w:r>
            <w:r w:rsidRPr="00FB3017">
              <w:rPr>
                <w:rFonts w:asciiTheme="majorBidi" w:hAnsiTheme="majorBidi" w:cstheme="majorBidi"/>
                <w:sz w:val="24"/>
                <w:szCs w:val="24"/>
              </w:rPr>
              <w:t>In-class quizzes (typically10-15 minutes) will be one problem or several conceptual questions given at the beginning of the lecture. The material covered on the quiz will come from the previous lectures, homework. The quiz will be closed books and notes. Every week  in previous class</w:t>
            </w:r>
          </w:p>
          <w:p w14:paraId="02BBCA0C" w14:textId="77777777" w:rsidR="00B916A8" w:rsidRPr="00FB3017" w:rsidRDefault="00FB3017" w:rsidP="00FB3017">
            <w:pPr>
              <w:numPr>
                <w:ilvl w:val="0"/>
                <w:numId w:val="32"/>
              </w:numPr>
              <w:spacing w:after="0" w:line="360" w:lineRule="auto"/>
              <w:jc w:val="both"/>
              <w:rPr>
                <w:rFonts w:asciiTheme="majorBidi" w:hAnsiTheme="majorBidi" w:cstheme="majorBidi"/>
                <w:sz w:val="24"/>
                <w:szCs w:val="24"/>
                <w:u w:val="single"/>
                <w:rtl/>
              </w:rPr>
            </w:pPr>
            <w:r w:rsidRPr="00FB3017">
              <w:rPr>
                <w:rFonts w:asciiTheme="majorBidi" w:hAnsiTheme="majorBidi" w:cstheme="majorBidi"/>
                <w:b/>
                <w:bCs/>
                <w:sz w:val="24"/>
                <w:szCs w:val="24"/>
                <w:u w:val="single"/>
              </w:rPr>
              <w:t xml:space="preserve">Exams: </w:t>
            </w:r>
            <w:r w:rsidRPr="00FB3017">
              <w:rPr>
                <w:rFonts w:asciiTheme="majorBidi" w:hAnsiTheme="majorBidi" w:cstheme="majorBidi"/>
                <w:sz w:val="24"/>
                <w:szCs w:val="24"/>
                <w:u w:val="single"/>
              </w:rPr>
              <w:t>One Mid-term and Final exams will be given during the semester. The exams will be closed books and notes.</w:t>
            </w:r>
          </w:p>
        </w:tc>
      </w:tr>
      <w:tr w:rsidR="008D46A4" w:rsidRPr="00747A9A" w14:paraId="37142F0D" w14:textId="77777777" w:rsidTr="00933614">
        <w:trPr>
          <w:trHeight w:val="704"/>
          <w:jc w:val="center"/>
        </w:trPr>
        <w:tc>
          <w:tcPr>
            <w:tcW w:w="9189" w:type="dxa"/>
            <w:gridSpan w:val="3"/>
          </w:tcPr>
          <w:p w14:paraId="13521DC7" w14:textId="77777777" w:rsidR="00C7352E" w:rsidRDefault="00CF5475" w:rsidP="00C7352E">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14:paraId="504D0DB8" w14:textId="77777777" w:rsidR="007F0899" w:rsidRPr="00275BE2" w:rsidRDefault="00275BE2" w:rsidP="00C7352E">
            <w:pPr>
              <w:spacing w:after="0" w:line="240" w:lineRule="auto"/>
              <w:rPr>
                <w:rFonts w:asciiTheme="majorBidi" w:hAnsiTheme="majorBidi" w:cstheme="majorBidi"/>
                <w:sz w:val="24"/>
                <w:szCs w:val="24"/>
                <w:rtl/>
                <w:lang w:val="en-US" w:bidi="ar-KW"/>
              </w:rPr>
            </w:pPr>
            <w:r>
              <w:rPr>
                <w:b/>
                <w:bCs/>
                <w:sz w:val="28"/>
                <w:szCs w:val="28"/>
                <w:lang w:val="en-US" w:bidi="ar-KW"/>
              </w:rPr>
              <w:t xml:space="preserve"> </w:t>
            </w:r>
            <w:r>
              <w:rPr>
                <w:rFonts w:asciiTheme="majorBidi" w:hAnsiTheme="majorBidi" w:cstheme="majorBidi"/>
                <w:sz w:val="24"/>
                <w:szCs w:val="24"/>
                <w:lang w:val="en-US" w:bidi="ar-KW"/>
              </w:rPr>
              <w:t xml:space="preserve">White board, </w:t>
            </w:r>
            <w:r w:rsidRPr="00275BE2">
              <w:rPr>
                <w:rFonts w:asciiTheme="majorBidi" w:hAnsiTheme="majorBidi" w:cstheme="majorBidi"/>
                <w:sz w:val="24"/>
                <w:szCs w:val="24"/>
                <w:lang w:val="en-US" w:bidi="ar-KW"/>
              </w:rPr>
              <w:t xml:space="preserve"> Data show</w:t>
            </w:r>
            <w:r w:rsidR="00FB3017">
              <w:rPr>
                <w:rFonts w:asciiTheme="majorBidi" w:hAnsiTheme="majorBidi" w:cstheme="majorBidi"/>
                <w:sz w:val="24"/>
                <w:szCs w:val="24"/>
                <w:lang w:val="en-US" w:bidi="ar-KW"/>
              </w:rPr>
              <w:t>,</w:t>
            </w:r>
            <w:r w:rsidR="00563F3E">
              <w:rPr>
                <w:rFonts w:asciiTheme="majorBidi" w:hAnsiTheme="majorBidi" w:cstheme="majorBidi"/>
                <w:sz w:val="24"/>
                <w:szCs w:val="24"/>
                <w:lang w:val="en-US" w:bidi="ar-KW"/>
              </w:rPr>
              <w:t xml:space="preserve"> You</w:t>
            </w:r>
            <w:r>
              <w:rPr>
                <w:rFonts w:asciiTheme="majorBidi" w:hAnsiTheme="majorBidi" w:cstheme="majorBidi"/>
                <w:sz w:val="24"/>
                <w:szCs w:val="24"/>
                <w:lang w:val="en-US" w:bidi="ar-KW"/>
              </w:rPr>
              <w:t xml:space="preserve">tube </w:t>
            </w:r>
            <w:r w:rsidR="00FB3017">
              <w:rPr>
                <w:rFonts w:asciiTheme="majorBidi" w:hAnsiTheme="majorBidi" w:cstheme="majorBidi"/>
                <w:sz w:val="24"/>
                <w:szCs w:val="24"/>
                <w:lang w:val="en-US" w:bidi="ar-KW"/>
              </w:rPr>
              <w:t xml:space="preserve"> and visit the food manufacture in Erbil </w:t>
            </w:r>
          </w:p>
        </w:tc>
      </w:tr>
      <w:tr w:rsidR="008D46A4" w:rsidRPr="00747A9A" w14:paraId="1B5FB527" w14:textId="77777777" w:rsidTr="00933614">
        <w:trPr>
          <w:trHeight w:val="704"/>
          <w:jc w:val="center"/>
        </w:trPr>
        <w:tc>
          <w:tcPr>
            <w:tcW w:w="9189" w:type="dxa"/>
            <w:gridSpan w:val="3"/>
          </w:tcPr>
          <w:p w14:paraId="1C5DCC15" w14:textId="77777777" w:rsidR="008D46A4" w:rsidRPr="00BA1B40" w:rsidRDefault="00CF5475" w:rsidP="001A6507">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556B0A9C" w14:textId="2A48BFB7" w:rsidR="00275BE2" w:rsidRPr="00275BE2" w:rsidRDefault="00275BE2" w:rsidP="00275BE2">
            <w:pPr>
              <w:pStyle w:val="ListParagraph"/>
              <w:numPr>
                <w:ilvl w:val="0"/>
                <w:numId w:val="29"/>
              </w:numPr>
              <w:spacing w:line="360" w:lineRule="auto"/>
              <w:rPr>
                <w:rFonts w:ascii="Times New Roman" w:hAnsi="Times New Roman"/>
                <w:sz w:val="24"/>
                <w:szCs w:val="24"/>
              </w:rPr>
            </w:pPr>
            <w:r w:rsidRPr="00275BE2">
              <w:rPr>
                <w:rFonts w:ascii="Times New Roman" w:hAnsi="Times New Roman"/>
                <w:sz w:val="24"/>
                <w:szCs w:val="24"/>
              </w:rPr>
              <w:t>Mid-t</w:t>
            </w:r>
            <w:r w:rsidR="001609FB">
              <w:rPr>
                <w:rFonts w:ascii="Times New Roman" w:hAnsi="Times New Roman"/>
                <w:sz w:val="24"/>
                <w:szCs w:val="24"/>
              </w:rPr>
              <w:t>erm exam                      100</w:t>
            </w:r>
            <w:r w:rsidRPr="00275BE2">
              <w:rPr>
                <w:rFonts w:ascii="Times New Roman" w:hAnsi="Times New Roman"/>
                <w:sz w:val="24"/>
                <w:szCs w:val="24"/>
              </w:rPr>
              <w:t xml:space="preserve"> points</w:t>
            </w:r>
            <w:r w:rsidR="001609FB">
              <w:rPr>
                <w:rFonts w:ascii="Times New Roman" w:hAnsi="Times New Roman"/>
                <w:sz w:val="24"/>
                <w:szCs w:val="24"/>
              </w:rPr>
              <w:t xml:space="preserve"> (10 +5)</w:t>
            </w:r>
          </w:p>
          <w:p w14:paraId="0682D95E" w14:textId="43EF86DA" w:rsidR="00275BE2" w:rsidRPr="00275BE2" w:rsidRDefault="00275BE2" w:rsidP="00275BE2">
            <w:pPr>
              <w:pStyle w:val="ListParagraph"/>
              <w:numPr>
                <w:ilvl w:val="0"/>
                <w:numId w:val="29"/>
              </w:numPr>
              <w:spacing w:line="360" w:lineRule="auto"/>
              <w:rPr>
                <w:rFonts w:ascii="Times New Roman" w:hAnsi="Times New Roman"/>
                <w:sz w:val="24"/>
                <w:szCs w:val="24"/>
              </w:rPr>
            </w:pPr>
            <w:r w:rsidRPr="00275BE2">
              <w:rPr>
                <w:rFonts w:ascii="Times New Roman" w:hAnsi="Times New Roman"/>
                <w:sz w:val="24"/>
                <w:szCs w:val="24"/>
              </w:rPr>
              <w:t xml:space="preserve">Mid-term exam </w:t>
            </w:r>
            <w:r w:rsidR="001609FB">
              <w:rPr>
                <w:rFonts w:ascii="Times New Roman" w:hAnsi="Times New Roman"/>
                <w:sz w:val="24"/>
                <w:szCs w:val="24"/>
              </w:rPr>
              <w:t>(Practice)     100</w:t>
            </w:r>
            <w:r w:rsidRPr="00275BE2">
              <w:rPr>
                <w:rFonts w:ascii="Times New Roman" w:hAnsi="Times New Roman"/>
                <w:sz w:val="24"/>
                <w:szCs w:val="24"/>
              </w:rPr>
              <w:t xml:space="preserve"> points</w:t>
            </w:r>
            <w:r w:rsidR="001609FB">
              <w:rPr>
                <w:rFonts w:ascii="Times New Roman" w:hAnsi="Times New Roman"/>
                <w:sz w:val="24"/>
                <w:szCs w:val="24"/>
              </w:rPr>
              <w:t xml:space="preserve"> (35)</w:t>
            </w:r>
          </w:p>
          <w:p w14:paraId="0C75B9A5" w14:textId="6FAB0238" w:rsidR="000F2337" w:rsidRPr="001609FB" w:rsidRDefault="00275BE2" w:rsidP="001609FB">
            <w:pPr>
              <w:pStyle w:val="ListParagraph"/>
              <w:numPr>
                <w:ilvl w:val="0"/>
                <w:numId w:val="29"/>
              </w:numPr>
              <w:spacing w:line="360" w:lineRule="auto"/>
              <w:rPr>
                <w:rFonts w:ascii="Times New Roman" w:hAnsi="Times New Roman"/>
                <w:sz w:val="24"/>
                <w:szCs w:val="24"/>
                <w:rtl/>
              </w:rPr>
            </w:pPr>
            <w:r w:rsidRPr="00275BE2">
              <w:rPr>
                <w:rFonts w:ascii="Times New Roman" w:hAnsi="Times New Roman"/>
                <w:sz w:val="24"/>
                <w:szCs w:val="24"/>
              </w:rPr>
              <w:t>Final exa</w:t>
            </w:r>
            <w:r w:rsidR="001609FB">
              <w:rPr>
                <w:rFonts w:ascii="Times New Roman" w:hAnsi="Times New Roman"/>
                <w:sz w:val="24"/>
                <w:szCs w:val="24"/>
              </w:rPr>
              <w:t>m                             100</w:t>
            </w:r>
            <w:r w:rsidRPr="00275BE2">
              <w:rPr>
                <w:rFonts w:ascii="Times New Roman" w:hAnsi="Times New Roman"/>
                <w:sz w:val="24"/>
                <w:szCs w:val="24"/>
              </w:rPr>
              <w:t xml:space="preserve"> points</w:t>
            </w:r>
            <w:r w:rsidR="001609FB">
              <w:rPr>
                <w:rFonts w:ascii="Times New Roman" w:hAnsi="Times New Roman"/>
                <w:sz w:val="24"/>
                <w:szCs w:val="24"/>
              </w:rPr>
              <w:t xml:space="preserve"> (50)</w:t>
            </w:r>
          </w:p>
        </w:tc>
      </w:tr>
      <w:tr w:rsidR="008D46A4" w:rsidRPr="00747A9A" w14:paraId="0D259B2E" w14:textId="77777777" w:rsidTr="00933614">
        <w:trPr>
          <w:trHeight w:val="704"/>
          <w:jc w:val="center"/>
        </w:trPr>
        <w:tc>
          <w:tcPr>
            <w:tcW w:w="9189" w:type="dxa"/>
            <w:gridSpan w:val="3"/>
          </w:tcPr>
          <w:p w14:paraId="41B55436"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14:paraId="646C7A8D" w14:textId="77777777" w:rsidR="00FB3017" w:rsidRPr="00FB3017" w:rsidRDefault="00FB3017" w:rsidP="00FB3017">
            <w:pPr>
              <w:pStyle w:val="ListParagraph"/>
              <w:numPr>
                <w:ilvl w:val="0"/>
                <w:numId w:val="33"/>
              </w:numPr>
              <w:spacing w:line="360" w:lineRule="auto"/>
              <w:rPr>
                <w:rFonts w:ascii="Times New Roman" w:hAnsi="Times New Roman"/>
                <w:sz w:val="24"/>
                <w:szCs w:val="24"/>
              </w:rPr>
            </w:pPr>
            <w:r w:rsidRPr="00FB3017">
              <w:rPr>
                <w:rFonts w:ascii="Times New Roman" w:hAnsi="Times New Roman"/>
                <w:sz w:val="24"/>
                <w:szCs w:val="24"/>
              </w:rPr>
              <w:t xml:space="preserve">The basic principles of mass and energy balances and able to apply them in food processing. </w:t>
            </w:r>
          </w:p>
          <w:p w14:paraId="30A65262" w14:textId="77777777" w:rsidR="00FB3017" w:rsidRPr="00FB3017" w:rsidRDefault="00FB3017" w:rsidP="00FB3017">
            <w:pPr>
              <w:pStyle w:val="ListParagraph"/>
              <w:numPr>
                <w:ilvl w:val="0"/>
                <w:numId w:val="33"/>
              </w:numPr>
              <w:spacing w:line="360" w:lineRule="auto"/>
              <w:rPr>
                <w:rFonts w:ascii="Times New Roman" w:hAnsi="Times New Roman"/>
                <w:sz w:val="24"/>
                <w:szCs w:val="24"/>
              </w:rPr>
            </w:pPr>
            <w:r w:rsidRPr="00FB3017">
              <w:rPr>
                <w:rFonts w:ascii="Times New Roman" w:hAnsi="Times New Roman"/>
                <w:sz w:val="24"/>
                <w:szCs w:val="24"/>
              </w:rPr>
              <w:t xml:space="preserve"> The basic concepts of psychometrics and  types of evaporation </w:t>
            </w:r>
          </w:p>
          <w:p w14:paraId="77B3474D" w14:textId="77777777" w:rsidR="00FB3017" w:rsidRPr="00FB3017" w:rsidRDefault="00FB3017" w:rsidP="00FB3017">
            <w:pPr>
              <w:pStyle w:val="ListParagraph"/>
              <w:numPr>
                <w:ilvl w:val="0"/>
                <w:numId w:val="33"/>
              </w:numPr>
              <w:spacing w:line="360" w:lineRule="auto"/>
              <w:rPr>
                <w:rFonts w:ascii="Times New Roman" w:hAnsi="Times New Roman"/>
                <w:sz w:val="24"/>
                <w:szCs w:val="24"/>
              </w:rPr>
            </w:pPr>
            <w:r w:rsidRPr="00FB3017">
              <w:rPr>
                <w:rFonts w:ascii="Times New Roman" w:hAnsi="Times New Roman"/>
                <w:sz w:val="24"/>
                <w:szCs w:val="24"/>
              </w:rPr>
              <w:t xml:space="preserve">How to deal with the charts of enthalpy or refrigeration cycle system. </w:t>
            </w:r>
          </w:p>
          <w:p w14:paraId="33C33CAD" w14:textId="77777777" w:rsidR="00FB3017" w:rsidRPr="00FB3017" w:rsidRDefault="00FB3017" w:rsidP="00FB3017">
            <w:pPr>
              <w:pStyle w:val="ListParagraph"/>
              <w:numPr>
                <w:ilvl w:val="0"/>
                <w:numId w:val="33"/>
              </w:numPr>
              <w:spacing w:line="360" w:lineRule="auto"/>
              <w:rPr>
                <w:rFonts w:ascii="Times New Roman" w:hAnsi="Times New Roman"/>
                <w:sz w:val="24"/>
                <w:szCs w:val="24"/>
              </w:rPr>
            </w:pPr>
            <w:r w:rsidRPr="00FB3017">
              <w:rPr>
                <w:rFonts w:ascii="Times New Roman" w:hAnsi="Times New Roman"/>
                <w:sz w:val="24"/>
                <w:szCs w:val="24"/>
              </w:rPr>
              <w:t xml:space="preserve"> Principles of refrigeration. Be able to identify the major components of a refrigeration system and conduct refrigeration calculations. </w:t>
            </w:r>
          </w:p>
          <w:p w14:paraId="63FB7B4F" w14:textId="77777777" w:rsidR="00FB3017" w:rsidRPr="00FB3017" w:rsidRDefault="00FB3017" w:rsidP="00FB3017">
            <w:pPr>
              <w:pStyle w:val="ListParagraph"/>
              <w:numPr>
                <w:ilvl w:val="0"/>
                <w:numId w:val="33"/>
              </w:numPr>
              <w:spacing w:line="360" w:lineRule="auto"/>
              <w:rPr>
                <w:rFonts w:ascii="Times New Roman" w:hAnsi="Times New Roman"/>
                <w:sz w:val="24"/>
                <w:szCs w:val="24"/>
              </w:rPr>
            </w:pPr>
            <w:r w:rsidRPr="00FB3017">
              <w:rPr>
                <w:rFonts w:ascii="Times New Roman" w:hAnsi="Times New Roman"/>
                <w:sz w:val="24"/>
                <w:szCs w:val="24"/>
              </w:rPr>
              <w:t xml:space="preserve">Different freezing systems and predict freezing time. </w:t>
            </w:r>
          </w:p>
          <w:p w14:paraId="41B663F6" w14:textId="77777777" w:rsidR="001B57A9" w:rsidRPr="00FB3017" w:rsidRDefault="00FB3017" w:rsidP="00FB3017">
            <w:pPr>
              <w:pStyle w:val="ListParagraph"/>
              <w:spacing w:line="360" w:lineRule="auto"/>
              <w:rPr>
                <w:rFonts w:ascii="Times New Roman" w:hAnsi="Times New Roman"/>
                <w:sz w:val="24"/>
                <w:szCs w:val="24"/>
                <w:rtl/>
              </w:rPr>
            </w:pPr>
            <w:r w:rsidRPr="00FB3017">
              <w:rPr>
                <w:rFonts w:ascii="Times New Roman" w:hAnsi="Times New Roman"/>
                <w:sz w:val="24"/>
                <w:szCs w:val="24"/>
              </w:rPr>
              <w:t xml:space="preserve"> Principles of psychometrics’. Be able to use a psychrometric chart and mathematical equations to identify and calculate different properties of air-water vapor mixtures.</w:t>
            </w:r>
          </w:p>
        </w:tc>
      </w:tr>
      <w:tr w:rsidR="008D46A4" w:rsidRPr="00747A9A" w14:paraId="1B69E4F3" w14:textId="77777777" w:rsidTr="00933614">
        <w:trPr>
          <w:jc w:val="center"/>
        </w:trPr>
        <w:tc>
          <w:tcPr>
            <w:tcW w:w="9189" w:type="dxa"/>
            <w:gridSpan w:val="3"/>
          </w:tcPr>
          <w:p w14:paraId="76BED9C6"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2B56543" w14:textId="77777777" w:rsidR="00275BE2" w:rsidRPr="00275BE2" w:rsidRDefault="00275BE2" w:rsidP="006766CD">
            <w:pPr>
              <w:spacing w:after="0" w:line="240" w:lineRule="auto"/>
              <w:rPr>
                <w:b/>
                <w:bCs/>
                <w:sz w:val="24"/>
                <w:szCs w:val="24"/>
                <w:lang w:val="en-US" w:bidi="ar-KW"/>
              </w:rPr>
            </w:pPr>
          </w:p>
          <w:p w14:paraId="53FA7735" w14:textId="77777777" w:rsidR="00275BE2" w:rsidRPr="00275BE2" w:rsidRDefault="00275BE2" w:rsidP="00563F3E">
            <w:pPr>
              <w:pStyle w:val="ListParagraph"/>
              <w:numPr>
                <w:ilvl w:val="0"/>
                <w:numId w:val="31"/>
              </w:numPr>
              <w:spacing w:line="360" w:lineRule="auto"/>
              <w:rPr>
                <w:rFonts w:ascii="Times New Roman" w:hAnsi="Times New Roman"/>
                <w:sz w:val="24"/>
                <w:szCs w:val="24"/>
              </w:rPr>
            </w:pPr>
            <w:r w:rsidRPr="00275BE2">
              <w:rPr>
                <w:rFonts w:ascii="Times New Roman" w:hAnsi="Times New Roman"/>
                <w:sz w:val="24"/>
                <w:szCs w:val="24"/>
              </w:rPr>
              <w:t>Singh, R. P., and Heldman, D. R. (2001). Introduction to Food Engineering.</w:t>
            </w:r>
          </w:p>
          <w:p w14:paraId="4ABC0B1D" w14:textId="77777777" w:rsidR="00777738" w:rsidRPr="00275BE2" w:rsidRDefault="00275BE2" w:rsidP="00563F3E">
            <w:pPr>
              <w:pStyle w:val="ListParagraph"/>
              <w:numPr>
                <w:ilvl w:val="0"/>
                <w:numId w:val="31"/>
              </w:numPr>
              <w:spacing w:line="360" w:lineRule="auto"/>
              <w:rPr>
                <w:rFonts w:ascii="Times New Roman" w:hAnsi="Times New Roman"/>
                <w:sz w:val="24"/>
                <w:szCs w:val="24"/>
              </w:rPr>
            </w:pPr>
            <w:r w:rsidRPr="00275BE2">
              <w:rPr>
                <w:rFonts w:ascii="Times New Roman" w:hAnsi="Times New Roman"/>
                <w:sz w:val="24"/>
                <w:szCs w:val="24"/>
              </w:rPr>
              <w:t xml:space="preserve">Smith Je M. Van Ness H. C. Abbott M. M. (2001). Introduction to chemical engineering and thermodynamics, six edition </w:t>
            </w:r>
          </w:p>
          <w:p w14:paraId="2B032FBA" w14:textId="77777777" w:rsidR="004435BA" w:rsidRDefault="00001B33" w:rsidP="004435BA">
            <w:pPr>
              <w:spacing w:after="0" w:line="240" w:lineRule="auto"/>
              <w:rPr>
                <w:rFonts w:ascii="Times New Roman" w:hAnsi="Times New Roman"/>
                <w:lang w:val="en-US"/>
              </w:rPr>
            </w:pPr>
            <w:r w:rsidRPr="006766CD">
              <w:rPr>
                <w:rFonts w:ascii="Lucida Sans Unicode" w:hAnsi="Lucida Sans Unicode" w:cs="Lucida Sans Unicode"/>
                <w:sz w:val="24"/>
                <w:szCs w:val="24"/>
                <w:lang w:bidi="ar-KW"/>
              </w:rPr>
              <w:t>▪</w:t>
            </w:r>
            <w:r w:rsidR="00275BE2">
              <w:rPr>
                <w:rFonts w:ascii="Times New Roman" w:hAnsi="Times New Roman" w:cs="Times New Roman"/>
                <w:b/>
                <w:bCs/>
                <w:sz w:val="28"/>
                <w:szCs w:val="28"/>
                <w:lang w:bidi="ar-KW"/>
              </w:rPr>
              <w:t>Useful R</w:t>
            </w:r>
            <w:r w:rsidR="00CC5CD1" w:rsidRPr="00275BE2">
              <w:rPr>
                <w:rFonts w:ascii="Times New Roman" w:hAnsi="Times New Roman" w:cs="Times New Roman"/>
                <w:b/>
                <w:bCs/>
                <w:sz w:val="28"/>
                <w:szCs w:val="28"/>
                <w:lang w:bidi="ar-KW"/>
              </w:rPr>
              <w:t>eferences</w:t>
            </w:r>
            <w:r w:rsidR="00CC5CD1" w:rsidRPr="006766CD">
              <w:rPr>
                <w:sz w:val="24"/>
                <w:szCs w:val="24"/>
                <w:lang w:bidi="ar-KW"/>
              </w:rPr>
              <w:t>:</w:t>
            </w:r>
            <w:r w:rsidR="007F6EB3">
              <w:rPr>
                <w:rFonts w:ascii="Times New Roman" w:hAnsi="Times New Roman"/>
              </w:rPr>
              <w:t xml:space="preserve"> </w:t>
            </w:r>
          </w:p>
          <w:p w14:paraId="344AC465" w14:textId="77777777" w:rsidR="004435BA" w:rsidRPr="00275BE2" w:rsidRDefault="004435BA" w:rsidP="007E7EEC">
            <w:pPr>
              <w:autoSpaceDE w:val="0"/>
              <w:autoSpaceDN w:val="0"/>
              <w:adjustRightInd w:val="0"/>
              <w:spacing w:after="0" w:line="240" w:lineRule="auto"/>
              <w:rPr>
                <w:rFonts w:asciiTheme="majorBidi" w:hAnsiTheme="majorBidi" w:cstheme="majorBidi"/>
                <w:sz w:val="24"/>
                <w:szCs w:val="24"/>
                <w:lang w:val="en-US"/>
              </w:rPr>
            </w:pPr>
            <w:r>
              <w:rPr>
                <w:rFonts w:ascii="Times New Roman" w:hAnsi="Times New Roman"/>
              </w:rPr>
              <w:t>1-</w:t>
            </w:r>
            <w:r w:rsidR="007E7EEC">
              <w:rPr>
                <w:rFonts w:ascii="Times-Roman" w:hAnsi="Times-Roman" w:cs="Times-Roman"/>
                <w:sz w:val="36"/>
                <w:szCs w:val="36"/>
                <w:lang w:val="en-US"/>
              </w:rPr>
              <w:t xml:space="preserve"> </w:t>
            </w:r>
            <w:r w:rsidR="007E7EEC" w:rsidRPr="00275BE2">
              <w:rPr>
                <w:rFonts w:asciiTheme="majorBidi" w:hAnsiTheme="majorBidi" w:cstheme="majorBidi"/>
                <w:sz w:val="24"/>
                <w:szCs w:val="24"/>
                <w:lang w:val="en-US"/>
              </w:rPr>
              <w:t>Toledo, R. T.</w:t>
            </w:r>
            <w:r w:rsidR="00F854E4" w:rsidRPr="00275BE2">
              <w:rPr>
                <w:rFonts w:asciiTheme="majorBidi" w:hAnsiTheme="majorBidi" w:cstheme="majorBidi"/>
                <w:sz w:val="24"/>
                <w:szCs w:val="24"/>
                <w:lang w:val="en-US"/>
              </w:rPr>
              <w:t xml:space="preserve"> (2007).</w:t>
            </w:r>
            <w:r w:rsidR="007E7EEC" w:rsidRPr="00275BE2">
              <w:rPr>
                <w:rFonts w:asciiTheme="majorBidi" w:hAnsiTheme="majorBidi" w:cstheme="majorBidi"/>
                <w:sz w:val="24"/>
                <w:szCs w:val="24"/>
                <w:lang w:val="en-US"/>
              </w:rPr>
              <w:t xml:space="preserve"> Fundamentals of Food Process Engineering. 3</w:t>
            </w:r>
            <w:r w:rsidR="007E7EEC" w:rsidRPr="00275BE2">
              <w:rPr>
                <w:rFonts w:asciiTheme="majorBidi" w:hAnsiTheme="majorBidi" w:cstheme="majorBidi"/>
                <w:sz w:val="24"/>
                <w:szCs w:val="24"/>
                <w:vertAlign w:val="superscript"/>
                <w:lang w:val="en-US"/>
              </w:rPr>
              <w:t>rd</w:t>
            </w:r>
            <w:r w:rsidR="007E7EEC" w:rsidRPr="00275BE2">
              <w:rPr>
                <w:rFonts w:asciiTheme="majorBidi" w:hAnsiTheme="majorBidi" w:cstheme="majorBidi"/>
                <w:sz w:val="24"/>
                <w:szCs w:val="24"/>
                <w:lang w:val="en-US"/>
              </w:rPr>
              <w:t xml:space="preserve"> ed. Springer Inc. USA</w:t>
            </w:r>
          </w:p>
          <w:p w14:paraId="335D17A8" w14:textId="77777777" w:rsidR="004435BA" w:rsidRPr="00275BE2" w:rsidRDefault="004435BA" w:rsidP="0036294E">
            <w:pPr>
              <w:autoSpaceDE w:val="0"/>
              <w:autoSpaceDN w:val="0"/>
              <w:adjustRightInd w:val="0"/>
              <w:spacing w:after="0" w:line="240" w:lineRule="auto"/>
              <w:rPr>
                <w:rFonts w:asciiTheme="majorBidi" w:hAnsiTheme="majorBidi" w:cstheme="majorBidi"/>
                <w:b/>
                <w:bCs/>
                <w:sz w:val="24"/>
                <w:szCs w:val="24"/>
                <w:lang w:val="en-US"/>
              </w:rPr>
            </w:pPr>
            <w:r w:rsidRPr="00275BE2">
              <w:rPr>
                <w:rFonts w:asciiTheme="majorBidi" w:hAnsiTheme="majorBidi" w:cstheme="majorBidi"/>
                <w:sz w:val="24"/>
                <w:szCs w:val="24"/>
                <w:lang w:val="en-US"/>
              </w:rPr>
              <w:t>2-</w:t>
            </w:r>
            <w:r w:rsidR="0036294E" w:rsidRPr="00275BE2">
              <w:rPr>
                <w:rFonts w:asciiTheme="majorBidi" w:hAnsiTheme="majorBidi" w:cstheme="majorBidi"/>
                <w:sz w:val="24"/>
                <w:szCs w:val="24"/>
                <w:lang w:val="en-US"/>
              </w:rPr>
              <w:t xml:space="preserve"> Valentas, K. J. ; Rotstein, E. and </w:t>
            </w:r>
            <w:r w:rsidR="0036294E" w:rsidRPr="00275BE2">
              <w:rPr>
                <w:rFonts w:asciiTheme="majorBidi" w:hAnsiTheme="majorBidi" w:cstheme="majorBidi"/>
                <w:sz w:val="24"/>
                <w:szCs w:val="24"/>
              </w:rPr>
              <w:t xml:space="preserve">Singh, R. P. (1997). </w:t>
            </w:r>
            <w:r w:rsidR="0036294E" w:rsidRPr="00275BE2">
              <w:rPr>
                <w:rFonts w:asciiTheme="majorBidi" w:hAnsiTheme="majorBidi" w:cstheme="majorBidi"/>
                <w:sz w:val="24"/>
                <w:szCs w:val="24"/>
                <w:lang w:val="en-US"/>
              </w:rPr>
              <w:t xml:space="preserve">Handbook of food engineering practice. CRC Press </w:t>
            </w:r>
            <w:r w:rsidR="00F854E4" w:rsidRPr="00275BE2">
              <w:rPr>
                <w:rFonts w:asciiTheme="majorBidi" w:hAnsiTheme="majorBidi" w:cstheme="majorBidi"/>
                <w:sz w:val="24"/>
                <w:szCs w:val="24"/>
                <w:lang w:val="en-US"/>
              </w:rPr>
              <w:t xml:space="preserve">LLC </w:t>
            </w:r>
            <w:r w:rsidR="0036294E" w:rsidRPr="00275BE2">
              <w:rPr>
                <w:rFonts w:asciiTheme="majorBidi" w:hAnsiTheme="majorBidi" w:cstheme="majorBidi"/>
                <w:sz w:val="24"/>
                <w:szCs w:val="24"/>
                <w:lang w:val="en-US"/>
              </w:rPr>
              <w:t>Boca Raton New York USA.</w:t>
            </w:r>
          </w:p>
          <w:p w14:paraId="15614E04" w14:textId="77777777" w:rsidR="004435BA" w:rsidRPr="00275BE2" w:rsidRDefault="004435BA" w:rsidP="001507C8">
            <w:pPr>
              <w:autoSpaceDE w:val="0"/>
              <w:autoSpaceDN w:val="0"/>
              <w:adjustRightInd w:val="0"/>
              <w:spacing w:after="0" w:line="240" w:lineRule="auto"/>
              <w:rPr>
                <w:rFonts w:asciiTheme="majorBidi" w:hAnsiTheme="majorBidi" w:cstheme="majorBidi"/>
                <w:sz w:val="24"/>
                <w:szCs w:val="24"/>
                <w:lang w:val="en-US"/>
              </w:rPr>
            </w:pPr>
            <w:r w:rsidRPr="00275BE2">
              <w:rPr>
                <w:rFonts w:asciiTheme="majorBidi" w:hAnsiTheme="majorBidi" w:cstheme="majorBidi"/>
                <w:sz w:val="24"/>
                <w:szCs w:val="24"/>
                <w:lang w:val="en-US"/>
              </w:rPr>
              <w:lastRenderedPageBreak/>
              <w:t>3-</w:t>
            </w:r>
            <w:r w:rsidRPr="00275BE2">
              <w:rPr>
                <w:rFonts w:asciiTheme="majorBidi" w:hAnsiTheme="majorBidi" w:cstheme="majorBidi"/>
                <w:sz w:val="24"/>
                <w:szCs w:val="24"/>
                <w:lang w:bidi="ar-KW"/>
              </w:rPr>
              <w:t xml:space="preserve"> </w:t>
            </w:r>
            <w:r w:rsidR="001507C8" w:rsidRPr="00275BE2">
              <w:rPr>
                <w:rFonts w:asciiTheme="majorBidi" w:hAnsiTheme="majorBidi" w:cstheme="majorBidi"/>
                <w:sz w:val="24"/>
                <w:szCs w:val="24"/>
                <w:lang w:val="en-US"/>
              </w:rPr>
              <w:t xml:space="preserve">Berk, Zeki (2009). </w:t>
            </w:r>
            <w:r w:rsidR="0036294E" w:rsidRPr="00275BE2">
              <w:rPr>
                <w:rFonts w:asciiTheme="majorBidi" w:hAnsiTheme="majorBidi" w:cstheme="majorBidi"/>
                <w:sz w:val="24"/>
                <w:szCs w:val="24"/>
                <w:lang w:val="en-US"/>
              </w:rPr>
              <w:t>Food Process Engineering and Technology</w:t>
            </w:r>
            <w:r w:rsidR="001507C8" w:rsidRPr="00275BE2">
              <w:rPr>
                <w:rFonts w:asciiTheme="majorBidi" w:hAnsiTheme="majorBidi" w:cstheme="majorBidi"/>
                <w:sz w:val="24"/>
                <w:szCs w:val="24"/>
                <w:lang w:val="en-US"/>
              </w:rPr>
              <w:t>. 1</w:t>
            </w:r>
            <w:r w:rsidR="001507C8" w:rsidRPr="00275BE2">
              <w:rPr>
                <w:rFonts w:asciiTheme="majorBidi" w:hAnsiTheme="majorBidi" w:cstheme="majorBidi"/>
                <w:sz w:val="24"/>
                <w:szCs w:val="24"/>
                <w:vertAlign w:val="superscript"/>
                <w:lang w:val="en-US"/>
              </w:rPr>
              <w:t>st</w:t>
            </w:r>
            <w:r w:rsidR="001507C8" w:rsidRPr="00275BE2">
              <w:rPr>
                <w:rFonts w:asciiTheme="majorBidi" w:hAnsiTheme="majorBidi" w:cstheme="majorBidi"/>
                <w:sz w:val="24"/>
                <w:szCs w:val="24"/>
                <w:lang w:val="en-US"/>
              </w:rPr>
              <w:t xml:space="preserve"> ed. </w:t>
            </w:r>
            <w:r w:rsidR="001507C8" w:rsidRPr="00275BE2">
              <w:rPr>
                <w:rFonts w:asciiTheme="majorBidi" w:hAnsiTheme="majorBidi" w:cstheme="majorBidi"/>
                <w:sz w:val="24"/>
                <w:szCs w:val="24"/>
              </w:rPr>
              <w:t>Elsevier Inc. USA.</w:t>
            </w:r>
          </w:p>
          <w:p w14:paraId="50FABBF4" w14:textId="77777777" w:rsidR="00CC5CD1" w:rsidRPr="00275BE2" w:rsidRDefault="004435BA" w:rsidP="00F854E4">
            <w:pPr>
              <w:autoSpaceDE w:val="0"/>
              <w:autoSpaceDN w:val="0"/>
              <w:adjustRightInd w:val="0"/>
              <w:spacing w:after="0" w:line="240" w:lineRule="auto"/>
              <w:rPr>
                <w:rFonts w:asciiTheme="majorBidi" w:hAnsiTheme="majorBidi" w:cstheme="majorBidi"/>
                <w:b/>
                <w:bCs/>
                <w:sz w:val="24"/>
                <w:szCs w:val="24"/>
                <w:lang w:val="en-US"/>
              </w:rPr>
            </w:pPr>
            <w:r w:rsidRPr="00275BE2">
              <w:rPr>
                <w:rFonts w:asciiTheme="majorBidi" w:hAnsiTheme="majorBidi" w:cstheme="majorBidi"/>
                <w:sz w:val="24"/>
                <w:szCs w:val="24"/>
              </w:rPr>
              <w:t>4-</w:t>
            </w:r>
            <w:r w:rsidR="00F854E4" w:rsidRPr="00275BE2">
              <w:rPr>
                <w:rFonts w:asciiTheme="majorBidi" w:hAnsiTheme="majorBidi" w:cstheme="majorBidi"/>
                <w:sz w:val="24"/>
                <w:szCs w:val="24"/>
              </w:rPr>
              <w:t xml:space="preserve"> </w:t>
            </w:r>
            <w:r w:rsidR="00F854E4" w:rsidRPr="00275BE2">
              <w:rPr>
                <w:rFonts w:asciiTheme="majorBidi" w:hAnsiTheme="majorBidi" w:cstheme="majorBidi"/>
                <w:sz w:val="24"/>
                <w:szCs w:val="24"/>
                <w:lang w:val="en-US"/>
              </w:rPr>
              <w:t>Fellows, P. (2000)</w:t>
            </w:r>
            <w:r w:rsidR="00F854E4" w:rsidRPr="00275BE2">
              <w:rPr>
                <w:rFonts w:asciiTheme="majorBidi" w:hAnsiTheme="majorBidi" w:cstheme="majorBidi"/>
                <w:sz w:val="24"/>
                <w:szCs w:val="24"/>
                <w:lang w:bidi="ar-KW"/>
              </w:rPr>
              <w:t xml:space="preserve">. </w:t>
            </w:r>
            <w:r w:rsidR="001507C8" w:rsidRPr="00275BE2">
              <w:rPr>
                <w:rFonts w:asciiTheme="majorBidi" w:hAnsiTheme="majorBidi" w:cstheme="majorBidi"/>
                <w:sz w:val="24"/>
                <w:szCs w:val="24"/>
                <w:lang w:bidi="ar-KW"/>
              </w:rPr>
              <w:t>Food Pro</w:t>
            </w:r>
            <w:r w:rsidR="00F854E4" w:rsidRPr="00275BE2">
              <w:rPr>
                <w:rFonts w:asciiTheme="majorBidi" w:hAnsiTheme="majorBidi" w:cstheme="majorBidi"/>
                <w:sz w:val="24"/>
                <w:szCs w:val="24"/>
                <w:lang w:bidi="ar-KW"/>
              </w:rPr>
              <w:t>cessing Technology principle and practice.2</w:t>
            </w:r>
            <w:r w:rsidR="00F854E4" w:rsidRPr="00275BE2">
              <w:rPr>
                <w:rFonts w:asciiTheme="majorBidi" w:hAnsiTheme="majorBidi" w:cstheme="majorBidi"/>
                <w:sz w:val="24"/>
                <w:szCs w:val="24"/>
                <w:vertAlign w:val="superscript"/>
                <w:lang w:bidi="ar-KW"/>
              </w:rPr>
              <w:t>nd</w:t>
            </w:r>
            <w:r w:rsidR="00F854E4" w:rsidRPr="00275BE2">
              <w:rPr>
                <w:rFonts w:asciiTheme="majorBidi" w:hAnsiTheme="majorBidi" w:cstheme="majorBidi"/>
                <w:sz w:val="24"/>
                <w:szCs w:val="24"/>
                <w:lang w:bidi="ar-KW"/>
              </w:rPr>
              <w:t xml:space="preserve"> ed. </w:t>
            </w:r>
            <w:r w:rsidR="00F854E4" w:rsidRPr="00275BE2">
              <w:rPr>
                <w:rFonts w:asciiTheme="majorBidi" w:hAnsiTheme="majorBidi" w:cstheme="majorBidi"/>
                <w:sz w:val="24"/>
                <w:szCs w:val="24"/>
                <w:lang w:val="en-US"/>
              </w:rPr>
              <w:t>CRC Press LLC Boca Raton New York USA.</w:t>
            </w:r>
          </w:p>
          <w:p w14:paraId="3E096AF0" w14:textId="77777777" w:rsidR="00CC5CD1" w:rsidRDefault="00001B33" w:rsidP="00F854E4">
            <w:pPr>
              <w:spacing w:after="0" w:line="240" w:lineRule="auto"/>
              <w:rPr>
                <w:sz w:val="28"/>
                <w:szCs w:val="28"/>
                <w:lang w:val="en-US" w:bidi="ar-KW"/>
              </w:rPr>
            </w:pPr>
            <w:r w:rsidRPr="00275BE2">
              <w:rPr>
                <w:rFonts w:asciiTheme="majorBidi" w:hAnsiTheme="majorBidi" w:cstheme="majorBidi"/>
                <w:sz w:val="24"/>
                <w:szCs w:val="24"/>
                <w:lang w:bidi="ar-KW"/>
              </w:rPr>
              <w:t>▪</w:t>
            </w:r>
            <w:r w:rsidR="00CC5CD1" w:rsidRPr="00275BE2">
              <w:rPr>
                <w:rFonts w:asciiTheme="majorBidi" w:hAnsiTheme="majorBidi" w:cstheme="majorBidi"/>
                <w:sz w:val="24"/>
                <w:szCs w:val="24"/>
                <w:lang w:bidi="ar-KW"/>
              </w:rPr>
              <w:t>Magazines and review (internet</w:t>
            </w:r>
            <w:r w:rsidRPr="00275BE2">
              <w:rPr>
                <w:rFonts w:asciiTheme="majorBidi" w:hAnsiTheme="majorBidi" w:cstheme="majorBidi"/>
                <w:sz w:val="24"/>
                <w:szCs w:val="24"/>
                <w:lang w:bidi="ar-KW"/>
              </w:rPr>
              <w:t>):</w:t>
            </w:r>
            <w:r w:rsidR="007F6EB3" w:rsidRPr="00275BE2">
              <w:rPr>
                <w:rFonts w:asciiTheme="majorBidi" w:hAnsiTheme="majorBidi" w:cstheme="majorBidi"/>
                <w:sz w:val="24"/>
                <w:szCs w:val="24"/>
                <w:lang w:bidi="ar-KW"/>
              </w:rPr>
              <w:t xml:space="preserve"> </w:t>
            </w:r>
            <w:r w:rsidR="00F854E4" w:rsidRPr="00275BE2">
              <w:rPr>
                <w:rFonts w:asciiTheme="majorBidi" w:hAnsiTheme="majorBidi" w:cstheme="majorBidi"/>
                <w:color w:val="000000"/>
                <w:sz w:val="24"/>
                <w:szCs w:val="24"/>
              </w:rPr>
              <w:t>Food engineering</w:t>
            </w:r>
            <w:r w:rsidR="004435BA" w:rsidRPr="00275BE2">
              <w:rPr>
                <w:rFonts w:asciiTheme="majorBidi" w:hAnsiTheme="majorBidi" w:cstheme="majorBidi"/>
                <w:b/>
                <w:bCs/>
                <w:sz w:val="24"/>
                <w:szCs w:val="24"/>
                <w:lang w:val="en-US" w:bidi="ar-KW"/>
              </w:rPr>
              <w:t xml:space="preserve"> </w:t>
            </w:r>
            <w:r w:rsidR="004435BA" w:rsidRPr="00275BE2">
              <w:rPr>
                <w:rFonts w:asciiTheme="majorBidi" w:hAnsiTheme="majorBidi" w:cstheme="majorBidi"/>
                <w:sz w:val="24"/>
                <w:szCs w:val="24"/>
                <w:lang w:val="en-US" w:bidi="ar-KW"/>
              </w:rPr>
              <w:t>journals</w:t>
            </w:r>
            <w:r w:rsidR="004435BA" w:rsidRPr="00F854E4">
              <w:rPr>
                <w:sz w:val="28"/>
                <w:szCs w:val="28"/>
                <w:lang w:val="en-US" w:bidi="ar-KW"/>
              </w:rPr>
              <w:t xml:space="preserve"> </w:t>
            </w:r>
          </w:p>
          <w:p w14:paraId="0A58573A" w14:textId="77777777" w:rsidR="00F45022" w:rsidRDefault="00F45022" w:rsidP="00F854E4">
            <w:pPr>
              <w:spacing w:after="0" w:line="240" w:lineRule="auto"/>
              <w:rPr>
                <w:sz w:val="28"/>
                <w:szCs w:val="28"/>
                <w:lang w:val="en-US" w:bidi="ar-KW"/>
              </w:rPr>
            </w:pPr>
          </w:p>
          <w:p w14:paraId="7A16FDF8" w14:textId="77777777" w:rsidR="00F45022" w:rsidRDefault="00F45022" w:rsidP="00F854E4">
            <w:pPr>
              <w:spacing w:after="0" w:line="240" w:lineRule="auto"/>
              <w:rPr>
                <w:sz w:val="28"/>
                <w:szCs w:val="28"/>
                <w:lang w:val="en-US" w:bidi="ar-KW"/>
              </w:rPr>
            </w:pPr>
          </w:p>
          <w:p w14:paraId="5F1A123F" w14:textId="77777777" w:rsidR="00F45022" w:rsidRDefault="00F45022" w:rsidP="00F854E4">
            <w:pPr>
              <w:spacing w:after="0" w:line="240" w:lineRule="auto"/>
              <w:rPr>
                <w:sz w:val="28"/>
                <w:szCs w:val="28"/>
                <w:lang w:val="en-US" w:bidi="ar-KW"/>
              </w:rPr>
            </w:pPr>
          </w:p>
          <w:p w14:paraId="063ADE2C" w14:textId="77777777" w:rsidR="00F45022" w:rsidRPr="00747A9A" w:rsidRDefault="00F45022" w:rsidP="00F854E4">
            <w:pPr>
              <w:spacing w:after="0" w:line="240" w:lineRule="auto"/>
              <w:rPr>
                <w:b/>
                <w:bCs/>
                <w:sz w:val="28"/>
                <w:szCs w:val="28"/>
                <w:lang w:val="en-US" w:bidi="ar-KW"/>
              </w:rPr>
            </w:pPr>
          </w:p>
        </w:tc>
      </w:tr>
      <w:tr w:rsidR="008D46A4" w:rsidRPr="00747A9A" w14:paraId="1F15720F" w14:textId="77777777" w:rsidTr="00933614">
        <w:trPr>
          <w:jc w:val="center"/>
        </w:trPr>
        <w:tc>
          <w:tcPr>
            <w:tcW w:w="7915" w:type="dxa"/>
            <w:gridSpan w:val="2"/>
            <w:tcBorders>
              <w:bottom w:val="single" w:sz="8" w:space="0" w:color="auto"/>
            </w:tcBorders>
          </w:tcPr>
          <w:p w14:paraId="48810323" w14:textId="77777777" w:rsidR="008D46A4" w:rsidRPr="00FF72B0" w:rsidRDefault="00CF5475" w:rsidP="001A6507">
            <w:pPr>
              <w:spacing w:after="0" w:line="240" w:lineRule="auto"/>
              <w:rPr>
                <w:rFonts w:asciiTheme="majorBidi" w:hAnsiTheme="majorBidi" w:cstheme="majorBidi"/>
                <w:b/>
                <w:bCs/>
                <w:sz w:val="28"/>
                <w:szCs w:val="28"/>
                <w:lang w:bidi="ar-KW"/>
              </w:rPr>
            </w:pPr>
            <w:r w:rsidRPr="00FF72B0">
              <w:rPr>
                <w:rFonts w:asciiTheme="majorBidi" w:hAnsiTheme="majorBidi" w:cstheme="majorBidi"/>
                <w:b/>
                <w:bCs/>
                <w:sz w:val="24"/>
                <w:szCs w:val="24"/>
                <w:lang w:bidi="ar-KW"/>
              </w:rPr>
              <w:lastRenderedPageBreak/>
              <w:t>17</w:t>
            </w:r>
            <w:r w:rsidRPr="00FF72B0">
              <w:rPr>
                <w:rFonts w:asciiTheme="majorBidi" w:hAnsiTheme="majorBidi" w:cstheme="majorBidi"/>
                <w:sz w:val="24"/>
                <w:szCs w:val="24"/>
                <w:lang w:bidi="ar-KW"/>
              </w:rPr>
              <w:t xml:space="preserve">. </w:t>
            </w:r>
            <w:r w:rsidR="00563F3E" w:rsidRPr="00FF72B0">
              <w:rPr>
                <w:rFonts w:asciiTheme="majorBidi" w:hAnsiTheme="majorBidi" w:cstheme="majorBidi"/>
                <w:b/>
                <w:bCs/>
                <w:sz w:val="28"/>
                <w:szCs w:val="28"/>
                <w:lang w:bidi="ar-KW"/>
              </w:rPr>
              <w:t>The Topics will be covered (Theory)</w:t>
            </w:r>
          </w:p>
          <w:p w14:paraId="2D90108F" w14:textId="77777777" w:rsidR="00563F3E" w:rsidRPr="00FF72B0" w:rsidRDefault="00563F3E" w:rsidP="001A6507">
            <w:pPr>
              <w:spacing w:after="0" w:line="240" w:lineRule="auto"/>
              <w:rPr>
                <w:rFonts w:asciiTheme="majorBidi" w:hAnsiTheme="majorBidi" w:cstheme="majorBidi"/>
                <w:sz w:val="24"/>
                <w:szCs w:val="24"/>
                <w:rtl/>
                <w:lang w:bidi="ar-KW"/>
              </w:rPr>
            </w:pPr>
          </w:p>
        </w:tc>
        <w:tc>
          <w:tcPr>
            <w:tcW w:w="1274" w:type="dxa"/>
            <w:tcBorders>
              <w:bottom w:val="single" w:sz="8" w:space="0" w:color="auto"/>
            </w:tcBorders>
          </w:tcPr>
          <w:p w14:paraId="0AD817CB" w14:textId="77777777" w:rsidR="008D46A4" w:rsidRPr="00747A9A" w:rsidRDefault="008D46A4" w:rsidP="001A6507">
            <w:pPr>
              <w:spacing w:after="0" w:line="240" w:lineRule="auto"/>
              <w:rPr>
                <w:b/>
                <w:bCs/>
                <w:sz w:val="28"/>
                <w:szCs w:val="28"/>
                <w:rtl/>
                <w:lang w:bidi="ar-KW"/>
              </w:rPr>
            </w:pPr>
          </w:p>
        </w:tc>
      </w:tr>
      <w:tr w:rsidR="008D46A4" w:rsidRPr="00747A9A" w14:paraId="2267BBB9" w14:textId="77777777" w:rsidTr="00933614">
        <w:trPr>
          <w:trHeight w:val="1405"/>
          <w:jc w:val="center"/>
        </w:trPr>
        <w:tc>
          <w:tcPr>
            <w:tcW w:w="7915" w:type="dxa"/>
            <w:gridSpan w:val="2"/>
            <w:tcBorders>
              <w:top w:val="single" w:sz="8" w:space="0" w:color="auto"/>
              <w:bottom w:val="single" w:sz="8" w:space="0" w:color="auto"/>
            </w:tcBorders>
          </w:tcPr>
          <w:p w14:paraId="08A62D2C" w14:textId="77777777" w:rsidR="00933614" w:rsidRDefault="00933614" w:rsidP="00933614">
            <w:r>
              <w:t>1- Marketing meaning, Farm’s marketing,</w:t>
            </w:r>
          </w:p>
          <w:p w14:paraId="6A1FB8EA" w14:textId="77777777" w:rsidR="00933614" w:rsidRDefault="00933614" w:rsidP="00933614">
            <w:r>
              <w:t>Agricultural marketing, Food marketing</w:t>
            </w:r>
          </w:p>
          <w:p w14:paraId="5E05D13B" w14:textId="77777777" w:rsidR="00933614" w:rsidRDefault="00933614" w:rsidP="00933614">
            <w:r>
              <w:t>2- The benefits of marketing and marketing strategy</w:t>
            </w:r>
          </w:p>
          <w:p w14:paraId="2038B7AD" w14:textId="77777777" w:rsidR="00933614" w:rsidRDefault="00933614" w:rsidP="00933614">
            <w:r>
              <w:t>3- The key to select the right marketing and</w:t>
            </w:r>
          </w:p>
          <w:p w14:paraId="3AEB2943" w14:textId="77777777" w:rsidR="00933614" w:rsidRDefault="00933614" w:rsidP="00933614">
            <w:r>
              <w:t>advertising media</w:t>
            </w:r>
          </w:p>
          <w:p w14:paraId="6A9AB8C4" w14:textId="77777777" w:rsidR="00933614" w:rsidRDefault="00933614" w:rsidP="00933614">
            <w:r>
              <w:t>Also types of consumers will be presented</w:t>
            </w:r>
          </w:p>
          <w:p w14:paraId="4CAF37B4" w14:textId="77777777" w:rsidR="00933614" w:rsidRDefault="00933614" w:rsidP="00933614">
            <w:r>
              <w:t>4- Marketing terminology and approaches</w:t>
            </w:r>
          </w:p>
          <w:p w14:paraId="78F8E1EF" w14:textId="77777777" w:rsidR="00933614" w:rsidRDefault="00933614" w:rsidP="00933614">
            <w:r>
              <w:t>The “Four Ps” of Marketing</w:t>
            </w:r>
          </w:p>
          <w:p w14:paraId="7F007D17" w14:textId="77777777" w:rsidR="00933614" w:rsidRDefault="00933614" w:rsidP="00933614">
            <w:r>
              <w:t>5- Branding and advertising</w:t>
            </w:r>
          </w:p>
          <w:p w14:paraId="50CBD184" w14:textId="77777777" w:rsidR="00933614" w:rsidRDefault="00933614" w:rsidP="00933614">
            <w:r>
              <w:t>6- Consumer and trade Promotions</w:t>
            </w:r>
          </w:p>
          <w:p w14:paraId="3631A007" w14:textId="77777777" w:rsidR="00933614" w:rsidRDefault="00933614" w:rsidP="00933614">
            <w:r>
              <w:t>7- Market segmentation and target markets</w:t>
            </w:r>
          </w:p>
          <w:p w14:paraId="28D4F5AD" w14:textId="77777777" w:rsidR="00933614" w:rsidRDefault="00933614" w:rsidP="00933614">
            <w:r>
              <w:t>8- Marketing Research</w:t>
            </w:r>
          </w:p>
          <w:p w14:paraId="0CE1AC1E" w14:textId="77777777" w:rsidR="00933614" w:rsidRDefault="00933614" w:rsidP="00933614">
            <w:r>
              <w:t>9- Type of markets</w:t>
            </w:r>
          </w:p>
          <w:p w14:paraId="4894AC33" w14:textId="77777777" w:rsidR="00933614" w:rsidRDefault="00933614" w:rsidP="00933614">
            <w:r>
              <w:t>10- Differences in marketing of agricultural and</w:t>
            </w:r>
          </w:p>
          <w:p w14:paraId="0A9F0E4D" w14:textId="77777777" w:rsidR="00933614" w:rsidRDefault="00933614" w:rsidP="00933614">
            <w:r>
              <w:t>manufacture’s goods</w:t>
            </w:r>
          </w:p>
          <w:p w14:paraId="12F4576C" w14:textId="77777777" w:rsidR="00933614" w:rsidRDefault="00933614" w:rsidP="00933614">
            <w:r>
              <w:t>11- Food Markets: Characteristics of Food Products</w:t>
            </w:r>
          </w:p>
          <w:p w14:paraId="42CA8D98" w14:textId="77777777" w:rsidR="00933614" w:rsidRDefault="00933614" w:rsidP="00933614">
            <w:r>
              <w:t>and Production and also the problems are</w:t>
            </w:r>
          </w:p>
          <w:p w14:paraId="6FA6E55F" w14:textId="77777777" w:rsidR="00933614" w:rsidRDefault="00933614" w:rsidP="00933614">
            <w:r>
              <w:t>introduced by the characteristics of agricultural</w:t>
            </w:r>
          </w:p>
          <w:p w14:paraId="70BA4F97" w14:textId="77777777" w:rsidR="00933614" w:rsidRDefault="00933614" w:rsidP="00933614">
            <w:r>
              <w:t>production</w:t>
            </w:r>
          </w:p>
          <w:p w14:paraId="368C4B38" w14:textId="77777777" w:rsidR="00933614" w:rsidRDefault="00933614" w:rsidP="00933614">
            <w:r>
              <w:t>12- Localization and the types of Localization</w:t>
            </w:r>
          </w:p>
          <w:p w14:paraId="3F2E6475" w14:textId="77777777" w:rsidR="00933614" w:rsidRDefault="00933614" w:rsidP="00933614">
            <w:r>
              <w:lastRenderedPageBreak/>
              <w:t>13- Marketing cost</w:t>
            </w:r>
          </w:p>
          <w:p w14:paraId="2C46A241" w14:textId="77777777" w:rsidR="008D46A4" w:rsidRPr="00FF72B0" w:rsidRDefault="008D46A4" w:rsidP="006766CD">
            <w:pPr>
              <w:spacing w:after="0" w:line="240" w:lineRule="auto"/>
              <w:rPr>
                <w:rFonts w:asciiTheme="majorBidi" w:hAnsiTheme="majorBidi" w:cstheme="majorBidi"/>
                <w:sz w:val="24"/>
                <w:szCs w:val="24"/>
                <w:lang w:val="en-US" w:bidi="ar-IQ"/>
              </w:rPr>
            </w:pPr>
          </w:p>
        </w:tc>
        <w:tc>
          <w:tcPr>
            <w:tcW w:w="1274" w:type="dxa"/>
            <w:tcBorders>
              <w:top w:val="single" w:sz="8" w:space="0" w:color="auto"/>
              <w:bottom w:val="single" w:sz="8" w:space="0" w:color="auto"/>
            </w:tcBorders>
          </w:tcPr>
          <w:p w14:paraId="2CCB59A0" w14:textId="77777777" w:rsidR="00001B33" w:rsidRPr="006766CD" w:rsidRDefault="00001B33" w:rsidP="001A6507">
            <w:pPr>
              <w:spacing w:after="0" w:line="240" w:lineRule="auto"/>
              <w:rPr>
                <w:sz w:val="24"/>
                <w:szCs w:val="24"/>
                <w:lang w:bidi="ar-KW"/>
              </w:rPr>
            </w:pPr>
          </w:p>
          <w:p w14:paraId="103A29F1" w14:textId="77777777" w:rsidR="00001B33" w:rsidRPr="006766CD" w:rsidRDefault="00001B33" w:rsidP="001A6507">
            <w:pPr>
              <w:spacing w:after="0" w:line="240" w:lineRule="auto"/>
              <w:rPr>
                <w:sz w:val="24"/>
                <w:szCs w:val="24"/>
                <w:lang w:bidi="ar-KW"/>
              </w:rPr>
            </w:pPr>
          </w:p>
        </w:tc>
      </w:tr>
      <w:tr w:rsidR="008D46A4" w:rsidRPr="00747A9A" w14:paraId="5ED61126" w14:textId="77777777" w:rsidTr="00933614">
        <w:trPr>
          <w:jc w:val="center"/>
        </w:trPr>
        <w:tc>
          <w:tcPr>
            <w:tcW w:w="7915" w:type="dxa"/>
            <w:gridSpan w:val="2"/>
            <w:tcBorders>
              <w:top w:val="single" w:sz="8" w:space="0" w:color="auto"/>
            </w:tcBorders>
          </w:tcPr>
          <w:p w14:paraId="00997264" w14:textId="77777777" w:rsidR="008D46A4" w:rsidRPr="00001B33" w:rsidRDefault="008D46A4" w:rsidP="001647A7">
            <w:pPr>
              <w:spacing w:after="0" w:line="240" w:lineRule="auto"/>
              <w:rPr>
                <w:b/>
                <w:bCs/>
                <w:sz w:val="28"/>
                <w:szCs w:val="28"/>
                <w:lang w:bidi="ar-KW"/>
              </w:rPr>
            </w:pPr>
          </w:p>
        </w:tc>
        <w:tc>
          <w:tcPr>
            <w:tcW w:w="1274" w:type="dxa"/>
            <w:tcBorders>
              <w:top w:val="single" w:sz="8" w:space="0" w:color="auto"/>
            </w:tcBorders>
          </w:tcPr>
          <w:p w14:paraId="19C61310" w14:textId="77777777" w:rsidR="008D46A4" w:rsidRPr="00747A9A" w:rsidRDefault="008D46A4" w:rsidP="001A6507">
            <w:pPr>
              <w:spacing w:after="0" w:line="240" w:lineRule="auto"/>
              <w:rPr>
                <w:sz w:val="28"/>
                <w:szCs w:val="28"/>
                <w:lang w:bidi="ar-KW"/>
              </w:rPr>
            </w:pPr>
          </w:p>
        </w:tc>
      </w:tr>
      <w:tr w:rsidR="008D46A4" w:rsidRPr="00747A9A" w14:paraId="1ADF78D3" w14:textId="77777777" w:rsidTr="00933614">
        <w:trPr>
          <w:jc w:val="center"/>
        </w:trPr>
        <w:tc>
          <w:tcPr>
            <w:tcW w:w="7915" w:type="dxa"/>
            <w:gridSpan w:val="2"/>
          </w:tcPr>
          <w:p w14:paraId="555CB6F5" w14:textId="77777777" w:rsidR="008D46A4" w:rsidRPr="006766CD" w:rsidRDefault="008D46A4" w:rsidP="001647A7">
            <w:pPr>
              <w:spacing w:after="0" w:line="240" w:lineRule="auto"/>
              <w:rPr>
                <w:sz w:val="24"/>
                <w:szCs w:val="24"/>
                <w:lang w:val="en-US" w:bidi="ar-IQ"/>
              </w:rPr>
            </w:pPr>
          </w:p>
        </w:tc>
        <w:tc>
          <w:tcPr>
            <w:tcW w:w="1274" w:type="dxa"/>
          </w:tcPr>
          <w:p w14:paraId="60E3B68F" w14:textId="77777777" w:rsidR="008D46A4" w:rsidRPr="006766CD" w:rsidRDefault="00001B33" w:rsidP="00563F3E">
            <w:pPr>
              <w:spacing w:after="0" w:line="240" w:lineRule="auto"/>
              <w:rPr>
                <w:sz w:val="24"/>
                <w:szCs w:val="24"/>
                <w:lang w:bidi="ar-KW"/>
              </w:rPr>
            </w:pPr>
            <w:r w:rsidRPr="006766CD">
              <w:rPr>
                <w:sz w:val="24"/>
                <w:szCs w:val="24"/>
                <w:lang w:bidi="ar-KW"/>
              </w:rPr>
              <w:t xml:space="preserve"> </w:t>
            </w:r>
          </w:p>
        </w:tc>
      </w:tr>
      <w:tr w:rsidR="008D46A4" w:rsidRPr="00747A9A" w14:paraId="1A5ABF07" w14:textId="77777777" w:rsidTr="00933614">
        <w:trPr>
          <w:trHeight w:val="732"/>
          <w:jc w:val="center"/>
        </w:trPr>
        <w:tc>
          <w:tcPr>
            <w:tcW w:w="9189" w:type="dxa"/>
            <w:gridSpan w:val="3"/>
          </w:tcPr>
          <w:p w14:paraId="0A2AE736" w14:textId="77777777" w:rsidR="004435BA" w:rsidRPr="00FF72B0" w:rsidRDefault="00CF5475" w:rsidP="004435BA">
            <w:pPr>
              <w:spacing w:after="0" w:line="240" w:lineRule="auto"/>
              <w:rPr>
                <w:rFonts w:asciiTheme="majorBidi" w:hAnsiTheme="majorBidi" w:cstheme="majorBidi"/>
                <w:b/>
                <w:bCs/>
                <w:sz w:val="28"/>
                <w:szCs w:val="28"/>
                <w:lang w:bidi="ar-KW"/>
              </w:rPr>
            </w:pPr>
            <w:r w:rsidRPr="00FF72B0">
              <w:rPr>
                <w:rFonts w:asciiTheme="majorBidi" w:hAnsiTheme="majorBidi" w:cstheme="majorBidi"/>
                <w:b/>
                <w:bCs/>
                <w:sz w:val="28"/>
                <w:szCs w:val="28"/>
                <w:lang w:bidi="ar-KW"/>
              </w:rPr>
              <w:t xml:space="preserve">19. </w:t>
            </w:r>
            <w:r w:rsidR="008D46A4" w:rsidRPr="00FF72B0">
              <w:rPr>
                <w:rFonts w:asciiTheme="majorBidi" w:hAnsiTheme="majorBidi" w:cstheme="majorBidi"/>
                <w:b/>
                <w:bCs/>
                <w:sz w:val="28"/>
                <w:szCs w:val="28"/>
                <w:lang w:bidi="ar-KW"/>
              </w:rPr>
              <w:t>Examinations:</w:t>
            </w:r>
          </w:p>
          <w:p w14:paraId="125F2496" w14:textId="77777777" w:rsidR="00723F09" w:rsidRDefault="007F6EB3" w:rsidP="00723F09">
            <w:r w:rsidRPr="00FF72B0">
              <w:rPr>
                <w:rFonts w:asciiTheme="majorBidi" w:hAnsiTheme="majorBidi" w:cstheme="majorBidi"/>
                <w:sz w:val="24"/>
                <w:szCs w:val="24"/>
              </w:rPr>
              <w:t xml:space="preserve"> </w:t>
            </w:r>
            <w:r w:rsidR="00723F09">
              <w:t>Some kind of examination</w:t>
            </w:r>
          </w:p>
          <w:p w14:paraId="670B44D0" w14:textId="77777777" w:rsidR="00723F09" w:rsidRDefault="00723F09" w:rsidP="00723F09">
            <w:r>
              <w:t>Q1) Give the reasons of the following</w:t>
            </w:r>
          </w:p>
          <w:p w14:paraId="365BD3DA" w14:textId="77777777" w:rsidR="00723F09" w:rsidRDefault="00723F09" w:rsidP="00723F09">
            <w:r>
              <w:t>Q2) Define the following terms</w:t>
            </w:r>
          </w:p>
          <w:p w14:paraId="7BDB286F" w14:textId="77777777" w:rsidR="00723F09" w:rsidRDefault="00723F09" w:rsidP="00723F09">
            <w:r>
              <w:t>Q3) Enumerate</w:t>
            </w:r>
          </w:p>
          <w:p w14:paraId="21AB2D27" w14:textId="77777777" w:rsidR="00723F09" w:rsidRDefault="00723F09" w:rsidP="00723F09">
            <w:r>
              <w:t>Q4) True or false, if false correct the sentence to make it true</w:t>
            </w:r>
          </w:p>
          <w:p w14:paraId="3EEFEA57" w14:textId="77777777" w:rsidR="00723F09" w:rsidRDefault="00723F09" w:rsidP="00723F09">
            <w:r>
              <w:t>Q5) Write types of localization</w:t>
            </w:r>
          </w:p>
          <w:p w14:paraId="14FDD5CA" w14:textId="77777777" w:rsidR="00723F09" w:rsidRDefault="00723F09" w:rsidP="00723F09">
            <w:r>
              <w:t>Q6) Question of marketing cost</w:t>
            </w:r>
          </w:p>
          <w:p w14:paraId="43687B9B" w14:textId="385AE710" w:rsidR="007122CD" w:rsidRPr="00723F09" w:rsidRDefault="00260D8F" w:rsidP="00723F09">
            <w:pPr>
              <w:rPr>
                <w:rFonts w:asciiTheme="majorBidi" w:hAnsiTheme="majorBidi" w:cstheme="majorBidi"/>
                <w:b/>
                <w:bCs/>
                <w:sz w:val="24"/>
                <w:szCs w:val="24"/>
              </w:rPr>
            </w:pPr>
            <w:r w:rsidRPr="00FF72B0">
              <w:rPr>
                <w:rFonts w:asciiTheme="majorBidi" w:hAnsiTheme="majorBidi" w:cstheme="majorBidi"/>
                <w:sz w:val="24"/>
                <w:szCs w:val="24"/>
              </w:rPr>
              <w:t xml:space="preserve">                                   </w:t>
            </w:r>
          </w:p>
        </w:tc>
      </w:tr>
      <w:tr w:rsidR="008D46A4" w:rsidRPr="00747A9A" w14:paraId="4423A56D" w14:textId="77777777" w:rsidTr="00933614">
        <w:trPr>
          <w:trHeight w:val="732"/>
          <w:jc w:val="center"/>
        </w:trPr>
        <w:tc>
          <w:tcPr>
            <w:tcW w:w="9189" w:type="dxa"/>
            <w:gridSpan w:val="3"/>
          </w:tcPr>
          <w:p w14:paraId="265F4197" w14:textId="77777777" w:rsidR="00DC5CF3" w:rsidRDefault="00CF5475" w:rsidP="00DC5CF3">
            <w:pPr>
              <w:spacing w:after="0" w:line="240" w:lineRule="auto"/>
              <w:rPr>
                <w:b/>
                <w:bCs/>
                <w:sz w:val="28"/>
                <w:szCs w:val="28"/>
                <w:lang w:bidi="ar-KW"/>
              </w:rPr>
            </w:pPr>
            <w:r>
              <w:rPr>
                <w:b/>
                <w:bCs/>
                <w:sz w:val="28"/>
                <w:szCs w:val="28"/>
                <w:lang w:bidi="ar-KW"/>
              </w:rPr>
              <w:t xml:space="preserve">20. </w:t>
            </w:r>
            <w:r w:rsidR="00DC5CF3">
              <w:rPr>
                <w:b/>
                <w:bCs/>
                <w:sz w:val="28"/>
                <w:szCs w:val="28"/>
                <w:lang w:bidi="ar-KW"/>
              </w:rPr>
              <w:t>Extra notes</w:t>
            </w:r>
          </w:p>
          <w:p w14:paraId="2F6413BA" w14:textId="77777777" w:rsidR="00DC5CF3" w:rsidRDefault="00DC5CF3" w:rsidP="00DC5CF3">
            <w:pPr>
              <w:spacing w:after="0" w:line="240" w:lineRule="auto"/>
              <w:rPr>
                <w:b/>
                <w:bCs/>
                <w:sz w:val="28"/>
                <w:szCs w:val="28"/>
                <w:lang w:bidi="ar-KW"/>
              </w:rPr>
            </w:pPr>
            <w:r>
              <w:rPr>
                <w:b/>
                <w:bCs/>
                <w:sz w:val="28"/>
                <w:szCs w:val="28"/>
                <w:lang w:bidi="ar-KW"/>
              </w:rPr>
              <w:t xml:space="preserve">Students activity, Report, Quiz, and share in class </w:t>
            </w:r>
          </w:p>
          <w:p w14:paraId="2D558031" w14:textId="77777777" w:rsidR="001647A7" w:rsidRPr="00DC5CF3" w:rsidRDefault="001647A7" w:rsidP="00DC5CF3">
            <w:pPr>
              <w:spacing w:after="0" w:line="240" w:lineRule="auto"/>
              <w:rPr>
                <w:b/>
                <w:bCs/>
                <w:sz w:val="28"/>
                <w:szCs w:val="28"/>
                <w:lang w:bidi="ar-KW"/>
              </w:rPr>
            </w:pPr>
          </w:p>
        </w:tc>
      </w:tr>
      <w:tr w:rsidR="00E61AD2" w:rsidRPr="00747A9A" w14:paraId="0E3CC2C1" w14:textId="77777777" w:rsidTr="00933614">
        <w:trPr>
          <w:trHeight w:val="732"/>
          <w:jc w:val="center"/>
        </w:trPr>
        <w:tc>
          <w:tcPr>
            <w:tcW w:w="9189" w:type="dxa"/>
            <w:gridSpan w:val="3"/>
          </w:tcPr>
          <w:p w14:paraId="268E2755" w14:textId="77777777" w:rsidR="00E61AD2" w:rsidRPr="00C857AF" w:rsidRDefault="00E61AD2" w:rsidP="00836469">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p>
          <w:p w14:paraId="3687AE76" w14:textId="77777777" w:rsidR="00961D90" w:rsidRPr="00961D90" w:rsidRDefault="006A57BA" w:rsidP="00961D90">
            <w:pPr>
              <w:spacing w:after="0" w:line="240" w:lineRule="auto"/>
              <w:jc w:val="right"/>
              <w:rPr>
                <w:sz w:val="24"/>
                <w:szCs w:val="24"/>
                <w:rtl/>
                <w:lang w:val="en-US" w:bidi="ar-KW"/>
              </w:rPr>
            </w:pPr>
            <w:r>
              <w:rPr>
                <w:rFonts w:hint="cs"/>
                <w:sz w:val="24"/>
                <w:szCs w:val="24"/>
                <w:rtl/>
                <w:lang w:val="en-US" w:bidi="ar-KW"/>
              </w:rPr>
              <w:t>.</w:t>
            </w:r>
            <w:r w:rsidR="00961D90" w:rsidRPr="00961D90">
              <w:rPr>
                <w:rFonts w:hint="cs"/>
                <w:sz w:val="24"/>
                <w:szCs w:val="24"/>
                <w:rtl/>
                <w:lang w:val="en-US" w:bidi="ar-KW"/>
              </w:rPr>
              <w:t xml:space="preserve">‌‌ </w:t>
            </w:r>
          </w:p>
        </w:tc>
      </w:tr>
    </w:tbl>
    <w:p w14:paraId="4C083071" w14:textId="77777777" w:rsidR="008D46A4" w:rsidRPr="007C6767" w:rsidRDefault="008D46A4" w:rsidP="008D46A4">
      <w:pPr>
        <w:rPr>
          <w:sz w:val="18"/>
          <w:szCs w:val="18"/>
        </w:rPr>
      </w:pPr>
      <w:r>
        <w:rPr>
          <w:sz w:val="28"/>
          <w:szCs w:val="28"/>
        </w:rPr>
        <w:br/>
      </w:r>
    </w:p>
    <w:p w14:paraId="71374015" w14:textId="77777777" w:rsidR="00E95307" w:rsidRPr="008D46A4" w:rsidRDefault="00E95307" w:rsidP="008D46A4">
      <w:pPr>
        <w:rPr>
          <w:lang w:val="en-US" w:bidi="ar-KW"/>
        </w:rPr>
      </w:pPr>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6A58" w14:textId="77777777" w:rsidR="00521BF0" w:rsidRDefault="00521BF0" w:rsidP="00483DD0">
      <w:pPr>
        <w:spacing w:after="0" w:line="240" w:lineRule="auto"/>
      </w:pPr>
      <w:r>
        <w:separator/>
      </w:r>
    </w:p>
  </w:endnote>
  <w:endnote w:type="continuationSeparator" w:id="0">
    <w:p w14:paraId="2C5B3E05" w14:textId="77777777" w:rsidR="00521BF0" w:rsidRDefault="00521BF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C253" w14:textId="77777777" w:rsidR="00541344" w:rsidRPr="00483DD0" w:rsidRDefault="0054134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239DF30" w14:textId="77777777" w:rsidR="00541344" w:rsidRDefault="005413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680F" w14:textId="77777777" w:rsidR="00521BF0" w:rsidRDefault="00521BF0" w:rsidP="00483DD0">
      <w:pPr>
        <w:spacing w:after="0" w:line="240" w:lineRule="auto"/>
      </w:pPr>
      <w:r>
        <w:separator/>
      </w:r>
    </w:p>
  </w:footnote>
  <w:footnote w:type="continuationSeparator" w:id="0">
    <w:p w14:paraId="0D212436" w14:textId="77777777" w:rsidR="00521BF0" w:rsidRDefault="00521BF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A2BA" w14:textId="77777777" w:rsidR="00541344" w:rsidRPr="00441BF4" w:rsidRDefault="00541344" w:rsidP="00CF0389">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951"/>
    <w:multiLevelType w:val="hybridMultilevel"/>
    <w:tmpl w:val="1ABC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467"/>
    <w:multiLevelType w:val="hybridMultilevel"/>
    <w:tmpl w:val="B876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42A8E"/>
    <w:multiLevelType w:val="hybridMultilevel"/>
    <w:tmpl w:val="3E966BE6"/>
    <w:lvl w:ilvl="0" w:tplc="8AD22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845E4"/>
    <w:multiLevelType w:val="multilevel"/>
    <w:tmpl w:val="E25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B2716"/>
    <w:multiLevelType w:val="hybridMultilevel"/>
    <w:tmpl w:val="4C060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E0827"/>
    <w:multiLevelType w:val="hybridMultilevel"/>
    <w:tmpl w:val="73A0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F10837"/>
    <w:multiLevelType w:val="hybridMultilevel"/>
    <w:tmpl w:val="B1F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133B1"/>
    <w:multiLevelType w:val="hybridMultilevel"/>
    <w:tmpl w:val="74B8560A"/>
    <w:lvl w:ilvl="0" w:tplc="2FFAF336">
      <w:start w:val="1"/>
      <w:numFmt w:val="bullet"/>
      <w:lvlText w:val=""/>
      <w:lvlJc w:val="left"/>
      <w:pPr>
        <w:tabs>
          <w:tab w:val="num" w:pos="720"/>
        </w:tabs>
        <w:ind w:left="720" w:hanging="360"/>
      </w:pPr>
      <w:rPr>
        <w:rFonts w:ascii="Wingdings" w:hAnsi="Wingdings" w:hint="default"/>
      </w:rPr>
    </w:lvl>
    <w:lvl w:ilvl="1" w:tplc="02BE7AA8">
      <w:start w:val="1"/>
      <w:numFmt w:val="bullet"/>
      <w:lvlText w:val=""/>
      <w:lvlJc w:val="left"/>
      <w:pPr>
        <w:tabs>
          <w:tab w:val="num" w:pos="1440"/>
        </w:tabs>
        <w:ind w:left="1440" w:hanging="360"/>
      </w:pPr>
      <w:rPr>
        <w:rFonts w:ascii="Wingdings" w:hAnsi="Wingdings" w:hint="default"/>
      </w:rPr>
    </w:lvl>
    <w:lvl w:ilvl="2" w:tplc="FA461920">
      <w:start w:val="1"/>
      <w:numFmt w:val="bullet"/>
      <w:lvlText w:val=""/>
      <w:lvlJc w:val="left"/>
      <w:pPr>
        <w:tabs>
          <w:tab w:val="num" w:pos="2160"/>
        </w:tabs>
        <w:ind w:left="2160" w:hanging="360"/>
      </w:pPr>
      <w:rPr>
        <w:rFonts w:ascii="Wingdings" w:hAnsi="Wingdings" w:hint="default"/>
      </w:rPr>
    </w:lvl>
    <w:lvl w:ilvl="3" w:tplc="5C106210">
      <w:start w:val="1"/>
      <w:numFmt w:val="bullet"/>
      <w:lvlText w:val=""/>
      <w:lvlJc w:val="left"/>
      <w:pPr>
        <w:tabs>
          <w:tab w:val="num" w:pos="2880"/>
        </w:tabs>
        <w:ind w:left="2880" w:hanging="360"/>
      </w:pPr>
      <w:rPr>
        <w:rFonts w:ascii="Wingdings" w:hAnsi="Wingdings" w:hint="default"/>
      </w:rPr>
    </w:lvl>
    <w:lvl w:ilvl="4" w:tplc="792626F8">
      <w:start w:val="1"/>
      <w:numFmt w:val="bullet"/>
      <w:lvlText w:val=""/>
      <w:lvlJc w:val="left"/>
      <w:pPr>
        <w:tabs>
          <w:tab w:val="num" w:pos="3600"/>
        </w:tabs>
        <w:ind w:left="3600" w:hanging="360"/>
      </w:pPr>
      <w:rPr>
        <w:rFonts w:ascii="Wingdings" w:hAnsi="Wingdings" w:hint="default"/>
      </w:rPr>
    </w:lvl>
    <w:lvl w:ilvl="5" w:tplc="43C2CB16">
      <w:start w:val="1"/>
      <w:numFmt w:val="bullet"/>
      <w:lvlText w:val=""/>
      <w:lvlJc w:val="left"/>
      <w:pPr>
        <w:tabs>
          <w:tab w:val="num" w:pos="4320"/>
        </w:tabs>
        <w:ind w:left="4320" w:hanging="360"/>
      </w:pPr>
      <w:rPr>
        <w:rFonts w:ascii="Wingdings" w:hAnsi="Wingdings" w:hint="default"/>
      </w:rPr>
    </w:lvl>
    <w:lvl w:ilvl="6" w:tplc="85241D36">
      <w:start w:val="1"/>
      <w:numFmt w:val="bullet"/>
      <w:lvlText w:val=""/>
      <w:lvlJc w:val="left"/>
      <w:pPr>
        <w:tabs>
          <w:tab w:val="num" w:pos="5040"/>
        </w:tabs>
        <w:ind w:left="5040" w:hanging="360"/>
      </w:pPr>
      <w:rPr>
        <w:rFonts w:ascii="Wingdings" w:hAnsi="Wingdings" w:hint="default"/>
      </w:rPr>
    </w:lvl>
    <w:lvl w:ilvl="7" w:tplc="1736B752">
      <w:start w:val="1"/>
      <w:numFmt w:val="bullet"/>
      <w:lvlText w:val=""/>
      <w:lvlJc w:val="left"/>
      <w:pPr>
        <w:tabs>
          <w:tab w:val="num" w:pos="5760"/>
        </w:tabs>
        <w:ind w:left="5760" w:hanging="360"/>
      </w:pPr>
      <w:rPr>
        <w:rFonts w:ascii="Wingdings" w:hAnsi="Wingdings" w:hint="default"/>
      </w:rPr>
    </w:lvl>
    <w:lvl w:ilvl="8" w:tplc="7CC4E8B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F6DC0"/>
    <w:multiLevelType w:val="hybridMultilevel"/>
    <w:tmpl w:val="883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9778E"/>
    <w:multiLevelType w:val="hybridMultilevel"/>
    <w:tmpl w:val="8B30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F1799"/>
    <w:multiLevelType w:val="hybridMultilevel"/>
    <w:tmpl w:val="B984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7055C4"/>
    <w:multiLevelType w:val="hybridMultilevel"/>
    <w:tmpl w:val="EC8A1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F075B9"/>
    <w:multiLevelType w:val="hybridMultilevel"/>
    <w:tmpl w:val="FCAE220E"/>
    <w:lvl w:ilvl="0" w:tplc="236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936A1"/>
    <w:multiLevelType w:val="multilevel"/>
    <w:tmpl w:val="F9E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E0E5E"/>
    <w:multiLevelType w:val="hybridMultilevel"/>
    <w:tmpl w:val="34AC3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6A6FF9"/>
    <w:multiLevelType w:val="hybridMultilevel"/>
    <w:tmpl w:val="5C745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7E3BBD"/>
    <w:multiLevelType w:val="hybridMultilevel"/>
    <w:tmpl w:val="7F8A6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7C4702"/>
    <w:multiLevelType w:val="hybridMultilevel"/>
    <w:tmpl w:val="E48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70286"/>
    <w:multiLevelType w:val="hybridMultilevel"/>
    <w:tmpl w:val="1EF61E90"/>
    <w:lvl w:ilvl="0" w:tplc="1BCEF4E8">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30" w15:restartNumberingAfterBreak="0">
    <w:nsid w:val="7BF82903"/>
    <w:multiLevelType w:val="hybridMultilevel"/>
    <w:tmpl w:val="5F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C729D"/>
    <w:multiLevelType w:val="hybridMultilevel"/>
    <w:tmpl w:val="694AD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
  </w:num>
  <w:num w:numId="4">
    <w:abstractNumId w:val="21"/>
  </w:num>
  <w:num w:numId="5">
    <w:abstractNumId w:val="22"/>
  </w:num>
  <w:num w:numId="6">
    <w:abstractNumId w:val="9"/>
  </w:num>
  <w:num w:numId="7">
    <w:abstractNumId w:val="5"/>
  </w:num>
  <w:num w:numId="8">
    <w:abstractNumId w:val="17"/>
  </w:num>
  <w:num w:numId="9">
    <w:abstractNumId w:val="4"/>
  </w:num>
  <w:num w:numId="10">
    <w:abstractNumId w:val="18"/>
  </w:num>
  <w:num w:numId="11">
    <w:abstractNumId w:val="6"/>
  </w:num>
  <w:num w:numId="12">
    <w:abstractNumId w:val="23"/>
  </w:num>
  <w:num w:numId="13">
    <w:abstractNumId w:val="11"/>
  </w:num>
  <w:num w:numId="14">
    <w:abstractNumId w:val="28"/>
  </w:num>
  <w:num w:numId="15">
    <w:abstractNumId w:val="8"/>
  </w:num>
  <w:num w:numId="16">
    <w:abstractNumId w:val="15"/>
  </w:num>
  <w:num w:numId="17">
    <w:abstractNumId w:val="14"/>
  </w:num>
  <w:num w:numId="18">
    <w:abstractNumId w:val="0"/>
  </w:num>
  <w:num w:numId="19">
    <w:abstractNumId w:val="20"/>
  </w:num>
  <w:num w:numId="20">
    <w:abstractNumId w:val="10"/>
  </w:num>
  <w:num w:numId="21">
    <w:abstractNumId w:val="30"/>
  </w:num>
  <w:num w:numId="22">
    <w:abstractNumId w:val="7"/>
  </w:num>
  <w:num w:numId="23">
    <w:abstractNumId w:val="3"/>
  </w:num>
  <w:num w:numId="24">
    <w:abstractNumId w:val="12"/>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2D9C"/>
    <w:rsid w:val="00077DE4"/>
    <w:rsid w:val="00085392"/>
    <w:rsid w:val="00086B06"/>
    <w:rsid w:val="00087626"/>
    <w:rsid w:val="000906EB"/>
    <w:rsid w:val="000B3B61"/>
    <w:rsid w:val="000B4FA3"/>
    <w:rsid w:val="000D032E"/>
    <w:rsid w:val="000E4D32"/>
    <w:rsid w:val="000F0683"/>
    <w:rsid w:val="000F2337"/>
    <w:rsid w:val="00117090"/>
    <w:rsid w:val="001233FA"/>
    <w:rsid w:val="00134EBF"/>
    <w:rsid w:val="0014179A"/>
    <w:rsid w:val="001507C8"/>
    <w:rsid w:val="001609FB"/>
    <w:rsid w:val="001647A7"/>
    <w:rsid w:val="00185736"/>
    <w:rsid w:val="001A6507"/>
    <w:rsid w:val="001B094A"/>
    <w:rsid w:val="001B57A9"/>
    <w:rsid w:val="00241712"/>
    <w:rsid w:val="002461AF"/>
    <w:rsid w:val="0025284B"/>
    <w:rsid w:val="00260D8F"/>
    <w:rsid w:val="00275BE2"/>
    <w:rsid w:val="0028684B"/>
    <w:rsid w:val="002B20C9"/>
    <w:rsid w:val="002B7CC7"/>
    <w:rsid w:val="002F44B8"/>
    <w:rsid w:val="002F57AB"/>
    <w:rsid w:val="00305D97"/>
    <w:rsid w:val="003237E0"/>
    <w:rsid w:val="003239DE"/>
    <w:rsid w:val="003467B2"/>
    <w:rsid w:val="0035282A"/>
    <w:rsid w:val="00357FFA"/>
    <w:rsid w:val="0036294E"/>
    <w:rsid w:val="003662FE"/>
    <w:rsid w:val="00380C4B"/>
    <w:rsid w:val="003962F8"/>
    <w:rsid w:val="003C2FC5"/>
    <w:rsid w:val="003E2483"/>
    <w:rsid w:val="00411E16"/>
    <w:rsid w:val="00427674"/>
    <w:rsid w:val="00441BF4"/>
    <w:rsid w:val="004435BA"/>
    <w:rsid w:val="00447287"/>
    <w:rsid w:val="00457188"/>
    <w:rsid w:val="00476486"/>
    <w:rsid w:val="00483DD0"/>
    <w:rsid w:val="004947C7"/>
    <w:rsid w:val="004D1EBC"/>
    <w:rsid w:val="00515F33"/>
    <w:rsid w:val="00521BF0"/>
    <w:rsid w:val="00537502"/>
    <w:rsid w:val="00541344"/>
    <w:rsid w:val="0054256C"/>
    <w:rsid w:val="0055094D"/>
    <w:rsid w:val="00563F3E"/>
    <w:rsid w:val="0059519A"/>
    <w:rsid w:val="0061317B"/>
    <w:rsid w:val="00634F2B"/>
    <w:rsid w:val="00643DF9"/>
    <w:rsid w:val="006766CD"/>
    <w:rsid w:val="00681D56"/>
    <w:rsid w:val="00686473"/>
    <w:rsid w:val="00695467"/>
    <w:rsid w:val="006A57BA"/>
    <w:rsid w:val="006B6D6B"/>
    <w:rsid w:val="006C3B09"/>
    <w:rsid w:val="006F04FE"/>
    <w:rsid w:val="006F5726"/>
    <w:rsid w:val="006F6515"/>
    <w:rsid w:val="00700705"/>
    <w:rsid w:val="00710F63"/>
    <w:rsid w:val="007122CD"/>
    <w:rsid w:val="007160B2"/>
    <w:rsid w:val="00723F09"/>
    <w:rsid w:val="00730A22"/>
    <w:rsid w:val="00755A49"/>
    <w:rsid w:val="0076567F"/>
    <w:rsid w:val="00777738"/>
    <w:rsid w:val="007B1CFE"/>
    <w:rsid w:val="007D1829"/>
    <w:rsid w:val="007D7B51"/>
    <w:rsid w:val="007E7EEC"/>
    <w:rsid w:val="007F0899"/>
    <w:rsid w:val="007F6EB3"/>
    <w:rsid w:val="0080086A"/>
    <w:rsid w:val="00830EE6"/>
    <w:rsid w:val="00836469"/>
    <w:rsid w:val="00846B94"/>
    <w:rsid w:val="00877AC1"/>
    <w:rsid w:val="00881962"/>
    <w:rsid w:val="00891147"/>
    <w:rsid w:val="008965FF"/>
    <w:rsid w:val="008B4275"/>
    <w:rsid w:val="008D46A4"/>
    <w:rsid w:val="008F6E35"/>
    <w:rsid w:val="00916C51"/>
    <w:rsid w:val="00917293"/>
    <w:rsid w:val="00930E40"/>
    <w:rsid w:val="00931C29"/>
    <w:rsid w:val="00933614"/>
    <w:rsid w:val="00961D90"/>
    <w:rsid w:val="00964669"/>
    <w:rsid w:val="00982A45"/>
    <w:rsid w:val="009D5388"/>
    <w:rsid w:val="009E60CA"/>
    <w:rsid w:val="009F5043"/>
    <w:rsid w:val="009F7BEC"/>
    <w:rsid w:val="00A0026E"/>
    <w:rsid w:val="00A91F86"/>
    <w:rsid w:val="00AA5E0A"/>
    <w:rsid w:val="00AB042B"/>
    <w:rsid w:val="00AC117D"/>
    <w:rsid w:val="00AD3A1C"/>
    <w:rsid w:val="00AD68F9"/>
    <w:rsid w:val="00B341B9"/>
    <w:rsid w:val="00B51B94"/>
    <w:rsid w:val="00B73D4F"/>
    <w:rsid w:val="00B916A8"/>
    <w:rsid w:val="00B97A41"/>
    <w:rsid w:val="00BA1B40"/>
    <w:rsid w:val="00BD0F4B"/>
    <w:rsid w:val="00BE3904"/>
    <w:rsid w:val="00C10A65"/>
    <w:rsid w:val="00C178AF"/>
    <w:rsid w:val="00C26D96"/>
    <w:rsid w:val="00C46D58"/>
    <w:rsid w:val="00C525DA"/>
    <w:rsid w:val="00C528F7"/>
    <w:rsid w:val="00C7352E"/>
    <w:rsid w:val="00C839A6"/>
    <w:rsid w:val="00C857AF"/>
    <w:rsid w:val="00CC5CD1"/>
    <w:rsid w:val="00CF0389"/>
    <w:rsid w:val="00CF5475"/>
    <w:rsid w:val="00D361F4"/>
    <w:rsid w:val="00D62F9B"/>
    <w:rsid w:val="00D97143"/>
    <w:rsid w:val="00DA329B"/>
    <w:rsid w:val="00DB153E"/>
    <w:rsid w:val="00DC5CF3"/>
    <w:rsid w:val="00DD531A"/>
    <w:rsid w:val="00E31C21"/>
    <w:rsid w:val="00E363BA"/>
    <w:rsid w:val="00E5044E"/>
    <w:rsid w:val="00E61AD2"/>
    <w:rsid w:val="00E6517A"/>
    <w:rsid w:val="00E81354"/>
    <w:rsid w:val="00E873BC"/>
    <w:rsid w:val="00E95307"/>
    <w:rsid w:val="00ED3387"/>
    <w:rsid w:val="00EE60FC"/>
    <w:rsid w:val="00F32678"/>
    <w:rsid w:val="00F45022"/>
    <w:rsid w:val="00F5531C"/>
    <w:rsid w:val="00F8127D"/>
    <w:rsid w:val="00F82E63"/>
    <w:rsid w:val="00F854E4"/>
    <w:rsid w:val="00F95147"/>
    <w:rsid w:val="00FA6553"/>
    <w:rsid w:val="00FB3017"/>
    <w:rsid w:val="00FB7AFF"/>
    <w:rsid w:val="00FB7C7A"/>
    <w:rsid w:val="00FD437F"/>
    <w:rsid w:val="00FE03E0"/>
    <w:rsid w:val="00FE1252"/>
    <w:rsid w:val="00FF72B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9E603"/>
  <w15:docId w15:val="{9EB21E7F-1D3F-4BAB-953B-A24E1D03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nhideWhenUsed/>
    <w:rsid w:val="007F6E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4435BA"/>
    <w:pPr>
      <w:spacing w:after="120"/>
    </w:pPr>
    <w:rPr>
      <w:rFonts w:eastAsia="Times New Roman"/>
      <w:lang w:val="en-US"/>
    </w:rPr>
  </w:style>
  <w:style w:type="character" w:customStyle="1" w:styleId="BodyTextChar">
    <w:name w:val="Body Text Char"/>
    <w:basedOn w:val="DefaultParagraphFont"/>
    <w:link w:val="BodyText"/>
    <w:uiPriority w:val="99"/>
    <w:rsid w:val="004435BA"/>
    <w:rPr>
      <w:rFonts w:ascii="Calibri" w:eastAsia="Times New Roman" w:hAnsi="Calibri" w:cs="Arial"/>
    </w:rPr>
  </w:style>
  <w:style w:type="table" w:styleId="TableGrid">
    <w:name w:val="Table Grid"/>
    <w:basedOn w:val="TableNormal"/>
    <w:uiPriority w:val="59"/>
    <w:rsid w:val="00260D8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6256">
      <w:bodyDiv w:val="1"/>
      <w:marLeft w:val="0"/>
      <w:marRight w:val="0"/>
      <w:marTop w:val="0"/>
      <w:marBottom w:val="0"/>
      <w:divBdr>
        <w:top w:val="none" w:sz="0" w:space="0" w:color="auto"/>
        <w:left w:val="none" w:sz="0" w:space="0" w:color="auto"/>
        <w:bottom w:val="none" w:sz="0" w:space="0" w:color="auto"/>
        <w:right w:val="none" w:sz="0" w:space="0" w:color="auto"/>
      </w:divBdr>
    </w:div>
    <w:div w:id="562763113">
      <w:bodyDiv w:val="1"/>
      <w:marLeft w:val="0"/>
      <w:marRight w:val="0"/>
      <w:marTop w:val="0"/>
      <w:marBottom w:val="0"/>
      <w:divBdr>
        <w:top w:val="none" w:sz="0" w:space="0" w:color="auto"/>
        <w:left w:val="none" w:sz="0" w:space="0" w:color="auto"/>
        <w:bottom w:val="none" w:sz="0" w:space="0" w:color="auto"/>
        <w:right w:val="none" w:sz="0" w:space="0" w:color="auto"/>
      </w:divBdr>
    </w:div>
    <w:div w:id="595483803">
      <w:bodyDiv w:val="1"/>
      <w:marLeft w:val="0"/>
      <w:marRight w:val="0"/>
      <w:marTop w:val="0"/>
      <w:marBottom w:val="0"/>
      <w:divBdr>
        <w:top w:val="none" w:sz="0" w:space="0" w:color="auto"/>
        <w:left w:val="none" w:sz="0" w:space="0" w:color="auto"/>
        <w:bottom w:val="none" w:sz="0" w:space="0" w:color="auto"/>
        <w:right w:val="none" w:sz="0" w:space="0" w:color="auto"/>
      </w:divBdr>
    </w:div>
    <w:div w:id="1152941555">
      <w:bodyDiv w:val="1"/>
      <w:marLeft w:val="0"/>
      <w:marRight w:val="0"/>
      <w:marTop w:val="0"/>
      <w:marBottom w:val="0"/>
      <w:divBdr>
        <w:top w:val="none" w:sz="0" w:space="0" w:color="auto"/>
        <w:left w:val="none" w:sz="0" w:space="0" w:color="auto"/>
        <w:bottom w:val="none" w:sz="0" w:space="0" w:color="auto"/>
        <w:right w:val="none" w:sz="0" w:space="0" w:color="auto"/>
      </w:divBdr>
    </w:div>
    <w:div w:id="1253969455">
      <w:bodyDiv w:val="1"/>
      <w:marLeft w:val="0"/>
      <w:marRight w:val="0"/>
      <w:marTop w:val="0"/>
      <w:marBottom w:val="0"/>
      <w:divBdr>
        <w:top w:val="none" w:sz="0" w:space="0" w:color="auto"/>
        <w:left w:val="none" w:sz="0" w:space="0" w:color="auto"/>
        <w:bottom w:val="none" w:sz="0" w:space="0" w:color="auto"/>
        <w:right w:val="none" w:sz="0" w:space="0" w:color="auto"/>
      </w:divBdr>
    </w:div>
    <w:div w:id="1282610006">
      <w:bodyDiv w:val="1"/>
      <w:marLeft w:val="0"/>
      <w:marRight w:val="0"/>
      <w:marTop w:val="0"/>
      <w:marBottom w:val="0"/>
      <w:divBdr>
        <w:top w:val="none" w:sz="0" w:space="0" w:color="auto"/>
        <w:left w:val="none" w:sz="0" w:space="0" w:color="auto"/>
        <w:bottom w:val="none" w:sz="0" w:space="0" w:color="auto"/>
        <w:right w:val="none" w:sz="0" w:space="0" w:color="auto"/>
      </w:divBdr>
    </w:div>
    <w:div w:id="1583175413">
      <w:bodyDiv w:val="1"/>
      <w:marLeft w:val="0"/>
      <w:marRight w:val="0"/>
      <w:marTop w:val="0"/>
      <w:marBottom w:val="0"/>
      <w:divBdr>
        <w:top w:val="none" w:sz="0" w:space="0" w:color="auto"/>
        <w:left w:val="none" w:sz="0" w:space="0" w:color="auto"/>
        <w:bottom w:val="none" w:sz="0" w:space="0" w:color="auto"/>
        <w:right w:val="none" w:sz="0" w:space="0" w:color="auto"/>
      </w:divBdr>
    </w:div>
    <w:div w:id="18777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66FA-08E9-4C6A-AE40-C0D40348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3</cp:revision>
  <dcterms:created xsi:type="dcterms:W3CDTF">2023-05-26T22:12:00Z</dcterms:created>
  <dcterms:modified xsi:type="dcterms:W3CDTF">2023-05-26T22:12:00Z</dcterms:modified>
</cp:coreProperties>
</file>