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8110" w14:textId="77777777" w:rsidR="0005635F" w:rsidRDefault="00DD46B6">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61D90952" wp14:editId="5E4783E7">
            <wp:simplePos x="0" y="0"/>
            <wp:positionH relativeFrom="column">
              <wp:posOffset>1243012</wp:posOffset>
            </wp:positionH>
            <wp:positionV relativeFrom="paragraph">
              <wp:posOffset>0</wp:posOffset>
            </wp:positionV>
            <wp:extent cx="3000375" cy="22002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0D342B44" w14:textId="77777777" w:rsidR="0005635F" w:rsidRDefault="0005635F">
      <w:pPr>
        <w:tabs>
          <w:tab w:val="left" w:pos="1200"/>
        </w:tabs>
        <w:jc w:val="center"/>
        <w:rPr>
          <w:b/>
          <w:sz w:val="44"/>
          <w:szCs w:val="44"/>
        </w:rPr>
      </w:pPr>
    </w:p>
    <w:p w14:paraId="256C8B20" w14:textId="77777777" w:rsidR="0005635F" w:rsidRDefault="0005635F">
      <w:pPr>
        <w:tabs>
          <w:tab w:val="left" w:pos="1200"/>
        </w:tabs>
        <w:jc w:val="center"/>
        <w:rPr>
          <w:b/>
          <w:sz w:val="44"/>
          <w:szCs w:val="44"/>
        </w:rPr>
      </w:pPr>
    </w:p>
    <w:p w14:paraId="5021FFAC" w14:textId="77777777" w:rsidR="0005635F" w:rsidRDefault="0005635F">
      <w:pPr>
        <w:tabs>
          <w:tab w:val="left" w:pos="1200"/>
        </w:tabs>
        <w:rPr>
          <w:b/>
          <w:sz w:val="44"/>
          <w:szCs w:val="44"/>
        </w:rPr>
      </w:pPr>
    </w:p>
    <w:p w14:paraId="435A5A67" w14:textId="77777777" w:rsidR="0005635F" w:rsidRDefault="00DD46B6">
      <w:pPr>
        <w:tabs>
          <w:tab w:val="left" w:pos="1200"/>
        </w:tabs>
        <w:rPr>
          <w:b/>
          <w:sz w:val="44"/>
          <w:szCs w:val="44"/>
        </w:rPr>
      </w:pPr>
      <w:r>
        <w:rPr>
          <w:b/>
          <w:sz w:val="44"/>
          <w:szCs w:val="44"/>
        </w:rPr>
        <w:t xml:space="preserve">Department of Soil and Water Science </w:t>
      </w:r>
    </w:p>
    <w:p w14:paraId="7C4AF0FD" w14:textId="77777777" w:rsidR="0005635F" w:rsidRDefault="00DD46B6">
      <w:pPr>
        <w:tabs>
          <w:tab w:val="left" w:pos="1200"/>
        </w:tabs>
        <w:rPr>
          <w:b/>
          <w:sz w:val="44"/>
          <w:szCs w:val="44"/>
        </w:rPr>
      </w:pPr>
      <w:r>
        <w:rPr>
          <w:b/>
          <w:sz w:val="44"/>
          <w:szCs w:val="44"/>
        </w:rPr>
        <w:t>College of Agriculture</w:t>
      </w:r>
    </w:p>
    <w:p w14:paraId="620C165D" w14:textId="77777777" w:rsidR="0005635F" w:rsidRDefault="00DD46B6">
      <w:pPr>
        <w:tabs>
          <w:tab w:val="left" w:pos="1200"/>
        </w:tabs>
        <w:rPr>
          <w:b/>
          <w:sz w:val="44"/>
          <w:szCs w:val="44"/>
        </w:rPr>
      </w:pPr>
      <w:r>
        <w:rPr>
          <w:b/>
          <w:sz w:val="44"/>
          <w:szCs w:val="44"/>
        </w:rPr>
        <w:t>University of Salahaddin- Hawler</w:t>
      </w:r>
    </w:p>
    <w:p w14:paraId="04C2E2C1" w14:textId="77777777" w:rsidR="0005635F" w:rsidRDefault="00DD46B6">
      <w:pPr>
        <w:rPr>
          <w:rFonts w:ascii="Times New Roman" w:eastAsia="Times New Roman" w:hAnsi="Times New Roman" w:cs="Times New Roman"/>
          <w:b/>
          <w:sz w:val="28"/>
          <w:szCs w:val="28"/>
        </w:rPr>
      </w:pPr>
      <w:r>
        <w:rPr>
          <w:b/>
          <w:sz w:val="44"/>
          <w:szCs w:val="44"/>
        </w:rPr>
        <w:t>Subject: Hydrology</w:t>
      </w:r>
    </w:p>
    <w:p w14:paraId="4381A7FB" w14:textId="77777777" w:rsidR="0005635F" w:rsidRDefault="00DD46B6">
      <w:pPr>
        <w:tabs>
          <w:tab w:val="left" w:pos="1200"/>
        </w:tabs>
        <w:rPr>
          <w:b/>
          <w:sz w:val="44"/>
          <w:szCs w:val="44"/>
        </w:rPr>
      </w:pPr>
      <w:r>
        <w:rPr>
          <w:b/>
          <w:sz w:val="44"/>
          <w:szCs w:val="44"/>
        </w:rPr>
        <w:t>Course Book - (Year 2 )</w:t>
      </w:r>
    </w:p>
    <w:p w14:paraId="601625EB" w14:textId="77777777" w:rsidR="0005635F" w:rsidRDefault="00DD46B6">
      <w:pPr>
        <w:tabs>
          <w:tab w:val="left" w:pos="1200"/>
        </w:tabs>
        <w:rPr>
          <w:b/>
          <w:sz w:val="44"/>
          <w:szCs w:val="44"/>
        </w:rPr>
      </w:pPr>
      <w:r>
        <w:rPr>
          <w:b/>
          <w:sz w:val="44"/>
          <w:szCs w:val="44"/>
        </w:rPr>
        <w:t>Lecturer's name: Dr. Shwan Omar Ismael</w:t>
      </w:r>
    </w:p>
    <w:p w14:paraId="4CB98B20" w14:textId="1A757036" w:rsidR="0005635F" w:rsidRDefault="00DD46B6">
      <w:pPr>
        <w:tabs>
          <w:tab w:val="left" w:pos="1200"/>
        </w:tabs>
        <w:rPr>
          <w:b/>
          <w:sz w:val="44"/>
          <w:szCs w:val="44"/>
        </w:rPr>
      </w:pPr>
      <w:r>
        <w:rPr>
          <w:b/>
          <w:sz w:val="44"/>
          <w:szCs w:val="44"/>
        </w:rPr>
        <w:t>Academic Year: 20</w:t>
      </w:r>
      <w:r w:rsidR="00C02C43">
        <w:rPr>
          <w:b/>
          <w:sz w:val="44"/>
          <w:szCs w:val="44"/>
        </w:rPr>
        <w:t>22</w:t>
      </w:r>
      <w:r>
        <w:rPr>
          <w:b/>
          <w:sz w:val="44"/>
          <w:szCs w:val="44"/>
        </w:rPr>
        <w:t>/20</w:t>
      </w:r>
      <w:r w:rsidR="00C02C43">
        <w:rPr>
          <w:b/>
          <w:sz w:val="44"/>
          <w:szCs w:val="44"/>
        </w:rPr>
        <w:t>23</w:t>
      </w:r>
    </w:p>
    <w:p w14:paraId="051B33E7" w14:textId="77777777" w:rsidR="0005635F" w:rsidRDefault="0005635F">
      <w:pPr>
        <w:tabs>
          <w:tab w:val="left" w:pos="1200"/>
        </w:tabs>
        <w:jc w:val="center"/>
        <w:rPr>
          <w:b/>
          <w:sz w:val="44"/>
          <w:szCs w:val="44"/>
        </w:rPr>
      </w:pPr>
    </w:p>
    <w:p w14:paraId="7FA2E042" w14:textId="77777777" w:rsidR="0005635F" w:rsidRDefault="0005635F">
      <w:pPr>
        <w:tabs>
          <w:tab w:val="left" w:pos="1200"/>
        </w:tabs>
        <w:jc w:val="center"/>
        <w:rPr>
          <w:b/>
          <w:sz w:val="44"/>
          <w:szCs w:val="44"/>
        </w:rPr>
      </w:pPr>
    </w:p>
    <w:p w14:paraId="26823EC9" w14:textId="77777777" w:rsidR="0005635F" w:rsidRDefault="0005635F">
      <w:pPr>
        <w:tabs>
          <w:tab w:val="left" w:pos="1200"/>
        </w:tabs>
        <w:jc w:val="center"/>
        <w:rPr>
          <w:b/>
          <w:sz w:val="44"/>
          <w:szCs w:val="44"/>
        </w:rPr>
      </w:pPr>
    </w:p>
    <w:p w14:paraId="6DAF73C4" w14:textId="77777777" w:rsidR="0005635F" w:rsidRDefault="0005635F">
      <w:pPr>
        <w:tabs>
          <w:tab w:val="left" w:pos="1200"/>
        </w:tabs>
        <w:jc w:val="center"/>
        <w:rPr>
          <w:b/>
          <w:sz w:val="44"/>
          <w:szCs w:val="44"/>
        </w:rPr>
      </w:pPr>
    </w:p>
    <w:p w14:paraId="7EF922BB" w14:textId="77777777" w:rsidR="0005635F" w:rsidRDefault="0005635F">
      <w:pPr>
        <w:tabs>
          <w:tab w:val="left" w:pos="1200"/>
        </w:tabs>
        <w:jc w:val="center"/>
        <w:rPr>
          <w:b/>
          <w:sz w:val="44"/>
          <w:szCs w:val="44"/>
        </w:rPr>
      </w:pPr>
    </w:p>
    <w:p w14:paraId="36B65BF1" w14:textId="77777777" w:rsidR="0005635F" w:rsidRDefault="00DD46B6">
      <w:pPr>
        <w:tabs>
          <w:tab w:val="left" w:pos="1200"/>
        </w:tabs>
        <w:jc w:val="center"/>
        <w:rPr>
          <w:sz w:val="28"/>
          <w:szCs w:val="28"/>
        </w:rPr>
      </w:pPr>
      <w:r>
        <w:rPr>
          <w:b/>
          <w:sz w:val="44"/>
          <w:szCs w:val="44"/>
        </w:rPr>
        <w:lastRenderedPageBreak/>
        <w:t>Course Book</w:t>
      </w:r>
    </w:p>
    <w:tbl>
      <w:tblPr>
        <w:tblStyle w:val="a"/>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05635F" w14:paraId="794652D1" w14:textId="77777777">
        <w:trPr>
          <w:jc w:val="center"/>
        </w:trPr>
        <w:tc>
          <w:tcPr>
            <w:tcW w:w="3085" w:type="dxa"/>
          </w:tcPr>
          <w:p w14:paraId="0CF1F7B5" w14:textId="77777777" w:rsidR="0005635F" w:rsidRDefault="00DD46B6">
            <w:pPr>
              <w:spacing w:after="0" w:line="240" w:lineRule="auto"/>
              <w:rPr>
                <w:b/>
                <w:sz w:val="24"/>
                <w:szCs w:val="24"/>
              </w:rPr>
            </w:pPr>
            <w:r>
              <w:rPr>
                <w:b/>
                <w:sz w:val="24"/>
                <w:szCs w:val="24"/>
              </w:rPr>
              <w:t>1. Course name</w:t>
            </w:r>
          </w:p>
        </w:tc>
        <w:tc>
          <w:tcPr>
            <w:tcW w:w="6008" w:type="dxa"/>
            <w:gridSpan w:val="2"/>
          </w:tcPr>
          <w:p w14:paraId="39B89559" w14:textId="77777777" w:rsidR="0005635F" w:rsidRDefault="00DD46B6">
            <w:pPr>
              <w:spacing w:after="0" w:line="240" w:lineRule="auto"/>
              <w:rPr>
                <w:b/>
                <w:sz w:val="24"/>
                <w:szCs w:val="24"/>
              </w:rPr>
            </w:pPr>
            <w:r>
              <w:rPr>
                <w:b/>
                <w:sz w:val="24"/>
                <w:szCs w:val="24"/>
              </w:rPr>
              <w:t>Hydrology</w:t>
            </w:r>
          </w:p>
        </w:tc>
      </w:tr>
      <w:tr w:rsidR="0005635F" w14:paraId="63CA15EB" w14:textId="77777777">
        <w:trPr>
          <w:jc w:val="center"/>
        </w:trPr>
        <w:tc>
          <w:tcPr>
            <w:tcW w:w="3085" w:type="dxa"/>
          </w:tcPr>
          <w:p w14:paraId="19E413D0" w14:textId="77777777" w:rsidR="0005635F" w:rsidRDefault="00DD46B6">
            <w:pPr>
              <w:spacing w:after="0" w:line="240" w:lineRule="auto"/>
              <w:rPr>
                <w:b/>
                <w:sz w:val="24"/>
                <w:szCs w:val="24"/>
              </w:rPr>
            </w:pPr>
            <w:r>
              <w:rPr>
                <w:b/>
                <w:sz w:val="24"/>
                <w:szCs w:val="24"/>
              </w:rPr>
              <w:t>2. Lecturer in charge</w:t>
            </w:r>
          </w:p>
        </w:tc>
        <w:tc>
          <w:tcPr>
            <w:tcW w:w="6008" w:type="dxa"/>
            <w:gridSpan w:val="2"/>
          </w:tcPr>
          <w:p w14:paraId="5DD8DE04" w14:textId="77777777" w:rsidR="0005635F" w:rsidRDefault="00DD46B6">
            <w:pPr>
              <w:spacing w:after="0" w:line="240" w:lineRule="auto"/>
              <w:rPr>
                <w:b/>
                <w:sz w:val="24"/>
                <w:szCs w:val="24"/>
              </w:rPr>
            </w:pPr>
            <w:r>
              <w:rPr>
                <w:b/>
                <w:sz w:val="24"/>
                <w:szCs w:val="24"/>
              </w:rPr>
              <w:t xml:space="preserve">Dr. Shwan Omar Ismael </w:t>
            </w:r>
          </w:p>
        </w:tc>
      </w:tr>
      <w:tr w:rsidR="0005635F" w14:paraId="754938F0" w14:textId="77777777">
        <w:trPr>
          <w:jc w:val="center"/>
        </w:trPr>
        <w:tc>
          <w:tcPr>
            <w:tcW w:w="3085" w:type="dxa"/>
          </w:tcPr>
          <w:p w14:paraId="5AB7C9BC" w14:textId="77777777" w:rsidR="0005635F" w:rsidRDefault="00DD46B6">
            <w:pPr>
              <w:spacing w:after="0" w:line="240" w:lineRule="auto"/>
              <w:rPr>
                <w:b/>
                <w:sz w:val="24"/>
                <w:szCs w:val="24"/>
              </w:rPr>
            </w:pPr>
            <w:r>
              <w:rPr>
                <w:b/>
                <w:sz w:val="24"/>
                <w:szCs w:val="24"/>
              </w:rPr>
              <w:t>3. Department/ College</w:t>
            </w:r>
          </w:p>
        </w:tc>
        <w:tc>
          <w:tcPr>
            <w:tcW w:w="6008" w:type="dxa"/>
            <w:gridSpan w:val="2"/>
          </w:tcPr>
          <w:p w14:paraId="57C32AAE" w14:textId="77777777" w:rsidR="0005635F" w:rsidRDefault="00DD46B6">
            <w:pPr>
              <w:spacing w:after="0" w:line="240" w:lineRule="auto"/>
              <w:rPr>
                <w:b/>
                <w:sz w:val="24"/>
                <w:szCs w:val="24"/>
              </w:rPr>
            </w:pPr>
            <w:r>
              <w:rPr>
                <w:b/>
                <w:sz w:val="24"/>
                <w:szCs w:val="24"/>
              </w:rPr>
              <w:t>Soil &amp; water/ Agriculture</w:t>
            </w:r>
          </w:p>
        </w:tc>
      </w:tr>
      <w:tr w:rsidR="0005635F" w14:paraId="6473695C" w14:textId="77777777">
        <w:trPr>
          <w:trHeight w:val="340"/>
          <w:jc w:val="center"/>
        </w:trPr>
        <w:tc>
          <w:tcPr>
            <w:tcW w:w="3085" w:type="dxa"/>
          </w:tcPr>
          <w:p w14:paraId="151A4654" w14:textId="77777777" w:rsidR="0005635F" w:rsidRDefault="00DD46B6">
            <w:pPr>
              <w:spacing w:after="0" w:line="240" w:lineRule="auto"/>
              <w:rPr>
                <w:b/>
                <w:sz w:val="24"/>
                <w:szCs w:val="24"/>
              </w:rPr>
            </w:pPr>
            <w:r>
              <w:rPr>
                <w:b/>
                <w:sz w:val="24"/>
                <w:szCs w:val="24"/>
              </w:rPr>
              <w:t>4. Contact</w:t>
            </w:r>
          </w:p>
        </w:tc>
        <w:tc>
          <w:tcPr>
            <w:tcW w:w="6008" w:type="dxa"/>
            <w:gridSpan w:val="2"/>
          </w:tcPr>
          <w:p w14:paraId="2C08B0CD" w14:textId="77777777" w:rsidR="0005635F" w:rsidRDefault="00DD46B6">
            <w:pPr>
              <w:spacing w:after="0" w:line="240" w:lineRule="auto"/>
              <w:rPr>
                <w:b/>
                <w:sz w:val="24"/>
                <w:szCs w:val="24"/>
              </w:rPr>
            </w:pPr>
            <w:r>
              <w:rPr>
                <w:b/>
                <w:sz w:val="24"/>
                <w:szCs w:val="24"/>
              </w:rPr>
              <w:t>e-mail: shwan.seeyan@ su.edu.krd</w:t>
            </w:r>
          </w:p>
        </w:tc>
      </w:tr>
      <w:tr w:rsidR="0005635F" w14:paraId="67E8F3A4" w14:textId="77777777">
        <w:trPr>
          <w:jc w:val="center"/>
        </w:trPr>
        <w:tc>
          <w:tcPr>
            <w:tcW w:w="3085" w:type="dxa"/>
          </w:tcPr>
          <w:p w14:paraId="3A9DD3CD" w14:textId="77777777" w:rsidR="0005635F" w:rsidRDefault="00DD46B6">
            <w:pPr>
              <w:spacing w:after="0" w:line="240" w:lineRule="auto"/>
              <w:rPr>
                <w:b/>
                <w:sz w:val="24"/>
                <w:szCs w:val="24"/>
              </w:rPr>
            </w:pPr>
            <w:r>
              <w:rPr>
                <w:b/>
                <w:sz w:val="24"/>
                <w:szCs w:val="24"/>
              </w:rPr>
              <w:t xml:space="preserve">5. Time (in hours) per week </w:t>
            </w:r>
          </w:p>
        </w:tc>
        <w:tc>
          <w:tcPr>
            <w:tcW w:w="6008" w:type="dxa"/>
            <w:gridSpan w:val="2"/>
          </w:tcPr>
          <w:p w14:paraId="53D33018" w14:textId="77777777" w:rsidR="0005635F" w:rsidRDefault="00DD46B6">
            <w:pPr>
              <w:spacing w:after="0" w:line="240" w:lineRule="auto"/>
              <w:rPr>
                <w:b/>
                <w:sz w:val="24"/>
                <w:szCs w:val="24"/>
              </w:rPr>
            </w:pPr>
            <w:r>
              <w:rPr>
                <w:b/>
                <w:sz w:val="24"/>
                <w:szCs w:val="24"/>
              </w:rPr>
              <w:t xml:space="preserve">Theory: 2 hr.                     </w:t>
            </w:r>
          </w:p>
        </w:tc>
      </w:tr>
      <w:tr w:rsidR="0005635F" w14:paraId="2E8DCEB3" w14:textId="77777777">
        <w:trPr>
          <w:jc w:val="center"/>
        </w:trPr>
        <w:tc>
          <w:tcPr>
            <w:tcW w:w="3085" w:type="dxa"/>
          </w:tcPr>
          <w:p w14:paraId="6ED7BC22" w14:textId="77777777" w:rsidR="0005635F" w:rsidRDefault="00DD46B6">
            <w:pPr>
              <w:spacing w:after="0" w:line="240" w:lineRule="auto"/>
              <w:rPr>
                <w:b/>
                <w:sz w:val="24"/>
                <w:szCs w:val="24"/>
              </w:rPr>
            </w:pPr>
            <w:r>
              <w:rPr>
                <w:b/>
                <w:sz w:val="24"/>
                <w:szCs w:val="24"/>
              </w:rPr>
              <w:t>6. Office hours</w:t>
            </w:r>
          </w:p>
        </w:tc>
        <w:tc>
          <w:tcPr>
            <w:tcW w:w="6008" w:type="dxa"/>
            <w:gridSpan w:val="2"/>
          </w:tcPr>
          <w:p w14:paraId="65595138" w14:textId="77777777" w:rsidR="0005635F" w:rsidRDefault="00DD46B6">
            <w:pPr>
              <w:spacing w:after="0" w:line="240" w:lineRule="auto"/>
              <w:rPr>
                <w:b/>
                <w:sz w:val="24"/>
                <w:szCs w:val="24"/>
              </w:rPr>
            </w:pPr>
            <w:r>
              <w:rPr>
                <w:b/>
                <w:sz w:val="24"/>
                <w:szCs w:val="24"/>
              </w:rPr>
              <w:t>12 hours</w:t>
            </w:r>
          </w:p>
        </w:tc>
      </w:tr>
      <w:tr w:rsidR="0005635F" w14:paraId="53B7CBA1" w14:textId="77777777">
        <w:trPr>
          <w:jc w:val="center"/>
        </w:trPr>
        <w:tc>
          <w:tcPr>
            <w:tcW w:w="3085" w:type="dxa"/>
          </w:tcPr>
          <w:p w14:paraId="113F7E73" w14:textId="77777777" w:rsidR="0005635F" w:rsidRDefault="00DD46B6">
            <w:pPr>
              <w:spacing w:after="0" w:line="240" w:lineRule="auto"/>
              <w:rPr>
                <w:b/>
                <w:sz w:val="24"/>
                <w:szCs w:val="24"/>
              </w:rPr>
            </w:pPr>
            <w:r>
              <w:rPr>
                <w:b/>
                <w:sz w:val="24"/>
                <w:szCs w:val="24"/>
              </w:rPr>
              <w:t>7. Course code</w:t>
            </w:r>
          </w:p>
        </w:tc>
        <w:tc>
          <w:tcPr>
            <w:tcW w:w="6008" w:type="dxa"/>
            <w:gridSpan w:val="2"/>
          </w:tcPr>
          <w:p w14:paraId="4BE2B7F3" w14:textId="77777777" w:rsidR="0005635F" w:rsidRDefault="0005635F">
            <w:pPr>
              <w:spacing w:after="0" w:line="240" w:lineRule="auto"/>
              <w:rPr>
                <w:b/>
                <w:sz w:val="24"/>
                <w:szCs w:val="24"/>
              </w:rPr>
            </w:pPr>
          </w:p>
        </w:tc>
      </w:tr>
      <w:tr w:rsidR="0005635F" w14:paraId="4AC929EC" w14:textId="77777777">
        <w:trPr>
          <w:jc w:val="center"/>
        </w:trPr>
        <w:tc>
          <w:tcPr>
            <w:tcW w:w="3085" w:type="dxa"/>
          </w:tcPr>
          <w:p w14:paraId="4D0BBDF9" w14:textId="77777777" w:rsidR="0005635F" w:rsidRDefault="00DD46B6">
            <w:pPr>
              <w:spacing w:after="0" w:line="240" w:lineRule="auto"/>
              <w:rPr>
                <w:b/>
                <w:sz w:val="24"/>
                <w:szCs w:val="24"/>
              </w:rPr>
            </w:pPr>
            <w:r>
              <w:rPr>
                <w:b/>
                <w:sz w:val="24"/>
                <w:szCs w:val="24"/>
              </w:rPr>
              <w:t xml:space="preserve">8. Teacher's academic profile </w:t>
            </w:r>
          </w:p>
        </w:tc>
        <w:tc>
          <w:tcPr>
            <w:tcW w:w="6008" w:type="dxa"/>
            <w:gridSpan w:val="2"/>
          </w:tcPr>
          <w:p w14:paraId="5683D52B" w14:textId="77777777" w:rsidR="0005635F" w:rsidRDefault="00DD46B6">
            <w:pPr>
              <w:spacing w:after="0" w:line="240" w:lineRule="auto"/>
              <w:rPr>
                <w:b/>
                <w:sz w:val="24"/>
                <w:szCs w:val="24"/>
                <w:u w:val="single"/>
              </w:rPr>
            </w:pPr>
            <w:r>
              <w:rPr>
                <w:b/>
                <w:sz w:val="24"/>
                <w:szCs w:val="24"/>
                <w:u w:val="single"/>
              </w:rPr>
              <w:t>Dr. Shwan Omar Ismael</w:t>
            </w:r>
          </w:p>
          <w:p w14:paraId="1A95B90D" w14:textId="77777777" w:rsidR="0005635F" w:rsidRDefault="00DD46B6">
            <w:pPr>
              <w:spacing w:after="0" w:line="240" w:lineRule="auto"/>
              <w:rPr>
                <w:b/>
                <w:sz w:val="24"/>
                <w:szCs w:val="24"/>
              </w:rPr>
            </w:pPr>
            <w:r>
              <w:rPr>
                <w:b/>
                <w:sz w:val="24"/>
                <w:szCs w:val="24"/>
              </w:rPr>
              <w:t xml:space="preserve">- PhD in Hydrogeology (2012-2015); TU-Bergakademie Freiberg- Hydrogeology Institute/Germany </w:t>
            </w:r>
          </w:p>
          <w:p w14:paraId="7CE8E6CF" w14:textId="77777777" w:rsidR="0005635F" w:rsidRDefault="0005635F">
            <w:pPr>
              <w:spacing w:after="0" w:line="240" w:lineRule="auto"/>
              <w:rPr>
                <w:b/>
                <w:sz w:val="24"/>
                <w:szCs w:val="24"/>
              </w:rPr>
            </w:pPr>
          </w:p>
          <w:p w14:paraId="0DEB9128" w14:textId="77777777" w:rsidR="0005635F" w:rsidRDefault="00DD46B6">
            <w:pPr>
              <w:spacing w:after="0" w:line="240" w:lineRule="auto"/>
              <w:rPr>
                <w:b/>
                <w:sz w:val="24"/>
                <w:szCs w:val="24"/>
              </w:rPr>
            </w:pPr>
            <w:r>
              <w:rPr>
                <w:b/>
                <w:sz w:val="24"/>
                <w:szCs w:val="24"/>
              </w:rPr>
              <w:t>- MSc. In Hydrochemistry and Hydrogeology (2005-2008); Salahaddin University- Science Colleg</w:t>
            </w:r>
            <w:r>
              <w:rPr>
                <w:b/>
                <w:sz w:val="24"/>
                <w:szCs w:val="24"/>
              </w:rPr>
              <w:t>e-Geology Department.</w:t>
            </w:r>
          </w:p>
          <w:p w14:paraId="212C6C0C" w14:textId="77777777" w:rsidR="0005635F" w:rsidRDefault="0005635F">
            <w:pPr>
              <w:spacing w:after="0" w:line="240" w:lineRule="auto"/>
              <w:rPr>
                <w:b/>
                <w:sz w:val="24"/>
                <w:szCs w:val="24"/>
              </w:rPr>
            </w:pPr>
          </w:p>
          <w:p w14:paraId="4039CAE5" w14:textId="77777777" w:rsidR="0005635F" w:rsidRDefault="00DD46B6">
            <w:pPr>
              <w:spacing w:after="0" w:line="240" w:lineRule="auto"/>
              <w:rPr>
                <w:b/>
                <w:sz w:val="24"/>
                <w:szCs w:val="24"/>
              </w:rPr>
            </w:pPr>
            <w:r>
              <w:rPr>
                <w:b/>
                <w:sz w:val="24"/>
                <w:szCs w:val="24"/>
              </w:rPr>
              <w:t xml:space="preserve">- BSc. In Geology (1994-1998); Salahaddin University-Science College-Geology Department.   </w:t>
            </w:r>
          </w:p>
          <w:p w14:paraId="0429986C" w14:textId="77777777" w:rsidR="0005635F" w:rsidRDefault="0005635F">
            <w:pPr>
              <w:spacing w:after="0" w:line="240" w:lineRule="auto"/>
              <w:rPr>
                <w:b/>
                <w:sz w:val="24"/>
                <w:szCs w:val="24"/>
              </w:rPr>
            </w:pPr>
          </w:p>
        </w:tc>
      </w:tr>
      <w:tr w:rsidR="0005635F" w14:paraId="127E8A52" w14:textId="77777777">
        <w:trPr>
          <w:jc w:val="center"/>
        </w:trPr>
        <w:tc>
          <w:tcPr>
            <w:tcW w:w="3085" w:type="dxa"/>
          </w:tcPr>
          <w:p w14:paraId="225A0F8A" w14:textId="77777777" w:rsidR="0005635F" w:rsidRDefault="00DD46B6">
            <w:pPr>
              <w:spacing w:after="0" w:line="240" w:lineRule="auto"/>
              <w:rPr>
                <w:b/>
                <w:sz w:val="24"/>
                <w:szCs w:val="24"/>
              </w:rPr>
            </w:pPr>
            <w:r>
              <w:rPr>
                <w:b/>
                <w:sz w:val="24"/>
                <w:szCs w:val="24"/>
              </w:rPr>
              <w:t>9. Keywords</w:t>
            </w:r>
          </w:p>
        </w:tc>
        <w:tc>
          <w:tcPr>
            <w:tcW w:w="6008" w:type="dxa"/>
            <w:gridSpan w:val="2"/>
          </w:tcPr>
          <w:p w14:paraId="7412DB93" w14:textId="77777777" w:rsidR="0005635F" w:rsidRDefault="00DD46B6">
            <w:pPr>
              <w:spacing w:after="0" w:line="240" w:lineRule="auto"/>
              <w:rPr>
                <w:b/>
                <w:sz w:val="24"/>
                <w:szCs w:val="24"/>
              </w:rPr>
            </w:pPr>
            <w:r>
              <w:rPr>
                <w:b/>
                <w:sz w:val="24"/>
                <w:szCs w:val="24"/>
              </w:rPr>
              <w:t xml:space="preserve">Water Cycle, Water available, Water losses, Surface water, Discharge, Groundwater, and Recharge. </w:t>
            </w:r>
          </w:p>
        </w:tc>
      </w:tr>
      <w:tr w:rsidR="0005635F" w14:paraId="062FD6F6" w14:textId="77777777">
        <w:trPr>
          <w:trHeight w:val="1120"/>
          <w:jc w:val="center"/>
        </w:trPr>
        <w:tc>
          <w:tcPr>
            <w:tcW w:w="9093" w:type="dxa"/>
            <w:gridSpan w:val="3"/>
          </w:tcPr>
          <w:p w14:paraId="1B8D1F44" w14:textId="77777777" w:rsidR="0005635F" w:rsidRDefault="00DD46B6">
            <w:pPr>
              <w:spacing w:after="0" w:line="240" w:lineRule="auto"/>
              <w:rPr>
                <w:b/>
                <w:sz w:val="24"/>
                <w:szCs w:val="24"/>
              </w:rPr>
            </w:pPr>
            <w:r>
              <w:rPr>
                <w:b/>
                <w:sz w:val="24"/>
                <w:szCs w:val="24"/>
              </w:rPr>
              <w:t xml:space="preserve">10.  Course overview: </w:t>
            </w:r>
          </w:p>
          <w:p w14:paraId="0FF54561" w14:textId="77777777" w:rsidR="0005635F" w:rsidRDefault="0005635F">
            <w:pPr>
              <w:spacing w:after="0" w:line="240" w:lineRule="auto"/>
              <w:rPr>
                <w:b/>
                <w:sz w:val="24"/>
                <w:szCs w:val="24"/>
              </w:rPr>
            </w:pPr>
          </w:p>
          <w:p w14:paraId="4F734D44"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Hydrology as a Science is a branch of earth science; it is the   science that treats the waters of the earth, their occurrence, circulation, and distribution, their chemical and physical properties, and their reaction with the environment, including the re</w:t>
            </w:r>
            <w:r>
              <w:rPr>
                <w:rFonts w:ascii="Times New Roman" w:eastAsia="Times New Roman" w:hAnsi="Times New Roman" w:cs="Times New Roman"/>
                <w:sz w:val="24"/>
                <w:szCs w:val="24"/>
              </w:rPr>
              <w:t>lation to living things.</w:t>
            </w:r>
          </w:p>
          <w:p w14:paraId="1567F7EE" w14:textId="77777777" w:rsidR="0005635F" w:rsidRDefault="00DD46B6">
            <w:pPr>
              <w:spacing w:after="0" w:line="240" w:lineRule="auto"/>
              <w:rPr>
                <w:sz w:val="24"/>
                <w:szCs w:val="24"/>
              </w:rPr>
            </w:pPr>
            <w:r>
              <w:rPr>
                <w:sz w:val="24"/>
                <w:szCs w:val="24"/>
              </w:rPr>
              <w:t xml:space="preserve">A profession is a “calling requiring specialized knowledge, which has as its prime purpose the rendering of a public service” . The hydrologists can use water– water withdrawal and in stream uses, Water Control – flood and drought </w:t>
            </w:r>
            <w:r>
              <w:rPr>
                <w:sz w:val="24"/>
                <w:szCs w:val="24"/>
              </w:rPr>
              <w:t xml:space="preserve">mitigation, and Pollution Control – point and nonpoint sources. </w:t>
            </w:r>
          </w:p>
          <w:p w14:paraId="509F3136" w14:textId="77777777" w:rsidR="0005635F" w:rsidRDefault="0005635F">
            <w:pPr>
              <w:spacing w:after="0" w:line="240" w:lineRule="auto"/>
              <w:rPr>
                <w:sz w:val="24"/>
                <w:szCs w:val="24"/>
              </w:rPr>
            </w:pPr>
          </w:p>
        </w:tc>
      </w:tr>
      <w:tr w:rsidR="0005635F" w14:paraId="6ED0CE30" w14:textId="77777777">
        <w:trPr>
          <w:trHeight w:val="840"/>
          <w:jc w:val="center"/>
        </w:trPr>
        <w:tc>
          <w:tcPr>
            <w:tcW w:w="9093" w:type="dxa"/>
            <w:gridSpan w:val="3"/>
          </w:tcPr>
          <w:p w14:paraId="745655E2" w14:textId="77777777" w:rsidR="0005635F" w:rsidRDefault="00DD46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Course objective: </w:t>
            </w:r>
          </w:p>
          <w:p w14:paraId="2F29B9FC" w14:textId="77777777" w:rsidR="0005635F" w:rsidRDefault="00DD46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will cover selective topics of Hydrology which deals with study of water in different sources and related subjects, like water in the rivers, oceans, strea</w:t>
            </w:r>
            <w:r>
              <w:rPr>
                <w:rFonts w:ascii="Times New Roman" w:eastAsia="Times New Roman" w:hAnsi="Times New Roman" w:cs="Times New Roman"/>
                <w:sz w:val="24"/>
                <w:szCs w:val="24"/>
              </w:rPr>
              <w:t>ms, swamps, lakes as a surface water, and springs, and water wells as a groundwater. The course include the study of water beneath and surface forms, and the factors causes the losses and available parameters for increasing and decreasing the source of wat</w:t>
            </w:r>
            <w:r>
              <w:rPr>
                <w:rFonts w:ascii="Times New Roman" w:eastAsia="Times New Roman" w:hAnsi="Times New Roman" w:cs="Times New Roman"/>
                <w:sz w:val="24"/>
                <w:szCs w:val="24"/>
              </w:rPr>
              <w:t>er, the origin of the spring water and the source of major water in the rivers and streams. This course also include the methods for determine the water usage as discharge from the surface water, and the methods for determining the recharge from groundwate</w:t>
            </w:r>
            <w:r>
              <w:rPr>
                <w:rFonts w:ascii="Times New Roman" w:eastAsia="Times New Roman" w:hAnsi="Times New Roman" w:cs="Times New Roman"/>
                <w:sz w:val="24"/>
                <w:szCs w:val="24"/>
              </w:rPr>
              <w:t xml:space="preserve">r.    The aim of this course is to help the student to understand how these sources of water and methods will work naturally and artificially, and taking information about water and its sources in our world. </w:t>
            </w:r>
          </w:p>
        </w:tc>
      </w:tr>
      <w:tr w:rsidR="0005635F" w14:paraId="0223188A" w14:textId="77777777">
        <w:trPr>
          <w:trHeight w:val="700"/>
          <w:jc w:val="center"/>
        </w:trPr>
        <w:tc>
          <w:tcPr>
            <w:tcW w:w="9093" w:type="dxa"/>
            <w:gridSpan w:val="3"/>
          </w:tcPr>
          <w:p w14:paraId="5B82F8E1" w14:textId="77777777" w:rsidR="0005635F" w:rsidRDefault="00DD46B6">
            <w:pPr>
              <w:spacing w:after="0" w:line="240" w:lineRule="auto"/>
              <w:rPr>
                <w:b/>
                <w:sz w:val="24"/>
                <w:szCs w:val="24"/>
              </w:rPr>
            </w:pPr>
            <w:r>
              <w:rPr>
                <w:b/>
                <w:sz w:val="24"/>
                <w:szCs w:val="24"/>
              </w:rPr>
              <w:lastRenderedPageBreak/>
              <w:t>12.  Student's obligation</w:t>
            </w:r>
          </w:p>
          <w:p w14:paraId="4A92A9E0" w14:textId="77777777" w:rsidR="0005635F" w:rsidRDefault="0005635F">
            <w:pPr>
              <w:spacing w:after="0" w:line="240" w:lineRule="auto"/>
              <w:rPr>
                <w:b/>
                <w:sz w:val="24"/>
                <w:szCs w:val="24"/>
              </w:rPr>
            </w:pPr>
          </w:p>
          <w:p w14:paraId="778BE3EB" w14:textId="77777777" w:rsidR="0005635F" w:rsidRDefault="00DD46B6">
            <w:pPr>
              <w:jc w:val="both"/>
              <w:rPr>
                <w:rFonts w:ascii="Times New Roman" w:eastAsia="Times New Roman" w:hAnsi="Times New Roman" w:cs="Times New Roman"/>
              </w:rPr>
            </w:pPr>
            <w:r>
              <w:rPr>
                <w:rFonts w:ascii="Times New Roman" w:eastAsia="Times New Roman" w:hAnsi="Times New Roman" w:cs="Times New Roman"/>
                <w:sz w:val="24"/>
                <w:szCs w:val="24"/>
              </w:rPr>
              <w:t>Students are strongly encouraged to attend all the Lectures and exercises, Quizzes, exams and class participation.</w:t>
            </w:r>
            <w:r>
              <w:rPr>
                <w:rFonts w:ascii="Times New Roman" w:eastAsia="Times New Roman" w:hAnsi="Times New Roman" w:cs="Times New Roman"/>
              </w:rPr>
              <w:t xml:space="preserve"> </w:t>
            </w:r>
          </w:p>
          <w:p w14:paraId="4CB39DA4" w14:textId="77777777" w:rsidR="0005635F" w:rsidRDefault="00DD46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the reports for the subject will take from the class like exercises and applying the methods of determining the discharge of the s</w:t>
            </w:r>
            <w:r>
              <w:rPr>
                <w:rFonts w:ascii="Times New Roman" w:eastAsia="Times New Roman" w:hAnsi="Times New Roman" w:cs="Times New Roman"/>
                <w:sz w:val="24"/>
                <w:szCs w:val="24"/>
              </w:rPr>
              <w:t>urface water and recharge of the groundwater. Preparing reports for the scientific field trips. Working as a group (group work).</w:t>
            </w:r>
          </w:p>
          <w:p w14:paraId="21B36C61" w14:textId="77777777" w:rsidR="0005635F" w:rsidRDefault="00DD46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be comprehensive and will cover the lecture material but will do so in more depth than the quizzes.</w:t>
            </w:r>
          </w:p>
          <w:p w14:paraId="7B5189DF" w14:textId="77777777" w:rsidR="0005635F" w:rsidRDefault="0005635F">
            <w:pPr>
              <w:spacing w:after="0" w:line="240" w:lineRule="auto"/>
              <w:jc w:val="both"/>
              <w:rPr>
                <w:rFonts w:ascii="Times New Roman" w:eastAsia="Times New Roman" w:hAnsi="Times New Roman" w:cs="Times New Roman"/>
                <w:sz w:val="24"/>
                <w:szCs w:val="24"/>
              </w:rPr>
            </w:pPr>
          </w:p>
        </w:tc>
      </w:tr>
      <w:tr w:rsidR="0005635F" w14:paraId="13D1ADA8" w14:textId="77777777">
        <w:trPr>
          <w:trHeight w:val="700"/>
          <w:jc w:val="center"/>
        </w:trPr>
        <w:tc>
          <w:tcPr>
            <w:tcW w:w="9093" w:type="dxa"/>
            <w:gridSpan w:val="3"/>
          </w:tcPr>
          <w:p w14:paraId="17712899" w14:textId="77777777" w:rsidR="0005635F" w:rsidRDefault="00DD46B6">
            <w:pPr>
              <w:spacing w:after="0" w:line="240" w:lineRule="auto"/>
              <w:rPr>
                <w:b/>
                <w:sz w:val="28"/>
                <w:szCs w:val="28"/>
              </w:rPr>
            </w:pPr>
            <w:r>
              <w:rPr>
                <w:b/>
                <w:sz w:val="28"/>
                <w:szCs w:val="28"/>
              </w:rPr>
              <w:t>13. F</w:t>
            </w:r>
            <w:r>
              <w:rPr>
                <w:b/>
                <w:sz w:val="28"/>
                <w:szCs w:val="28"/>
              </w:rPr>
              <w:t xml:space="preserve">orms of teaching </w:t>
            </w:r>
          </w:p>
          <w:p w14:paraId="6B2F2D7B" w14:textId="77777777" w:rsidR="0005635F" w:rsidRDefault="0005635F">
            <w:pPr>
              <w:spacing w:after="0" w:line="240" w:lineRule="auto"/>
              <w:rPr>
                <w:b/>
                <w:sz w:val="28"/>
                <w:szCs w:val="28"/>
              </w:rPr>
            </w:pPr>
          </w:p>
          <w:p w14:paraId="0BF0A57F" w14:textId="77777777" w:rsidR="0005635F" w:rsidRDefault="00DD46B6">
            <w:pPr>
              <w:spacing w:after="0" w:line="240" w:lineRule="auto"/>
              <w:jc w:val="both"/>
              <w:rPr>
                <w:sz w:val="24"/>
                <w:szCs w:val="24"/>
              </w:rPr>
            </w:pPr>
            <w:r>
              <w:rPr>
                <w:b/>
                <w:sz w:val="24"/>
                <w:szCs w:val="24"/>
                <w:u w:val="single"/>
              </w:rPr>
              <w:t>Lectures:</w:t>
            </w:r>
            <w:r>
              <w:rPr>
                <w:sz w:val="24"/>
                <w:szCs w:val="24"/>
              </w:rPr>
              <w:t xml:space="preserve"> Different forms of teaching will be used to reach the objectives of the course: power point presentation for the head titles and definitions and summary of conclusions, classification of materials and any other illustration.</w:t>
            </w:r>
          </w:p>
          <w:p w14:paraId="2A09BC80" w14:textId="77777777" w:rsidR="0005635F" w:rsidRDefault="00DD46B6">
            <w:pPr>
              <w:spacing w:after="0" w:line="240" w:lineRule="auto"/>
              <w:jc w:val="both"/>
              <w:rPr>
                <w:sz w:val="24"/>
                <w:szCs w:val="24"/>
              </w:rPr>
            </w:pPr>
            <w:r>
              <w:rPr>
                <w:sz w:val="24"/>
                <w:szCs w:val="24"/>
              </w:rPr>
              <w:t>Th</w:t>
            </w:r>
            <w:r>
              <w:rPr>
                <w:sz w:val="24"/>
                <w:szCs w:val="24"/>
              </w:rPr>
              <w:t>ere will be classroom discussions and the lecture will give enough background to translate, solve, analyse and evaluate problems sets, and different issues discussed throughout the course.</w:t>
            </w:r>
          </w:p>
          <w:p w14:paraId="5291394A" w14:textId="77777777" w:rsidR="0005635F" w:rsidRDefault="00DD46B6">
            <w:pPr>
              <w:spacing w:after="0" w:line="240" w:lineRule="auto"/>
              <w:jc w:val="both"/>
              <w:rPr>
                <w:sz w:val="24"/>
                <w:szCs w:val="24"/>
              </w:rPr>
            </w:pPr>
            <w:r>
              <w:rPr>
                <w:sz w:val="24"/>
                <w:szCs w:val="24"/>
              </w:rPr>
              <w:t>To get the best of the course, it is suggested that the student att</w:t>
            </w:r>
            <w:r>
              <w:rPr>
                <w:sz w:val="24"/>
                <w:szCs w:val="24"/>
              </w:rPr>
              <w:t>end classes as much as possible, read the required lectures, teachers notes regularly as all of them are foundations for the course. Lectures notes are for supporting and not for submitting the reading material including the hand-outs. Try as much as possi</w:t>
            </w:r>
            <w:r>
              <w:rPr>
                <w:sz w:val="24"/>
                <w:szCs w:val="24"/>
              </w:rPr>
              <w:t>ble to participate in classroom discussions, preparing the assignments given in the course.</w:t>
            </w:r>
          </w:p>
          <w:p w14:paraId="284FADF7" w14:textId="77777777" w:rsidR="0005635F" w:rsidRDefault="0005635F">
            <w:pPr>
              <w:spacing w:after="0" w:line="240" w:lineRule="auto"/>
              <w:jc w:val="both"/>
              <w:rPr>
                <w:b/>
                <w:sz w:val="28"/>
                <w:szCs w:val="28"/>
              </w:rPr>
            </w:pPr>
          </w:p>
        </w:tc>
      </w:tr>
      <w:tr w:rsidR="0005635F" w14:paraId="319DCB04" w14:textId="77777777">
        <w:trPr>
          <w:trHeight w:val="700"/>
          <w:jc w:val="center"/>
        </w:trPr>
        <w:tc>
          <w:tcPr>
            <w:tcW w:w="9093" w:type="dxa"/>
            <w:gridSpan w:val="3"/>
          </w:tcPr>
          <w:p w14:paraId="6DFFC019" w14:textId="77777777" w:rsidR="0005635F" w:rsidRDefault="00DD46B6">
            <w:pPr>
              <w:spacing w:after="0" w:line="240" w:lineRule="auto"/>
              <w:rPr>
                <w:b/>
                <w:sz w:val="28"/>
                <w:szCs w:val="28"/>
              </w:rPr>
            </w:pPr>
            <w:r>
              <w:rPr>
                <w:b/>
                <w:sz w:val="28"/>
                <w:szCs w:val="28"/>
              </w:rPr>
              <w:t>14. Assessment scheme</w:t>
            </w:r>
          </w:p>
          <w:p w14:paraId="07797686" w14:textId="77777777" w:rsidR="0005635F" w:rsidRDefault="00DD46B6">
            <w:pPr>
              <w:spacing w:after="0" w:line="240" w:lineRule="auto"/>
              <w:rPr>
                <w:b/>
                <w:sz w:val="28"/>
                <w:szCs w:val="28"/>
              </w:rPr>
            </w:pPr>
            <w:r>
              <w:rPr>
                <w:b/>
                <w:sz w:val="28"/>
                <w:szCs w:val="28"/>
              </w:rPr>
              <w:t>Course assessment will be</w:t>
            </w:r>
          </w:p>
          <w:p w14:paraId="59C49479" w14:textId="77777777" w:rsidR="0005635F" w:rsidRDefault="00DD46B6">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Times New Roman" w:eastAsia="Times New Roman" w:hAnsi="Times New Roman" w:cs="Times New Roman"/>
                <w:color w:val="000000"/>
                <w:sz w:val="24"/>
                <w:szCs w:val="24"/>
              </w:rPr>
              <w:t>There will be quizzes and exams during the semester, given during regular lecture periods. The course grade will be based on the exams, quizzes, and Report as shown below:</w:t>
            </w:r>
          </w:p>
          <w:p w14:paraId="6580BCB9"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Exam     20%</w:t>
            </w:r>
          </w:p>
          <w:p w14:paraId="16D4EC16"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Quiz      5%</w:t>
            </w:r>
          </w:p>
          <w:p w14:paraId="0171CA88"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Attendance   5%</w:t>
            </w:r>
          </w:p>
          <w:p w14:paraId="05738246"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Report            10%</w:t>
            </w:r>
          </w:p>
          <w:p w14:paraId="3B597A1E"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The total will be 40% </w:t>
            </w:r>
          </w:p>
          <w:p w14:paraId="72AEA932" w14:textId="77777777" w:rsidR="0005635F" w:rsidRDefault="00DD46B6">
            <w:pPr>
              <w:spacing w:after="0" w:line="240" w:lineRule="auto"/>
              <w:jc w:val="right"/>
              <w:rPr>
                <w:sz w:val="28"/>
                <w:szCs w:val="28"/>
              </w:rPr>
            </w:pPr>
            <w:r>
              <w:rPr>
                <w:rFonts w:ascii="Times New Roman" w:eastAsia="Times New Roman" w:hAnsi="Times New Roman" w:cs="Times New Roman"/>
                <w:sz w:val="24"/>
                <w:szCs w:val="24"/>
              </w:rPr>
              <w:t>‌</w:t>
            </w:r>
            <w:r>
              <w:rPr>
                <w:sz w:val="28"/>
                <w:szCs w:val="28"/>
              </w:rPr>
              <w:t xml:space="preserve">  </w:t>
            </w:r>
          </w:p>
        </w:tc>
      </w:tr>
      <w:tr w:rsidR="0005635F" w14:paraId="0DC93F2B" w14:textId="77777777">
        <w:trPr>
          <w:trHeight w:val="700"/>
          <w:jc w:val="center"/>
        </w:trPr>
        <w:tc>
          <w:tcPr>
            <w:tcW w:w="9093" w:type="dxa"/>
            <w:gridSpan w:val="3"/>
          </w:tcPr>
          <w:p w14:paraId="0D822901" w14:textId="77777777" w:rsidR="0005635F" w:rsidRDefault="00DD46B6">
            <w:pPr>
              <w:spacing w:after="0" w:line="240" w:lineRule="auto"/>
              <w:rPr>
                <w:b/>
                <w:sz w:val="28"/>
                <w:szCs w:val="28"/>
              </w:rPr>
            </w:pPr>
            <w:r>
              <w:rPr>
                <w:b/>
                <w:sz w:val="28"/>
                <w:szCs w:val="28"/>
              </w:rPr>
              <w:t>15. Student learning outcome:</w:t>
            </w:r>
          </w:p>
          <w:p w14:paraId="556BC8F4"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learn the following:</w:t>
            </w:r>
          </w:p>
          <w:p w14:paraId="23091E52" w14:textId="77777777" w:rsidR="0005635F" w:rsidRDefault="0005635F">
            <w:pPr>
              <w:spacing w:after="0" w:line="240" w:lineRule="auto"/>
              <w:rPr>
                <w:rFonts w:ascii="Times New Roman" w:eastAsia="Times New Roman" w:hAnsi="Times New Roman" w:cs="Times New Roman"/>
                <w:sz w:val="24"/>
                <w:szCs w:val="24"/>
              </w:rPr>
            </w:pPr>
          </w:p>
          <w:p w14:paraId="2FDCF5EC"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Basic knowledge of world water, its source and origion.</w:t>
            </w:r>
          </w:p>
          <w:p w14:paraId="4AD3392C" w14:textId="77777777" w:rsidR="0005635F" w:rsidRDefault="0005635F">
            <w:pPr>
              <w:spacing w:after="0" w:line="240" w:lineRule="auto"/>
              <w:rPr>
                <w:rFonts w:ascii="Times New Roman" w:eastAsia="Times New Roman" w:hAnsi="Times New Roman" w:cs="Times New Roman"/>
                <w:sz w:val="24"/>
                <w:szCs w:val="24"/>
              </w:rPr>
            </w:pPr>
          </w:p>
          <w:p w14:paraId="2445300B"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2. Knowledge of Characteristics, description and identification of water cycle and its parameters .</w:t>
            </w:r>
          </w:p>
          <w:p w14:paraId="0D50CE6C"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sz w:val="20"/>
                <w:szCs w:val="20"/>
              </w:rPr>
              <w:t xml:space="preserve"> </w:t>
            </w:r>
            <w:r>
              <w:rPr>
                <w:rFonts w:ascii="Times New Roman" w:eastAsia="Times New Roman" w:hAnsi="Times New Roman" w:cs="Times New Roman"/>
                <w:sz w:val="24"/>
                <w:szCs w:val="24"/>
              </w:rPr>
              <w:t>Classification of the source of water demands and water uses.</w:t>
            </w:r>
          </w:p>
          <w:p w14:paraId="700BB017"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sz w:val="20"/>
                <w:szCs w:val="20"/>
              </w:rPr>
              <w:t xml:space="preserve"> </w:t>
            </w:r>
            <w:r>
              <w:rPr>
                <w:rFonts w:ascii="Times New Roman" w:eastAsia="Times New Roman" w:hAnsi="Times New Roman" w:cs="Times New Roman"/>
                <w:sz w:val="24"/>
                <w:szCs w:val="24"/>
              </w:rPr>
              <w:t>Characterization, description and identification of the Surface water.</w:t>
            </w:r>
          </w:p>
          <w:p w14:paraId="0B6F5EAA"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5. Characterizati</w:t>
            </w:r>
            <w:r>
              <w:rPr>
                <w:rFonts w:ascii="Times New Roman" w:eastAsia="Times New Roman" w:hAnsi="Times New Roman" w:cs="Times New Roman"/>
                <w:sz w:val="24"/>
                <w:szCs w:val="24"/>
              </w:rPr>
              <w:t>on, description and identification of the Groundwater.</w:t>
            </w:r>
          </w:p>
          <w:p w14:paraId="4A8F606C"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7. The student should be able to understand rocks and the effect of parent material to the Characteristics of the water.</w:t>
            </w:r>
          </w:p>
          <w:p w14:paraId="7972DFB4"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The student should be able to determine the discharge of the surface water an</w:t>
            </w:r>
            <w:r>
              <w:rPr>
                <w:rFonts w:ascii="Times New Roman" w:eastAsia="Times New Roman" w:hAnsi="Times New Roman" w:cs="Times New Roman"/>
                <w:sz w:val="24"/>
                <w:szCs w:val="24"/>
              </w:rPr>
              <w:t>d recharge of groundwater.</w:t>
            </w:r>
          </w:p>
          <w:p w14:paraId="46FCFFBD" w14:textId="77777777" w:rsidR="0005635F" w:rsidRDefault="0005635F">
            <w:pPr>
              <w:spacing w:after="0" w:line="240" w:lineRule="auto"/>
              <w:rPr>
                <w:rFonts w:ascii="Times New Roman" w:eastAsia="Times New Roman" w:hAnsi="Times New Roman" w:cs="Times New Roman"/>
                <w:sz w:val="24"/>
                <w:szCs w:val="24"/>
              </w:rPr>
            </w:pPr>
          </w:p>
          <w:p w14:paraId="72EBDF88"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student should be able to determine the water losses elements and water availability of the increasing and decreasing the water. </w:t>
            </w:r>
          </w:p>
          <w:p w14:paraId="5DEB577F" w14:textId="77777777" w:rsidR="0005635F" w:rsidRDefault="0005635F">
            <w:pPr>
              <w:spacing w:after="0" w:line="240" w:lineRule="auto"/>
              <w:rPr>
                <w:rFonts w:ascii="Times New Roman" w:eastAsia="Times New Roman" w:hAnsi="Times New Roman" w:cs="Times New Roman"/>
                <w:sz w:val="24"/>
                <w:szCs w:val="24"/>
              </w:rPr>
            </w:pPr>
          </w:p>
          <w:p w14:paraId="28887CFA"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Analysis and interpretation of source of water, methods for using water .</w:t>
            </w:r>
          </w:p>
          <w:p w14:paraId="172F547F" w14:textId="77777777" w:rsidR="0005635F" w:rsidRDefault="0005635F">
            <w:pPr>
              <w:spacing w:after="0" w:line="240" w:lineRule="auto"/>
              <w:rPr>
                <w:rFonts w:ascii="Times New Roman" w:eastAsia="Times New Roman" w:hAnsi="Times New Roman" w:cs="Times New Roman"/>
                <w:sz w:val="24"/>
                <w:szCs w:val="24"/>
              </w:rPr>
            </w:pPr>
          </w:p>
        </w:tc>
      </w:tr>
      <w:tr w:rsidR="0005635F" w14:paraId="3E161E48" w14:textId="77777777">
        <w:trPr>
          <w:jc w:val="center"/>
        </w:trPr>
        <w:tc>
          <w:tcPr>
            <w:tcW w:w="9093" w:type="dxa"/>
            <w:gridSpan w:val="3"/>
          </w:tcPr>
          <w:p w14:paraId="7C88FC7B" w14:textId="77777777" w:rsidR="0005635F" w:rsidRDefault="00DD46B6">
            <w:pPr>
              <w:spacing w:after="0" w:line="240" w:lineRule="auto"/>
              <w:rPr>
                <w:b/>
                <w:sz w:val="28"/>
                <w:szCs w:val="28"/>
              </w:rPr>
            </w:pPr>
            <w:r>
              <w:rPr>
                <w:b/>
                <w:sz w:val="28"/>
                <w:szCs w:val="28"/>
              </w:rPr>
              <w:lastRenderedPageBreak/>
              <w:t>16. Course Reading List and References</w:t>
            </w:r>
            <w:r>
              <w:rPr>
                <w:b/>
                <w:sz w:val="28"/>
                <w:szCs w:val="28"/>
              </w:rPr>
              <w:t>‌:</w:t>
            </w:r>
          </w:p>
          <w:p w14:paraId="2E4AECCD"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Arial" w:eastAsia="Arial" w:hAnsi="Arial"/>
                <w:b/>
                <w:sz w:val="28"/>
                <w:szCs w:val="28"/>
              </w:rPr>
              <w:t xml:space="preserve"> </w:t>
            </w:r>
            <w:r>
              <w:rPr>
                <w:rFonts w:ascii="Times New Roman" w:eastAsia="Times New Roman" w:hAnsi="Times New Roman" w:cs="Times New Roman"/>
                <w:sz w:val="24"/>
                <w:szCs w:val="24"/>
              </w:rPr>
              <w:t>Introduction to Hydrology</w:t>
            </w:r>
          </w:p>
          <w:p w14:paraId="0B6B4087"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Arial" w:eastAsia="Arial" w:hAnsi="Arial"/>
                <w:b/>
                <w:sz w:val="28"/>
                <w:szCs w:val="28"/>
              </w:rPr>
              <w:t xml:space="preserve"> </w:t>
            </w:r>
            <w:r>
              <w:rPr>
                <w:rFonts w:ascii="Times New Roman" w:eastAsia="Times New Roman" w:hAnsi="Times New Roman" w:cs="Times New Roman"/>
                <w:sz w:val="24"/>
                <w:szCs w:val="24"/>
              </w:rPr>
              <w:t xml:space="preserve">Hydrology: Principles, Analysis, and Design. </w:t>
            </w:r>
          </w:p>
          <w:p w14:paraId="2C973C88"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Arial" w:eastAsia="Arial" w:hAnsi="Arial"/>
                <w:b/>
                <w:sz w:val="28"/>
                <w:szCs w:val="28"/>
              </w:rPr>
              <w:t xml:space="preserve"> </w:t>
            </w:r>
            <w:r>
              <w:rPr>
                <w:rFonts w:ascii="Times New Roman" w:eastAsia="Times New Roman" w:hAnsi="Times New Roman" w:cs="Times New Roman"/>
                <w:sz w:val="24"/>
                <w:szCs w:val="24"/>
              </w:rPr>
              <w:t>Introduction to Physical Hydrology.</w:t>
            </w:r>
          </w:p>
          <w:p w14:paraId="40F9FDCE" w14:textId="77777777" w:rsidR="0005635F" w:rsidRDefault="0005635F">
            <w:pPr>
              <w:spacing w:after="0" w:line="240" w:lineRule="auto"/>
              <w:rPr>
                <w:rFonts w:ascii="Times New Roman" w:eastAsia="Times New Roman" w:hAnsi="Times New Roman" w:cs="Times New Roman"/>
                <w:sz w:val="24"/>
                <w:szCs w:val="24"/>
              </w:rPr>
            </w:pPr>
          </w:p>
          <w:p w14:paraId="518A9DDA"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Engineering Hydrology. </w:t>
            </w:r>
          </w:p>
          <w:p w14:paraId="4DD6A21D" w14:textId="77777777" w:rsidR="0005635F" w:rsidRDefault="00DD46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any other physical or general textbook published recently.</w:t>
            </w:r>
          </w:p>
        </w:tc>
      </w:tr>
      <w:tr w:rsidR="0005635F" w14:paraId="0DA559F1" w14:textId="77777777">
        <w:trPr>
          <w:jc w:val="center"/>
        </w:trPr>
        <w:tc>
          <w:tcPr>
            <w:tcW w:w="6629" w:type="dxa"/>
            <w:gridSpan w:val="2"/>
            <w:tcBorders>
              <w:bottom w:val="single" w:sz="8" w:space="0" w:color="000000"/>
            </w:tcBorders>
          </w:tcPr>
          <w:p w14:paraId="719491A3" w14:textId="77777777" w:rsidR="0005635F" w:rsidRDefault="00DD46B6">
            <w:pPr>
              <w:spacing w:after="0" w:line="240" w:lineRule="auto"/>
              <w:rPr>
                <w:b/>
                <w:sz w:val="28"/>
                <w:szCs w:val="28"/>
              </w:rPr>
            </w:pPr>
            <w:r>
              <w:rPr>
                <w:b/>
                <w:sz w:val="28"/>
                <w:szCs w:val="28"/>
              </w:rPr>
              <w:t>17. The Topics:</w:t>
            </w:r>
            <w:r>
              <w:rPr>
                <w:rFonts w:ascii="Arial" w:eastAsia="Arial" w:hAnsi="Arial"/>
                <w:sz w:val="28"/>
                <w:szCs w:val="28"/>
              </w:rPr>
              <w:t xml:space="preserve"> </w:t>
            </w:r>
            <w:r>
              <w:rPr>
                <w:rFonts w:ascii="Times New Roman" w:eastAsia="Times New Roman" w:hAnsi="Times New Roman" w:cs="Times New Roman"/>
                <w:sz w:val="24"/>
                <w:szCs w:val="24"/>
              </w:rPr>
              <w:t>This includes  lectures on different topics covered in the theory as follows:</w:t>
            </w:r>
          </w:p>
        </w:tc>
        <w:tc>
          <w:tcPr>
            <w:tcW w:w="2464" w:type="dxa"/>
            <w:tcBorders>
              <w:bottom w:val="single" w:sz="8" w:space="0" w:color="000000"/>
            </w:tcBorders>
          </w:tcPr>
          <w:p w14:paraId="6BA4001D" w14:textId="77777777" w:rsidR="0005635F" w:rsidRDefault="00DD46B6">
            <w:pPr>
              <w:spacing w:after="0" w:line="240" w:lineRule="auto"/>
              <w:rPr>
                <w:b/>
                <w:sz w:val="28"/>
                <w:szCs w:val="28"/>
              </w:rPr>
            </w:pPr>
            <w:r>
              <w:rPr>
                <w:b/>
                <w:sz w:val="28"/>
                <w:szCs w:val="28"/>
              </w:rPr>
              <w:t>Lecturer's name</w:t>
            </w:r>
          </w:p>
        </w:tc>
      </w:tr>
      <w:tr w:rsidR="0005635F" w14:paraId="023EBB25" w14:textId="77777777">
        <w:trPr>
          <w:trHeight w:val="1400"/>
          <w:jc w:val="center"/>
        </w:trPr>
        <w:tc>
          <w:tcPr>
            <w:tcW w:w="6629" w:type="dxa"/>
            <w:gridSpan w:val="2"/>
            <w:tcBorders>
              <w:top w:val="single" w:sz="8" w:space="0" w:color="000000"/>
              <w:bottom w:val="single" w:sz="8" w:space="0" w:color="000000"/>
            </w:tcBorders>
          </w:tcPr>
          <w:p w14:paraId="1B781A57" w14:textId="77777777" w:rsidR="0005635F" w:rsidRDefault="00DD46B6">
            <w:pPr>
              <w:spacing w:line="240" w:lineRule="auto"/>
              <w:rPr>
                <w:rFonts w:ascii="Times New Roman" w:eastAsia="Times New Roman" w:hAnsi="Times New Roman" w:cs="Times New Roman"/>
                <w:b/>
                <w:sz w:val="24"/>
                <w:szCs w:val="24"/>
              </w:rPr>
            </w:pPr>
            <w:r>
              <w:rPr>
                <w:b/>
                <w:sz w:val="24"/>
                <w:szCs w:val="24"/>
              </w:rPr>
              <w:t xml:space="preserve">Week - </w:t>
            </w:r>
            <w:r>
              <w:rPr>
                <w:rFonts w:ascii="Times New Roman" w:eastAsia="Times New Roman" w:hAnsi="Times New Roman" w:cs="Times New Roman"/>
                <w:b/>
                <w:sz w:val="24"/>
                <w:szCs w:val="24"/>
              </w:rPr>
              <w:t xml:space="preserve">1      </w:t>
            </w:r>
          </w:p>
          <w:p w14:paraId="69974063"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scope of Hydrology, and water cycle</w:t>
            </w:r>
          </w:p>
          <w:p w14:paraId="6A8E0C6D" w14:textId="77777777" w:rsidR="0005635F" w:rsidRDefault="00DD46B6">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          </w:t>
            </w:r>
          </w:p>
          <w:p w14:paraId="667F921A"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Hydrologic System and Budget, Precipitation</w:t>
            </w:r>
          </w:p>
          <w:p w14:paraId="4714EDD9" w14:textId="77777777" w:rsidR="0005635F" w:rsidRDefault="00DD46B6">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          </w:t>
            </w:r>
          </w:p>
          <w:p w14:paraId="08F58816" w14:textId="77777777" w:rsidR="0005635F" w:rsidRDefault="00DD46B6">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Radar and Satellite determination of precipitation </w:t>
            </w:r>
          </w:p>
          <w:p w14:paraId="4E7256D5" w14:textId="77777777" w:rsidR="0005635F" w:rsidRDefault="00DD46B6">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w:t>
            </w:r>
          </w:p>
          <w:p w14:paraId="137A14FB" w14:textId="77777777" w:rsidR="0005635F" w:rsidRDefault="00DD46B6">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Water losses, Evaporation and Evapotranspiration Estimation</w:t>
            </w:r>
          </w:p>
          <w:p w14:paraId="4D838E5D" w14:textId="77777777" w:rsidR="0005635F" w:rsidRDefault="00DD46B6">
            <w:pPr>
              <w:spacing w:line="240" w:lineRule="auto"/>
              <w:rPr>
                <w:rFonts w:ascii="Times New Roman" w:eastAsia="Times New Roman" w:hAnsi="Times New Roman" w:cs="Times New Roman"/>
                <w:sz w:val="24"/>
                <w:szCs w:val="24"/>
              </w:rPr>
            </w:pPr>
            <w:bookmarkStart w:id="0" w:name="30j0zll" w:colFirst="0" w:colLast="0"/>
            <w:bookmarkStart w:id="1" w:name="gjdgxs" w:colFirst="0" w:colLast="0"/>
            <w:bookmarkEnd w:id="0"/>
            <w:bookmarkEnd w:id="1"/>
            <w:r>
              <w:rPr>
                <w:b/>
                <w:sz w:val="24"/>
                <w:szCs w:val="24"/>
              </w:rPr>
              <w:t xml:space="preserve">Week -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          </w:t>
            </w:r>
          </w:p>
          <w:p w14:paraId="4AF973EE"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Hydrograph Separation Techniques</w:t>
            </w:r>
          </w:p>
          <w:p w14:paraId="5EE14BBF" w14:textId="77777777" w:rsidR="0005635F" w:rsidRDefault="0005635F">
            <w:pPr>
              <w:spacing w:line="240" w:lineRule="auto"/>
              <w:rPr>
                <w:rFonts w:ascii="Times New Roman" w:eastAsia="Times New Roman" w:hAnsi="Times New Roman" w:cs="Times New Roman"/>
                <w:b/>
                <w:sz w:val="24"/>
                <w:szCs w:val="24"/>
              </w:rPr>
            </w:pPr>
          </w:p>
          <w:p w14:paraId="0423D9DF" w14:textId="77777777" w:rsidR="0005635F" w:rsidRDefault="00DD46B6">
            <w:pPr>
              <w:spacing w:line="240" w:lineRule="auto"/>
              <w:rPr>
                <w:rFonts w:ascii="Times New Roman" w:eastAsia="Times New Roman" w:hAnsi="Times New Roman" w:cs="Times New Roman"/>
                <w:b/>
                <w:sz w:val="24"/>
                <w:szCs w:val="24"/>
              </w:rPr>
            </w:pPr>
            <w:r>
              <w:rPr>
                <w:b/>
                <w:sz w:val="24"/>
                <w:szCs w:val="24"/>
              </w:rPr>
              <w:lastRenderedPageBreak/>
              <w:t xml:space="preserve">Week - </w:t>
            </w:r>
            <w:r>
              <w:rPr>
                <w:rFonts w:ascii="Times New Roman" w:eastAsia="Times New Roman" w:hAnsi="Times New Roman" w:cs="Times New Roman"/>
                <w:b/>
                <w:sz w:val="24"/>
                <w:szCs w:val="24"/>
              </w:rPr>
              <w:t xml:space="preserve">6   </w:t>
            </w:r>
          </w:p>
          <w:p w14:paraId="6E6A00AC"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Examination           </w:t>
            </w:r>
          </w:p>
          <w:p w14:paraId="73A8BD51" w14:textId="77777777" w:rsidR="0005635F" w:rsidRDefault="00DD46B6">
            <w:pPr>
              <w:spacing w:line="240" w:lineRule="auto"/>
              <w:rPr>
                <w:rFonts w:ascii="Times New Roman" w:eastAsia="Times New Roman" w:hAnsi="Times New Roman" w:cs="Times New Roman"/>
                <w:b/>
                <w:sz w:val="24"/>
                <w:szCs w:val="24"/>
              </w:rPr>
            </w:pPr>
            <w:bookmarkStart w:id="2" w:name="3dy6vkm" w:colFirst="0" w:colLast="0"/>
            <w:bookmarkStart w:id="3" w:name="1fob9te" w:colFirst="0" w:colLast="0"/>
            <w:bookmarkStart w:id="4" w:name="2et92p0" w:colFirst="0" w:colLast="0"/>
            <w:bookmarkStart w:id="5" w:name="3znysh7" w:colFirst="0" w:colLast="0"/>
            <w:bookmarkStart w:id="6" w:name="tyjcwt" w:colFirst="0" w:colLast="0"/>
            <w:bookmarkEnd w:id="2"/>
            <w:bookmarkEnd w:id="3"/>
            <w:bookmarkEnd w:id="4"/>
            <w:bookmarkEnd w:id="5"/>
            <w:bookmarkEnd w:id="6"/>
            <w:r>
              <w:rPr>
                <w:b/>
                <w:sz w:val="24"/>
                <w:szCs w:val="24"/>
              </w:rPr>
              <w:t xml:space="preserve">Week – </w:t>
            </w:r>
            <w:r>
              <w:rPr>
                <w:rFonts w:ascii="Times New Roman" w:eastAsia="Times New Roman" w:hAnsi="Times New Roman" w:cs="Times New Roman"/>
                <w:b/>
                <w:sz w:val="24"/>
                <w:szCs w:val="24"/>
              </w:rPr>
              <w:t>7</w:t>
            </w:r>
          </w:p>
          <w:p w14:paraId="2B73CFED"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 flow measurement and River stage              </w:t>
            </w:r>
          </w:p>
          <w:p w14:paraId="14FC888C" w14:textId="77777777" w:rsidR="0005635F" w:rsidRDefault="00DD46B6">
            <w:pPr>
              <w:spacing w:line="240" w:lineRule="auto"/>
              <w:rPr>
                <w:rFonts w:ascii="Times New Roman" w:eastAsia="Times New Roman" w:hAnsi="Times New Roman" w:cs="Times New Roman"/>
                <w:b/>
                <w:sz w:val="24"/>
                <w:szCs w:val="24"/>
              </w:rPr>
            </w:pPr>
            <w:r>
              <w:rPr>
                <w:b/>
                <w:sz w:val="24"/>
                <w:szCs w:val="24"/>
              </w:rPr>
              <w:t xml:space="preserve">Week - </w:t>
            </w:r>
            <w:r>
              <w:rPr>
                <w:rFonts w:ascii="Times New Roman" w:eastAsia="Times New Roman" w:hAnsi="Times New Roman" w:cs="Times New Roman"/>
                <w:b/>
                <w:sz w:val="24"/>
                <w:szCs w:val="24"/>
              </w:rPr>
              <w:t xml:space="preserve">8  </w:t>
            </w:r>
          </w:p>
          <w:p w14:paraId="370F2758" w14:textId="77777777" w:rsidR="0005635F" w:rsidRDefault="00DD46B6">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Groundwater; advantages and d</w:t>
            </w:r>
            <w:r>
              <w:rPr>
                <w:rFonts w:ascii="Times New Roman" w:eastAsia="Times New Roman" w:hAnsi="Times New Roman" w:cs="Times New Roman"/>
                <w:sz w:val="24"/>
                <w:szCs w:val="24"/>
              </w:rPr>
              <w:t xml:space="preserve">isadvantages             </w:t>
            </w:r>
          </w:p>
          <w:p w14:paraId="5B65358E" w14:textId="77777777" w:rsidR="0005635F" w:rsidRDefault="00DD46B6">
            <w:pPr>
              <w:spacing w:line="240" w:lineRule="auto"/>
              <w:rPr>
                <w:rFonts w:ascii="Times New Roman" w:eastAsia="Times New Roman" w:hAnsi="Times New Roman" w:cs="Times New Roman"/>
                <w:b/>
                <w:sz w:val="24"/>
                <w:szCs w:val="24"/>
              </w:rPr>
            </w:pPr>
            <w:bookmarkStart w:id="7" w:name="4d34og8" w:colFirst="0" w:colLast="0"/>
            <w:bookmarkStart w:id="8" w:name="1t3h5sf" w:colFirst="0" w:colLast="0"/>
            <w:bookmarkEnd w:id="7"/>
            <w:bookmarkEnd w:id="8"/>
            <w:r>
              <w:rPr>
                <w:b/>
                <w:sz w:val="24"/>
                <w:szCs w:val="24"/>
              </w:rPr>
              <w:t xml:space="preserve">Week - </w:t>
            </w:r>
            <w:r>
              <w:rPr>
                <w:rFonts w:ascii="Times New Roman" w:eastAsia="Times New Roman" w:hAnsi="Times New Roman" w:cs="Times New Roman"/>
                <w:b/>
                <w:sz w:val="24"/>
                <w:szCs w:val="24"/>
              </w:rPr>
              <w:t xml:space="preserve">9 </w:t>
            </w:r>
          </w:p>
          <w:p w14:paraId="54C47994" w14:textId="77777777" w:rsidR="0005635F" w:rsidRDefault="00DD46B6">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Aquifers and Aquifer types             </w:t>
            </w:r>
          </w:p>
          <w:p w14:paraId="1078F950" w14:textId="77777777" w:rsidR="0005635F" w:rsidRDefault="00DD46B6">
            <w:pPr>
              <w:spacing w:line="240" w:lineRule="auto"/>
              <w:rPr>
                <w:rFonts w:ascii="Times New Roman" w:eastAsia="Times New Roman" w:hAnsi="Times New Roman" w:cs="Times New Roman"/>
                <w:b/>
                <w:sz w:val="24"/>
                <w:szCs w:val="24"/>
              </w:rPr>
            </w:pPr>
            <w:r>
              <w:rPr>
                <w:b/>
                <w:sz w:val="24"/>
                <w:szCs w:val="24"/>
              </w:rPr>
              <w:t xml:space="preserve">Week - </w:t>
            </w:r>
            <w:r>
              <w:rPr>
                <w:rFonts w:ascii="Times New Roman" w:eastAsia="Times New Roman" w:hAnsi="Times New Roman" w:cs="Times New Roman"/>
                <w:b/>
                <w:sz w:val="24"/>
                <w:szCs w:val="24"/>
              </w:rPr>
              <w:t xml:space="preserve">10   </w:t>
            </w:r>
          </w:p>
          <w:p w14:paraId="0C011DAD" w14:textId="77777777" w:rsidR="0005635F" w:rsidRDefault="00DD46B6">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Groundwater Flow, flow direction and movements.    </w:t>
            </w:r>
          </w:p>
          <w:p w14:paraId="21DC1E63" w14:textId="77777777" w:rsidR="0005635F" w:rsidRDefault="00DD46B6">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 xml:space="preserve">          </w:t>
            </w:r>
          </w:p>
          <w:p w14:paraId="148679B5"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between groundwater and surface water</w:t>
            </w:r>
          </w:p>
          <w:p w14:paraId="05F7E202" w14:textId="77777777" w:rsidR="0005635F" w:rsidRDefault="00DD46B6">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          </w:t>
            </w:r>
          </w:p>
          <w:p w14:paraId="11A6249F" w14:textId="77777777" w:rsidR="0005635F" w:rsidRDefault="00DD46B6">
            <w:pPr>
              <w:spacing w:line="240" w:lineRule="auto"/>
              <w:rPr>
                <w:sz w:val="24"/>
                <w:szCs w:val="24"/>
              </w:rPr>
            </w:pPr>
            <w:r>
              <w:rPr>
                <w:rFonts w:ascii="Times New Roman" w:eastAsia="Times New Roman" w:hAnsi="Times New Roman" w:cs="Times New Roman"/>
                <w:sz w:val="24"/>
                <w:szCs w:val="24"/>
              </w:rPr>
              <w:t>Groundwater Rech</w:t>
            </w:r>
            <w:r>
              <w:rPr>
                <w:rFonts w:ascii="Times New Roman" w:eastAsia="Times New Roman" w:hAnsi="Times New Roman" w:cs="Times New Roman"/>
                <w:sz w:val="24"/>
                <w:szCs w:val="24"/>
              </w:rPr>
              <w:t>arge and Discharge</w:t>
            </w:r>
            <w:r>
              <w:rPr>
                <w:sz w:val="24"/>
                <w:szCs w:val="24"/>
              </w:rPr>
              <w:t xml:space="preserve"> </w:t>
            </w:r>
          </w:p>
          <w:p w14:paraId="2DD79C96" w14:textId="77777777" w:rsidR="0005635F" w:rsidRDefault="00DD46B6">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 xml:space="preserve">          </w:t>
            </w:r>
          </w:p>
          <w:p w14:paraId="439F0281" w14:textId="77777777" w:rsidR="0005635F" w:rsidRDefault="00DD4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w:t>
            </w:r>
          </w:p>
        </w:tc>
        <w:tc>
          <w:tcPr>
            <w:tcW w:w="2464" w:type="dxa"/>
            <w:tcBorders>
              <w:top w:val="single" w:sz="8" w:space="0" w:color="000000"/>
              <w:bottom w:val="single" w:sz="8" w:space="0" w:color="000000"/>
            </w:tcBorders>
          </w:tcPr>
          <w:p w14:paraId="462FEACD" w14:textId="77777777" w:rsidR="0005635F" w:rsidRDefault="00DD46B6">
            <w:pPr>
              <w:spacing w:after="0" w:line="240" w:lineRule="auto"/>
              <w:rPr>
                <w:b/>
                <w:sz w:val="24"/>
                <w:szCs w:val="24"/>
              </w:rPr>
            </w:pPr>
            <w:r>
              <w:rPr>
                <w:b/>
                <w:sz w:val="24"/>
                <w:szCs w:val="24"/>
              </w:rPr>
              <w:lastRenderedPageBreak/>
              <w:t xml:space="preserve">Dr. Shwan Omar Ismael </w:t>
            </w:r>
          </w:p>
          <w:p w14:paraId="374F8F71" w14:textId="77777777" w:rsidR="0005635F" w:rsidRDefault="0005635F">
            <w:pPr>
              <w:spacing w:after="0" w:line="240" w:lineRule="auto"/>
              <w:rPr>
                <w:sz w:val="24"/>
                <w:szCs w:val="24"/>
              </w:rPr>
            </w:pPr>
          </w:p>
        </w:tc>
      </w:tr>
      <w:tr w:rsidR="0005635F" w14:paraId="5021FC07" w14:textId="77777777">
        <w:trPr>
          <w:jc w:val="center"/>
        </w:trPr>
        <w:tc>
          <w:tcPr>
            <w:tcW w:w="6629" w:type="dxa"/>
            <w:gridSpan w:val="2"/>
            <w:tcBorders>
              <w:top w:val="single" w:sz="8" w:space="0" w:color="000000"/>
            </w:tcBorders>
          </w:tcPr>
          <w:p w14:paraId="3B9E2CCB" w14:textId="77777777" w:rsidR="0005635F" w:rsidRDefault="00DD46B6">
            <w:pPr>
              <w:spacing w:after="0" w:line="240" w:lineRule="auto"/>
              <w:rPr>
                <w:b/>
                <w:sz w:val="28"/>
                <w:szCs w:val="28"/>
              </w:rPr>
            </w:pPr>
            <w:r>
              <w:rPr>
                <w:b/>
                <w:sz w:val="28"/>
                <w:szCs w:val="28"/>
              </w:rPr>
              <w:t>18. Practical Topics ( not include)</w:t>
            </w:r>
          </w:p>
        </w:tc>
        <w:tc>
          <w:tcPr>
            <w:tcW w:w="2464" w:type="dxa"/>
            <w:tcBorders>
              <w:top w:val="single" w:sz="8" w:space="0" w:color="000000"/>
            </w:tcBorders>
          </w:tcPr>
          <w:p w14:paraId="3E2943FC" w14:textId="77777777" w:rsidR="0005635F" w:rsidRDefault="0005635F">
            <w:pPr>
              <w:spacing w:after="0" w:line="240" w:lineRule="auto"/>
              <w:rPr>
                <w:sz w:val="28"/>
                <w:szCs w:val="28"/>
              </w:rPr>
            </w:pPr>
          </w:p>
        </w:tc>
      </w:tr>
      <w:tr w:rsidR="0005635F" w14:paraId="22078E37" w14:textId="77777777">
        <w:trPr>
          <w:trHeight w:val="720"/>
          <w:jc w:val="center"/>
        </w:trPr>
        <w:tc>
          <w:tcPr>
            <w:tcW w:w="9093" w:type="dxa"/>
            <w:gridSpan w:val="3"/>
          </w:tcPr>
          <w:p w14:paraId="42CE7E72" w14:textId="77777777" w:rsidR="0005635F" w:rsidRDefault="00DD46B6">
            <w:pPr>
              <w:spacing w:after="0" w:line="240" w:lineRule="auto"/>
              <w:jc w:val="both"/>
              <w:rPr>
                <w:rFonts w:ascii="Times New Roman" w:eastAsia="Times New Roman" w:hAnsi="Times New Roman" w:cs="Times New Roman"/>
                <w:sz w:val="24"/>
                <w:szCs w:val="24"/>
              </w:rPr>
            </w:pPr>
            <w:r>
              <w:rPr>
                <w:b/>
                <w:sz w:val="28"/>
                <w:szCs w:val="28"/>
              </w:rPr>
              <w:t>19. Examinations:</w:t>
            </w:r>
            <w:r>
              <w:rPr>
                <w:b/>
                <w:sz w:val="23"/>
                <w:szCs w:val="23"/>
              </w:rPr>
              <w:t xml:space="preserve"> </w:t>
            </w:r>
            <w:r>
              <w:rPr>
                <w:rFonts w:ascii="Times New Roman" w:eastAsia="Times New Roman" w:hAnsi="Times New Roman" w:cs="Times New Roman"/>
                <w:sz w:val="24"/>
                <w:szCs w:val="24"/>
              </w:rPr>
              <w:t>The theoretical exams are focused on material studied in lectures, plus the required reports and quizzes, the formats will be include short answer, definition, multiple choice, and differences. The quiz will be similar to the exams in terms of the type and</w:t>
            </w:r>
            <w:r>
              <w:rPr>
                <w:rFonts w:ascii="Times New Roman" w:eastAsia="Times New Roman" w:hAnsi="Times New Roman" w:cs="Times New Roman"/>
                <w:sz w:val="24"/>
                <w:szCs w:val="24"/>
              </w:rPr>
              <w:t xml:space="preserve"> difficulty of questions, but shorter. </w:t>
            </w:r>
          </w:p>
          <w:p w14:paraId="06D5B675" w14:textId="77777777" w:rsidR="0005635F" w:rsidRDefault="0005635F">
            <w:pPr>
              <w:spacing w:after="0" w:line="240" w:lineRule="auto"/>
              <w:jc w:val="both"/>
              <w:rPr>
                <w:rFonts w:ascii="Times New Roman" w:eastAsia="Times New Roman" w:hAnsi="Times New Roman" w:cs="Times New Roman"/>
                <w:sz w:val="24"/>
                <w:szCs w:val="24"/>
              </w:rPr>
            </w:pPr>
            <w:bookmarkStart w:id="9" w:name="_2s8eyo1" w:colFirst="0" w:colLast="0"/>
            <w:bookmarkEnd w:id="9"/>
          </w:p>
          <w:p w14:paraId="4FC54E37" w14:textId="77777777" w:rsidR="0005635F" w:rsidRDefault="00DD46B6">
            <w:pPr>
              <w:spacing w:after="0" w:line="240" w:lineRule="auto"/>
              <w:rPr>
                <w:sz w:val="24"/>
                <w:szCs w:val="24"/>
              </w:rPr>
            </w:pPr>
            <w:r>
              <w:rPr>
                <w:b/>
                <w:i/>
                <w:sz w:val="24"/>
                <w:szCs w:val="24"/>
              </w:rPr>
              <w:t>1.  Compositional:</w:t>
            </w:r>
            <w:r>
              <w:rPr>
                <w:sz w:val="24"/>
                <w:szCs w:val="24"/>
              </w:rPr>
              <w:t xml:space="preserve"> </w:t>
            </w:r>
          </w:p>
          <w:p w14:paraId="5F567828" w14:textId="77777777" w:rsidR="0005635F" w:rsidRDefault="00DD46B6">
            <w:pPr>
              <w:spacing w:after="0" w:line="240" w:lineRule="auto"/>
              <w:rPr>
                <w:sz w:val="24"/>
                <w:szCs w:val="24"/>
              </w:rPr>
            </w:pPr>
            <w:r>
              <w:rPr>
                <w:sz w:val="24"/>
                <w:szCs w:val="24"/>
              </w:rPr>
              <w:t xml:space="preserve">Includes the comparison between the different materials, the definitions, explanation, discussion, and the selecting materials.  </w:t>
            </w:r>
          </w:p>
          <w:p w14:paraId="134C911E" w14:textId="77777777" w:rsidR="0005635F" w:rsidRDefault="0005635F">
            <w:pPr>
              <w:spacing w:after="0" w:line="240" w:lineRule="auto"/>
              <w:rPr>
                <w:rFonts w:ascii="Times New Roman" w:eastAsia="Times New Roman" w:hAnsi="Times New Roman" w:cs="Times New Roman"/>
                <w:sz w:val="24"/>
                <w:szCs w:val="24"/>
              </w:rPr>
            </w:pPr>
          </w:p>
          <w:p w14:paraId="7B67E5AA" w14:textId="77777777" w:rsidR="0005635F" w:rsidRDefault="00DD46B6">
            <w:pPr>
              <w:spacing w:after="0" w:line="240" w:lineRule="auto"/>
              <w:rPr>
                <w:b/>
                <w:i/>
                <w:sz w:val="24"/>
                <w:szCs w:val="24"/>
              </w:rPr>
            </w:pPr>
            <w:r>
              <w:rPr>
                <w:b/>
                <w:i/>
                <w:sz w:val="24"/>
                <w:szCs w:val="24"/>
              </w:rPr>
              <w:t>2.Questions that need to be calculated:</w:t>
            </w:r>
          </w:p>
          <w:p w14:paraId="5BE2ACAF" w14:textId="77777777" w:rsidR="0005635F" w:rsidRDefault="0005635F">
            <w:pPr>
              <w:spacing w:after="0" w:line="240" w:lineRule="auto"/>
              <w:rPr>
                <w:b/>
                <w:sz w:val="28"/>
                <w:szCs w:val="28"/>
              </w:rPr>
            </w:pPr>
          </w:p>
        </w:tc>
      </w:tr>
      <w:tr w:rsidR="0005635F" w14:paraId="5FF6D56D" w14:textId="77777777">
        <w:trPr>
          <w:trHeight w:val="720"/>
          <w:jc w:val="center"/>
        </w:trPr>
        <w:tc>
          <w:tcPr>
            <w:tcW w:w="9093" w:type="dxa"/>
            <w:gridSpan w:val="3"/>
          </w:tcPr>
          <w:p w14:paraId="16E7A940" w14:textId="77777777" w:rsidR="0005635F" w:rsidRDefault="00DD46B6">
            <w:pPr>
              <w:spacing w:after="0" w:line="240" w:lineRule="auto"/>
              <w:rPr>
                <w:b/>
                <w:sz w:val="28"/>
                <w:szCs w:val="28"/>
              </w:rPr>
            </w:pPr>
            <w:r>
              <w:rPr>
                <w:b/>
                <w:sz w:val="28"/>
                <w:szCs w:val="28"/>
              </w:rPr>
              <w:t>20. Extra notes:</w:t>
            </w:r>
          </w:p>
          <w:p w14:paraId="5054CAD9" w14:textId="77777777" w:rsidR="0005635F" w:rsidRDefault="0005635F">
            <w:pPr>
              <w:spacing w:after="0" w:line="240" w:lineRule="auto"/>
              <w:rPr>
                <w:sz w:val="24"/>
                <w:szCs w:val="24"/>
              </w:rPr>
            </w:pPr>
          </w:p>
        </w:tc>
      </w:tr>
      <w:tr w:rsidR="0005635F" w14:paraId="6BDC2720" w14:textId="77777777">
        <w:trPr>
          <w:trHeight w:val="720"/>
          <w:jc w:val="center"/>
        </w:trPr>
        <w:tc>
          <w:tcPr>
            <w:tcW w:w="9093" w:type="dxa"/>
            <w:gridSpan w:val="3"/>
          </w:tcPr>
          <w:p w14:paraId="1B669456" w14:textId="77777777" w:rsidR="0005635F" w:rsidRDefault="00DD46B6">
            <w:pPr>
              <w:spacing w:after="0" w:line="240" w:lineRule="auto"/>
              <w:rPr>
                <w:sz w:val="24"/>
                <w:szCs w:val="24"/>
              </w:rPr>
            </w:pPr>
            <w:r>
              <w:rPr>
                <w:b/>
                <w:sz w:val="28"/>
                <w:szCs w:val="28"/>
              </w:rPr>
              <w:t>21.</w:t>
            </w:r>
            <w:r>
              <w:rPr>
                <w:b/>
                <w:sz w:val="28"/>
                <w:szCs w:val="28"/>
              </w:rPr>
              <w:t xml:space="preserve"> Peer review ‌ </w:t>
            </w:r>
          </w:p>
          <w:p w14:paraId="495563A2" w14:textId="77777777" w:rsidR="0005635F" w:rsidRDefault="0005635F">
            <w:pPr>
              <w:spacing w:after="0" w:line="240" w:lineRule="auto"/>
              <w:jc w:val="right"/>
              <w:rPr>
                <w:sz w:val="24"/>
                <w:szCs w:val="24"/>
              </w:rPr>
            </w:pPr>
          </w:p>
        </w:tc>
      </w:tr>
    </w:tbl>
    <w:p w14:paraId="77D5D854" w14:textId="77777777" w:rsidR="0005635F" w:rsidRDefault="0005635F"/>
    <w:sectPr w:rsidR="0005635F">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08D3" w14:textId="77777777" w:rsidR="00DD46B6" w:rsidRDefault="00DD46B6">
      <w:pPr>
        <w:spacing w:after="0" w:line="240" w:lineRule="auto"/>
      </w:pPr>
      <w:r>
        <w:separator/>
      </w:r>
    </w:p>
  </w:endnote>
  <w:endnote w:type="continuationSeparator" w:id="0">
    <w:p w14:paraId="4E3E5948" w14:textId="77777777" w:rsidR="00DD46B6" w:rsidRDefault="00DD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40C9"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9CFF" w14:textId="77777777" w:rsidR="0005635F" w:rsidRDefault="00DD46B6">
    <w:pPr>
      <w:pBdr>
        <w:top w:val="single" w:sz="24" w:space="1" w:color="622423"/>
        <w:left w:val="nil"/>
        <w:bottom w:val="nil"/>
        <w:right w:val="nil"/>
        <w:between w:val="nil"/>
      </w:pBdr>
      <w:tabs>
        <w:tab w:val="right" w:pos="8640"/>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r>
      <w:rPr>
        <w:rFonts w:ascii="Cambria" w:eastAsia="Cambria" w:hAnsi="Cambria" w:cs="Cambria"/>
        <w:color w:val="000000"/>
      </w:rPr>
      <w:tab/>
    </w:r>
  </w:p>
  <w:p w14:paraId="5C5EACBD"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98CF"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F355" w14:textId="77777777" w:rsidR="00DD46B6" w:rsidRDefault="00DD46B6">
      <w:pPr>
        <w:spacing w:after="0" w:line="240" w:lineRule="auto"/>
      </w:pPr>
      <w:r>
        <w:separator/>
      </w:r>
    </w:p>
  </w:footnote>
  <w:footnote w:type="continuationSeparator" w:id="0">
    <w:p w14:paraId="1BC0DB0A" w14:textId="77777777" w:rsidR="00DD46B6" w:rsidRDefault="00DD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546D"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DD6C" w14:textId="77777777" w:rsidR="0005635F" w:rsidRDefault="00DD46B6">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D9F"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58AE"/>
    <w:multiLevelType w:val="multilevel"/>
    <w:tmpl w:val="CA1AE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5F"/>
    <w:rsid w:val="0005635F"/>
    <w:rsid w:val="00C02C43"/>
    <w:rsid w:val="00DD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21EE"/>
  <w15:docId w15:val="{E39D4B82-4E68-4F71-AF28-5C288ACF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D9"/>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2013</dc:creator>
  <cp:lastModifiedBy>Shwan Ismael</cp:lastModifiedBy>
  <cp:revision>2</cp:revision>
  <dcterms:created xsi:type="dcterms:W3CDTF">2019-01-27T08:19:00Z</dcterms:created>
  <dcterms:modified xsi:type="dcterms:W3CDTF">2022-10-10T13:03:00Z</dcterms:modified>
</cp:coreProperties>
</file>