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62A" w:rsidRPr="001E4728" w:rsidRDefault="00AA562A" w:rsidP="00AA562A">
      <w:pPr>
        <w:spacing w:before="100" w:beforeAutospacing="1" w:after="100" w:afterAutospacing="1" w:line="240" w:lineRule="auto"/>
        <w:rPr>
          <w:rFonts w:ascii="Times New Roman" w:eastAsia="Times New Roman" w:hAnsi="Times New Roman" w:cs="Times New Roman"/>
          <w:color w:val="000000"/>
          <w:sz w:val="28"/>
          <w:szCs w:val="28"/>
        </w:rPr>
      </w:pPr>
    </w:p>
    <w:p w:rsidR="00AA562A" w:rsidRDefault="00AA562A" w:rsidP="00AA562A">
      <w:pPr>
        <w:spacing w:after="0" w:line="240" w:lineRule="auto"/>
        <w:jc w:val="center"/>
        <w:rPr>
          <w:rFonts w:ascii="Times New Roman" w:eastAsia="Times New Roman" w:hAnsi="Times New Roman" w:cs="Times New Roman"/>
          <w:b/>
          <w:bCs/>
          <w:color w:val="000000"/>
          <w:sz w:val="32"/>
          <w:szCs w:val="32"/>
        </w:rPr>
      </w:pPr>
      <w:r w:rsidRPr="00AA562A">
        <w:rPr>
          <w:rFonts w:ascii="Times New Roman" w:eastAsia="Times New Roman" w:hAnsi="Times New Roman" w:cs="Times New Roman"/>
          <w:b/>
          <w:bCs/>
          <w:color w:val="000000"/>
          <w:sz w:val="32"/>
          <w:szCs w:val="32"/>
        </w:rPr>
        <w:t xml:space="preserve">Enzyme Linked </w:t>
      </w:r>
      <w:proofErr w:type="spellStart"/>
      <w:r w:rsidRPr="00AA562A">
        <w:rPr>
          <w:rFonts w:ascii="Times New Roman" w:eastAsia="Times New Roman" w:hAnsi="Times New Roman" w:cs="Times New Roman"/>
          <w:b/>
          <w:bCs/>
          <w:color w:val="000000"/>
          <w:sz w:val="32"/>
          <w:szCs w:val="32"/>
        </w:rPr>
        <w:t>Immu</w:t>
      </w:r>
      <w:r>
        <w:rPr>
          <w:rFonts w:ascii="Times New Roman" w:eastAsia="Times New Roman" w:hAnsi="Times New Roman" w:cs="Times New Roman"/>
          <w:b/>
          <w:bCs/>
          <w:color w:val="000000"/>
          <w:sz w:val="32"/>
          <w:szCs w:val="32"/>
        </w:rPr>
        <w:t>no</w:t>
      </w:r>
      <w:proofErr w:type="spellEnd"/>
      <w:r>
        <w:rPr>
          <w:rFonts w:ascii="Times New Roman" w:eastAsia="Times New Roman" w:hAnsi="Times New Roman" w:cs="Times New Roman"/>
          <w:b/>
          <w:bCs/>
          <w:color w:val="000000"/>
          <w:sz w:val="32"/>
          <w:szCs w:val="32"/>
        </w:rPr>
        <w:t xml:space="preserve"> Sorbent Assay (ELISA or EIA)</w:t>
      </w:r>
    </w:p>
    <w:p w:rsidR="00AA562A" w:rsidRPr="00AA562A" w:rsidRDefault="00AA562A" w:rsidP="00AA562A">
      <w:pPr>
        <w:spacing w:after="0" w:line="240" w:lineRule="auto"/>
        <w:jc w:val="center"/>
        <w:rPr>
          <w:rFonts w:ascii="Times New Roman" w:eastAsia="Times New Roman" w:hAnsi="Times New Roman" w:cs="Times New Roman"/>
          <w:b/>
          <w:bCs/>
          <w:color w:val="000000"/>
          <w:sz w:val="32"/>
          <w:szCs w:val="32"/>
        </w:rPr>
      </w:pPr>
    </w:p>
    <w:p w:rsidR="00AA562A" w:rsidRPr="001E4728" w:rsidRDefault="00AA562A" w:rsidP="00AA562A">
      <w:pPr>
        <w:spacing w:after="100" w:afterAutospacing="1" w:line="240" w:lineRule="auto"/>
        <w:ind w:firstLine="567"/>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The ELISA techniques are getting more and more important in diagnostic virology. These tests not replace number of cumbersome (complicated and time consuming) classical serological techniques but have also widened the scope of the detection methods of viruses and their Ag.</w:t>
      </w:r>
    </w:p>
    <w:p w:rsidR="00AA562A" w:rsidRDefault="00AA562A" w:rsidP="00AA562A">
      <w:pPr>
        <w:spacing w:after="0" w:line="240" w:lineRule="auto"/>
        <w:jc w:val="both"/>
        <w:rPr>
          <w:rFonts w:ascii="Times New Roman" w:eastAsia="Times New Roman" w:hAnsi="Times New Roman" w:cs="Times New Roman"/>
          <w:b/>
          <w:bCs/>
          <w:color w:val="000000"/>
          <w:sz w:val="28"/>
          <w:szCs w:val="28"/>
        </w:rPr>
      </w:pPr>
    </w:p>
    <w:p w:rsidR="00AA562A" w:rsidRPr="001E4728" w:rsidRDefault="00AA562A" w:rsidP="00AA562A">
      <w:pPr>
        <w:spacing w:after="0" w:line="240" w:lineRule="auto"/>
        <w:jc w:val="both"/>
        <w:rPr>
          <w:rFonts w:ascii="Times New Roman" w:eastAsia="Times New Roman" w:hAnsi="Times New Roman" w:cs="Times New Roman"/>
          <w:b/>
          <w:bCs/>
          <w:color w:val="000000"/>
          <w:sz w:val="28"/>
          <w:szCs w:val="28"/>
        </w:rPr>
      </w:pPr>
      <w:r w:rsidRPr="001E4728">
        <w:rPr>
          <w:rFonts w:ascii="Times New Roman" w:eastAsia="Times New Roman" w:hAnsi="Times New Roman" w:cs="Times New Roman"/>
          <w:b/>
          <w:bCs/>
          <w:color w:val="000000"/>
          <w:sz w:val="28"/>
          <w:szCs w:val="28"/>
        </w:rPr>
        <w:t>The basic principles of ELISA technique are as follows:</w:t>
      </w:r>
    </w:p>
    <w:p w:rsidR="00AA562A" w:rsidRPr="001E4728" w:rsidRDefault="00AA562A" w:rsidP="00AA562A">
      <w:pPr>
        <w:spacing w:after="0" w:line="240" w:lineRule="auto"/>
        <w:ind w:firstLine="567"/>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 xml:space="preserve">Ag solubilized in an appropriate buffer can be coated on a plastic surface like polystyrene. When serum is added,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of that serum can attach to the Ag on the solid phase. The presence of these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can be demonstrated with the help of an anti-</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e.g. antihuman </w:t>
      </w:r>
      <w:proofErr w:type="spellStart"/>
      <w:r w:rsidRPr="001E4728">
        <w:rPr>
          <w:rFonts w:ascii="Times New Roman" w:eastAsia="Times New Roman" w:hAnsi="Times New Roman" w:cs="Times New Roman"/>
          <w:color w:val="000000"/>
          <w:sz w:val="28"/>
          <w:szCs w:val="28"/>
        </w:rPr>
        <w:t>gammaglobulin</w:t>
      </w:r>
      <w:proofErr w:type="spellEnd"/>
      <w:r w:rsidRPr="001E4728">
        <w:rPr>
          <w:rFonts w:ascii="Times New Roman" w:eastAsia="Times New Roman" w:hAnsi="Times New Roman" w:cs="Times New Roman"/>
          <w:color w:val="000000"/>
          <w:sz w:val="28"/>
          <w:szCs w:val="28"/>
        </w:rPr>
        <w:t xml:space="preserve"> (anti-</w:t>
      </w:r>
      <w:proofErr w:type="spellStart"/>
      <w:r w:rsidRPr="001E4728">
        <w:rPr>
          <w:rFonts w:ascii="Times New Roman" w:eastAsia="Times New Roman" w:hAnsi="Times New Roman" w:cs="Times New Roman"/>
          <w:color w:val="000000"/>
          <w:sz w:val="28"/>
          <w:szCs w:val="28"/>
        </w:rPr>
        <w:t>IgG</w:t>
      </w:r>
      <w:proofErr w:type="spellEnd"/>
      <w:r w:rsidRPr="001E4728">
        <w:rPr>
          <w:rFonts w:ascii="Times New Roman" w:eastAsia="Times New Roman" w:hAnsi="Times New Roman" w:cs="Times New Roman"/>
          <w:color w:val="000000"/>
          <w:sz w:val="28"/>
          <w:szCs w:val="28"/>
        </w:rPr>
        <w:t>). This anti-</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is conjugated to an enzyme, like peroxidase. Adding a substrate, hydrogen peroxide (H</w:t>
      </w:r>
      <w:r w:rsidRPr="001E4728">
        <w:rPr>
          <w:rFonts w:ascii="Times New Roman" w:eastAsia="Times New Roman" w:hAnsi="Times New Roman" w:cs="Times New Roman"/>
          <w:color w:val="000000"/>
          <w:sz w:val="28"/>
          <w:szCs w:val="28"/>
          <w:vertAlign w:val="subscript"/>
        </w:rPr>
        <w:t>2</w:t>
      </w:r>
      <w:r w:rsidRPr="001E4728">
        <w:rPr>
          <w:rFonts w:ascii="Times New Roman" w:eastAsia="Times New Roman" w:hAnsi="Times New Roman" w:cs="Times New Roman"/>
          <w:color w:val="000000"/>
          <w:sz w:val="28"/>
          <w:szCs w:val="28"/>
        </w:rPr>
        <w:t>O</w:t>
      </w:r>
      <w:r w:rsidRPr="001E4728">
        <w:rPr>
          <w:rFonts w:ascii="Times New Roman" w:eastAsia="Times New Roman" w:hAnsi="Times New Roman" w:cs="Times New Roman"/>
          <w:color w:val="000000"/>
          <w:sz w:val="28"/>
          <w:szCs w:val="28"/>
          <w:vertAlign w:val="subscript"/>
        </w:rPr>
        <w:t>2</w:t>
      </w:r>
      <w:r w:rsidRPr="001E4728">
        <w:rPr>
          <w:rFonts w:ascii="Times New Roman" w:eastAsia="Times New Roman" w:hAnsi="Times New Roman" w:cs="Times New Roman"/>
          <w:color w:val="000000"/>
          <w:sz w:val="28"/>
          <w:szCs w:val="28"/>
        </w:rPr>
        <w:t xml:space="preserve">) and </w:t>
      </w:r>
      <w:proofErr w:type="spellStart"/>
      <w:r w:rsidRPr="001E4728">
        <w:rPr>
          <w:rFonts w:ascii="Times New Roman" w:eastAsia="Times New Roman" w:hAnsi="Times New Roman" w:cs="Times New Roman"/>
          <w:color w:val="000000"/>
          <w:sz w:val="28"/>
          <w:szCs w:val="28"/>
        </w:rPr>
        <w:t>benzidine</w:t>
      </w:r>
      <w:proofErr w:type="spellEnd"/>
      <w:r w:rsidRPr="001E4728">
        <w:rPr>
          <w:rFonts w:ascii="Times New Roman" w:eastAsia="Times New Roman" w:hAnsi="Times New Roman" w:cs="Times New Roman"/>
          <w:color w:val="000000"/>
          <w:sz w:val="28"/>
          <w:szCs w:val="28"/>
        </w:rPr>
        <w:t xml:space="preserve">, will detect the amount of bounded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by a degree of color formation. This color can be detected and quantified with suitable colorimetric apparatus.</w:t>
      </w:r>
    </w:p>
    <w:p w:rsidR="00AA562A" w:rsidRPr="001E4728" w:rsidRDefault="00AA562A" w:rsidP="00AA562A">
      <w:pPr>
        <w:spacing w:after="0" w:line="240" w:lineRule="auto"/>
        <w:ind w:firstLine="567"/>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 xml:space="preserve">ELISA reactions can also be used for the detection of </w:t>
      </w:r>
      <w:proofErr w:type="spellStart"/>
      <w:proofErr w:type="gramStart"/>
      <w:r w:rsidRPr="001E4728">
        <w:rPr>
          <w:rFonts w:ascii="Times New Roman" w:eastAsia="Times New Roman" w:hAnsi="Times New Roman" w:cs="Times New Roman"/>
          <w:color w:val="000000"/>
          <w:sz w:val="28"/>
          <w:szCs w:val="28"/>
        </w:rPr>
        <w:t>Ags</w:t>
      </w:r>
      <w:proofErr w:type="spellEnd"/>
      <w:r w:rsidRPr="001E4728">
        <w:rPr>
          <w:rFonts w:ascii="Times New Roman" w:eastAsia="Times New Roman" w:hAnsi="Times New Roman" w:cs="Times New Roman"/>
          <w:color w:val="000000"/>
          <w:sz w:val="28"/>
          <w:szCs w:val="28"/>
        </w:rPr>
        <w:t>.,</w:t>
      </w:r>
      <w:proofErr w:type="gramEnd"/>
      <w:r w:rsidRPr="001E4728">
        <w:rPr>
          <w:rFonts w:ascii="Times New Roman" w:eastAsia="Times New Roman" w:hAnsi="Times New Roman" w:cs="Times New Roman"/>
          <w:color w:val="000000"/>
          <w:sz w:val="28"/>
          <w:szCs w:val="28"/>
        </w:rPr>
        <w:t xml:space="preserve"> in this case the specific Abs are attached to the solid phase and the extract containing the Ag is added. Adding an enzyme-linked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and a substrate leads to a color reaction, the intensity of which is related to the amount of Ag present in the material. An example is the detection of rotavirus in stool. </w:t>
      </w:r>
      <w:proofErr w:type="spellStart"/>
      <w:r w:rsidRPr="001E4728">
        <w:rPr>
          <w:rFonts w:ascii="Times New Roman" w:eastAsia="Times New Roman" w:hAnsi="Times New Roman" w:cs="Times New Roman"/>
          <w:color w:val="000000"/>
          <w:sz w:val="28"/>
          <w:szCs w:val="28"/>
        </w:rPr>
        <w:t>Ags</w:t>
      </w:r>
      <w:proofErr w:type="spellEnd"/>
      <w:r w:rsidRPr="001E4728">
        <w:rPr>
          <w:rFonts w:ascii="Times New Roman" w:eastAsia="Times New Roman" w:hAnsi="Times New Roman" w:cs="Times New Roman"/>
          <w:color w:val="000000"/>
          <w:sz w:val="28"/>
          <w:szCs w:val="28"/>
        </w:rPr>
        <w:t xml:space="preserve"> can also be labeled, enzyme labeled </w:t>
      </w:r>
      <w:proofErr w:type="spellStart"/>
      <w:r w:rsidRPr="001E4728">
        <w:rPr>
          <w:rFonts w:ascii="Times New Roman" w:eastAsia="Times New Roman" w:hAnsi="Times New Roman" w:cs="Times New Roman"/>
          <w:color w:val="000000"/>
          <w:sz w:val="28"/>
          <w:szCs w:val="28"/>
        </w:rPr>
        <w:t>Ags</w:t>
      </w:r>
      <w:proofErr w:type="spellEnd"/>
      <w:r w:rsidRPr="001E4728">
        <w:rPr>
          <w:rFonts w:ascii="Times New Roman" w:eastAsia="Times New Roman" w:hAnsi="Times New Roman" w:cs="Times New Roman"/>
          <w:color w:val="000000"/>
          <w:sz w:val="28"/>
          <w:szCs w:val="28"/>
        </w:rPr>
        <w:t xml:space="preserve"> are suitable for detecting Abs.</w:t>
      </w:r>
    </w:p>
    <w:p w:rsidR="00AA562A" w:rsidRPr="001E4728" w:rsidRDefault="00AA562A" w:rsidP="00AA562A">
      <w:pPr>
        <w:spacing w:after="0" w:line="240" w:lineRule="auto"/>
        <w:ind w:firstLine="567"/>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 xml:space="preserve">Although the basic ELISA techniques are simple, the practical application can be very tricky for the inexperienced worker. For routine laboratories the standardization of the ingredients is a commercial kit for the assay of Abs, like Rubella virus, </w:t>
      </w:r>
      <w:proofErr w:type="spellStart"/>
      <w:r w:rsidRPr="001E4728">
        <w:rPr>
          <w:rFonts w:ascii="Times New Roman" w:eastAsia="Times New Roman" w:hAnsi="Times New Roman" w:cs="Times New Roman"/>
          <w:color w:val="000000"/>
          <w:sz w:val="28"/>
          <w:szCs w:val="28"/>
        </w:rPr>
        <w:t>Cytomegalo</w:t>
      </w:r>
      <w:proofErr w:type="spellEnd"/>
      <w:r w:rsidRPr="001E4728">
        <w:rPr>
          <w:rFonts w:ascii="Times New Roman" w:eastAsia="Times New Roman" w:hAnsi="Times New Roman" w:cs="Times New Roman"/>
          <w:color w:val="000000"/>
          <w:sz w:val="28"/>
          <w:szCs w:val="28"/>
        </w:rPr>
        <w:t xml:space="preserve"> virus (CMV) and Hepatitis B virus (HBV), in human serum and for the assay of viral Ag in human materials.</w:t>
      </w:r>
    </w:p>
    <w:p w:rsidR="00AA562A" w:rsidRPr="001E4728" w:rsidRDefault="00AA562A" w:rsidP="00AA562A">
      <w:pPr>
        <w:spacing w:after="0" w:line="240" w:lineRule="auto"/>
        <w:jc w:val="both"/>
        <w:rPr>
          <w:rFonts w:ascii="Times New Roman" w:eastAsia="Times New Roman" w:hAnsi="Times New Roman" w:cs="Times New Roman"/>
          <w:b/>
          <w:bCs/>
          <w:color w:val="000000"/>
          <w:sz w:val="32"/>
          <w:szCs w:val="32"/>
        </w:rPr>
      </w:pPr>
    </w:p>
    <w:p w:rsidR="00AA562A" w:rsidRPr="001E4728" w:rsidRDefault="00AA562A" w:rsidP="00AA562A">
      <w:pPr>
        <w:spacing w:after="0" w:line="240" w:lineRule="auto"/>
        <w:jc w:val="both"/>
        <w:rPr>
          <w:rFonts w:ascii="Times New Roman" w:eastAsia="Times New Roman" w:hAnsi="Times New Roman" w:cs="Times New Roman"/>
          <w:b/>
          <w:bCs/>
          <w:color w:val="000000"/>
          <w:sz w:val="32"/>
          <w:szCs w:val="32"/>
        </w:rPr>
      </w:pPr>
      <w:r w:rsidRPr="001E4728">
        <w:rPr>
          <w:rFonts w:ascii="Times New Roman" w:eastAsia="Times New Roman" w:hAnsi="Times New Roman" w:cs="Times New Roman"/>
          <w:b/>
          <w:bCs/>
          <w:color w:val="000000"/>
          <w:sz w:val="32"/>
          <w:szCs w:val="32"/>
        </w:rPr>
        <w:t>ELISA Reaction:</w:t>
      </w:r>
    </w:p>
    <w:p w:rsidR="00AA562A" w:rsidRPr="001E4728" w:rsidRDefault="00AA562A" w:rsidP="00AA562A">
      <w:pPr>
        <w:spacing w:after="0" w:line="240" w:lineRule="auto"/>
        <w:ind w:firstLine="567"/>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 xml:space="preserve">Ag is coated on a solid phase, in most cases the polystyrene surface of a flat bottomed </w:t>
      </w:r>
      <w:proofErr w:type="spellStart"/>
      <w:r w:rsidRPr="001E4728">
        <w:rPr>
          <w:rFonts w:ascii="Times New Roman" w:eastAsia="Times New Roman" w:hAnsi="Times New Roman" w:cs="Times New Roman"/>
          <w:color w:val="000000"/>
          <w:sz w:val="28"/>
          <w:szCs w:val="28"/>
        </w:rPr>
        <w:t>microtiter</w:t>
      </w:r>
      <w:proofErr w:type="spellEnd"/>
      <w:r w:rsidRPr="001E4728">
        <w:rPr>
          <w:rFonts w:ascii="Times New Roman" w:eastAsia="Times New Roman" w:hAnsi="Times New Roman" w:cs="Times New Roman"/>
          <w:color w:val="000000"/>
          <w:sz w:val="28"/>
          <w:szCs w:val="28"/>
        </w:rPr>
        <w:t xml:space="preserve"> plate, when serum is added the specific Abs will attach to the Ag. This anchored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can be detected by adding an anti-</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to which an enzyme is attached; enzyme is still present after washing the solid phase; when a substrate is added a color change will indicate the positive ELISA.</w:t>
      </w:r>
    </w:p>
    <w:p w:rsidR="00AA562A" w:rsidRPr="001E4728" w:rsidRDefault="00AA562A" w:rsidP="00AA562A">
      <w:pPr>
        <w:spacing w:after="0" w:line="240" w:lineRule="auto"/>
        <w:ind w:firstLine="567"/>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noProof/>
          <w:color w:val="000000"/>
          <w:sz w:val="28"/>
          <w:szCs w:val="28"/>
        </w:rPr>
        <w:drawing>
          <wp:inline distT="0" distB="0" distL="0" distR="0" wp14:anchorId="21A772A2" wp14:editId="2FE574BD">
            <wp:extent cx="1558636" cy="1727594"/>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4919" cy="1734559"/>
                    </a:xfrm>
                    <a:prstGeom prst="rect">
                      <a:avLst/>
                    </a:prstGeom>
                    <a:noFill/>
                    <a:ln>
                      <a:noFill/>
                    </a:ln>
                  </pic:spPr>
                </pic:pic>
              </a:graphicData>
            </a:graphic>
          </wp:inline>
        </w:drawing>
      </w:r>
      <w:r w:rsidRPr="001E4728">
        <w:rPr>
          <w:rFonts w:ascii="Times New Roman" w:eastAsia="Times New Roman" w:hAnsi="Times New Roman" w:cs="Times New Roman"/>
          <w:color w:val="000000"/>
          <w:sz w:val="28"/>
          <w:szCs w:val="28"/>
        </w:rPr>
        <w:t xml:space="preserve">  </w:t>
      </w:r>
      <w:r w:rsidRPr="001E4728">
        <w:rPr>
          <w:rFonts w:ascii="Times New Roman" w:eastAsia="Times New Roman" w:hAnsi="Times New Roman" w:cs="Times New Roman"/>
          <w:noProof/>
          <w:color w:val="000000"/>
          <w:sz w:val="28"/>
          <w:szCs w:val="28"/>
        </w:rPr>
        <w:drawing>
          <wp:inline distT="0" distB="0" distL="0" distR="0" wp14:anchorId="10BC3FDE" wp14:editId="20EAECE2">
            <wp:extent cx="3076575" cy="1019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1019175"/>
                    </a:xfrm>
                    <a:prstGeom prst="rect">
                      <a:avLst/>
                    </a:prstGeom>
                    <a:noFill/>
                    <a:ln>
                      <a:noFill/>
                    </a:ln>
                  </pic:spPr>
                </pic:pic>
              </a:graphicData>
            </a:graphic>
          </wp:inline>
        </w:drawing>
      </w:r>
    </w:p>
    <w:p w:rsidR="00AA562A" w:rsidRPr="001E4728" w:rsidRDefault="00AA562A" w:rsidP="00AA562A">
      <w:pPr>
        <w:spacing w:after="0" w:line="240" w:lineRule="auto"/>
        <w:jc w:val="both"/>
        <w:rPr>
          <w:rFonts w:ascii="Times New Roman" w:eastAsia="Times New Roman" w:hAnsi="Times New Roman" w:cs="Times New Roman"/>
          <w:b/>
          <w:bCs/>
          <w:color w:val="000000"/>
          <w:sz w:val="28"/>
          <w:szCs w:val="28"/>
        </w:rPr>
      </w:pPr>
    </w:p>
    <w:p w:rsidR="00AA562A" w:rsidRDefault="00AA562A" w:rsidP="00AA562A">
      <w:pPr>
        <w:spacing w:after="0" w:line="240" w:lineRule="auto"/>
        <w:jc w:val="both"/>
        <w:rPr>
          <w:rFonts w:ascii="Times New Roman" w:eastAsia="Times New Roman" w:hAnsi="Times New Roman" w:cs="Times New Roman"/>
          <w:b/>
          <w:bCs/>
          <w:color w:val="000000"/>
          <w:sz w:val="28"/>
          <w:szCs w:val="28"/>
        </w:rPr>
      </w:pPr>
    </w:p>
    <w:p w:rsidR="00AA562A" w:rsidRPr="001E4728" w:rsidRDefault="00AA562A" w:rsidP="00AA562A">
      <w:pPr>
        <w:spacing w:after="0" w:line="240" w:lineRule="auto"/>
        <w:jc w:val="both"/>
        <w:rPr>
          <w:rFonts w:ascii="Times New Roman" w:eastAsia="Times New Roman" w:hAnsi="Times New Roman" w:cs="Times New Roman"/>
          <w:b/>
          <w:bCs/>
          <w:color w:val="000000"/>
          <w:sz w:val="28"/>
          <w:szCs w:val="28"/>
        </w:rPr>
      </w:pPr>
      <w:r w:rsidRPr="001E4728">
        <w:rPr>
          <w:rFonts w:ascii="Times New Roman" w:eastAsia="Times New Roman" w:hAnsi="Times New Roman" w:cs="Times New Roman"/>
          <w:b/>
          <w:bCs/>
          <w:color w:val="000000"/>
          <w:sz w:val="28"/>
          <w:szCs w:val="28"/>
        </w:rPr>
        <w:lastRenderedPageBreak/>
        <w:t>Types of ELISA Technique:</w:t>
      </w:r>
    </w:p>
    <w:p w:rsidR="00AA562A" w:rsidRPr="001E4728" w:rsidRDefault="00AA562A" w:rsidP="00AA562A">
      <w:pPr>
        <w:numPr>
          <w:ilvl w:val="0"/>
          <w:numId w:val="3"/>
        </w:numPr>
        <w:spacing w:after="100" w:afterAutospacing="1" w:line="240" w:lineRule="auto"/>
        <w:contextualSpacing/>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15227647" wp14:editId="66204274">
                <wp:simplePos x="0" y="0"/>
                <wp:positionH relativeFrom="column">
                  <wp:posOffset>4156710</wp:posOffset>
                </wp:positionH>
                <wp:positionV relativeFrom="paragraph">
                  <wp:posOffset>357505</wp:posOffset>
                </wp:positionV>
                <wp:extent cx="1619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27.3pt;margin-top:28.15pt;width:12.75pt;height: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7EA252F9" wp14:editId="34561DCF">
                <wp:simplePos x="0" y="0"/>
                <wp:positionH relativeFrom="column">
                  <wp:posOffset>2537460</wp:posOffset>
                </wp:positionH>
                <wp:positionV relativeFrom="paragraph">
                  <wp:posOffset>357505</wp:posOffset>
                </wp:positionV>
                <wp:extent cx="1619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4" o:spid="_x0000_s1026" type="#_x0000_t32" style="position:absolute;margin-left:199.8pt;margin-top:28.15pt;width:12.75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14:anchorId="66C251B5" wp14:editId="47C57FD8">
                <wp:simplePos x="0" y="0"/>
                <wp:positionH relativeFrom="column">
                  <wp:posOffset>4261485</wp:posOffset>
                </wp:positionH>
                <wp:positionV relativeFrom="paragraph">
                  <wp:posOffset>100330</wp:posOffset>
                </wp:positionV>
                <wp:extent cx="1619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1" o:spid="_x0000_s1026" type="#_x0000_t32" style="position:absolute;margin-left:335.55pt;margin-top:7.9pt;width:12.75pt;height: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14:anchorId="7EC65B4E" wp14:editId="1AA9B760">
                <wp:simplePos x="0" y="0"/>
                <wp:positionH relativeFrom="column">
                  <wp:posOffset>4690110</wp:posOffset>
                </wp:positionH>
                <wp:positionV relativeFrom="paragraph">
                  <wp:posOffset>100330</wp:posOffset>
                </wp:positionV>
                <wp:extent cx="1619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2" o:spid="_x0000_s1026" type="#_x0000_t32" style="position:absolute;margin-left:369.3pt;margin-top:7.9pt;width:12.75pt;height: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7BEC90E6" wp14:editId="3D7FBC25">
                <wp:simplePos x="0" y="0"/>
                <wp:positionH relativeFrom="column">
                  <wp:posOffset>5366385</wp:posOffset>
                </wp:positionH>
                <wp:positionV relativeFrom="paragraph">
                  <wp:posOffset>100330</wp:posOffset>
                </wp:positionV>
                <wp:extent cx="1619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3" o:spid="_x0000_s1026" type="#_x0000_t32" style="position:absolute;margin-left:422.55pt;margin-top:7.9pt;width:12.75pt;height: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" strokecolor="#4a7ebb">
                <v:stroke endarrow="open"/>
              </v:shape>
            </w:pict>
          </mc:Fallback>
        </mc:AlternateContent>
      </w:r>
      <w:r w:rsidRPr="001E4728">
        <w:rPr>
          <w:rFonts w:ascii="Times New Roman" w:eastAsia="Times New Roman" w:hAnsi="Times New Roman" w:cs="Times New Roman"/>
          <w:color w:val="000000"/>
          <w:sz w:val="28"/>
          <w:szCs w:val="28"/>
        </w:rPr>
        <w:t xml:space="preserve">Direct (Sandwich or double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ELISA. {coated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Ag     2</w:t>
      </w:r>
      <w:r w:rsidRPr="001E4728">
        <w:rPr>
          <w:rFonts w:ascii="Times New Roman" w:eastAsia="Times New Roman" w:hAnsi="Times New Roman" w:cs="Times New Roman"/>
          <w:color w:val="000000"/>
          <w:sz w:val="28"/>
          <w:szCs w:val="28"/>
          <w:vertAlign w:val="superscript"/>
        </w:rPr>
        <w:t>nd</w:t>
      </w:r>
      <w:r w:rsidRPr="001E4728">
        <w:rPr>
          <w:rFonts w:ascii="Times New Roman" w:eastAsia="Times New Roman" w:hAnsi="Times New Roman" w:cs="Times New Roman"/>
          <w:color w:val="000000"/>
          <w:sz w:val="28"/>
          <w:szCs w:val="28"/>
        </w:rPr>
        <w:t xml:space="preserve">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anti-</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linked with specific enzyme     Substrate addition     Color} </w:t>
      </w:r>
    </w:p>
    <w:p w:rsidR="00AA562A" w:rsidRPr="001E4728" w:rsidRDefault="00AA562A" w:rsidP="00AA562A">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04BE8125" wp14:editId="1B6D22F7">
                <wp:simplePos x="0" y="0"/>
                <wp:positionH relativeFrom="column">
                  <wp:posOffset>2670810</wp:posOffset>
                </wp:positionH>
                <wp:positionV relativeFrom="paragraph">
                  <wp:posOffset>325120</wp:posOffset>
                </wp:positionV>
                <wp:extent cx="1619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9" o:spid="_x0000_s1026" type="#_x0000_t32" style="position:absolute;margin-left:210.3pt;margin-top:25.6pt;width:12.75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44E30BE3" wp14:editId="554BD91B">
                <wp:simplePos x="0" y="0"/>
                <wp:positionH relativeFrom="column">
                  <wp:posOffset>1051560</wp:posOffset>
                </wp:positionH>
                <wp:positionV relativeFrom="paragraph">
                  <wp:posOffset>325120</wp:posOffset>
                </wp:positionV>
                <wp:extent cx="1619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82.8pt;margin-top:25.6pt;width:12.75pt;height: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5408" behindDoc="0" locked="0" layoutInCell="1" allowOverlap="1" wp14:anchorId="59D4D240" wp14:editId="5492BB3D">
                <wp:simplePos x="0" y="0"/>
                <wp:positionH relativeFrom="column">
                  <wp:posOffset>3794760</wp:posOffset>
                </wp:positionH>
                <wp:positionV relativeFrom="paragraph">
                  <wp:posOffset>96520</wp:posOffset>
                </wp:positionV>
                <wp:extent cx="1619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7" o:spid="_x0000_s1026" type="#_x0000_t32" style="position:absolute;margin-left:298.8pt;margin-top:7.6pt;width:12.75pt;height: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" strokecolor="#4a7ebb">
                <v:stroke endarrow="open"/>
              </v:shape>
            </w:pict>
          </mc:Fallback>
        </mc:AlternateContent>
      </w: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4384" behindDoc="0" locked="0" layoutInCell="1" allowOverlap="1" wp14:anchorId="1C25F2C5" wp14:editId="76DF40B6">
                <wp:simplePos x="0" y="0"/>
                <wp:positionH relativeFrom="column">
                  <wp:posOffset>2670810</wp:posOffset>
                </wp:positionH>
                <wp:positionV relativeFrom="paragraph">
                  <wp:posOffset>96520</wp:posOffset>
                </wp:positionV>
                <wp:extent cx="1619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6" o:spid="_x0000_s1026" type="#_x0000_t32" style="position:absolute;margin-left:210.3pt;margin-top:7.6pt;width:12.75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" strokecolor="#4a7ebb">
                <v:stroke endarrow="open"/>
              </v:shape>
            </w:pict>
          </mc:Fallback>
        </mc:AlternateContent>
      </w:r>
      <w:r w:rsidRPr="001E4728">
        <w:rPr>
          <w:rFonts w:ascii="Times New Roman" w:eastAsia="Times New Roman" w:hAnsi="Times New Roman" w:cs="Times New Roman"/>
          <w:color w:val="000000"/>
          <w:sz w:val="28"/>
          <w:szCs w:val="28"/>
        </w:rPr>
        <w:t xml:space="preserve">Indirect ELISA. {coated Ag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(Serum)     anti-</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linked with specific enzyme     Substrate addition     Color} </w:t>
      </w:r>
    </w:p>
    <w:p w:rsidR="00AA562A" w:rsidRPr="001E4728" w:rsidRDefault="00AA562A" w:rsidP="00AA562A">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5906FC36" wp14:editId="7C06932F">
                <wp:simplePos x="0" y="0"/>
                <wp:positionH relativeFrom="column">
                  <wp:posOffset>3080385</wp:posOffset>
                </wp:positionH>
                <wp:positionV relativeFrom="paragraph">
                  <wp:posOffset>140970</wp:posOffset>
                </wp:positionV>
                <wp:extent cx="1619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10" o:spid="_x0000_s1026" type="#_x0000_t32" style="position:absolute;margin-left:242.55pt;margin-top:11.1pt;width:12.7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" strokecolor="#4a7ebb">
                <v:stroke endarrow="open"/>
              </v:shape>
            </w:pict>
          </mc:Fallback>
        </mc:AlternateContent>
      </w:r>
      <w:r w:rsidRPr="001E4728">
        <w:rPr>
          <w:rFonts w:ascii="Times New Roman" w:eastAsia="Times New Roman" w:hAnsi="Times New Roman" w:cs="Times New Roman"/>
          <w:color w:val="000000"/>
          <w:sz w:val="28"/>
          <w:szCs w:val="28"/>
        </w:rPr>
        <w:t xml:space="preserve">Competition ELISA. {coated </w:t>
      </w:r>
      <w:proofErr w:type="spellStart"/>
      <w:r w:rsidRPr="001E4728">
        <w:rPr>
          <w:rFonts w:ascii="Times New Roman" w:eastAsia="Times New Roman" w:hAnsi="Times New Roman" w:cs="Times New Roman"/>
          <w:color w:val="000000"/>
          <w:sz w:val="28"/>
          <w:szCs w:val="28"/>
        </w:rPr>
        <w:t>Ab</w:t>
      </w:r>
      <w:proofErr w:type="spellEnd"/>
      <w:r w:rsidRPr="001E4728">
        <w:rPr>
          <w:rFonts w:ascii="Times New Roman" w:eastAsia="Times New Roman" w:hAnsi="Times New Roman" w:cs="Times New Roman"/>
          <w:color w:val="000000"/>
          <w:sz w:val="28"/>
          <w:szCs w:val="28"/>
        </w:rPr>
        <w:t xml:space="preserve">     Ag (extract) + labeled-Ag linked with specific enzyme} </w:t>
      </w:r>
    </w:p>
    <w:p w:rsidR="00AA562A" w:rsidRPr="001E4728" w:rsidRDefault="00AA562A" w:rsidP="00AA562A">
      <w:pPr>
        <w:spacing w:before="100" w:beforeAutospacing="1" w:after="100" w:afterAutospacing="1" w:line="240" w:lineRule="auto"/>
        <w:jc w:val="center"/>
        <w:rPr>
          <w:rFonts w:ascii="Times New Roman" w:eastAsia="Times New Roman" w:hAnsi="Times New Roman" w:cs="Times New Roman"/>
          <w:color w:val="000000"/>
          <w:sz w:val="28"/>
          <w:szCs w:val="28"/>
        </w:rPr>
      </w:pPr>
      <w:proofErr w:type="gramStart"/>
      <w:r w:rsidRPr="001E4728">
        <w:rPr>
          <w:rFonts w:ascii="Times New Roman" w:eastAsia="Times New Roman" w:hAnsi="Times New Roman" w:cs="Times New Roman"/>
          <w:color w:val="000000"/>
          <w:sz w:val="28"/>
          <w:szCs w:val="28"/>
        </w:rPr>
        <w:t>Competition method for detection of antigen by the ELISA method.</w:t>
      </w:r>
      <w:proofErr w:type="gramEnd"/>
      <w:r w:rsidRPr="001E4728">
        <w:rPr>
          <w:rFonts w:ascii="Times New Roman" w:eastAsia="Times New Roman" w:hAnsi="Times New Roman" w:cs="Times New Roman"/>
          <w:color w:val="000000"/>
          <w:sz w:val="28"/>
          <w:szCs w:val="28"/>
        </w:rPr>
        <w:t xml:space="preserve"> </w:t>
      </w:r>
      <w:proofErr w:type="spellStart"/>
      <w:r w:rsidRPr="001E4728">
        <w:rPr>
          <w:rFonts w:ascii="Times New Roman" w:eastAsia="Times New Roman" w:hAnsi="Times New Roman" w:cs="Times New Roman"/>
          <w:color w:val="000000"/>
          <w:sz w:val="28"/>
          <w:szCs w:val="28"/>
        </w:rPr>
        <w:t>Labelled</w:t>
      </w:r>
      <w:proofErr w:type="spellEnd"/>
      <w:r w:rsidRPr="001E4728">
        <w:rPr>
          <w:rFonts w:ascii="Times New Roman" w:eastAsia="Times New Roman" w:hAnsi="Times New Roman" w:cs="Times New Roman"/>
          <w:color w:val="000000"/>
          <w:sz w:val="28"/>
          <w:szCs w:val="28"/>
        </w:rPr>
        <w:t xml:space="preserve"> antigen and extract from patient's material are added to a plate coated with antibody against the antigen. </w:t>
      </w:r>
      <w:proofErr w:type="spellStart"/>
      <w:r w:rsidRPr="001E4728">
        <w:rPr>
          <w:rFonts w:ascii="Times New Roman" w:eastAsia="Times New Roman" w:hAnsi="Times New Roman" w:cs="Times New Roman"/>
          <w:color w:val="000000"/>
          <w:sz w:val="28"/>
          <w:szCs w:val="28"/>
        </w:rPr>
        <w:t>Labelled</w:t>
      </w:r>
      <w:proofErr w:type="spellEnd"/>
      <w:r w:rsidRPr="001E4728">
        <w:rPr>
          <w:rFonts w:ascii="Times New Roman" w:eastAsia="Times New Roman" w:hAnsi="Times New Roman" w:cs="Times New Roman"/>
          <w:color w:val="000000"/>
          <w:sz w:val="28"/>
          <w:szCs w:val="28"/>
        </w:rPr>
        <w:t xml:space="preserve"> antigen causes a reaction; patient's unlabeled antigen can block the antibodies for the labeled antigen.</w:t>
      </w:r>
    </w:p>
    <w:p w:rsidR="00AA562A" w:rsidRPr="001E4728" w:rsidRDefault="00AA562A" w:rsidP="00AA562A">
      <w:pPr>
        <w:spacing w:before="100" w:beforeAutospacing="1" w:after="100" w:afterAutospacing="1" w:line="240" w:lineRule="auto"/>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In the 1</w:t>
      </w:r>
      <w:r w:rsidRPr="001E4728">
        <w:rPr>
          <w:rFonts w:ascii="Times New Roman" w:eastAsia="Times New Roman" w:hAnsi="Times New Roman" w:cs="Times New Roman"/>
          <w:color w:val="000000"/>
          <w:sz w:val="28"/>
          <w:szCs w:val="28"/>
          <w:vertAlign w:val="superscript"/>
        </w:rPr>
        <w:t>st</w:t>
      </w:r>
      <w:r w:rsidRPr="001E4728">
        <w:rPr>
          <w:rFonts w:ascii="Times New Roman" w:eastAsia="Times New Roman" w:hAnsi="Times New Roman" w:cs="Times New Roman"/>
          <w:color w:val="000000"/>
          <w:sz w:val="28"/>
          <w:szCs w:val="28"/>
        </w:rPr>
        <w:t xml:space="preserve"> figure the patient's antigen is absent, the labeled antigen gives the reaction; this is a negative test result. The </w:t>
      </w:r>
      <w:proofErr w:type="spellStart"/>
      <w:r w:rsidRPr="001E4728">
        <w:rPr>
          <w:rFonts w:ascii="Times New Roman" w:eastAsia="Times New Roman" w:hAnsi="Times New Roman" w:cs="Times New Roman"/>
          <w:color w:val="000000"/>
          <w:sz w:val="28"/>
          <w:szCs w:val="28"/>
        </w:rPr>
        <w:t>colour</w:t>
      </w:r>
      <w:proofErr w:type="spellEnd"/>
      <w:r w:rsidRPr="001E4728">
        <w:rPr>
          <w:rFonts w:ascii="Times New Roman" w:eastAsia="Times New Roman" w:hAnsi="Times New Roman" w:cs="Times New Roman"/>
          <w:color w:val="000000"/>
          <w:sz w:val="28"/>
          <w:szCs w:val="28"/>
        </w:rPr>
        <w:t xml:space="preserve"> reaction is strong.</w:t>
      </w:r>
    </w:p>
    <w:p w:rsidR="00AA562A" w:rsidRPr="001E4728" w:rsidRDefault="00AA562A" w:rsidP="00AA562A">
      <w:pPr>
        <w:spacing w:before="100" w:beforeAutospacing="1" w:after="100" w:afterAutospacing="1" w:line="240" w:lineRule="auto"/>
        <w:jc w:val="center"/>
        <w:rPr>
          <w:rFonts w:ascii="Times New Roman" w:eastAsia="Times New Roman" w:hAnsi="Times New Roman" w:cs="Times New Roman"/>
          <w:color w:val="000000"/>
          <w:sz w:val="28"/>
          <w:szCs w:val="28"/>
        </w:rPr>
      </w:pPr>
      <w:r w:rsidRPr="001E4728">
        <w:rPr>
          <w:rFonts w:ascii="Times New Roman" w:eastAsia="Times New Roman" w:hAnsi="Times New Roman" w:cs="Times New Roman"/>
          <w:noProof/>
          <w:color w:val="000000"/>
          <w:sz w:val="28"/>
          <w:szCs w:val="28"/>
        </w:rPr>
        <w:drawing>
          <wp:inline distT="0" distB="0" distL="0" distR="0" wp14:anchorId="616EC739" wp14:editId="71DDD143">
            <wp:extent cx="2190750" cy="1266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320" cy="1270624"/>
                    </a:xfrm>
                    <a:prstGeom prst="rect">
                      <a:avLst/>
                    </a:prstGeom>
                    <a:noFill/>
                    <a:ln>
                      <a:noFill/>
                    </a:ln>
                  </pic:spPr>
                </pic:pic>
              </a:graphicData>
            </a:graphic>
          </wp:inline>
        </w:drawing>
      </w:r>
    </w:p>
    <w:p w:rsidR="00AA562A" w:rsidRPr="001E4728" w:rsidRDefault="00AA562A" w:rsidP="00AA562A">
      <w:pPr>
        <w:spacing w:before="100" w:beforeAutospacing="1" w:after="100" w:afterAutospacing="1" w:line="240" w:lineRule="auto"/>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In the 2</w:t>
      </w:r>
      <w:r w:rsidRPr="001E4728">
        <w:rPr>
          <w:rFonts w:ascii="Times New Roman" w:eastAsia="Times New Roman" w:hAnsi="Times New Roman" w:cs="Times New Roman"/>
          <w:color w:val="000000"/>
          <w:sz w:val="28"/>
          <w:szCs w:val="28"/>
          <w:vertAlign w:val="superscript"/>
        </w:rPr>
        <w:t>nd</w:t>
      </w:r>
      <w:r w:rsidRPr="001E4728">
        <w:rPr>
          <w:rFonts w:ascii="Times New Roman" w:eastAsia="Times New Roman" w:hAnsi="Times New Roman" w:cs="Times New Roman"/>
          <w:color w:val="000000"/>
          <w:sz w:val="28"/>
          <w:szCs w:val="28"/>
        </w:rPr>
        <w:t xml:space="preserve"> figure, positive test result. The patient's material contains antigen which attaches to the antibody, leaving little or no place for the labeled antigen. The </w:t>
      </w:r>
      <w:proofErr w:type="spellStart"/>
      <w:r w:rsidRPr="001E4728">
        <w:rPr>
          <w:rFonts w:ascii="Times New Roman" w:eastAsia="Times New Roman" w:hAnsi="Times New Roman" w:cs="Times New Roman"/>
          <w:color w:val="000000"/>
          <w:sz w:val="28"/>
          <w:szCs w:val="28"/>
        </w:rPr>
        <w:t>colour</w:t>
      </w:r>
      <w:proofErr w:type="spellEnd"/>
      <w:r w:rsidRPr="001E4728">
        <w:rPr>
          <w:rFonts w:ascii="Times New Roman" w:eastAsia="Times New Roman" w:hAnsi="Times New Roman" w:cs="Times New Roman"/>
          <w:color w:val="000000"/>
          <w:sz w:val="28"/>
          <w:szCs w:val="28"/>
        </w:rPr>
        <w:t xml:space="preserve"> reaction is weak or absent.</w:t>
      </w:r>
    </w:p>
    <w:p w:rsidR="00AA562A" w:rsidRPr="001E4728" w:rsidRDefault="00AA562A" w:rsidP="00AA562A">
      <w:pPr>
        <w:spacing w:before="100" w:beforeAutospacing="1" w:after="100" w:afterAutospacing="1" w:line="240" w:lineRule="auto"/>
        <w:jc w:val="center"/>
        <w:rPr>
          <w:rFonts w:ascii="Times New Roman" w:eastAsia="Times New Roman" w:hAnsi="Times New Roman" w:cs="Times New Roman"/>
          <w:color w:val="000000"/>
          <w:sz w:val="28"/>
          <w:szCs w:val="28"/>
        </w:rPr>
      </w:pPr>
      <w:r w:rsidRPr="001E4728">
        <w:rPr>
          <w:rFonts w:ascii="Times New Roman" w:eastAsia="Times New Roman" w:hAnsi="Times New Roman" w:cs="Times New Roman"/>
          <w:noProof/>
          <w:color w:val="000000"/>
          <w:sz w:val="28"/>
          <w:szCs w:val="28"/>
        </w:rPr>
        <w:drawing>
          <wp:inline distT="0" distB="0" distL="0" distR="0" wp14:anchorId="4D300494" wp14:editId="462C880B">
            <wp:extent cx="1990725" cy="1266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266825"/>
                    </a:xfrm>
                    <a:prstGeom prst="rect">
                      <a:avLst/>
                    </a:prstGeom>
                    <a:noFill/>
                    <a:ln>
                      <a:noFill/>
                    </a:ln>
                  </pic:spPr>
                </pic:pic>
              </a:graphicData>
            </a:graphic>
          </wp:inline>
        </w:drawing>
      </w:r>
    </w:p>
    <w:p w:rsidR="00AA562A" w:rsidRPr="001E4728" w:rsidRDefault="00AA562A" w:rsidP="00AA562A">
      <w:pPr>
        <w:numPr>
          <w:ilvl w:val="0"/>
          <w:numId w:val="4"/>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Substrate</w:t>
      </w:r>
    </w:p>
    <w:p w:rsidR="00AA562A" w:rsidRPr="001E4728" w:rsidRDefault="00AA562A" w:rsidP="00AA562A">
      <w:pPr>
        <w:numPr>
          <w:ilvl w:val="0"/>
          <w:numId w:val="4"/>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Antibody</w:t>
      </w:r>
    </w:p>
    <w:p w:rsidR="00AA562A" w:rsidRPr="001E4728" w:rsidRDefault="00AA562A" w:rsidP="00AA562A">
      <w:pPr>
        <w:numPr>
          <w:ilvl w:val="0"/>
          <w:numId w:val="4"/>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roofErr w:type="spellStart"/>
      <w:r w:rsidRPr="001E4728">
        <w:rPr>
          <w:rFonts w:ascii="Times New Roman" w:eastAsia="Times New Roman" w:hAnsi="Times New Roman" w:cs="Times New Roman"/>
          <w:color w:val="000000"/>
          <w:sz w:val="28"/>
          <w:szCs w:val="28"/>
        </w:rPr>
        <w:t>Labelled</w:t>
      </w:r>
      <w:proofErr w:type="spellEnd"/>
      <w:r w:rsidRPr="001E4728">
        <w:rPr>
          <w:rFonts w:ascii="Times New Roman" w:eastAsia="Times New Roman" w:hAnsi="Times New Roman" w:cs="Times New Roman"/>
          <w:color w:val="000000"/>
          <w:sz w:val="28"/>
          <w:szCs w:val="28"/>
        </w:rPr>
        <w:t xml:space="preserve"> antigen</w:t>
      </w:r>
    </w:p>
    <w:p w:rsidR="00AA562A" w:rsidRPr="001E4728" w:rsidRDefault="00AA562A" w:rsidP="00AA562A">
      <w:pPr>
        <w:numPr>
          <w:ilvl w:val="0"/>
          <w:numId w:val="4"/>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proofErr w:type="spellStart"/>
      <w:r w:rsidRPr="001E4728">
        <w:rPr>
          <w:rFonts w:ascii="Times New Roman" w:eastAsia="Times New Roman" w:hAnsi="Times New Roman" w:cs="Times New Roman"/>
          <w:color w:val="000000"/>
          <w:sz w:val="28"/>
          <w:szCs w:val="28"/>
        </w:rPr>
        <w:t>Coloure</w:t>
      </w:r>
      <w:proofErr w:type="spellEnd"/>
      <w:r w:rsidRPr="001E4728">
        <w:rPr>
          <w:rFonts w:ascii="Times New Roman" w:eastAsia="Times New Roman" w:hAnsi="Times New Roman" w:cs="Times New Roman"/>
          <w:color w:val="000000"/>
          <w:sz w:val="28"/>
          <w:szCs w:val="28"/>
        </w:rPr>
        <w:t xml:space="preserve"> reaction</w:t>
      </w:r>
    </w:p>
    <w:p w:rsidR="00AA562A" w:rsidRPr="001E4728" w:rsidRDefault="00AA562A" w:rsidP="00AA562A">
      <w:pPr>
        <w:numPr>
          <w:ilvl w:val="0"/>
          <w:numId w:val="4"/>
        </w:numPr>
        <w:spacing w:before="100" w:beforeAutospacing="1" w:after="100" w:afterAutospacing="1" w:line="240" w:lineRule="auto"/>
        <w:contextualSpacing/>
        <w:jc w:val="both"/>
        <w:rPr>
          <w:rFonts w:ascii="Times New Roman" w:eastAsia="Times New Roman" w:hAnsi="Times New Roman" w:cs="Times New Roman"/>
          <w:color w:val="000000"/>
          <w:sz w:val="28"/>
          <w:szCs w:val="28"/>
        </w:rPr>
      </w:pPr>
      <w:r w:rsidRPr="001E4728">
        <w:rPr>
          <w:rFonts w:ascii="Times New Roman" w:eastAsia="Times New Roman" w:hAnsi="Times New Roman" w:cs="Times New Roman"/>
          <w:color w:val="000000"/>
          <w:sz w:val="28"/>
          <w:szCs w:val="28"/>
        </w:rPr>
        <w:t>Patient's antigen</w:t>
      </w:r>
    </w:p>
    <w:p w:rsidR="00AA562A" w:rsidRPr="001E4728" w:rsidRDefault="00AA562A" w:rsidP="00AA562A">
      <w:pPr>
        <w:spacing w:after="0" w:line="240" w:lineRule="auto"/>
        <w:jc w:val="center"/>
        <w:rPr>
          <w:rFonts w:ascii="Times New Roman" w:eastAsia="Times New Roman" w:hAnsi="Times New Roman" w:cs="Times New Roman"/>
          <w:sz w:val="52"/>
          <w:szCs w:val="52"/>
        </w:rPr>
      </w:pPr>
      <w:r w:rsidRPr="001E4728">
        <w:rPr>
          <w:rFonts w:ascii="Calibri" w:eastAsia="Calibri" w:hAnsi="Calibri" w:cs="Arial"/>
          <w:noProof/>
        </w:rPr>
        <w:lastRenderedPageBreak/>
        <w:drawing>
          <wp:inline distT="0" distB="0" distL="0" distR="0" wp14:anchorId="2265475C" wp14:editId="226F4B59">
            <wp:extent cx="4495800" cy="3756909"/>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740" cy="3764380"/>
                    </a:xfrm>
                    <a:prstGeom prst="rect">
                      <a:avLst/>
                    </a:prstGeom>
                    <a:noFill/>
                    <a:extLst/>
                  </pic:spPr>
                </pic:pic>
              </a:graphicData>
            </a:graphic>
          </wp:inline>
        </w:drawing>
      </w:r>
      <w:r w:rsidRPr="001E4728">
        <w:rPr>
          <w:rFonts w:ascii="Times New Roman" w:eastAsia="Times New Roman" w:hAnsi="Times New Roman" w:cs="Times New Roman"/>
          <w:sz w:val="52"/>
          <w:szCs w:val="52"/>
        </w:rPr>
        <w:t xml:space="preserve"> </w:t>
      </w:r>
      <w:r w:rsidRPr="001E4728">
        <w:rPr>
          <w:rFonts w:ascii="Calibri" w:eastAsia="Calibri" w:hAnsi="Calibri" w:cs="Arial"/>
          <w:noProof/>
        </w:rPr>
        <w:drawing>
          <wp:inline distT="0" distB="0" distL="0" distR="0" wp14:anchorId="22AA4E48" wp14:editId="7A89D56D">
            <wp:extent cx="1504950" cy="1249769"/>
            <wp:effectExtent l="0" t="0" r="0" b="76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052" cy="1258158"/>
                    </a:xfrm>
                    <a:prstGeom prst="rect">
                      <a:avLst/>
                    </a:prstGeom>
                    <a:noFill/>
                    <a:extLst/>
                  </pic:spPr>
                </pic:pic>
              </a:graphicData>
            </a:graphic>
          </wp:inline>
        </w:drawing>
      </w:r>
    </w:p>
    <w:p w:rsidR="00AA562A" w:rsidRPr="001E4728" w:rsidRDefault="00AA562A" w:rsidP="00AA562A">
      <w:pPr>
        <w:spacing w:after="0" w:line="240" w:lineRule="auto"/>
        <w:jc w:val="center"/>
        <w:rPr>
          <w:rFonts w:ascii="Times New Roman" w:eastAsia="Times New Roman" w:hAnsi="Times New Roman" w:cs="Times New Roman"/>
          <w:sz w:val="40"/>
          <w:szCs w:val="40"/>
        </w:rPr>
      </w:pPr>
      <w:r w:rsidRPr="001E4728">
        <w:rPr>
          <w:rFonts w:ascii="Times New Roman" w:eastAsia="Times New Roman" w:hAnsi="Times New Roman" w:cs="Times New Roman"/>
          <w:noProof/>
          <w:sz w:val="40"/>
          <w:szCs w:val="40"/>
        </w:rPr>
        <w:drawing>
          <wp:inline distT="0" distB="0" distL="0" distR="0" wp14:anchorId="33C23E72" wp14:editId="3DE272A2">
            <wp:extent cx="3467100" cy="1646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274" cy="1647825"/>
                    </a:xfrm>
                    <a:prstGeom prst="rect">
                      <a:avLst/>
                    </a:prstGeom>
                    <a:noFill/>
                    <a:ln>
                      <a:noFill/>
                    </a:ln>
                  </pic:spPr>
                </pic:pic>
              </a:graphicData>
            </a:graphic>
          </wp:inline>
        </w:drawing>
      </w:r>
    </w:p>
    <w:p w:rsidR="00AA562A" w:rsidRPr="001E4728" w:rsidRDefault="00AA562A" w:rsidP="00AA562A">
      <w:pPr>
        <w:spacing w:after="0" w:line="240" w:lineRule="auto"/>
        <w:jc w:val="center"/>
        <w:rPr>
          <w:rFonts w:ascii="Times New Roman" w:eastAsia="Times New Roman" w:hAnsi="Times New Roman" w:cs="Times New Roman"/>
          <w:sz w:val="40"/>
          <w:szCs w:val="40"/>
        </w:rPr>
      </w:pPr>
      <w:r w:rsidRPr="001E4728">
        <w:rPr>
          <w:rFonts w:ascii="Times New Roman" w:eastAsia="Times New Roman" w:hAnsi="Times New Roman" w:cs="Times New Roman"/>
          <w:sz w:val="40"/>
          <w:szCs w:val="40"/>
        </w:rPr>
        <w:t>Washing System</w:t>
      </w:r>
    </w:p>
    <w:p w:rsidR="00AA562A" w:rsidRPr="001E4728" w:rsidRDefault="00AA562A" w:rsidP="00AA562A">
      <w:pPr>
        <w:spacing w:after="0" w:line="240" w:lineRule="auto"/>
        <w:jc w:val="center"/>
        <w:rPr>
          <w:rFonts w:ascii="Times New Roman" w:eastAsia="Times New Roman" w:hAnsi="Times New Roman" w:cs="Times New Roman"/>
          <w:sz w:val="40"/>
          <w:szCs w:val="40"/>
        </w:rPr>
      </w:pPr>
    </w:p>
    <w:p w:rsidR="00AA562A" w:rsidRPr="001E4728" w:rsidRDefault="00AA562A" w:rsidP="00AA562A">
      <w:pPr>
        <w:spacing w:after="0" w:line="240" w:lineRule="auto"/>
        <w:jc w:val="center"/>
        <w:rPr>
          <w:rFonts w:ascii="Times New Roman" w:eastAsia="Times New Roman" w:hAnsi="Times New Roman" w:cs="Times New Roman"/>
          <w:sz w:val="40"/>
          <w:szCs w:val="40"/>
        </w:rPr>
      </w:pPr>
      <w:r w:rsidRPr="001E4728">
        <w:rPr>
          <w:rFonts w:ascii="Times New Roman" w:eastAsia="Times New Roman" w:hAnsi="Times New Roman" w:cs="Times New Roman"/>
          <w:noProof/>
          <w:sz w:val="40"/>
          <w:szCs w:val="40"/>
        </w:rPr>
        <w:drawing>
          <wp:inline distT="0" distB="0" distL="0" distR="0" wp14:anchorId="3C05BDDA" wp14:editId="43511875">
            <wp:extent cx="3552825" cy="1457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2825" cy="1457325"/>
                    </a:xfrm>
                    <a:prstGeom prst="rect">
                      <a:avLst/>
                    </a:prstGeom>
                    <a:noFill/>
                    <a:ln>
                      <a:noFill/>
                    </a:ln>
                  </pic:spPr>
                </pic:pic>
              </a:graphicData>
            </a:graphic>
          </wp:inline>
        </w:drawing>
      </w:r>
    </w:p>
    <w:p w:rsidR="00AA562A" w:rsidRPr="001E4728" w:rsidRDefault="00AA562A" w:rsidP="00AA562A">
      <w:pPr>
        <w:spacing w:after="0" w:line="240" w:lineRule="auto"/>
        <w:jc w:val="center"/>
        <w:rPr>
          <w:rFonts w:ascii="Times New Roman" w:eastAsia="Times New Roman" w:hAnsi="Times New Roman" w:cs="Times New Roman"/>
          <w:sz w:val="40"/>
          <w:szCs w:val="40"/>
        </w:rPr>
      </w:pPr>
      <w:r w:rsidRPr="001E4728">
        <w:rPr>
          <w:rFonts w:ascii="Times New Roman" w:eastAsia="Times New Roman" w:hAnsi="Times New Roman" w:cs="Times New Roman"/>
          <w:sz w:val="40"/>
          <w:szCs w:val="40"/>
        </w:rPr>
        <w:t>Reading System</w:t>
      </w:r>
    </w:p>
    <w:p w:rsidR="00AA562A" w:rsidRPr="001E4728" w:rsidRDefault="00AA562A" w:rsidP="00AA562A">
      <w:pPr>
        <w:spacing w:after="0" w:line="240" w:lineRule="auto"/>
        <w:jc w:val="center"/>
        <w:rPr>
          <w:rFonts w:ascii="Times New Roman" w:eastAsia="Times New Roman" w:hAnsi="Times New Roman" w:cs="Times New Roman"/>
          <w:sz w:val="40"/>
          <w:szCs w:val="40"/>
        </w:rPr>
      </w:pPr>
    </w:p>
    <w:p w:rsidR="00E652AE" w:rsidRPr="00AA562A" w:rsidRDefault="00AA562A" w:rsidP="00AA562A">
      <w:bookmarkStart w:id="0" w:name="_GoBack"/>
      <w:bookmarkEnd w:id="0"/>
    </w:p>
    <w:sectPr w:rsidR="00E652AE" w:rsidRPr="00AA562A" w:rsidSect="00F27E47">
      <w:footerReference w:type="default" r:id="rId14"/>
      <w:pgSz w:w="11906" w:h="16838"/>
      <w:pgMar w:top="567" w:right="1134" w:bottom="1134" w:left="1134" w:header="709" w:footer="0"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2A8" w:rsidRDefault="00AA562A" w:rsidP="00D252A8">
    <w:pPr>
      <w:pStyle w:val="Footer"/>
      <w:jc w:val="center"/>
    </w:pPr>
    <w:r>
      <w:fldChar w:fldCharType="begin"/>
    </w:r>
    <w:r>
      <w:instrText xml:space="preserve"> PAGE   \* MERGEFORMAT </w:instrText>
    </w:r>
    <w:r>
      <w:fldChar w:fldCharType="separate"/>
    </w:r>
    <w:r>
      <w:rPr>
        <w:noProof/>
      </w:rPr>
      <w:t>3</w:t>
    </w:r>
    <w:r>
      <w:fldChar w:fldCharType="end"/>
    </w:r>
  </w:p>
  <w:p w:rsidR="00D252A8" w:rsidRDefault="00AA562A">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5BD0"/>
    <w:multiLevelType w:val="hybridMultilevel"/>
    <w:tmpl w:val="F934E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A0327E"/>
    <w:multiLevelType w:val="hybridMultilevel"/>
    <w:tmpl w:val="3DAEC4BE"/>
    <w:lvl w:ilvl="0" w:tplc="04090001">
      <w:start w:val="1"/>
      <w:numFmt w:val="bullet"/>
      <w:lvlText w:val=""/>
      <w:lvlJc w:val="left"/>
      <w:pPr>
        <w:tabs>
          <w:tab w:val="num" w:pos="720"/>
        </w:tabs>
        <w:ind w:left="720" w:hanging="360"/>
      </w:pPr>
      <w:rPr>
        <w:rFonts w:ascii="Symbol" w:hAnsi="Symbol" w:hint="default"/>
        <w:b w:val="0"/>
        <w:bCs w:val="0"/>
        <w:sz w:val="28"/>
        <w:szCs w:val="2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D864341"/>
    <w:multiLevelType w:val="hybridMultilevel"/>
    <w:tmpl w:val="DA1AA2B6"/>
    <w:lvl w:ilvl="0" w:tplc="0409000D">
      <w:start w:val="1"/>
      <w:numFmt w:val="bullet"/>
      <w:lvlText w:val=""/>
      <w:lvlJc w:val="left"/>
      <w:pPr>
        <w:tabs>
          <w:tab w:val="num" w:pos="360"/>
        </w:tabs>
        <w:ind w:left="360" w:hanging="360"/>
      </w:pPr>
      <w:rPr>
        <w:rFonts w:ascii="Wingdings" w:hAnsi="Wingdings" w:hint="default"/>
        <w:b/>
        <w:i w:val="0"/>
        <w:sz w:val="28"/>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C34B8B"/>
    <w:multiLevelType w:val="hybridMultilevel"/>
    <w:tmpl w:val="8C88E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D0D"/>
    <w:rsid w:val="007B0ED5"/>
    <w:rsid w:val="00AA562A"/>
    <w:rsid w:val="00C00D0D"/>
    <w:rsid w:val="00EA48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6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A56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AA562A"/>
  </w:style>
  <w:style w:type="paragraph" w:styleId="BalloonText">
    <w:name w:val="Balloon Text"/>
    <w:basedOn w:val="Normal"/>
    <w:link w:val="BalloonTextChar"/>
    <w:uiPriority w:val="99"/>
    <w:semiHidden/>
    <w:unhideWhenUsed/>
    <w:rsid w:val="00AA5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6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6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A56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AA562A"/>
  </w:style>
  <w:style w:type="paragraph" w:styleId="BalloonText">
    <w:name w:val="Balloon Text"/>
    <w:basedOn w:val="Normal"/>
    <w:link w:val="BalloonTextChar"/>
    <w:uiPriority w:val="99"/>
    <w:semiHidden/>
    <w:unhideWhenUsed/>
    <w:rsid w:val="00AA5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6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saed muslh</dc:creator>
  <cp:keywords/>
  <dc:description/>
  <cp:lastModifiedBy>saed muslh</cp:lastModifiedBy>
  <cp:revision>2</cp:revision>
  <dcterms:created xsi:type="dcterms:W3CDTF">2020-11-08T06:23:00Z</dcterms:created>
  <dcterms:modified xsi:type="dcterms:W3CDTF">2020-11-08T06:28:00Z</dcterms:modified>
</cp:coreProperties>
</file>