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8D46A4" w:rsidP="008D46A4">
      <w:pPr>
        <w:tabs>
          <w:tab w:val="left" w:pos="1200"/>
        </w:tabs>
        <w:jc w:val="center"/>
        <w:rPr>
          <w:rFonts w:cs="Simplified Arabic"/>
          <w:b/>
          <w:bCs/>
          <w:sz w:val="44"/>
          <w:szCs w:val="44"/>
          <w:lang w:val="en-US" w:bidi="ar-KW"/>
        </w:rPr>
      </w:pPr>
    </w:p>
    <w:p w:rsidR="008D46A4" w:rsidRPr="00E77402" w:rsidRDefault="00F41274" w:rsidP="006B5084">
      <w:pPr>
        <w:tabs>
          <w:tab w:val="left" w:pos="1200"/>
        </w:tabs>
        <w:bidi/>
        <w:rPr>
          <w:rFonts w:cs="Simplified Arabic" w:hint="cs"/>
          <w:b/>
          <w:bCs/>
          <w:sz w:val="44"/>
          <w:szCs w:val="44"/>
          <w:rtl/>
          <w:lang w:bidi="ar-IQ"/>
        </w:rPr>
      </w:pPr>
      <w:r>
        <w:rPr>
          <w:rFonts w:cs="Simplified Arabic" w:hint="cs"/>
          <w:b/>
          <w:bCs/>
          <w:sz w:val="44"/>
          <w:szCs w:val="44"/>
          <w:rtl/>
          <w:lang w:bidi="ar-IQ"/>
        </w:rPr>
        <w:t>القسم :الفنون التشكيلية.</w:t>
      </w:r>
    </w:p>
    <w:p w:rsidR="006B5084" w:rsidRPr="00E77402" w:rsidRDefault="00F41274" w:rsidP="006B5084">
      <w:pPr>
        <w:tabs>
          <w:tab w:val="left" w:pos="1200"/>
        </w:tabs>
        <w:bidi/>
        <w:rPr>
          <w:rFonts w:cs="Simplified Arabic"/>
          <w:b/>
          <w:bCs/>
          <w:sz w:val="44"/>
          <w:szCs w:val="44"/>
          <w:rtl/>
          <w:lang w:bidi="ar-IQ"/>
        </w:rPr>
      </w:pPr>
      <w:r>
        <w:rPr>
          <w:rFonts w:cs="Simplified Arabic" w:hint="cs"/>
          <w:b/>
          <w:bCs/>
          <w:sz w:val="44"/>
          <w:szCs w:val="44"/>
          <w:rtl/>
          <w:lang w:bidi="ar-IQ"/>
        </w:rPr>
        <w:t>الكلية : الفنون الجميلة.</w:t>
      </w:r>
    </w:p>
    <w:p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الجامعة</w:t>
      </w:r>
      <w:r w:rsidR="003C02F1">
        <w:rPr>
          <w:rFonts w:cs="Simplified Arabic" w:hint="cs"/>
          <w:b/>
          <w:bCs/>
          <w:sz w:val="44"/>
          <w:szCs w:val="44"/>
          <w:rtl/>
          <w:lang w:bidi="ar-IQ"/>
        </w:rPr>
        <w:t>: صلاح الدين.</w:t>
      </w:r>
    </w:p>
    <w:p w:rsidR="006B5084" w:rsidRPr="003C02F1" w:rsidRDefault="003C02F1" w:rsidP="006B5084">
      <w:pPr>
        <w:tabs>
          <w:tab w:val="left" w:pos="1200"/>
        </w:tabs>
        <w:bidi/>
        <w:rPr>
          <w:rFonts w:cs="Simplified Arabic"/>
          <w:b/>
          <w:bCs/>
          <w:sz w:val="44"/>
          <w:szCs w:val="44"/>
          <w:lang w:val="en-US" w:bidi="ar-IQ"/>
        </w:rPr>
      </w:pPr>
      <w:r>
        <w:rPr>
          <w:rFonts w:cs="Simplified Arabic" w:hint="cs"/>
          <w:b/>
          <w:bCs/>
          <w:sz w:val="44"/>
          <w:szCs w:val="44"/>
          <w:rtl/>
          <w:lang w:bidi="ar-IQ"/>
        </w:rPr>
        <w:t xml:space="preserve">المادة: جداريات </w:t>
      </w:r>
      <w:r>
        <w:rPr>
          <w:rFonts w:cs="Simplified Arabic"/>
          <w:b/>
          <w:bCs/>
          <w:sz w:val="44"/>
          <w:szCs w:val="44"/>
          <w:rtl/>
          <w:lang w:bidi="ar-IQ"/>
        </w:rPr>
        <w:t>–</w:t>
      </w:r>
      <w:r>
        <w:rPr>
          <w:rFonts w:cs="Simplified Arabic" w:hint="cs"/>
          <w:b/>
          <w:bCs/>
          <w:sz w:val="44"/>
          <w:szCs w:val="44"/>
          <w:rtl/>
          <w:lang w:bidi="ar-IQ"/>
        </w:rPr>
        <w:t xml:space="preserve"> </w:t>
      </w:r>
      <w:r>
        <w:rPr>
          <w:rFonts w:cs="Simplified Arabic"/>
          <w:b/>
          <w:bCs/>
          <w:sz w:val="44"/>
          <w:szCs w:val="44"/>
          <w:lang w:val="en-US" w:bidi="ar-IQ"/>
        </w:rPr>
        <w:t>Murals</w:t>
      </w:r>
    </w:p>
    <w:p w:rsidR="006B5084" w:rsidRPr="00E77402" w:rsidRDefault="003C02F1" w:rsidP="006B5084">
      <w:pPr>
        <w:tabs>
          <w:tab w:val="left" w:pos="1200"/>
        </w:tabs>
        <w:bidi/>
        <w:rPr>
          <w:rFonts w:cs="Simplified Arabic"/>
          <w:b/>
          <w:bCs/>
          <w:sz w:val="44"/>
          <w:szCs w:val="44"/>
          <w:rtl/>
          <w:lang w:bidi="ar-IQ"/>
        </w:rPr>
      </w:pPr>
      <w:r>
        <w:rPr>
          <w:rFonts w:cs="Simplified Arabic" w:hint="cs"/>
          <w:b/>
          <w:bCs/>
          <w:sz w:val="44"/>
          <w:szCs w:val="44"/>
          <w:rtl/>
          <w:lang w:bidi="ar-IQ"/>
        </w:rPr>
        <w:t>كراسة المادة: السنة (1)</w:t>
      </w:r>
    </w:p>
    <w:p w:rsidR="006B5084" w:rsidRPr="00E77402" w:rsidRDefault="006B5084" w:rsidP="006B5084">
      <w:pPr>
        <w:tabs>
          <w:tab w:val="left" w:pos="1200"/>
        </w:tabs>
        <w:bidi/>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3C02F1">
        <w:rPr>
          <w:rFonts w:cs="Simplified Arabic" w:hint="cs"/>
          <w:b/>
          <w:bCs/>
          <w:sz w:val="44"/>
          <w:szCs w:val="44"/>
          <w:rtl/>
          <w:lang w:bidi="ar-IQ"/>
        </w:rPr>
        <w:t>: دكتورة تانيا عبد البصير محمد</w:t>
      </w:r>
    </w:p>
    <w:p w:rsidR="006B5084" w:rsidRPr="00E77402" w:rsidRDefault="003C02F1" w:rsidP="003C02F1">
      <w:pPr>
        <w:tabs>
          <w:tab w:val="left" w:pos="1200"/>
        </w:tabs>
        <w:bidi/>
        <w:rPr>
          <w:rFonts w:cs="Simplified Arabic" w:hint="cs"/>
          <w:b/>
          <w:bCs/>
          <w:sz w:val="44"/>
          <w:szCs w:val="44"/>
          <w:rtl/>
          <w:lang w:bidi="ar-IQ"/>
        </w:rPr>
      </w:pPr>
      <w:r>
        <w:rPr>
          <w:rFonts w:cs="Simplified Arabic" w:hint="cs"/>
          <w:b/>
          <w:bCs/>
          <w:sz w:val="44"/>
          <w:szCs w:val="44"/>
          <w:rtl/>
          <w:lang w:bidi="ar-IQ"/>
        </w:rPr>
        <w:t>السنة الدراسية:2017/2018م.</w:t>
      </w:r>
    </w:p>
    <w:p w:rsidR="006B5084" w:rsidRPr="00E77402" w:rsidRDefault="006B5084" w:rsidP="0080086A">
      <w:pPr>
        <w:tabs>
          <w:tab w:val="left" w:pos="1200"/>
        </w:tabs>
        <w:rPr>
          <w:rFonts w:cs="Simplified Arabic"/>
          <w:b/>
          <w:bCs/>
          <w:sz w:val="44"/>
          <w:szCs w:val="44"/>
          <w:lang w:val="en-US" w:bidi="ar-KW"/>
        </w:rPr>
      </w:pPr>
    </w:p>
    <w:p w:rsidR="00AA6785" w:rsidRPr="00E77402" w:rsidRDefault="00211F17" w:rsidP="00807092">
      <w:pPr>
        <w:tabs>
          <w:tab w:val="left" w:pos="1200"/>
        </w:tabs>
        <w:spacing w:after="0" w:line="240" w:lineRule="auto"/>
        <w:jc w:val="center"/>
        <w:rPr>
          <w:rFonts w:cs="Simplified Arabic"/>
          <w:b/>
          <w:bCs/>
          <w:sz w:val="44"/>
          <w:szCs w:val="44"/>
          <w:rtl/>
          <w:lang w:bidi="ar-IQ"/>
        </w:rPr>
      </w:pPr>
      <w:r w:rsidRPr="00E77402">
        <w:rPr>
          <w:rFonts w:cs="Simplified Arabic" w:hint="cs"/>
          <w:b/>
          <w:bCs/>
          <w:sz w:val="44"/>
          <w:szCs w:val="44"/>
          <w:rtl/>
          <w:lang w:bidi="ar-KW"/>
        </w:rPr>
        <w:lastRenderedPageBreak/>
        <w:t>كراسة المادة</w:t>
      </w:r>
    </w:p>
    <w:p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685"/>
      </w:tblGrid>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hint="cs"/>
                <w:b/>
                <w:bCs/>
                <w:sz w:val="24"/>
                <w:szCs w:val="24"/>
                <w:rtl/>
                <w:lang w:bidi="ar-IQ"/>
              </w:rPr>
            </w:pPr>
            <w:r>
              <w:rPr>
                <w:rFonts w:asciiTheme="majorBidi" w:hAnsiTheme="majorBidi" w:cs="Simplified Arabic" w:hint="cs"/>
                <w:b/>
                <w:bCs/>
                <w:sz w:val="24"/>
                <w:szCs w:val="24"/>
                <w:rtl/>
                <w:lang w:bidi="ar-IQ"/>
              </w:rPr>
              <w:t>الجداريات</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د.تانيا عبد البصير محمد</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الفنون التشكيلية/ الفنون الجميلة</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rsidTr="00E777CE">
        <w:trPr>
          <w:trHeight w:val="352"/>
        </w:trPr>
        <w:tc>
          <w:tcPr>
            <w:tcW w:w="6408" w:type="dxa"/>
            <w:gridSpan w:val="2"/>
          </w:tcPr>
          <w:p w:rsidR="008D46A4" w:rsidRPr="00390849" w:rsidRDefault="00B6542D" w:rsidP="00B6542D">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AE2FB6">
              <w:rPr>
                <w:rFonts w:asciiTheme="majorBidi" w:hAnsiTheme="majorBidi" w:cs="Simplified Arabic" w:hint="cs"/>
                <w:b/>
                <w:bCs/>
                <w:sz w:val="24"/>
                <w:szCs w:val="24"/>
                <w:rtl/>
                <w:lang w:bidi="ar-KW"/>
              </w:rPr>
              <w:t xml:space="preserve"> </w:t>
            </w:r>
            <w:hyperlink r:id="rId8" w:history="1">
              <w:r w:rsidR="00390849" w:rsidRPr="008D0300">
                <w:rPr>
                  <w:rStyle w:val="Hyperlink"/>
                  <w:rFonts w:ascii="Arial" w:hAnsi="Arial"/>
                  <w:sz w:val="26"/>
                  <w:szCs w:val="26"/>
                  <w:shd w:val="clear" w:color="auto" w:fill="FFFFFF"/>
                </w:rPr>
                <w:t>tania.mohammed@su.edu.krd</w:t>
              </w:r>
            </w:hyperlink>
          </w:p>
          <w:p w:rsidR="00B6542D" w:rsidRPr="00E77402" w:rsidRDefault="00B6542D" w:rsidP="00B6542D">
            <w:pPr>
              <w:bidi/>
              <w:spacing w:after="0" w:line="240" w:lineRule="auto"/>
              <w:rPr>
                <w:rFonts w:asciiTheme="majorBidi" w:hAnsiTheme="majorBidi" w:cs="Simplified Arabic" w:hint="cs"/>
                <w:b/>
                <w:bCs/>
                <w:sz w:val="24"/>
                <w:szCs w:val="24"/>
                <w:rtl/>
                <w:lang w:bidi="ar-IQ"/>
              </w:rPr>
            </w:pPr>
            <w:r w:rsidRPr="00E77402">
              <w:rPr>
                <w:rFonts w:asciiTheme="majorBidi" w:hAnsiTheme="majorBidi" w:cs="Simplified Arabic"/>
                <w:b/>
                <w:bCs/>
                <w:sz w:val="24"/>
                <w:szCs w:val="24"/>
                <w:rtl/>
                <w:lang w:bidi="ar-KW"/>
              </w:rPr>
              <w:t>رقم الهاتف (اختياري):</w:t>
            </w:r>
            <w:r w:rsidR="0014186C">
              <w:rPr>
                <w:rFonts w:asciiTheme="majorBidi" w:hAnsiTheme="majorBidi" w:cs="Simplified Arabic" w:hint="cs"/>
                <w:b/>
                <w:bCs/>
                <w:sz w:val="24"/>
                <w:szCs w:val="24"/>
                <w:rtl/>
                <w:lang w:bidi="ar-KW"/>
              </w:rPr>
              <w:t>07504347480</w:t>
            </w:r>
          </w:p>
        </w:tc>
        <w:tc>
          <w:tcPr>
            <w:tcW w:w="2685" w:type="dxa"/>
          </w:tcPr>
          <w:p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rsidTr="00E777CE">
        <w:tc>
          <w:tcPr>
            <w:tcW w:w="6408" w:type="dxa"/>
            <w:gridSpan w:val="2"/>
          </w:tcPr>
          <w:p w:rsidR="0059508C" w:rsidRPr="00E77402" w:rsidRDefault="00836A3F" w:rsidP="0059508C">
            <w:pPr>
              <w:bidi/>
              <w:spacing w:after="0" w:line="240" w:lineRule="auto"/>
              <w:rPr>
                <w:rFonts w:asciiTheme="majorBidi" w:hAnsiTheme="majorBidi" w:cs="Simplified Arabic"/>
                <w:b/>
                <w:bCs/>
                <w:sz w:val="24"/>
                <w:szCs w:val="24"/>
                <w:rtl/>
                <w:lang w:bidi="ar-KW"/>
              </w:rPr>
            </w:pPr>
            <w:r>
              <w:rPr>
                <w:rFonts w:asciiTheme="majorBidi" w:hAnsiTheme="majorBidi" w:cs="Simplified Arabic" w:hint="cs"/>
                <w:b/>
                <w:bCs/>
                <w:sz w:val="24"/>
                <w:szCs w:val="24"/>
                <w:rtl/>
                <w:lang w:bidi="ar-KW"/>
              </w:rPr>
              <w:t>ا</w:t>
            </w:r>
            <w:r w:rsidR="0014186C">
              <w:rPr>
                <w:rFonts w:asciiTheme="majorBidi" w:hAnsiTheme="majorBidi" w:cs="Simplified Arabic"/>
                <w:b/>
                <w:bCs/>
                <w:sz w:val="24"/>
                <w:szCs w:val="24"/>
                <w:rtl/>
                <w:lang w:bidi="ar-KW"/>
              </w:rPr>
              <w:t xml:space="preserve">لنظري </w:t>
            </w:r>
            <w:r w:rsidR="0014186C">
              <w:rPr>
                <w:rFonts w:asciiTheme="majorBidi" w:hAnsiTheme="majorBidi" w:cs="Simplified Arabic" w:hint="cs"/>
                <w:b/>
                <w:bCs/>
                <w:sz w:val="24"/>
                <w:szCs w:val="24"/>
                <w:rtl/>
                <w:lang w:bidi="ar-KW"/>
              </w:rPr>
              <w:t>1</w:t>
            </w:r>
          </w:p>
          <w:p w:rsidR="000D03E0" w:rsidRPr="0014186C" w:rsidRDefault="0014186C" w:rsidP="0059508C">
            <w:pPr>
              <w:bidi/>
              <w:spacing w:after="0" w:line="240" w:lineRule="auto"/>
              <w:rPr>
                <w:rFonts w:asciiTheme="majorBidi" w:hAnsiTheme="majorBidi" w:cs="Simplified Arabic"/>
                <w:b/>
                <w:bCs/>
                <w:sz w:val="24"/>
                <w:szCs w:val="24"/>
                <w:lang w:val="en-US" w:bidi="ar-IQ"/>
              </w:rPr>
            </w:pPr>
            <w:r>
              <w:rPr>
                <w:rFonts w:asciiTheme="majorBidi" w:hAnsiTheme="majorBidi" w:cs="Simplified Arabic"/>
                <w:b/>
                <w:bCs/>
                <w:sz w:val="24"/>
                <w:szCs w:val="24"/>
                <w:rtl/>
                <w:lang w:bidi="ar-KW"/>
              </w:rPr>
              <w:t xml:space="preserve">العملي </w:t>
            </w:r>
            <w:r>
              <w:rPr>
                <w:rFonts w:asciiTheme="majorBidi" w:hAnsiTheme="majorBidi" w:cs="Simplified Arabic" w:hint="cs"/>
                <w:b/>
                <w:bCs/>
                <w:sz w:val="24"/>
                <w:szCs w:val="24"/>
                <w:rtl/>
                <w:lang w:bidi="ar-IQ"/>
              </w:rPr>
              <w:t>4</w:t>
            </w:r>
          </w:p>
          <w:p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85" w:type="dxa"/>
          </w:tcPr>
          <w:p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rsidR="00B6542D" w:rsidRPr="00E77402" w:rsidRDefault="00B6542D" w:rsidP="0059508C">
            <w:pPr>
              <w:bidi/>
              <w:spacing w:after="0" w:line="240" w:lineRule="auto"/>
              <w:rPr>
                <w:rFonts w:asciiTheme="majorBidi" w:hAnsiTheme="majorBidi" w:cs="Simplified Arabic"/>
                <w:b/>
                <w:bCs/>
                <w:sz w:val="24"/>
                <w:szCs w:val="24"/>
                <w:rtl/>
                <w:lang w:bidi="ar-KW"/>
              </w:rPr>
            </w:pPr>
          </w:p>
          <w:p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rsidTr="00E777CE">
        <w:tc>
          <w:tcPr>
            <w:tcW w:w="6408" w:type="dxa"/>
            <w:gridSpan w:val="2"/>
          </w:tcPr>
          <w:p w:rsidR="008D46A4" w:rsidRPr="00E77402" w:rsidRDefault="003B3810" w:rsidP="00053C1C">
            <w:pPr>
              <w:bidi/>
              <w:spacing w:after="0" w:line="240" w:lineRule="auto"/>
              <w:rPr>
                <w:rFonts w:asciiTheme="majorBidi" w:hAnsiTheme="majorBidi" w:cs="Simplified Arabic"/>
                <w:b/>
                <w:bCs/>
                <w:sz w:val="24"/>
                <w:szCs w:val="24"/>
                <w:lang w:val="en-US" w:bidi="ar-KW"/>
              </w:rPr>
            </w:pPr>
            <w:r>
              <w:rPr>
                <w:rFonts w:asciiTheme="majorBidi" w:hAnsiTheme="majorBidi" w:cs="Simplified Arabic" w:hint="cs"/>
                <w:b/>
                <w:bCs/>
                <w:sz w:val="24"/>
                <w:szCs w:val="24"/>
                <w:rtl/>
                <w:lang w:val="en-US" w:bidi="ar-KW"/>
              </w:rPr>
              <w:t>30</w:t>
            </w:r>
            <w:r w:rsidR="0014186C">
              <w:rPr>
                <w:rFonts w:asciiTheme="majorBidi" w:hAnsiTheme="majorBidi" w:cs="Simplified Arabic" w:hint="cs"/>
                <w:b/>
                <w:bCs/>
                <w:sz w:val="24"/>
                <w:szCs w:val="24"/>
                <w:rtl/>
                <w:lang w:val="en-US" w:bidi="ar-KW"/>
              </w:rPr>
              <w:t xml:space="preserve"> ساعات</w:t>
            </w:r>
          </w:p>
        </w:tc>
        <w:tc>
          <w:tcPr>
            <w:tcW w:w="2685" w:type="dxa"/>
          </w:tcPr>
          <w:p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rsidTr="00D753A4">
        <w:trPr>
          <w:trHeight w:val="568"/>
        </w:trPr>
        <w:tc>
          <w:tcPr>
            <w:tcW w:w="6408" w:type="dxa"/>
            <w:gridSpan w:val="2"/>
          </w:tcPr>
          <w:p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85" w:type="dxa"/>
          </w:tcPr>
          <w:p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rsidTr="00E777CE">
        <w:tc>
          <w:tcPr>
            <w:tcW w:w="6408" w:type="dxa"/>
            <w:gridSpan w:val="2"/>
          </w:tcPr>
          <w:p w:rsidR="008D46A4" w:rsidRPr="00E77402" w:rsidRDefault="004049D2" w:rsidP="006E6342">
            <w:pPr>
              <w:bidi/>
              <w:spacing w:after="0" w:line="240" w:lineRule="auto"/>
              <w:rPr>
                <w:rFonts w:cs="Simplified Arabic"/>
                <w:b/>
                <w:bCs/>
                <w:sz w:val="24"/>
                <w:szCs w:val="24"/>
                <w:lang w:val="en-US" w:bidi="ar-IQ"/>
              </w:rPr>
            </w:pPr>
            <w:hyperlink r:id="rId9" w:history="1">
              <w:r w:rsidR="0014186C" w:rsidRPr="004F5DFD">
                <w:rPr>
                  <w:rStyle w:val="Hyperlink"/>
                  <w:rFonts w:cs="Simplified Arabic"/>
                  <w:b/>
                  <w:bCs/>
                  <w:sz w:val="24"/>
                  <w:szCs w:val="24"/>
                  <w:lang w:val="en-US" w:bidi="ar-IQ"/>
                </w:rPr>
                <w:t>https://www.researchgate.net/profile/Tania_Aneama</w:t>
              </w:r>
            </w:hyperlink>
          </w:p>
        </w:tc>
        <w:tc>
          <w:tcPr>
            <w:tcW w:w="2685" w:type="dxa"/>
          </w:tcPr>
          <w:p w:rsidR="000A293F" w:rsidRPr="00E77402" w:rsidRDefault="00EC388C" w:rsidP="006E6342">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tc>
      </w:tr>
      <w:tr w:rsidR="008D46A4" w:rsidRPr="00E77402" w:rsidTr="00E777CE">
        <w:tc>
          <w:tcPr>
            <w:tcW w:w="6408" w:type="dxa"/>
            <w:gridSpan w:val="2"/>
          </w:tcPr>
          <w:p w:rsidR="00B406D0" w:rsidRDefault="0014186C" w:rsidP="00CF5475">
            <w:pPr>
              <w:spacing w:after="0" w:line="240" w:lineRule="auto"/>
              <w:rPr>
                <w:rFonts w:cs="Simplified Arabic"/>
                <w:b/>
                <w:bCs/>
                <w:sz w:val="24"/>
                <w:szCs w:val="24"/>
                <w:lang w:val="en-US" w:bidi="ar-IQ"/>
              </w:rPr>
            </w:pPr>
            <w:r>
              <w:rPr>
                <w:rFonts w:cs="Simplified Arabic" w:hint="cs"/>
                <w:b/>
                <w:bCs/>
                <w:sz w:val="24"/>
                <w:szCs w:val="24"/>
                <w:rtl/>
                <w:lang w:val="en-US" w:bidi="ar-IQ"/>
              </w:rPr>
              <w:t>جداريات-موزائيك-رسم على الزجاج-فريسكو-تمبرا</w:t>
            </w:r>
            <w:r w:rsidR="006E6342">
              <w:rPr>
                <w:rFonts w:cs="Simplified Arabic"/>
                <w:b/>
                <w:bCs/>
                <w:sz w:val="24"/>
                <w:szCs w:val="24"/>
                <w:lang w:val="en-US" w:bidi="ar-IQ"/>
              </w:rPr>
              <w:br/>
            </w:r>
          </w:p>
          <w:p w:rsidR="00B406D0" w:rsidRPr="00E77402" w:rsidRDefault="00B406D0" w:rsidP="00CF5475">
            <w:pPr>
              <w:spacing w:after="0" w:line="240" w:lineRule="auto"/>
              <w:rPr>
                <w:rFonts w:cs="Simplified Arabic"/>
                <w:b/>
                <w:bCs/>
                <w:sz w:val="24"/>
                <w:szCs w:val="24"/>
                <w:lang w:val="en-US" w:bidi="ar-KW"/>
              </w:rPr>
            </w:pPr>
          </w:p>
        </w:tc>
        <w:tc>
          <w:tcPr>
            <w:tcW w:w="2685" w:type="dxa"/>
          </w:tcPr>
          <w:p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rsidTr="00E8166B">
        <w:trPr>
          <w:trHeight w:val="2771"/>
        </w:trPr>
        <w:tc>
          <w:tcPr>
            <w:tcW w:w="9093" w:type="dxa"/>
            <w:gridSpan w:val="3"/>
          </w:tcPr>
          <w:p w:rsidR="000A293F" w:rsidRPr="00E77402" w:rsidRDefault="00EC388C" w:rsidP="000A293F">
            <w:pPr>
              <w:bidi/>
              <w:spacing w:after="0" w:line="240" w:lineRule="auto"/>
              <w:rPr>
                <w:rFonts w:asciiTheme="majorBidi" w:hAnsiTheme="majorBidi" w:cs="Simplified Arabic" w:hint="cs"/>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rsidR="00FF0DB3" w:rsidRPr="004A3351" w:rsidRDefault="006E6342" w:rsidP="004A3351">
            <w:pPr>
              <w:bidi/>
              <w:jc w:val="both"/>
              <w:rPr>
                <w:rFonts w:ascii="Simplified Arabic" w:hAnsi="Simplified Arabic" w:cs="Simplified Arabic"/>
                <w:color w:val="33473D"/>
                <w:sz w:val="24"/>
                <w:szCs w:val="24"/>
                <w:bdr w:val="none" w:sz="0" w:space="0" w:color="auto" w:frame="1"/>
                <w:lang w:bidi="ar-IQ"/>
              </w:rPr>
            </w:pPr>
            <w:r w:rsidRPr="006E45EF">
              <w:rPr>
                <w:rFonts w:asciiTheme="minorHAnsi" w:hAnsiTheme="minorHAnsi" w:cs="Simplified Arabic"/>
                <w:sz w:val="24"/>
                <w:szCs w:val="24"/>
                <w:rtl/>
                <w:lang w:bidi="ar-IQ"/>
              </w:rPr>
              <w:t>تعنى</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هذه</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المادة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الدراسية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ب</w:t>
            </w:r>
            <w:r>
              <w:rPr>
                <w:rFonts w:asciiTheme="minorHAnsi" w:hAnsiTheme="minorHAnsi" w:cs="Simplified Arabic" w:hint="cs"/>
                <w:sz w:val="24"/>
                <w:szCs w:val="24"/>
                <w:rtl/>
                <w:lang w:bidi="ar-IQ"/>
              </w:rPr>
              <w:t>مفهوم الرسم الجداري، نشأته وتطوره منذ اقدم العصور التاريخية وحتى الوقت الحاضر، وتهتم بإلقاء الضوء على التقنيات المتبعة في تنفيذ الرسوم الجدارية وتباينها عبر العصور التاريخية تبعا للتطور التقاني الذي افرز تنوعا في المواد المستخدمة في الرسم الجداري وطرق صناعتها عبر العصور.</w:t>
            </w:r>
            <w:r w:rsidR="00FF0DB3">
              <w:rPr>
                <w:rFonts w:asciiTheme="minorHAnsi" w:hAnsiTheme="minorHAnsi" w:cs="Simplified Arabic" w:hint="cs"/>
                <w:sz w:val="24"/>
                <w:szCs w:val="24"/>
                <w:rtl/>
                <w:lang w:bidi="ar-IQ"/>
              </w:rPr>
              <w:t xml:space="preserve"> ويعد الفن </w:t>
            </w:r>
            <w:r w:rsidR="00FF0DB3">
              <w:rPr>
                <w:rFonts w:ascii="Simplified Arabic" w:hAnsi="Simplified Arabic" w:cs="Simplified Arabic"/>
                <w:color w:val="33473D"/>
                <w:sz w:val="24"/>
                <w:szCs w:val="24"/>
                <w:bdr w:val="none" w:sz="0" w:space="0" w:color="auto" w:frame="1"/>
                <w:rtl/>
              </w:rPr>
              <w:t>الجداري</w:t>
            </w:r>
            <w:r w:rsidR="00FF0DB3" w:rsidRPr="00FF0DB3">
              <w:rPr>
                <w:rFonts w:ascii="Simplified Arabic" w:hAnsi="Simplified Arabic" w:cs="Simplified Arabic"/>
                <w:color w:val="33473D"/>
                <w:sz w:val="24"/>
                <w:szCs w:val="24"/>
                <w:bdr w:val="none" w:sz="0" w:space="0" w:color="auto" w:frame="1"/>
                <w:rtl/>
              </w:rPr>
              <w:t xml:space="preserve"> من أهم الفنون التي يشهدها العالم ودائما يمتاز بقربه للجمهور</w:t>
            </w:r>
            <w:r w:rsidR="00FF0DB3">
              <w:rPr>
                <w:rFonts w:ascii="Simplified Arabic" w:hAnsi="Simplified Arabic" w:cs="Simplified Arabic" w:hint="cs"/>
                <w:color w:val="33473D"/>
                <w:sz w:val="24"/>
                <w:szCs w:val="24"/>
                <w:bdr w:val="none" w:sz="0" w:space="0" w:color="auto" w:frame="1"/>
                <w:rtl/>
                <w:lang w:bidi="ar-IQ"/>
              </w:rPr>
              <w:t xml:space="preserve">، فهو من انواع الفنون التفاعلية التي تفرض نفسها على جمهورها، الذي لا يحتاج للذهاب الى المتحف او المعرض او المسرح لمشاهدتها، فالجمهور سيشاهدها ويتفاعل معها أثناء </w:t>
            </w:r>
            <w:r w:rsidR="004A3351">
              <w:rPr>
                <w:rFonts w:ascii="Simplified Arabic" w:hAnsi="Simplified Arabic" w:cs="Simplified Arabic" w:hint="cs"/>
                <w:color w:val="33473D"/>
                <w:sz w:val="24"/>
                <w:szCs w:val="24"/>
                <w:bdr w:val="none" w:sz="0" w:space="0" w:color="auto" w:frame="1"/>
                <w:rtl/>
                <w:lang w:bidi="ar-IQ"/>
              </w:rPr>
              <w:t>وجوده اليومي في الشوارع العامة للمدينة، وأثناء التجوال اليومي في هذه الشوارع كونها تنفذ على واجهات وجدران المباني العامة.</w:t>
            </w:r>
          </w:p>
          <w:p w:rsidR="008D46A4" w:rsidRPr="004A3351" w:rsidRDefault="004A3351" w:rsidP="004A3351">
            <w:pPr>
              <w:pStyle w:val="NormalWeb"/>
              <w:shd w:val="clear" w:color="auto" w:fill="FFFFFF"/>
              <w:bidi/>
              <w:spacing w:before="0" w:beforeAutospacing="0" w:after="360" w:afterAutospacing="0"/>
              <w:textAlignment w:val="baseline"/>
              <w:rPr>
                <w:rFonts w:ascii="Simplified Arabic" w:hAnsi="Simplified Arabic" w:cs="Simplified Arabic"/>
                <w:color w:val="33473D"/>
                <w:rtl/>
                <w:lang w:bidi="ar-IQ"/>
              </w:rPr>
            </w:pPr>
            <w:r>
              <w:rPr>
                <w:rFonts w:ascii="Simplified Arabic" w:hAnsi="Simplified Arabic" w:cs="Simplified Arabic"/>
                <w:color w:val="33473D"/>
                <w:rtl/>
              </w:rPr>
              <w:t>و</w:t>
            </w:r>
            <w:r>
              <w:rPr>
                <w:rFonts w:ascii="Simplified Arabic" w:hAnsi="Simplified Arabic" w:cs="Simplified Arabic" w:hint="cs"/>
                <w:color w:val="33473D"/>
                <w:rtl/>
              </w:rPr>
              <w:t>ي</w:t>
            </w:r>
            <w:r w:rsidR="00FF0DB3" w:rsidRPr="00FF0DB3">
              <w:rPr>
                <w:rFonts w:ascii="Simplified Arabic" w:hAnsi="Simplified Arabic" w:cs="Simplified Arabic"/>
                <w:color w:val="33473D"/>
                <w:rtl/>
              </w:rPr>
              <w:t xml:space="preserve">طرح </w:t>
            </w:r>
            <w:r>
              <w:rPr>
                <w:rFonts w:ascii="Simplified Arabic" w:hAnsi="Simplified Arabic" w:cs="Simplified Arabic" w:hint="cs"/>
                <w:color w:val="33473D"/>
                <w:rtl/>
              </w:rPr>
              <w:t xml:space="preserve">الفن </w:t>
            </w:r>
            <w:r>
              <w:rPr>
                <w:rFonts w:ascii="Simplified Arabic" w:hAnsi="Simplified Arabic" w:cs="Simplified Arabic"/>
                <w:color w:val="33473D"/>
                <w:rtl/>
              </w:rPr>
              <w:t>الجداري</w:t>
            </w:r>
            <w:r w:rsidR="00FF0DB3" w:rsidRPr="00FF0DB3">
              <w:rPr>
                <w:rFonts w:ascii="Simplified Arabic" w:hAnsi="Simplified Arabic" w:cs="Simplified Arabic"/>
                <w:color w:val="33473D"/>
                <w:rtl/>
              </w:rPr>
              <w:t xml:space="preserve"> دائما</w:t>
            </w:r>
            <w:r>
              <w:rPr>
                <w:rFonts w:ascii="Simplified Arabic" w:hAnsi="Simplified Arabic" w:cs="Simplified Arabic"/>
                <w:color w:val="33473D"/>
                <w:rtl/>
              </w:rPr>
              <w:t xml:space="preserve"> تراث الشعوب وتاريخها وفكرها فه</w:t>
            </w:r>
            <w:r>
              <w:rPr>
                <w:rFonts w:ascii="Simplified Arabic" w:hAnsi="Simplified Arabic" w:cs="Simplified Arabic" w:hint="cs"/>
                <w:color w:val="33473D"/>
                <w:rtl/>
              </w:rPr>
              <w:t>و</w:t>
            </w:r>
            <w:r>
              <w:rPr>
                <w:rFonts w:ascii="Simplified Arabic" w:hAnsi="Simplified Arabic" w:cs="Simplified Arabic"/>
                <w:color w:val="33473D"/>
                <w:rtl/>
              </w:rPr>
              <w:t xml:space="preserve"> </w:t>
            </w:r>
            <w:r>
              <w:rPr>
                <w:rFonts w:ascii="Simplified Arabic" w:hAnsi="Simplified Arabic" w:cs="Simplified Arabic" w:hint="cs"/>
                <w:color w:val="33473D"/>
                <w:rtl/>
              </w:rPr>
              <w:t>يح</w:t>
            </w:r>
            <w:r w:rsidR="00FF0DB3" w:rsidRPr="00FF0DB3">
              <w:rPr>
                <w:rFonts w:ascii="Simplified Arabic" w:hAnsi="Simplified Arabic" w:cs="Simplified Arabic"/>
                <w:color w:val="33473D"/>
                <w:rtl/>
              </w:rPr>
              <w:t>مل رسالة ثقافية في المهام الأول وأخرى جمالية ، كما تعد الجداريات عملا توثيقيا يسترجع أحداث ا</w:t>
            </w:r>
            <w:r>
              <w:rPr>
                <w:rFonts w:ascii="Simplified Arabic" w:hAnsi="Simplified Arabic" w:cs="Simplified Arabic"/>
                <w:color w:val="33473D"/>
                <w:rtl/>
              </w:rPr>
              <w:t>لماضي والحاضر ويتأمل المستقبل</w:t>
            </w:r>
            <w:r>
              <w:rPr>
                <w:rFonts w:ascii="Simplified Arabic" w:hAnsi="Simplified Arabic" w:cs="Simplified Arabic" w:hint="cs"/>
                <w:color w:val="33473D"/>
                <w:rtl/>
              </w:rPr>
              <w:t xml:space="preserve">، فالفن الجداري توغلت جذوره من تاريخ </w:t>
            </w:r>
            <w:r>
              <w:rPr>
                <w:rFonts w:ascii="Simplified Arabic" w:hAnsi="Simplified Arabic" w:cs="Simplified Arabic" w:hint="cs"/>
                <w:color w:val="33473D"/>
                <w:rtl/>
              </w:rPr>
              <w:lastRenderedPageBreak/>
              <w:t>الفن السحيق فكانت الجدارية الأولى هي جدارية الكهف التي اختلفت وظائفيا وفكريا مع اختلاف وظيفة الفن. واستمر الفن الجداري يزين قصور ومعابد الحضارات القديمة الرافدينية والفرعونية والأغريقية، وكان شاهدا على حياة المجتمع في العصور الوسطى وما تركه من نماذج فنية جسدت روح الحقبة التاريخية، ومالبث أن اصبح رسالة بلاغية في الوقت الحاضر تتضمن شفرات اجتماعية وسياسية واقتصادية لا تتخلى عن جمالية الحياة اليومية التي تلامس واقع الجمهور المتلقي في الشوارع.</w:t>
            </w:r>
          </w:p>
        </w:tc>
      </w:tr>
      <w:tr w:rsidR="00FD437F" w:rsidRPr="00E77402" w:rsidTr="00E8166B">
        <w:trPr>
          <w:trHeight w:val="1110"/>
        </w:trPr>
        <w:tc>
          <w:tcPr>
            <w:tcW w:w="9093" w:type="dxa"/>
            <w:gridSpan w:val="3"/>
          </w:tcPr>
          <w:p w:rsidR="001F7289" w:rsidRPr="00E77402" w:rsidRDefault="00EC388C" w:rsidP="001F7289">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(ان لاتقل عن 100 كلمة)</w:t>
            </w:r>
          </w:p>
          <w:p w:rsidR="00297216" w:rsidRDefault="003B3810" w:rsidP="003B3810">
            <w:pPr>
              <w:bidi/>
              <w:spacing w:after="0" w:line="240" w:lineRule="auto"/>
              <w:rPr>
                <w:rFonts w:cs="Simplified Arabic"/>
                <w:sz w:val="24"/>
                <w:szCs w:val="24"/>
                <w:rtl/>
                <w:lang w:val="en-US" w:bidi="ar-IQ"/>
              </w:rPr>
            </w:pPr>
            <w:r>
              <w:rPr>
                <w:rFonts w:cs="Simplified Arabic" w:hint="cs"/>
                <w:sz w:val="24"/>
                <w:szCs w:val="24"/>
                <w:rtl/>
                <w:lang w:val="en-US" w:bidi="ar-IQ"/>
              </w:rPr>
              <w:t>تهدف هذه المادة الدراسية الى تعرف ماهية الرسم الجداري، كيفية نشأته وتطوره عبر العصور التاريخية</w:t>
            </w:r>
            <w:r w:rsidR="008B2374">
              <w:rPr>
                <w:rFonts w:cs="Simplified Arabic" w:hint="cs"/>
                <w:sz w:val="24"/>
                <w:szCs w:val="24"/>
                <w:rtl/>
                <w:lang w:val="en-US" w:bidi="ar-IQ"/>
              </w:rPr>
              <w:t>، ماهي التقنيات  المستخدمة في تنفيذ الرسم الجداري، فضلا عن تعرف انواع الرسم الجداري، وطرق تنفيذه، من ناحية المعرفة النظرية والتطبيقية.</w:t>
            </w:r>
          </w:p>
          <w:p w:rsidR="008B2374" w:rsidRDefault="008B2374" w:rsidP="008B2374">
            <w:pPr>
              <w:bidi/>
              <w:spacing w:after="0" w:line="240" w:lineRule="auto"/>
              <w:rPr>
                <w:rFonts w:cs="Simplified Arabic"/>
                <w:sz w:val="24"/>
                <w:szCs w:val="24"/>
                <w:rtl/>
                <w:lang w:val="en-US" w:bidi="ar-IQ"/>
              </w:rPr>
            </w:pPr>
            <w:r>
              <w:rPr>
                <w:rFonts w:cs="Simplified Arabic" w:hint="cs"/>
                <w:sz w:val="24"/>
                <w:szCs w:val="24"/>
                <w:rtl/>
                <w:lang w:val="en-US" w:bidi="ar-IQ"/>
              </w:rPr>
              <w:t>تهدف ايضا إلى خلق وعي ثقافي فني وجمالي للرسم الجداري من خلال خصوصية الطرح الحضاري المرتبط بالحياة اليومية لمدينة اربيل، وخلق نوع من الأرتباط بين الفن والمجتمع.</w:t>
            </w:r>
          </w:p>
          <w:p w:rsidR="00297216" w:rsidRPr="00B03D26" w:rsidRDefault="00D512F5" w:rsidP="00B03D26">
            <w:pPr>
              <w:bidi/>
              <w:spacing w:after="0" w:line="240" w:lineRule="auto"/>
              <w:rPr>
                <w:rFonts w:cs="Simplified Arabic"/>
                <w:sz w:val="24"/>
                <w:szCs w:val="24"/>
                <w:lang w:val="en-US" w:bidi="ar-IQ"/>
              </w:rPr>
            </w:pPr>
            <w:r>
              <w:rPr>
                <w:rFonts w:cs="Simplified Arabic" w:hint="cs"/>
                <w:sz w:val="24"/>
                <w:szCs w:val="24"/>
                <w:rtl/>
                <w:lang w:val="en-US" w:bidi="ar-IQ"/>
              </w:rPr>
              <w:t xml:space="preserve">تمكين الطالب من ايجاد نقاط تفاعلية مشتركة ما بين دراسة الفن </w:t>
            </w:r>
            <w:r w:rsidR="00B03D26">
              <w:rPr>
                <w:rFonts w:cs="Simplified Arabic" w:hint="cs"/>
                <w:sz w:val="24"/>
                <w:szCs w:val="24"/>
                <w:rtl/>
                <w:lang w:val="en-US" w:bidi="ar-IQ"/>
              </w:rPr>
              <w:t>بصيغته التحريدية الأكاديمية الصرفة وطريقة تقديمه الى الجمهور بصيغته الجمالية.</w:t>
            </w:r>
          </w:p>
          <w:p w:rsidR="00297216" w:rsidRPr="00E77402" w:rsidRDefault="00297216" w:rsidP="006766CD">
            <w:pPr>
              <w:spacing w:after="0" w:line="240" w:lineRule="auto"/>
              <w:rPr>
                <w:rFonts w:cs="Simplified Arabic"/>
                <w:b/>
                <w:bCs/>
                <w:sz w:val="24"/>
                <w:szCs w:val="24"/>
                <w:u w:val="single"/>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rsidR="00582D81" w:rsidRPr="00297216" w:rsidRDefault="00297216" w:rsidP="00297216">
            <w:pPr>
              <w:bidi/>
              <w:spacing w:after="0" w:line="240" w:lineRule="auto"/>
              <w:rPr>
                <w:rFonts w:cs="Simplified Arabic"/>
                <w:sz w:val="24"/>
                <w:szCs w:val="24"/>
                <w:lang w:val="en-US" w:bidi="ar-IQ"/>
              </w:rPr>
            </w:pPr>
            <w:r w:rsidRPr="00297216">
              <w:rPr>
                <w:rFonts w:cs="Simplified Arabic" w:hint="cs"/>
                <w:sz w:val="24"/>
                <w:szCs w:val="24"/>
                <w:rtl/>
                <w:lang w:bidi="ar-IQ"/>
              </w:rPr>
              <w:t xml:space="preserve">يلزم الطالب بالحضور الى الصف الدراسي، ويقوم بتقديم إختبار </w:t>
            </w:r>
            <w:r w:rsidR="00B82419">
              <w:rPr>
                <w:rFonts w:cs="Simplified Arabic" w:hint="cs"/>
                <w:sz w:val="24"/>
                <w:szCs w:val="24"/>
                <w:rtl/>
                <w:lang w:bidi="ar-IQ"/>
              </w:rPr>
              <w:t xml:space="preserve">نظري وعملي </w:t>
            </w:r>
            <w:r w:rsidRPr="00297216">
              <w:rPr>
                <w:rFonts w:cs="Simplified Arabic" w:hint="cs"/>
                <w:sz w:val="24"/>
                <w:szCs w:val="24"/>
                <w:rtl/>
                <w:lang w:bidi="ar-IQ"/>
              </w:rPr>
              <w:t xml:space="preserve">خلال كل فصل دراسي، و لكون المادة تطبيقية فالمطلوب ان يؤدي الطالب تمارين عملية خلال الفصل الأول وتطبيق </w:t>
            </w:r>
            <w:r>
              <w:rPr>
                <w:rFonts w:cs="Simplified Arabic" w:hint="cs"/>
                <w:sz w:val="24"/>
                <w:szCs w:val="24"/>
                <w:rtl/>
                <w:lang w:bidi="ar-IQ"/>
              </w:rPr>
              <w:t>ما تعلمه من مهارات</w:t>
            </w:r>
            <w:r w:rsidRPr="00297216">
              <w:rPr>
                <w:rFonts w:cs="Simplified Arabic" w:hint="cs"/>
                <w:sz w:val="24"/>
                <w:szCs w:val="24"/>
                <w:rtl/>
                <w:lang w:bidi="ar-IQ"/>
              </w:rPr>
              <w:t xml:space="preserve"> </w:t>
            </w:r>
            <w:r>
              <w:rPr>
                <w:rFonts w:cs="Simplified Arabic" w:hint="cs"/>
                <w:sz w:val="24"/>
                <w:szCs w:val="24"/>
                <w:rtl/>
                <w:lang w:bidi="ar-IQ"/>
              </w:rPr>
              <w:t>خلال الفصل الثاني ، ويتم اختيار نوع محدد من الجداريات للتنفيذ سواء كانت زجاجيات أو موزائيك او غيرها</w:t>
            </w:r>
            <w:r w:rsidRPr="00297216">
              <w:rPr>
                <w:rFonts w:cs="Simplified Arabic" w:hint="cs"/>
                <w:sz w:val="24"/>
                <w:szCs w:val="24"/>
                <w:rtl/>
                <w:lang w:bidi="ar-IQ"/>
              </w:rPr>
              <w:t>. ويلزم الطال</w:t>
            </w:r>
            <w:r>
              <w:rPr>
                <w:rFonts w:cs="Simplified Arabic" w:hint="cs"/>
                <w:sz w:val="24"/>
                <w:szCs w:val="24"/>
                <w:rtl/>
                <w:lang w:bidi="ar-IQ"/>
              </w:rPr>
              <w:t>ب بتقديم مفكرة عمله والتي تضم توثيقا لكل الخطوات العملية من اختيار الموضوع وتقديم السكيجات الأولية وخطوات تنفيذ العمل حتى إخراجه بالشكل النهائي</w:t>
            </w:r>
            <w:r w:rsidRPr="00297216">
              <w:rPr>
                <w:rFonts w:cs="Simplified Arabic" w:hint="cs"/>
                <w:sz w:val="24"/>
                <w:szCs w:val="24"/>
                <w:rtl/>
                <w:lang w:bidi="ar-IQ"/>
              </w:rPr>
              <w:t xml:space="preserve"> في نهاية السنة. ويؤدي الإمتحانات النظرية.</w:t>
            </w:r>
          </w:p>
          <w:p w:rsidR="00B916A8" w:rsidRPr="00E77402" w:rsidRDefault="00B916A8" w:rsidP="002F44B8">
            <w:pPr>
              <w:bidi/>
              <w:spacing w:after="0" w:line="240" w:lineRule="auto"/>
              <w:rPr>
                <w:rFonts w:cs="Simplified Arabic"/>
                <w:sz w:val="24"/>
                <w:szCs w:val="24"/>
                <w:rtl/>
                <w:lang w:bidi="ar-IQ"/>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rsidR="00582D81" w:rsidRPr="00E77402" w:rsidRDefault="00B82419"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sz w:val="24"/>
                <w:szCs w:val="24"/>
                <w:rtl/>
                <w:lang w:bidi="ar-IQ"/>
              </w:rPr>
              <w:t>سي</w:t>
            </w:r>
            <w:r>
              <w:rPr>
                <w:rFonts w:asciiTheme="majorBidi" w:hAnsiTheme="majorBidi" w:cs="Simplified Arabic" w:hint="cs"/>
                <w:sz w:val="24"/>
                <w:szCs w:val="24"/>
                <w:rtl/>
                <w:lang w:bidi="ar-IQ"/>
              </w:rPr>
              <w:t>تم ا</w:t>
            </w:r>
            <w:r w:rsidRPr="00E77402">
              <w:rPr>
                <w:rFonts w:asciiTheme="majorBidi" w:hAnsiTheme="majorBidi" w:cs="Simplified Arabic"/>
                <w:sz w:val="24"/>
                <w:szCs w:val="24"/>
                <w:rtl/>
                <w:lang w:bidi="ar-IQ"/>
              </w:rPr>
              <w:t>ستخد</w:t>
            </w:r>
            <w:r>
              <w:rPr>
                <w:rFonts w:asciiTheme="majorBidi" w:hAnsiTheme="majorBidi" w:cs="Simplified Arabic" w:hint="cs"/>
                <w:sz w:val="24"/>
                <w:szCs w:val="24"/>
                <w:rtl/>
                <w:lang w:bidi="ar-IQ"/>
              </w:rPr>
              <w:t>ا</w:t>
            </w:r>
            <w:r>
              <w:rPr>
                <w:rFonts w:asciiTheme="majorBidi" w:hAnsiTheme="majorBidi" w:cs="Simplified Arabic"/>
                <w:sz w:val="24"/>
                <w:szCs w:val="24"/>
                <w:rtl/>
                <w:lang w:bidi="ar-IQ"/>
              </w:rPr>
              <w:t xml:space="preserve">م </w:t>
            </w:r>
            <w:r w:rsidRPr="00E77402">
              <w:rPr>
                <w:rFonts w:asciiTheme="majorBidi" w:hAnsiTheme="majorBidi" w:cs="Simplified Arabic"/>
                <w:sz w:val="24"/>
                <w:szCs w:val="24"/>
                <w:rtl/>
                <w:lang w:bidi="ar-IQ"/>
              </w:rPr>
              <w:t>الداتاشو والباو</w:t>
            </w:r>
            <w:r>
              <w:rPr>
                <w:rFonts w:asciiTheme="majorBidi" w:hAnsiTheme="majorBidi" w:cs="Simplified Arabic"/>
                <w:sz w:val="24"/>
                <w:szCs w:val="24"/>
                <w:rtl/>
                <w:lang w:bidi="ar-IQ"/>
              </w:rPr>
              <w:t>ربوينت واللوح الابيض</w:t>
            </w:r>
            <w:r w:rsidRPr="00E77402">
              <w:rPr>
                <w:rFonts w:asciiTheme="majorBidi" w:hAnsiTheme="majorBidi" w:cs="Simplified Arabic"/>
                <w:sz w:val="24"/>
                <w:szCs w:val="24"/>
                <w:rtl/>
                <w:lang w:bidi="ar-IQ"/>
              </w:rPr>
              <w:t xml:space="preserve"> و</w:t>
            </w:r>
            <w:r>
              <w:rPr>
                <w:rFonts w:asciiTheme="majorBidi" w:hAnsiTheme="majorBidi" w:cs="Simplified Arabic" w:hint="cs"/>
                <w:sz w:val="24"/>
                <w:szCs w:val="24"/>
                <w:rtl/>
                <w:lang w:bidi="ar-IQ"/>
              </w:rPr>
              <w:t>تعتمد المحاضرات مع تسجيل الطالب للملاحظات</w:t>
            </w:r>
            <w:r w:rsidRPr="00E77402">
              <w:rPr>
                <w:rFonts w:asciiTheme="majorBidi" w:hAnsiTheme="majorBidi" w:cs="Simplified Arabic"/>
                <w:sz w:val="24"/>
                <w:szCs w:val="24"/>
                <w:rtl/>
                <w:lang w:bidi="ar-IQ"/>
              </w:rPr>
              <w:t>.</w:t>
            </w:r>
            <w:r>
              <w:rPr>
                <w:rFonts w:asciiTheme="majorBidi" w:hAnsiTheme="majorBidi" w:cs="Simplified Arabic" w:hint="cs"/>
                <w:sz w:val="24"/>
                <w:szCs w:val="24"/>
                <w:rtl/>
                <w:lang w:bidi="ar-IQ"/>
              </w:rPr>
              <w:t xml:space="preserve"> وتوفير المادة المكتوبة على شكل محاضرات.</w:t>
            </w:r>
          </w:p>
          <w:p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p>
          <w:p w:rsidR="00B82419" w:rsidRDefault="00B82419" w:rsidP="00B82419">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يقدم الطالب امتحانين نظريين على الأقل خلال السنة الدراسية، وتحدد درجة الفصل الدراسي الأول من 20% وكذلك الفصل الدراسي الثاني، وتنقسم 8 درجات للإمتحان النظري و12 درجة للإمتحان العملي في كل فصل دراسي ليكون السعي السنوي من 40%.</w:t>
            </w:r>
          </w:p>
          <w:p w:rsidR="00582D81" w:rsidRPr="00E77402" w:rsidRDefault="00582D81" w:rsidP="000144CC">
            <w:pPr>
              <w:spacing w:after="0" w:line="240" w:lineRule="auto"/>
              <w:rPr>
                <w:rFonts w:asciiTheme="majorBidi" w:hAnsiTheme="majorBidi" w:cs="Simplified Arabic"/>
                <w:b/>
                <w:bCs/>
                <w:sz w:val="28"/>
                <w:szCs w:val="28"/>
                <w:lang w:val="en-US" w:bidi="ar-IQ"/>
              </w:rPr>
            </w:pPr>
          </w:p>
          <w:p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AC5B99" w:rsidTr="00EC388C">
        <w:trPr>
          <w:trHeight w:val="1819"/>
        </w:trPr>
        <w:tc>
          <w:tcPr>
            <w:tcW w:w="9093" w:type="dxa"/>
            <w:gridSpan w:val="3"/>
          </w:tcPr>
          <w:p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A66254" w:rsidRPr="00E77402">
              <w:rPr>
                <w:rFonts w:asciiTheme="majorBidi" w:hAnsiTheme="majorBidi" w:cs="Simplified Arabic"/>
                <w:b/>
                <w:bCs/>
                <w:sz w:val="24"/>
                <w:szCs w:val="24"/>
                <w:rtl/>
                <w:lang w:val="en-US" w:bidi="ar-IQ"/>
              </w:rPr>
              <w:t>(ان لاتقل عن 100 كلمة)</w:t>
            </w:r>
          </w:p>
          <w:p w:rsidR="00044558" w:rsidRPr="00E77402" w:rsidRDefault="00B82419"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يتعلم الطالب خلال السنة الدراسية المكونة من فصليين دراسيين الطرق الكلاسيكية المتبعة في تنفيذ الرسوم الجدارية، والتي يتمكن من خلال الدراسة التطبيقية ان يختار واحدة منها، </w:t>
            </w:r>
            <w:r w:rsidR="00B03D26">
              <w:rPr>
                <w:rFonts w:asciiTheme="majorBidi" w:hAnsiTheme="majorBidi" w:cs="Simplified Arabic" w:hint="cs"/>
                <w:sz w:val="24"/>
                <w:szCs w:val="24"/>
                <w:rtl/>
                <w:lang w:val="en-US" w:bidi="ar-IQ"/>
              </w:rPr>
              <w:t xml:space="preserve"> وأن يجيد استخدام المصطلحات العلمية المتعقة بالفن الجداري، وكيفية تقديم المادة الأولية</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ابتداء</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من الفكرة المجردة ولغاية خطوات ا</w:t>
            </w:r>
            <w:r w:rsidR="00AC5B99">
              <w:rPr>
                <w:rFonts w:asciiTheme="majorBidi" w:hAnsiTheme="majorBidi" w:cs="Simplified Arabic" w:hint="cs"/>
                <w:sz w:val="24"/>
                <w:szCs w:val="24"/>
                <w:rtl/>
                <w:lang w:val="en-US" w:bidi="ar-IQ"/>
              </w:rPr>
              <w:t>لتطبيق للخروج بالنتيجة المبتغاة، فالمتوقع من كل طالب يكمل المنهج الدراسي للرسم الجداري ان يجيد كافة وسائله وطرقه وانواعه.</w:t>
            </w:r>
          </w:p>
          <w:p w:rsidR="00FD437F" w:rsidRPr="00E77402" w:rsidRDefault="00FD437F" w:rsidP="00FD437F">
            <w:pPr>
              <w:spacing w:after="0" w:line="240" w:lineRule="auto"/>
              <w:rPr>
                <w:rFonts w:asciiTheme="majorBidi" w:hAnsiTheme="majorBidi" w:cs="Simplified Arabic"/>
                <w:sz w:val="24"/>
                <w:szCs w:val="24"/>
                <w:lang w:val="en-US" w:bidi="ar-IQ"/>
              </w:rPr>
            </w:pPr>
          </w:p>
          <w:p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rsidTr="000144CC">
        <w:tc>
          <w:tcPr>
            <w:tcW w:w="9093" w:type="dxa"/>
            <w:gridSpan w:val="3"/>
          </w:tcPr>
          <w:p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rsidR="00032915" w:rsidRPr="00032915" w:rsidRDefault="00D100D6" w:rsidP="00032915">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الرئيسية</w:t>
            </w:r>
            <w:r w:rsidR="00032915">
              <w:rPr>
                <w:rFonts w:asciiTheme="majorBidi" w:hAnsiTheme="majorBidi" w:cs="Simplified Arabic" w:hint="cs"/>
                <w:sz w:val="24"/>
                <w:szCs w:val="24"/>
                <w:rtl/>
                <w:lang w:bidi="ar-IQ"/>
              </w:rPr>
              <w:t xml:space="preserve"> </w:t>
            </w:r>
          </w:p>
          <w:p w:rsidR="00032915" w:rsidRDefault="00032915" w:rsidP="00374487">
            <w:pPr>
              <w:pStyle w:val="Heading1"/>
              <w:shd w:val="clear" w:color="auto" w:fill="FFFFFF"/>
              <w:spacing w:before="0" w:beforeAutospacing="0"/>
              <w:rPr>
                <w:rFonts w:asciiTheme="majorBidi" w:hAnsiTheme="majorBidi"/>
                <w:b w:val="0"/>
                <w:bCs w:val="0"/>
                <w:sz w:val="24"/>
                <w:szCs w:val="24"/>
                <w:lang w:bidi="ar-IQ"/>
              </w:rPr>
            </w:pPr>
            <w:r w:rsidRPr="00374487">
              <w:rPr>
                <w:rFonts w:asciiTheme="majorBidi" w:hAnsiTheme="majorBidi"/>
                <w:b w:val="0"/>
                <w:bCs w:val="0"/>
                <w:sz w:val="24"/>
                <w:szCs w:val="24"/>
                <w:lang w:bidi="ar-IQ"/>
              </w:rPr>
              <w:t xml:space="preserve">Frederick Hamilton </w:t>
            </w:r>
            <w:proofErr w:type="spellStart"/>
            <w:r w:rsidRPr="00374487">
              <w:rPr>
                <w:rFonts w:asciiTheme="majorBidi" w:hAnsiTheme="majorBidi"/>
                <w:b w:val="0"/>
                <w:bCs w:val="0"/>
                <w:sz w:val="24"/>
                <w:szCs w:val="24"/>
                <w:lang w:bidi="ar-IQ"/>
              </w:rPr>
              <w:t>Jackson.mural</w:t>
            </w:r>
            <w:proofErr w:type="spellEnd"/>
            <w:r w:rsidRPr="00374487">
              <w:rPr>
                <w:rFonts w:asciiTheme="majorBidi" w:hAnsiTheme="majorBidi"/>
                <w:b w:val="0"/>
                <w:bCs w:val="0"/>
                <w:sz w:val="24"/>
                <w:szCs w:val="24"/>
                <w:lang w:bidi="ar-IQ"/>
              </w:rPr>
              <w:t xml:space="preserve"> </w:t>
            </w:r>
            <w:proofErr w:type="spellStart"/>
            <w:r w:rsidRPr="00374487">
              <w:rPr>
                <w:rFonts w:asciiTheme="majorBidi" w:hAnsiTheme="majorBidi"/>
                <w:b w:val="0"/>
                <w:bCs w:val="0"/>
                <w:sz w:val="24"/>
                <w:szCs w:val="24"/>
                <w:lang w:bidi="ar-IQ"/>
              </w:rPr>
              <w:t>painting</w:t>
            </w:r>
            <w:proofErr w:type="gramStart"/>
            <w:r w:rsidRPr="00374487">
              <w:rPr>
                <w:rFonts w:asciiTheme="majorBidi" w:hAnsiTheme="majorBidi"/>
                <w:b w:val="0"/>
                <w:bCs w:val="0"/>
                <w:sz w:val="24"/>
                <w:szCs w:val="24"/>
                <w:lang w:bidi="ar-IQ"/>
              </w:rPr>
              <w:t>,published</w:t>
            </w:r>
            <w:proofErr w:type="spellEnd"/>
            <w:proofErr w:type="gramEnd"/>
            <w:r w:rsidRPr="00374487">
              <w:rPr>
                <w:rFonts w:asciiTheme="majorBidi" w:hAnsiTheme="majorBidi"/>
                <w:b w:val="0"/>
                <w:bCs w:val="0"/>
                <w:sz w:val="24"/>
                <w:szCs w:val="24"/>
                <w:lang w:bidi="ar-IQ"/>
              </w:rPr>
              <w:t xml:space="preserve"> </w:t>
            </w:r>
            <w:proofErr w:type="spellStart"/>
            <w:r w:rsidRPr="00374487">
              <w:rPr>
                <w:rFonts w:asciiTheme="majorBidi" w:hAnsiTheme="majorBidi"/>
                <w:b w:val="0"/>
                <w:bCs w:val="0"/>
                <w:sz w:val="24"/>
                <w:szCs w:val="24"/>
                <w:lang w:bidi="ar-IQ"/>
              </w:rPr>
              <w:t>by:forgotten</w:t>
            </w:r>
            <w:proofErr w:type="spellEnd"/>
            <w:r w:rsidRPr="00374487">
              <w:rPr>
                <w:rFonts w:asciiTheme="majorBidi" w:hAnsiTheme="majorBidi"/>
                <w:b w:val="0"/>
                <w:bCs w:val="0"/>
                <w:sz w:val="24"/>
                <w:szCs w:val="24"/>
                <w:lang w:bidi="ar-IQ"/>
              </w:rPr>
              <w:t xml:space="preserve"> books, 2012.</w:t>
            </w:r>
          </w:p>
          <w:p w:rsidR="00374487" w:rsidRPr="00374487" w:rsidRDefault="00374487" w:rsidP="00374487">
            <w:pPr>
              <w:pStyle w:val="Heading1"/>
              <w:shd w:val="clear" w:color="auto" w:fill="FFFFFF"/>
              <w:spacing w:before="0" w:beforeAutospacing="0"/>
              <w:rPr>
                <w:rFonts w:asciiTheme="majorBidi" w:hAnsiTheme="majorBidi"/>
                <w:b w:val="0"/>
                <w:bCs w:val="0"/>
                <w:sz w:val="24"/>
                <w:szCs w:val="24"/>
                <w:lang w:bidi="ar-IQ"/>
              </w:rPr>
            </w:pPr>
            <w:r>
              <w:rPr>
                <w:rFonts w:asciiTheme="majorBidi" w:hAnsiTheme="majorBidi"/>
                <w:b w:val="0"/>
                <w:bCs w:val="0"/>
                <w:sz w:val="24"/>
                <w:szCs w:val="24"/>
                <w:lang w:bidi="ar-IQ"/>
              </w:rPr>
              <w:t xml:space="preserve">Charles </w:t>
            </w:r>
            <w:proofErr w:type="spellStart"/>
            <w:r>
              <w:rPr>
                <w:rFonts w:asciiTheme="majorBidi" w:hAnsiTheme="majorBidi"/>
                <w:b w:val="0"/>
                <w:bCs w:val="0"/>
                <w:sz w:val="24"/>
                <w:szCs w:val="24"/>
                <w:lang w:bidi="ar-IQ"/>
              </w:rPr>
              <w:t>grund.painting</w:t>
            </w:r>
            <w:proofErr w:type="spellEnd"/>
            <w:r>
              <w:rPr>
                <w:rFonts w:asciiTheme="majorBidi" w:hAnsiTheme="majorBidi"/>
                <w:b w:val="0"/>
                <w:bCs w:val="0"/>
                <w:sz w:val="24"/>
                <w:szCs w:val="24"/>
                <w:lang w:bidi="ar-IQ"/>
              </w:rPr>
              <w:t xml:space="preserve"> murals step by </w:t>
            </w:r>
            <w:proofErr w:type="spellStart"/>
            <w:r>
              <w:rPr>
                <w:rFonts w:asciiTheme="majorBidi" w:hAnsiTheme="majorBidi"/>
                <w:b w:val="0"/>
                <w:bCs w:val="0"/>
                <w:sz w:val="24"/>
                <w:szCs w:val="24"/>
                <w:lang w:bidi="ar-IQ"/>
              </w:rPr>
              <w:t>step</w:t>
            </w:r>
            <w:proofErr w:type="gramStart"/>
            <w:r>
              <w:rPr>
                <w:rFonts w:asciiTheme="majorBidi" w:hAnsiTheme="majorBidi"/>
                <w:b w:val="0"/>
                <w:bCs w:val="0"/>
                <w:sz w:val="24"/>
                <w:szCs w:val="24"/>
                <w:lang w:bidi="ar-IQ"/>
              </w:rPr>
              <w:t>,F</w:t>
            </w:r>
            <w:proofErr w:type="gramEnd"/>
            <w:r>
              <w:rPr>
                <w:rFonts w:asciiTheme="majorBidi" w:hAnsiTheme="majorBidi"/>
                <w:b w:val="0"/>
                <w:bCs w:val="0"/>
                <w:sz w:val="24"/>
                <w:szCs w:val="24"/>
                <w:lang w:bidi="ar-IQ"/>
              </w:rPr>
              <w:t>&amp;W</w:t>
            </w:r>
            <w:proofErr w:type="spellEnd"/>
            <w:r>
              <w:rPr>
                <w:rFonts w:asciiTheme="majorBidi" w:hAnsiTheme="majorBidi"/>
                <w:b w:val="0"/>
                <w:bCs w:val="0"/>
                <w:sz w:val="24"/>
                <w:szCs w:val="24"/>
                <w:lang w:bidi="ar-IQ"/>
              </w:rPr>
              <w:t xml:space="preserve"> media1edition,2003. </w:t>
            </w:r>
          </w:p>
          <w:p w:rsidR="00F26FB8" w:rsidRPr="00F26FB8" w:rsidRDefault="00D100D6" w:rsidP="00F26FB8">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المفيدة</w:t>
            </w:r>
            <w:r w:rsidR="00F26FB8">
              <w:rPr>
                <w:rFonts w:asciiTheme="majorBidi" w:hAnsiTheme="majorBidi" w:cs="Simplified Arabic" w:hint="cs"/>
                <w:sz w:val="24"/>
                <w:szCs w:val="24"/>
                <w:rtl/>
                <w:lang w:bidi="ar-IQ"/>
              </w:rPr>
              <w:t xml:space="preserve">:  </w:t>
            </w:r>
            <w:r w:rsidR="00F26FB8" w:rsidRPr="00F26FB8">
              <w:rPr>
                <w:rFonts w:ascii="Simplified Arabic" w:hAnsi="Simplified Arabic" w:cs="Simplified Arabic"/>
                <w:color w:val="33473D"/>
                <w:sz w:val="24"/>
                <w:szCs w:val="24"/>
                <w:rtl/>
              </w:rPr>
              <w:t>د. سيد القماش</w:t>
            </w:r>
            <w:r w:rsidR="00F26FB8" w:rsidRPr="00F26FB8">
              <w:rPr>
                <w:rFonts w:ascii="Simplified Arabic" w:hAnsi="Simplified Arabic" w:cs="Simplified Arabic" w:hint="cs"/>
                <w:rtl/>
              </w:rPr>
              <w:t>.</w:t>
            </w:r>
            <w:r w:rsidR="00F26FB8" w:rsidRPr="00F26FB8">
              <w:rPr>
                <w:rFonts w:ascii="Simplified Arabic" w:hAnsi="Simplified Arabic" w:cs="Simplified Arabic"/>
                <w:sz w:val="24"/>
                <w:szCs w:val="24"/>
                <w:rtl/>
                <w:lang w:bidi="ar-IQ"/>
              </w:rPr>
              <w:t>ا</w:t>
            </w:r>
            <w:r w:rsidR="00F26FB8" w:rsidRPr="00F26FB8">
              <w:rPr>
                <w:rFonts w:ascii="Simplified Arabic" w:hAnsi="Simplified Arabic" w:cs="Simplified Arabic"/>
                <w:color w:val="33473D"/>
                <w:sz w:val="24"/>
                <w:szCs w:val="24"/>
                <w:rtl/>
              </w:rPr>
              <w:t>لتصوير الجداري وا</w:t>
            </w:r>
            <w:r w:rsidR="00F26FB8" w:rsidRPr="00F26FB8">
              <w:rPr>
                <w:rFonts w:ascii="Simplified Arabic" w:hAnsi="Simplified Arabic" w:cs="Simplified Arabic"/>
                <w:color w:val="33473D"/>
                <w:rtl/>
              </w:rPr>
              <w:t>لعمارة المعاصرة.. علاقة متبادل</w:t>
            </w:r>
            <w:r w:rsidR="00F26FB8">
              <w:rPr>
                <w:rFonts w:ascii="Simplified Arabic" w:hAnsi="Simplified Arabic" w:cs="Simplified Arabic" w:hint="cs"/>
                <w:color w:val="33473D"/>
                <w:rtl/>
              </w:rPr>
              <w:t xml:space="preserve">ة، </w:t>
            </w:r>
            <w:r w:rsidR="00F26FB8" w:rsidRPr="00F26FB8">
              <w:rPr>
                <w:rFonts w:ascii="Simplified Arabic" w:hAnsi="Simplified Arabic" w:cs="Simplified Arabic"/>
                <w:color w:val="33473D"/>
                <w:sz w:val="24"/>
                <w:szCs w:val="24"/>
                <w:rtl/>
              </w:rPr>
              <w:t>مركز المحروسة للنشر</w:t>
            </w:r>
            <w:r w:rsidR="00F26FB8" w:rsidRPr="00F26FB8">
              <w:rPr>
                <w:rFonts w:ascii="Simplified Arabic" w:hAnsi="Simplified Arabic" w:cs="Simplified Arabic"/>
                <w:color w:val="33473D"/>
                <w:sz w:val="24"/>
                <w:szCs w:val="24"/>
              </w:rPr>
              <w:t>.</w:t>
            </w:r>
            <w:r w:rsidR="00F26FB8">
              <w:rPr>
                <w:rFonts w:asciiTheme="majorBidi" w:hAnsiTheme="majorBidi" w:cs="Simplified Arabic" w:hint="cs"/>
                <w:sz w:val="24"/>
                <w:szCs w:val="24"/>
                <w:rtl/>
                <w:lang w:bidi="ar-IQ"/>
              </w:rPr>
              <w:t>ط1،مصر، 2009م.</w:t>
            </w:r>
          </w:p>
          <w:p w:rsidR="00AC5B99" w:rsidRPr="00F26FB8" w:rsidRDefault="00AC5B99" w:rsidP="00AC5B99">
            <w:pPr>
              <w:bidi/>
              <w:spacing w:after="0" w:line="240" w:lineRule="auto"/>
              <w:rPr>
                <w:rFonts w:asciiTheme="majorBidi" w:hAnsiTheme="majorBidi" w:cs="Simplified Arabic"/>
                <w:sz w:val="24"/>
                <w:szCs w:val="24"/>
                <w:lang w:val="en-US" w:bidi="ar-IQ"/>
              </w:rPr>
            </w:pPr>
          </w:p>
          <w:p w:rsidR="00D100D6" w:rsidRPr="00E77402" w:rsidRDefault="00D100D6" w:rsidP="00D100D6">
            <w:pPr>
              <w:pStyle w:val="ListParagraph"/>
              <w:numPr>
                <w:ilvl w:val="0"/>
                <w:numId w:val="13"/>
              </w:num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المجلات العلمية ومصادر الانترنيت</w:t>
            </w:r>
          </w:p>
          <w:p w:rsidR="00D100D6" w:rsidRDefault="004049D2" w:rsidP="006766CD">
            <w:pPr>
              <w:spacing w:after="0" w:line="240" w:lineRule="auto"/>
              <w:rPr>
                <w:rFonts w:asciiTheme="majorBidi" w:hAnsiTheme="majorBidi" w:cs="Simplified Arabic"/>
                <w:b/>
                <w:bCs/>
                <w:sz w:val="28"/>
                <w:szCs w:val="28"/>
                <w:lang w:val="en-US" w:bidi="ar-KW"/>
              </w:rPr>
            </w:pPr>
            <w:hyperlink r:id="rId10" w:history="1">
              <w:r w:rsidR="00F26FB8" w:rsidRPr="0072582A">
                <w:rPr>
                  <w:rStyle w:val="Hyperlink"/>
                  <w:rFonts w:asciiTheme="majorBidi" w:hAnsiTheme="majorBidi" w:cs="Simplified Arabic"/>
                  <w:b/>
                  <w:bCs/>
                  <w:sz w:val="28"/>
                  <w:szCs w:val="28"/>
                  <w:lang w:val="en-US" w:bidi="ar-KW"/>
                </w:rPr>
                <w:t>https://en.wikipedia.org/wiki/Mural</w:t>
              </w:r>
            </w:hyperlink>
          </w:p>
          <w:p w:rsidR="00F26FB8" w:rsidRDefault="00F26FB8" w:rsidP="006766CD">
            <w:pPr>
              <w:spacing w:after="0" w:line="240" w:lineRule="auto"/>
              <w:rPr>
                <w:rFonts w:asciiTheme="majorBidi" w:hAnsiTheme="majorBidi" w:cs="Simplified Arabic"/>
                <w:b/>
                <w:bCs/>
                <w:sz w:val="28"/>
                <w:szCs w:val="28"/>
                <w:lang w:val="en-US" w:bidi="ar-KW"/>
              </w:rPr>
            </w:pPr>
          </w:p>
          <w:p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rsidTr="00D30596">
        <w:tc>
          <w:tcPr>
            <w:tcW w:w="2518" w:type="dxa"/>
            <w:tcBorders>
              <w:bottom w:val="single" w:sz="8" w:space="0" w:color="auto"/>
            </w:tcBorders>
          </w:tcPr>
          <w:p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tc>
        <w:tc>
          <w:tcPr>
            <w:tcW w:w="6575" w:type="dxa"/>
            <w:gridSpan w:val="2"/>
            <w:tcBorders>
              <w:bottom w:val="single" w:sz="8" w:space="0" w:color="auto"/>
            </w:tcBorders>
          </w:tcPr>
          <w:p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rsidTr="00D30596">
        <w:trPr>
          <w:trHeight w:val="1405"/>
        </w:trPr>
        <w:tc>
          <w:tcPr>
            <w:tcW w:w="2518" w:type="dxa"/>
            <w:tcBorders>
              <w:top w:val="single" w:sz="8" w:space="0" w:color="auto"/>
              <w:bottom w:val="single" w:sz="8" w:space="0" w:color="auto"/>
            </w:tcBorders>
          </w:tcPr>
          <w:p w:rsidR="008D46A4" w:rsidRPr="00E77402" w:rsidRDefault="008B6449" w:rsidP="006766CD">
            <w:pPr>
              <w:spacing w:after="0" w:line="240" w:lineRule="auto"/>
              <w:rPr>
                <w:rFonts w:cs="Simplified Arabic"/>
                <w:sz w:val="24"/>
                <w:szCs w:val="24"/>
                <w:rtl/>
                <w:lang w:val="en-US" w:bidi="ar-IQ"/>
              </w:rPr>
            </w:pPr>
            <w:r>
              <w:rPr>
                <w:rFonts w:cs="Simplified Arabic" w:hint="cs"/>
                <w:sz w:val="24"/>
                <w:szCs w:val="24"/>
                <w:rtl/>
                <w:lang w:val="en-US" w:bidi="ar-IQ"/>
              </w:rPr>
              <w:t>د.تانيا عبد البصير محمد</w:t>
            </w:r>
          </w:p>
        </w:tc>
        <w:tc>
          <w:tcPr>
            <w:tcW w:w="6575" w:type="dxa"/>
            <w:gridSpan w:val="2"/>
            <w:tcBorders>
              <w:top w:val="single" w:sz="8" w:space="0" w:color="auto"/>
              <w:bottom w:val="single" w:sz="8" w:space="0" w:color="auto"/>
            </w:tcBorders>
          </w:tcPr>
          <w:p w:rsidR="00001B33" w:rsidRDefault="00603F6D" w:rsidP="00700C17">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الأول:</w:t>
            </w:r>
            <w:r w:rsidR="008B6449">
              <w:rPr>
                <w:rFonts w:asciiTheme="majorBidi" w:hAnsiTheme="majorBidi" w:cs="Simplified Arabic" w:hint="cs"/>
                <w:sz w:val="24"/>
                <w:szCs w:val="24"/>
                <w:rtl/>
                <w:lang w:bidi="ar-IQ"/>
              </w:rPr>
              <w:t xml:space="preserve"> تعريف بماهية مادة الجداريات؟ وما المقصود بالرسم الجداري؟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w:t>
            </w:r>
            <w:r w:rsidR="008B6449">
              <w:rPr>
                <w:rFonts w:asciiTheme="majorBidi" w:hAnsiTheme="majorBidi" w:cs="Simplified Arabic" w:hint="cs"/>
                <w:sz w:val="24"/>
                <w:szCs w:val="24"/>
                <w:rtl/>
                <w:lang w:bidi="ar-IQ"/>
              </w:rPr>
              <w:t>مدخل في الرسم الجداري وبداياته التاريخية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w:t>
            </w:r>
            <w:r w:rsidR="008B6449">
              <w:rPr>
                <w:rFonts w:asciiTheme="majorBidi" w:hAnsiTheme="majorBidi" w:cs="Simplified Arabic" w:hint="cs"/>
                <w:sz w:val="24"/>
                <w:szCs w:val="24"/>
                <w:rtl/>
                <w:lang w:bidi="ar-IQ"/>
              </w:rPr>
              <w:t>التقنيات المستخدمة في الرسم الجداري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w:t>
            </w:r>
            <w:r w:rsidR="008B6449">
              <w:rPr>
                <w:rFonts w:asciiTheme="majorBidi" w:hAnsiTheme="majorBidi" w:cs="Simplified Arabic" w:hint="cs"/>
                <w:sz w:val="24"/>
                <w:szCs w:val="24"/>
                <w:rtl/>
                <w:lang w:bidi="ar-IQ"/>
              </w:rPr>
              <w:t>الرسم الجداري في الحضارات القديمة، القصور والمعابد</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w:t>
            </w:r>
            <w:r w:rsidR="008B6449">
              <w:rPr>
                <w:rFonts w:asciiTheme="majorBidi" w:hAnsiTheme="majorBidi" w:cs="Simplified Arabic" w:hint="cs"/>
                <w:sz w:val="24"/>
                <w:szCs w:val="24"/>
                <w:rtl/>
                <w:lang w:bidi="ar-IQ"/>
              </w:rPr>
              <w:t>الفريسكو والرسم الجداري في الحضارة المينوية.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w:t>
            </w:r>
            <w:r w:rsidR="008B6449">
              <w:rPr>
                <w:rFonts w:asciiTheme="majorBidi" w:hAnsiTheme="majorBidi" w:cs="Simplified Arabic" w:hint="cs"/>
                <w:sz w:val="24"/>
                <w:szCs w:val="24"/>
                <w:rtl/>
                <w:lang w:bidi="ar-IQ"/>
              </w:rPr>
              <w:t xml:space="preserve"> تقنية تنفيذ الفريسكو ونماذج الرسم الجداري بالفريسكو</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w:t>
            </w:r>
            <w:r w:rsidR="008B6449">
              <w:rPr>
                <w:rFonts w:asciiTheme="majorBidi" w:hAnsiTheme="majorBidi" w:cs="Simplified Arabic" w:hint="cs"/>
                <w:sz w:val="24"/>
                <w:szCs w:val="24"/>
                <w:rtl/>
                <w:lang w:bidi="ar-IQ"/>
              </w:rPr>
              <w:t>الفريسكو في النماذج الجدارية الفرعونية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w:t>
            </w:r>
            <w:r w:rsidR="008B6449">
              <w:rPr>
                <w:rFonts w:asciiTheme="majorBidi" w:hAnsiTheme="majorBidi" w:cs="Simplified Arabic" w:hint="cs"/>
                <w:sz w:val="24"/>
                <w:szCs w:val="24"/>
                <w:rtl/>
                <w:lang w:bidi="ar-IQ"/>
              </w:rPr>
              <w:t>الرسم الجداري في الحضارة الأغريقية.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w:t>
            </w:r>
            <w:r w:rsidR="00A54272">
              <w:rPr>
                <w:rFonts w:asciiTheme="majorBidi" w:hAnsiTheme="majorBidi" w:cs="Simplified Arabic" w:hint="cs"/>
                <w:sz w:val="24"/>
                <w:szCs w:val="24"/>
                <w:rtl/>
                <w:lang w:bidi="ar-IQ"/>
              </w:rPr>
              <w:t>الرسم الجداري في الحضارة الرومانية.</w:t>
            </w:r>
          </w:p>
          <w:p w:rsidR="00A54272" w:rsidRDefault="00603F6D" w:rsidP="00A54272">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العاشر:</w:t>
            </w:r>
            <w:r w:rsidR="00A54272">
              <w:rPr>
                <w:rFonts w:asciiTheme="majorBidi" w:hAnsiTheme="majorBidi" w:cs="Simplified Arabic" w:hint="cs"/>
                <w:sz w:val="24"/>
                <w:szCs w:val="24"/>
                <w:rtl/>
                <w:lang w:bidi="ar-IQ"/>
              </w:rPr>
              <w:t>التمبرا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عشر:</w:t>
            </w:r>
            <w:r w:rsidR="00A54272">
              <w:rPr>
                <w:rFonts w:asciiTheme="majorBidi" w:hAnsiTheme="majorBidi" w:cs="Simplified Arabic" w:hint="cs"/>
                <w:sz w:val="24"/>
                <w:szCs w:val="24"/>
                <w:rtl/>
                <w:lang w:bidi="ar-IQ"/>
              </w:rPr>
              <w:t>رسوم التمبرا الجدارية في العصور الوسطى</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عشر:</w:t>
            </w:r>
            <w:r w:rsidR="00A54272">
              <w:rPr>
                <w:rFonts w:asciiTheme="majorBidi" w:hAnsiTheme="majorBidi" w:cs="Simplified Arabic" w:hint="cs"/>
                <w:sz w:val="24"/>
                <w:szCs w:val="24"/>
                <w:rtl/>
                <w:lang w:bidi="ar-IQ"/>
              </w:rPr>
              <w:t>تغير مفهوم الرسم الجداري وانفصال الرسم عن الجدار في عصر النهضة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lastRenderedPageBreak/>
              <w:t>الأسبوع الثالث عشر:</w:t>
            </w:r>
            <w:r w:rsidR="00A54272">
              <w:rPr>
                <w:rFonts w:asciiTheme="majorBidi" w:hAnsiTheme="majorBidi" w:cs="Simplified Arabic" w:hint="cs"/>
                <w:sz w:val="24"/>
                <w:szCs w:val="24"/>
                <w:rtl/>
                <w:lang w:bidi="ar-IQ"/>
              </w:rPr>
              <w:t xml:space="preserve"> الرسم الجداري الحديث</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عشر:</w:t>
            </w:r>
            <w:r w:rsidR="00A54272">
              <w:rPr>
                <w:rFonts w:asciiTheme="majorBidi" w:hAnsiTheme="majorBidi" w:cs="Simplified Arabic" w:hint="cs"/>
                <w:sz w:val="24"/>
                <w:szCs w:val="24"/>
                <w:rtl/>
                <w:lang w:bidi="ar-IQ"/>
              </w:rPr>
              <w:t>نماذج من الرسم الجداري الحداثوي وطرق معالجتها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عشر:</w:t>
            </w:r>
            <w:r w:rsidR="00A54272">
              <w:rPr>
                <w:rFonts w:asciiTheme="majorBidi" w:hAnsiTheme="majorBidi" w:cs="Simplified Arabic" w:hint="cs"/>
                <w:sz w:val="24"/>
                <w:szCs w:val="24"/>
                <w:rtl/>
                <w:lang w:bidi="ar-IQ"/>
              </w:rPr>
              <w:t xml:space="preserve"> إمتحان</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عشر:</w:t>
            </w:r>
            <w:r w:rsidR="00A54272">
              <w:rPr>
                <w:rFonts w:asciiTheme="majorBidi" w:hAnsiTheme="majorBidi" w:cs="Simplified Arabic" w:hint="cs"/>
                <w:sz w:val="24"/>
                <w:szCs w:val="24"/>
                <w:rtl/>
                <w:lang w:bidi="ar-IQ"/>
              </w:rPr>
              <w:t>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عشر:</w:t>
            </w:r>
            <w:r w:rsidR="00A54272">
              <w:rPr>
                <w:rFonts w:asciiTheme="majorBidi" w:hAnsiTheme="majorBidi" w:cs="Simplified Arabic" w:hint="cs"/>
                <w:sz w:val="24"/>
                <w:szCs w:val="24"/>
                <w:rtl/>
                <w:lang w:bidi="ar-IQ"/>
              </w:rPr>
              <w:t>تقنيات التنفيذ للرسم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العشرون:</w:t>
            </w:r>
            <w:r w:rsidR="007C0401">
              <w:rPr>
                <w:rFonts w:asciiTheme="majorBidi" w:hAnsiTheme="majorBidi" w:cs="Simplified Arabic" w:hint="cs"/>
                <w:sz w:val="24"/>
                <w:szCs w:val="24"/>
                <w:rtl/>
                <w:lang w:bidi="ar-IQ"/>
              </w:rPr>
              <w:t xml:space="preserve"> تجارب الرسم الجداري في المكسيك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والعشرون:</w:t>
            </w:r>
            <w:r w:rsidR="007C0401">
              <w:rPr>
                <w:rFonts w:asciiTheme="majorBidi" w:hAnsiTheme="majorBidi" w:cs="Simplified Arabic" w:hint="cs"/>
                <w:sz w:val="24"/>
                <w:szCs w:val="24"/>
                <w:rtl/>
                <w:lang w:bidi="ar-IQ"/>
              </w:rPr>
              <w:t>تجارب الرسم الجداري في نيويورك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والعشرون:</w:t>
            </w:r>
            <w:r w:rsidR="00D074BF">
              <w:rPr>
                <w:rFonts w:asciiTheme="majorBidi" w:hAnsiTheme="majorBidi" w:cs="Simplified Arabic" w:hint="cs"/>
                <w:sz w:val="24"/>
                <w:szCs w:val="24"/>
                <w:rtl/>
                <w:lang w:bidi="ar-IQ"/>
              </w:rPr>
              <w:t xml:space="preserve"> الشفرات الكامنة في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 والعشرون:</w:t>
            </w:r>
            <w:r w:rsidR="00D074BF">
              <w:rPr>
                <w:rFonts w:asciiTheme="majorBidi" w:hAnsiTheme="majorBidi" w:cs="Simplified Arabic" w:hint="cs"/>
                <w:sz w:val="24"/>
                <w:szCs w:val="24"/>
                <w:rtl/>
                <w:lang w:bidi="ar-IQ"/>
              </w:rPr>
              <w:t xml:space="preserve"> ماهو الفرق بين الرسم الجداري والكرافيتي؟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والعشرون:</w:t>
            </w:r>
            <w:r w:rsidR="00D074BF">
              <w:rPr>
                <w:rFonts w:asciiTheme="majorBidi" w:hAnsiTheme="majorBidi" w:cs="Simplified Arabic" w:hint="cs"/>
                <w:sz w:val="24"/>
                <w:szCs w:val="24"/>
                <w:rtl/>
                <w:lang w:bidi="ar-IQ"/>
              </w:rPr>
              <w:t xml:space="preserve"> رسوم الشوارع والأرصفة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والعشرون:</w:t>
            </w:r>
            <w:r w:rsidR="00D074BF">
              <w:rPr>
                <w:rFonts w:asciiTheme="majorBidi" w:hAnsiTheme="majorBidi" w:cs="Simplified Arabic" w:hint="cs"/>
                <w:sz w:val="24"/>
                <w:szCs w:val="24"/>
                <w:rtl/>
                <w:lang w:bidi="ar-IQ"/>
              </w:rPr>
              <w:t xml:space="preserve"> تحديد ورقة بحثية لكل طالب عن الرسم الجداري</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والعشرون:</w:t>
            </w:r>
            <w:r w:rsidR="00D074BF">
              <w:rPr>
                <w:rFonts w:asciiTheme="majorBidi" w:hAnsiTheme="majorBidi" w:cs="Simplified Arabic" w:hint="cs"/>
                <w:sz w:val="24"/>
                <w:szCs w:val="24"/>
                <w:rtl/>
                <w:lang w:bidi="ar-IQ"/>
              </w:rPr>
              <w:t>متابعة الورقة البحثية وتحديد العناوين</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والعشرون:</w:t>
            </w:r>
            <w:r w:rsidR="00D074BF">
              <w:rPr>
                <w:rFonts w:asciiTheme="majorBidi" w:hAnsiTheme="majorBidi" w:cs="Simplified Arabic" w:hint="cs"/>
                <w:sz w:val="24"/>
                <w:szCs w:val="24"/>
                <w:rtl/>
                <w:lang w:bidi="ar-IQ"/>
              </w:rPr>
              <w:t xml:space="preserve"> متابعة النماذج التي تم الحصول عليه</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والعشرون:</w:t>
            </w:r>
            <w:r w:rsidR="00D074BF">
              <w:rPr>
                <w:rFonts w:asciiTheme="majorBidi" w:hAnsiTheme="majorBidi" w:cs="Simplified Arabic" w:hint="cs"/>
                <w:sz w:val="24"/>
                <w:szCs w:val="24"/>
                <w:rtl/>
                <w:lang w:bidi="ar-IQ"/>
              </w:rPr>
              <w:t>مناقشة التقنيات المستخدمة</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وال</w:t>
            </w:r>
            <w:r w:rsidR="00D074BF">
              <w:rPr>
                <w:rFonts w:asciiTheme="majorBidi" w:hAnsiTheme="majorBidi" w:cs="Simplified Arabic" w:hint="cs"/>
                <w:sz w:val="24"/>
                <w:szCs w:val="24"/>
                <w:rtl/>
                <w:lang w:bidi="ar-IQ"/>
              </w:rPr>
              <w:t xml:space="preserve">عشرون: </w:t>
            </w:r>
            <w:r w:rsidR="00AD5CC5">
              <w:rPr>
                <w:rFonts w:asciiTheme="majorBidi" w:hAnsiTheme="majorBidi" w:cs="Simplified Arabic" w:hint="cs"/>
                <w:sz w:val="24"/>
                <w:szCs w:val="24"/>
                <w:rtl/>
                <w:lang w:bidi="ar-IQ"/>
              </w:rPr>
              <w:t>تقديم الورقة البحثية</w:t>
            </w:r>
          </w:p>
          <w:p w:rsidR="00E63BE0" w:rsidRPr="00E77402"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الثلاثون:</w:t>
            </w:r>
            <w:r w:rsidR="00AD5CC5">
              <w:rPr>
                <w:rFonts w:asciiTheme="majorBidi" w:hAnsiTheme="majorBidi" w:cs="Simplified Arabic" w:hint="cs"/>
                <w:sz w:val="24"/>
                <w:szCs w:val="24"/>
                <w:rtl/>
                <w:lang w:bidi="ar-IQ"/>
              </w:rPr>
              <w:t>امتحان</w:t>
            </w:r>
          </w:p>
        </w:tc>
      </w:tr>
      <w:tr w:rsidR="008D46A4" w:rsidRPr="00E77402" w:rsidTr="0040102E">
        <w:trPr>
          <w:trHeight w:val="515"/>
        </w:trPr>
        <w:tc>
          <w:tcPr>
            <w:tcW w:w="2518" w:type="dxa"/>
            <w:tcBorders>
              <w:top w:val="single" w:sz="8" w:space="0" w:color="auto"/>
            </w:tcBorders>
          </w:tcPr>
          <w:p w:rsidR="008D46A4" w:rsidRPr="00E77402" w:rsidRDefault="008D46A4" w:rsidP="001647A7">
            <w:pPr>
              <w:spacing w:after="0" w:line="240" w:lineRule="auto"/>
              <w:rPr>
                <w:rFonts w:cs="Simplified Arabic"/>
                <w:b/>
                <w:bCs/>
                <w:sz w:val="28"/>
                <w:szCs w:val="28"/>
                <w:lang w:val="en-US" w:bidi="ar-KW"/>
              </w:rPr>
            </w:pPr>
          </w:p>
        </w:tc>
        <w:tc>
          <w:tcPr>
            <w:tcW w:w="6575" w:type="dxa"/>
            <w:gridSpan w:val="2"/>
            <w:tcBorders>
              <w:top w:val="single" w:sz="8" w:space="0" w:color="auto"/>
            </w:tcBorders>
          </w:tcPr>
          <w:p w:rsidR="008D46A4" w:rsidRPr="00E77402" w:rsidRDefault="00EC388C" w:rsidP="00AD5CC5">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w:t>
            </w:r>
            <w:r w:rsidR="00AD5CC5">
              <w:rPr>
                <w:rFonts w:asciiTheme="majorBidi" w:hAnsiTheme="majorBidi" w:cs="Simplified Arabic" w:hint="cs"/>
                <w:bCs/>
                <w:sz w:val="24"/>
                <w:szCs w:val="24"/>
                <w:rtl/>
                <w:lang w:bidi="ar-IQ"/>
              </w:rPr>
              <w:t xml:space="preserve"> </w:t>
            </w:r>
          </w:p>
        </w:tc>
      </w:tr>
      <w:tr w:rsidR="008D46A4" w:rsidRPr="00E77402" w:rsidTr="00D30596">
        <w:tc>
          <w:tcPr>
            <w:tcW w:w="2518" w:type="dxa"/>
          </w:tcPr>
          <w:p w:rsidR="008D46A4" w:rsidRPr="00E77402" w:rsidRDefault="00AD5CC5" w:rsidP="00AD5CC5">
            <w:pPr>
              <w:bidi/>
              <w:spacing w:after="0" w:line="240" w:lineRule="auto"/>
              <w:rPr>
                <w:rFonts w:cs="Simplified Arabic"/>
                <w:sz w:val="24"/>
                <w:szCs w:val="24"/>
                <w:lang w:val="en-US" w:bidi="ar-IQ"/>
              </w:rPr>
            </w:pPr>
            <w:r>
              <w:rPr>
                <w:rFonts w:cs="Simplified Arabic" w:hint="cs"/>
                <w:sz w:val="24"/>
                <w:szCs w:val="24"/>
                <w:rtl/>
                <w:lang w:val="en-US" w:bidi="ar-IQ"/>
              </w:rPr>
              <w:t>د.تانيا عبد البصير محمد</w:t>
            </w:r>
          </w:p>
        </w:tc>
        <w:tc>
          <w:tcPr>
            <w:tcW w:w="6575" w:type="dxa"/>
            <w:gridSpan w:val="2"/>
          </w:tcPr>
          <w:p w:rsidR="00015321" w:rsidRPr="00E77402" w:rsidRDefault="00015321" w:rsidP="00001B33">
            <w:pPr>
              <w:spacing w:after="0" w:line="240" w:lineRule="auto"/>
              <w:rPr>
                <w:rFonts w:asciiTheme="majorBidi" w:hAnsiTheme="majorBidi" w:cs="Simplified Arabic"/>
                <w:sz w:val="24"/>
                <w:szCs w:val="24"/>
                <w:lang w:bidi="ar-KW"/>
              </w:rPr>
            </w:pPr>
          </w:p>
          <w:p w:rsidR="00015321" w:rsidRPr="00B406D0" w:rsidRDefault="00AD5CC5" w:rsidP="00AD5CC5">
            <w:pPr>
              <w:bidi/>
              <w:spacing w:after="0" w:line="240" w:lineRule="auto"/>
              <w:rPr>
                <w:rFonts w:asciiTheme="majorBidi" w:hAnsiTheme="majorBidi" w:cs="Simplified Arabic"/>
                <w:sz w:val="24"/>
                <w:szCs w:val="24"/>
                <w:lang w:val="en-US" w:bidi="ar-IQ"/>
              </w:rPr>
            </w:pPr>
            <w:r w:rsidRPr="00AD5CC5">
              <w:rPr>
                <w:rFonts w:asciiTheme="majorBidi" w:hAnsiTheme="majorBidi" w:cs="Simplified Arabic" w:hint="cs"/>
                <w:b/>
                <w:sz w:val="24"/>
                <w:szCs w:val="24"/>
                <w:rtl/>
                <w:lang w:bidi="ar-IQ"/>
              </w:rPr>
              <w:t>يقدم الطالب عمل جداري مدروس بالإتفاق مع استاذ الما</w:t>
            </w:r>
            <w:r>
              <w:rPr>
                <w:rFonts w:asciiTheme="majorBidi" w:hAnsiTheme="majorBidi" w:cs="Simplified Arabic" w:hint="cs"/>
                <w:b/>
                <w:sz w:val="24"/>
                <w:szCs w:val="24"/>
                <w:rtl/>
                <w:lang w:bidi="ar-IQ"/>
              </w:rPr>
              <w:t>دة</w:t>
            </w:r>
          </w:p>
          <w:p w:rsidR="008D46A4" w:rsidRPr="00E77402" w:rsidRDefault="008D46A4" w:rsidP="00700C17">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rsidR="00A03EB1" w:rsidRDefault="00EC388C" w:rsidP="00A03EB1">
            <w:pPr>
              <w:tabs>
                <w:tab w:val="left" w:pos="656"/>
                <w:tab w:val="left" w:pos="8186"/>
              </w:tabs>
              <w:bidi/>
              <w:spacing w:after="0"/>
              <w:rPr>
                <w:rFonts w:ascii="Times New Roman" w:hAnsi="Times New Roman" w:cs="Simplified Arabic"/>
                <w:color w:val="000000"/>
                <w:sz w:val="28"/>
                <w:szCs w:val="28"/>
                <w:shd w:val="clear" w:color="auto" w:fill="FFFFFF"/>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انشائي: </w:t>
            </w:r>
            <w:r w:rsidR="00AD5CC5">
              <w:rPr>
                <w:rFonts w:asciiTheme="majorBidi" w:hAnsiTheme="majorBidi" w:cs="Simplified Arabic" w:hint="cs"/>
                <w:sz w:val="24"/>
                <w:szCs w:val="24"/>
                <w:rtl/>
                <w:lang w:bidi="ar-IQ"/>
              </w:rPr>
              <w:t xml:space="preserve">كيف يتم تنفيذ جدارية الفريسكو </w:t>
            </w:r>
            <w:r w:rsidR="00A03EB1">
              <w:rPr>
                <w:rFonts w:asciiTheme="majorBidi" w:hAnsiTheme="majorBidi" w:cs="Simplified Arabic" w:hint="cs"/>
                <w:sz w:val="24"/>
                <w:szCs w:val="24"/>
                <w:rtl/>
                <w:lang w:bidi="ar-IQ"/>
              </w:rPr>
              <w:t>في العصر المينوي؟</w:t>
            </w:r>
            <w:r w:rsidR="00A03EB1">
              <w:rPr>
                <w:rFonts w:asciiTheme="majorBidi" w:hAnsiTheme="majorBidi" w:cs="Simplified Arabic" w:hint="cs"/>
                <w:sz w:val="24"/>
                <w:szCs w:val="24"/>
                <w:rtl/>
                <w:lang w:bidi="ar-IQ"/>
              </w:rPr>
              <w:br/>
            </w:r>
            <w:r w:rsidR="00A03EB1">
              <w:rPr>
                <w:rFonts w:ascii="Times New Roman" w:hAnsi="Times New Roman" w:cs="Simplified Arabic" w:hint="cs"/>
                <w:color w:val="000000"/>
                <w:sz w:val="28"/>
                <w:szCs w:val="28"/>
                <w:shd w:val="clear" w:color="auto" w:fill="FFFFFF"/>
                <w:rtl/>
                <w:lang w:bidi="ar-IQ"/>
              </w:rPr>
              <w:t>يعد</w:t>
            </w:r>
            <w:r w:rsidR="00A03EB1" w:rsidRPr="00C63CD1">
              <w:rPr>
                <w:rFonts w:ascii="Times New Roman" w:hAnsi="Times New Roman" w:cs="Simplified Arabic" w:hint="cs"/>
                <w:color w:val="000000"/>
                <w:sz w:val="28"/>
                <w:szCs w:val="28"/>
                <w:shd w:val="clear" w:color="auto" w:fill="FFFFFF"/>
                <w:rtl/>
                <w:lang w:bidi="ar-IQ"/>
              </w:rPr>
              <w:t xml:space="preserve"> المينوي</w:t>
            </w:r>
            <w:r w:rsidR="00A03EB1">
              <w:rPr>
                <w:rFonts w:ascii="Times New Roman" w:hAnsi="Times New Roman" w:cs="Simplified Arabic" w:hint="cs"/>
                <w:color w:val="000000"/>
                <w:sz w:val="28"/>
                <w:szCs w:val="28"/>
                <w:shd w:val="clear" w:color="auto" w:fill="FFFFFF"/>
                <w:rtl/>
                <w:lang w:bidi="ar-IQ"/>
              </w:rPr>
              <w:t xml:space="preserve">ون أول من استخدم الفريسكو  </w:t>
            </w:r>
            <w:r w:rsidR="00A03EB1" w:rsidRPr="008F0D75">
              <w:rPr>
                <w:rFonts w:ascii="Times New Roman" w:hAnsi="Times New Roman" w:cs="Simplified Arabic"/>
                <w:color w:val="000000"/>
                <w:sz w:val="28"/>
                <w:szCs w:val="28"/>
                <w:shd w:val="clear" w:color="auto" w:fill="FFFFFF"/>
                <w:lang w:bidi="ar-IQ"/>
              </w:rPr>
              <w:t xml:space="preserve"> </w:t>
            </w:r>
            <w:r w:rsidR="00A03EB1">
              <w:rPr>
                <w:rFonts w:ascii="Times New Roman" w:hAnsi="Times New Roman" w:cs="Simplified Arabic"/>
                <w:color w:val="000000"/>
                <w:sz w:val="28"/>
                <w:szCs w:val="28"/>
                <w:shd w:val="clear" w:color="auto" w:fill="FFFFFF"/>
                <w:lang w:bidi="ar-IQ"/>
              </w:rPr>
              <w:t>F</w:t>
            </w:r>
            <w:r w:rsidR="00A03EB1" w:rsidRPr="00191CD6">
              <w:rPr>
                <w:rFonts w:ascii="Times New Roman" w:hAnsi="Times New Roman" w:cs="Simplified Arabic"/>
                <w:color w:val="000000"/>
                <w:sz w:val="28"/>
                <w:szCs w:val="28"/>
                <w:shd w:val="clear" w:color="auto" w:fill="FFFFFF"/>
                <w:lang w:bidi="ar-IQ"/>
              </w:rPr>
              <w:t>resco</w:t>
            </w:r>
            <w:r w:rsidR="00A03EB1">
              <w:rPr>
                <w:rFonts w:ascii="Times New Roman" w:hAnsi="Times New Roman" w:cs="Simplified Arabic" w:hint="cs"/>
                <w:color w:val="000000"/>
                <w:sz w:val="28"/>
                <w:szCs w:val="28"/>
                <w:shd w:val="clear" w:color="auto" w:fill="FFFFFF"/>
                <w:rtl/>
                <w:lang w:bidi="ar-IQ"/>
              </w:rPr>
              <w:t xml:space="preserve"> في حدود 1600ق.م، وتم تحضير الجدار(الحامل) بشكل جيد إذ يتم بداية إضافة طبقة من الطين الممزوج بالقش ويعقبها إضافة عدة طبقات رقيقة من الملاط والتي تتكون من مزيج من الجص مضافاً إليه شعر الحيوانات، ثم تضاف الطبقة الأخيرة والتي تكون عبارة عن طبقة جصية نقية وغير مخففة، وهي الطبقة التي يتم الرسم فوقها. </w:t>
            </w:r>
          </w:p>
          <w:p w:rsidR="00A03EB1" w:rsidRPr="00E77402" w:rsidRDefault="00EC388C" w:rsidP="00A03EB1">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w:t>
            </w:r>
            <w:r w:rsidR="005E25AC" w:rsidRPr="00E77402">
              <w:rPr>
                <w:rFonts w:asciiTheme="majorBidi" w:hAnsiTheme="majorBidi" w:cs="Simplified Arabic"/>
                <w:b/>
                <w:bCs/>
                <w:sz w:val="24"/>
                <w:szCs w:val="24"/>
                <w:rtl/>
                <w:lang w:bidi="ar-IQ"/>
              </w:rPr>
              <w:t xml:space="preserve">. صح أو خطأ: </w:t>
            </w:r>
            <w:r w:rsidR="00A03EB1">
              <w:rPr>
                <w:rFonts w:asciiTheme="majorBidi" w:hAnsiTheme="majorBidi" w:cs="Simplified Arabic" w:hint="cs"/>
                <w:sz w:val="24"/>
                <w:szCs w:val="24"/>
                <w:rtl/>
                <w:lang w:bidi="ar-IQ"/>
              </w:rPr>
              <w:t>اول ظهور لجداريات التمبرا كان في العصور الوسطى. (صح)</w:t>
            </w:r>
          </w:p>
          <w:p w:rsidR="001527D7" w:rsidRDefault="00EC388C" w:rsidP="00A03EB1">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b/>
                <w:bCs/>
                <w:sz w:val="24"/>
                <w:szCs w:val="24"/>
                <w:rtl/>
                <w:lang w:val="en-US" w:bidi="ar-IQ"/>
              </w:rPr>
              <w:t>٣</w:t>
            </w:r>
            <w:r w:rsidR="00635D4F" w:rsidRPr="00E77402">
              <w:rPr>
                <w:rFonts w:asciiTheme="majorBidi" w:hAnsiTheme="majorBidi" w:cs="Simplified Arabic"/>
                <w:b/>
                <w:bCs/>
                <w:sz w:val="24"/>
                <w:szCs w:val="24"/>
                <w:rtl/>
                <w:lang w:val="en-US" w:bidi="ar-IQ"/>
              </w:rPr>
              <w:t xml:space="preserve">. </w:t>
            </w:r>
            <w:r w:rsidR="001527D7" w:rsidRPr="00E77402">
              <w:rPr>
                <w:rFonts w:asciiTheme="majorBidi" w:hAnsiTheme="majorBidi" w:cs="Simplified Arabic"/>
                <w:b/>
                <w:bCs/>
                <w:sz w:val="24"/>
                <w:szCs w:val="24"/>
                <w:rtl/>
                <w:lang w:val="en-US" w:bidi="ar-IQ"/>
              </w:rPr>
              <w:t xml:space="preserve">الخيارات المتعدده: </w:t>
            </w:r>
            <w:r w:rsidR="00A03EB1">
              <w:rPr>
                <w:rFonts w:asciiTheme="majorBidi" w:hAnsiTheme="majorBidi" w:cs="Simplified Arabic" w:hint="cs"/>
                <w:sz w:val="24"/>
                <w:szCs w:val="24"/>
                <w:rtl/>
                <w:lang w:val="en-US" w:bidi="ar-IQ"/>
              </w:rPr>
              <w:t>إختر الإجابة الصحيحة مما يلي:</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1-أول لون تم تصنيعه واستخدامه في الرسم الجداري هو:</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lastRenderedPageBreak/>
              <w:t>أ-الأحمر.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ب_الأصفر.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ج_الأزرق.</w:t>
            </w:r>
          </w:p>
          <w:p w:rsidR="00A03EB1" w:rsidRPr="00E77402"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د_الأخضر.</w:t>
            </w:r>
          </w:p>
          <w:p w:rsidR="00700C17" w:rsidRPr="00E77402" w:rsidRDefault="00700C17" w:rsidP="000144CC">
            <w:pPr>
              <w:spacing w:after="0" w:line="240" w:lineRule="auto"/>
              <w:rPr>
                <w:rFonts w:asciiTheme="majorBidi" w:hAnsiTheme="majorBidi" w:cs="Simplified Arabic"/>
                <w:b/>
                <w:bCs/>
                <w:sz w:val="28"/>
                <w:szCs w:val="28"/>
                <w:lang w:val="en-US" w:bidi="ar-KW"/>
              </w:rPr>
            </w:pPr>
          </w:p>
          <w:p w:rsidR="00700C17" w:rsidRPr="00E77402" w:rsidRDefault="00700C17" w:rsidP="000144CC">
            <w:pPr>
              <w:spacing w:after="0" w:line="240" w:lineRule="auto"/>
              <w:rPr>
                <w:rFonts w:asciiTheme="majorBidi" w:hAnsiTheme="majorBidi" w:cs="Simplified Arabic"/>
                <w:b/>
                <w:bCs/>
                <w:sz w:val="28"/>
                <w:szCs w:val="28"/>
                <w:lang w:bidi="ar-KW"/>
              </w:rPr>
            </w:pPr>
          </w:p>
          <w:p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٢٠</w:t>
            </w:r>
            <w:r w:rsidR="00DC7E6B" w:rsidRPr="00E77402">
              <w:rPr>
                <w:rFonts w:asciiTheme="majorBidi" w:hAnsiTheme="majorBidi" w:cs="Simplified Arabic"/>
                <w:b/>
                <w:bCs/>
                <w:sz w:val="24"/>
                <w:szCs w:val="24"/>
                <w:rtl/>
                <w:lang w:bidi="ar-IQ"/>
              </w:rPr>
              <w:t>. ملاحظات اضافية:</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1647A7" w:rsidRPr="00E77402" w:rsidRDefault="001647A7" w:rsidP="000144CC">
            <w:pPr>
              <w:spacing w:after="0" w:line="240" w:lineRule="auto"/>
              <w:rPr>
                <w:rFonts w:asciiTheme="majorBidi" w:hAnsiTheme="majorBidi" w:cs="Simplified Arabic"/>
                <w:sz w:val="24"/>
                <w:szCs w:val="24"/>
                <w:lang w:val="en-US" w:bidi="ar-KW"/>
              </w:rPr>
            </w:pPr>
          </w:p>
        </w:tc>
      </w:tr>
      <w:tr w:rsidR="00E61AD2"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77402" w:rsidRDefault="009E1617"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w:t>
            </w:r>
            <w:r w:rsidR="006C0EF5" w:rsidRPr="00E77402">
              <w:rPr>
                <w:rFonts w:asciiTheme="majorBidi" w:hAnsiTheme="majorBidi" w:cs="Simplified Arabic"/>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77402">
              <w:rPr>
                <w:rFonts w:asciiTheme="majorBidi" w:hAnsiTheme="majorBidi" w:cs="Simplified Arabic"/>
                <w:sz w:val="24"/>
                <w:szCs w:val="24"/>
                <w:rtl/>
                <w:lang w:bidi="ar-IQ"/>
              </w:rPr>
              <w:t>ال</w:t>
            </w:r>
            <w:r w:rsidR="006C0EF5" w:rsidRPr="00E77402">
              <w:rPr>
                <w:rFonts w:asciiTheme="majorBidi" w:hAnsiTheme="majorBidi" w:cs="Simplified Arabic"/>
                <w:sz w:val="24"/>
                <w:szCs w:val="24"/>
                <w:rtl/>
                <w:lang w:bidi="ar-IQ"/>
              </w:rPr>
              <w:t xml:space="preserve">مجال </w:t>
            </w:r>
            <w:r w:rsidR="00542B94" w:rsidRPr="00E77402">
              <w:rPr>
                <w:rFonts w:asciiTheme="majorBidi" w:hAnsiTheme="majorBidi" w:cs="Simplified Arabic"/>
                <w:sz w:val="24"/>
                <w:szCs w:val="24"/>
                <w:rtl/>
                <w:lang w:bidi="ar-IQ"/>
              </w:rPr>
              <w:t>التخصصي ل</w:t>
            </w:r>
            <w:r w:rsidR="006C0EF5" w:rsidRPr="00E77402">
              <w:rPr>
                <w:rFonts w:asciiTheme="majorBidi" w:hAnsiTheme="majorBidi" w:cs="Simplified Arabic"/>
                <w:sz w:val="24"/>
                <w:szCs w:val="24"/>
                <w:rtl/>
                <w:lang w:bidi="ar-IQ"/>
              </w:rPr>
              <w:t xml:space="preserve">لمادة). </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rsidR="00E95307" w:rsidRPr="00B406D0" w:rsidRDefault="00E95307" w:rsidP="00B406D0">
      <w:pPr>
        <w:rPr>
          <w:rFonts w:cs="Simplified Arabic"/>
          <w:sz w:val="18"/>
          <w:szCs w:val="18"/>
        </w:rPr>
      </w:pPr>
      <w:bookmarkStart w:id="0" w:name="_GoBack"/>
      <w:bookmarkEnd w:id="0"/>
    </w:p>
    <w:sectPr w:rsidR="00E95307" w:rsidRPr="00B406D0"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32" w:rsidRDefault="00B92432" w:rsidP="00483DD0">
      <w:pPr>
        <w:spacing w:after="0" w:line="240" w:lineRule="auto"/>
      </w:pPr>
      <w:r>
        <w:separator/>
      </w:r>
    </w:p>
  </w:endnote>
  <w:endnote w:type="continuationSeparator" w:id="0">
    <w:p w:rsidR="00B92432" w:rsidRDefault="00B92432"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32" w:rsidRDefault="00B92432" w:rsidP="00483DD0">
      <w:pPr>
        <w:spacing w:after="0" w:line="240" w:lineRule="auto"/>
      </w:pPr>
      <w:r>
        <w:separator/>
      </w:r>
    </w:p>
  </w:footnote>
  <w:footnote w:type="continuationSeparator" w:id="0">
    <w:p w:rsidR="00B92432" w:rsidRDefault="00B92432"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3337ED"/>
    <w:multiLevelType w:val="hybridMultilevel"/>
    <w:tmpl w:val="5900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5321"/>
    <w:rsid w:val="00015333"/>
    <w:rsid w:val="000310E6"/>
    <w:rsid w:val="00032915"/>
    <w:rsid w:val="00036760"/>
    <w:rsid w:val="00044558"/>
    <w:rsid w:val="00053C1C"/>
    <w:rsid w:val="00054FC2"/>
    <w:rsid w:val="000A293F"/>
    <w:rsid w:val="000D03E0"/>
    <w:rsid w:val="000F2337"/>
    <w:rsid w:val="001178F4"/>
    <w:rsid w:val="001215D2"/>
    <w:rsid w:val="0014186C"/>
    <w:rsid w:val="001527D7"/>
    <w:rsid w:val="001647A7"/>
    <w:rsid w:val="001A037D"/>
    <w:rsid w:val="001B5EBC"/>
    <w:rsid w:val="001C4191"/>
    <w:rsid w:val="001F3A71"/>
    <w:rsid w:val="001F7289"/>
    <w:rsid w:val="00211F17"/>
    <w:rsid w:val="00236016"/>
    <w:rsid w:val="0025284B"/>
    <w:rsid w:val="00281500"/>
    <w:rsid w:val="00297216"/>
    <w:rsid w:val="002F44B8"/>
    <w:rsid w:val="00305BAF"/>
    <w:rsid w:val="00312DA4"/>
    <w:rsid w:val="00374487"/>
    <w:rsid w:val="00390849"/>
    <w:rsid w:val="003B3810"/>
    <w:rsid w:val="003C02F1"/>
    <w:rsid w:val="003F6A58"/>
    <w:rsid w:val="0040102E"/>
    <w:rsid w:val="004049D2"/>
    <w:rsid w:val="00441BF4"/>
    <w:rsid w:val="00483DD0"/>
    <w:rsid w:val="00496757"/>
    <w:rsid w:val="004A3351"/>
    <w:rsid w:val="004B0808"/>
    <w:rsid w:val="004C5B56"/>
    <w:rsid w:val="004D421F"/>
    <w:rsid w:val="00517B2D"/>
    <w:rsid w:val="00533ACD"/>
    <w:rsid w:val="00542B94"/>
    <w:rsid w:val="00571767"/>
    <w:rsid w:val="00582D81"/>
    <w:rsid w:val="0059508C"/>
    <w:rsid w:val="005E25AC"/>
    <w:rsid w:val="00603F6D"/>
    <w:rsid w:val="00634F2B"/>
    <w:rsid w:val="00635D4F"/>
    <w:rsid w:val="00644F7E"/>
    <w:rsid w:val="006766CD"/>
    <w:rsid w:val="00695467"/>
    <w:rsid w:val="006A57BA"/>
    <w:rsid w:val="006B5084"/>
    <w:rsid w:val="006C0EF5"/>
    <w:rsid w:val="006C3B09"/>
    <w:rsid w:val="006C6BBE"/>
    <w:rsid w:val="006E6342"/>
    <w:rsid w:val="00700C17"/>
    <w:rsid w:val="00756916"/>
    <w:rsid w:val="007C0401"/>
    <w:rsid w:val="007C34B8"/>
    <w:rsid w:val="007F0899"/>
    <w:rsid w:val="007F61B3"/>
    <w:rsid w:val="0080086A"/>
    <w:rsid w:val="008022DB"/>
    <w:rsid w:val="00807092"/>
    <w:rsid w:val="00830EE6"/>
    <w:rsid w:val="00836A3F"/>
    <w:rsid w:val="0086310E"/>
    <w:rsid w:val="008772A6"/>
    <w:rsid w:val="008B2374"/>
    <w:rsid w:val="008B6449"/>
    <w:rsid w:val="008C630A"/>
    <w:rsid w:val="008D46A4"/>
    <w:rsid w:val="008D537E"/>
    <w:rsid w:val="00953B35"/>
    <w:rsid w:val="00961D90"/>
    <w:rsid w:val="009B05D4"/>
    <w:rsid w:val="009B5828"/>
    <w:rsid w:val="009C7CEB"/>
    <w:rsid w:val="009E1617"/>
    <w:rsid w:val="009E3A65"/>
    <w:rsid w:val="009F7BEC"/>
    <w:rsid w:val="00A03EB1"/>
    <w:rsid w:val="00A54272"/>
    <w:rsid w:val="00A56BFC"/>
    <w:rsid w:val="00A66254"/>
    <w:rsid w:val="00AA6785"/>
    <w:rsid w:val="00AB753E"/>
    <w:rsid w:val="00AC5B99"/>
    <w:rsid w:val="00AD5CC5"/>
    <w:rsid w:val="00AD68F9"/>
    <w:rsid w:val="00AE2FB6"/>
    <w:rsid w:val="00B03D26"/>
    <w:rsid w:val="00B07BAD"/>
    <w:rsid w:val="00B341B9"/>
    <w:rsid w:val="00B406D0"/>
    <w:rsid w:val="00B45D02"/>
    <w:rsid w:val="00B6542D"/>
    <w:rsid w:val="00B716D3"/>
    <w:rsid w:val="00B82419"/>
    <w:rsid w:val="00B916A8"/>
    <w:rsid w:val="00B92432"/>
    <w:rsid w:val="00BD4A13"/>
    <w:rsid w:val="00BD6567"/>
    <w:rsid w:val="00C05607"/>
    <w:rsid w:val="00C3353F"/>
    <w:rsid w:val="00C45D83"/>
    <w:rsid w:val="00C46D58"/>
    <w:rsid w:val="00C525DA"/>
    <w:rsid w:val="00C857AF"/>
    <w:rsid w:val="00CA0D4D"/>
    <w:rsid w:val="00CA516E"/>
    <w:rsid w:val="00CC5CD1"/>
    <w:rsid w:val="00CF5475"/>
    <w:rsid w:val="00D074BF"/>
    <w:rsid w:val="00D100D6"/>
    <w:rsid w:val="00D2169A"/>
    <w:rsid w:val="00D24A7D"/>
    <w:rsid w:val="00D30596"/>
    <w:rsid w:val="00D512F5"/>
    <w:rsid w:val="00D753A4"/>
    <w:rsid w:val="00D921E4"/>
    <w:rsid w:val="00DC7E6B"/>
    <w:rsid w:val="00DD7054"/>
    <w:rsid w:val="00E07FDD"/>
    <w:rsid w:val="00E32266"/>
    <w:rsid w:val="00E61AD2"/>
    <w:rsid w:val="00E63BE0"/>
    <w:rsid w:val="00E70DBB"/>
    <w:rsid w:val="00E77402"/>
    <w:rsid w:val="00E777CE"/>
    <w:rsid w:val="00E8166B"/>
    <w:rsid w:val="00E873BC"/>
    <w:rsid w:val="00E95307"/>
    <w:rsid w:val="00EB1AE0"/>
    <w:rsid w:val="00EC286D"/>
    <w:rsid w:val="00EC388C"/>
    <w:rsid w:val="00ED3387"/>
    <w:rsid w:val="00EE60FC"/>
    <w:rsid w:val="00EE7060"/>
    <w:rsid w:val="00F26FB8"/>
    <w:rsid w:val="00F41274"/>
    <w:rsid w:val="00FA50ED"/>
    <w:rsid w:val="00FB7AFF"/>
    <w:rsid w:val="00FD437F"/>
    <w:rsid w:val="00FE1252"/>
    <w:rsid w:val="00FF0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0329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F0D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291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32915"/>
  </w:style>
  <w:style w:type="character" w:customStyle="1" w:styleId="author">
    <w:name w:val="author"/>
    <w:basedOn w:val="DefaultParagraphFont"/>
    <w:rsid w:val="00032915"/>
  </w:style>
  <w:style w:type="character" w:customStyle="1" w:styleId="apple-style-span">
    <w:name w:val="apple-style-span"/>
    <w:basedOn w:val="DefaultParagraphFont"/>
    <w:rsid w:val="00A03EB1"/>
  </w:style>
  <w:style w:type="character" w:customStyle="1" w:styleId="apple-converted-space">
    <w:name w:val="apple-converted-space"/>
    <w:basedOn w:val="DefaultParagraphFont"/>
    <w:rsid w:val="00A03EB1"/>
  </w:style>
  <w:style w:type="paragraph" w:styleId="FootnoteText">
    <w:name w:val="footnote text"/>
    <w:basedOn w:val="Normal"/>
    <w:link w:val="FootnoteTextChar"/>
    <w:semiHidden/>
    <w:rsid w:val="00A03EB1"/>
    <w:pPr>
      <w:bidi/>
      <w:spacing w:after="0" w:line="240" w:lineRule="auto"/>
    </w:pPr>
    <w:rPr>
      <w:rFonts w:ascii="Times New Roman" w:eastAsia="Times New Roman" w:hAnsi="Times New Roman" w:cs="Traditional Arabic"/>
      <w:noProof/>
      <w:sz w:val="20"/>
      <w:szCs w:val="20"/>
      <w:lang w:val="en-US"/>
    </w:rPr>
  </w:style>
  <w:style w:type="character" w:customStyle="1" w:styleId="FootnoteTextChar">
    <w:name w:val="Footnote Text Char"/>
    <w:basedOn w:val="DefaultParagraphFont"/>
    <w:link w:val="FootnoteText"/>
    <w:semiHidden/>
    <w:rsid w:val="00A03EB1"/>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A03EB1"/>
    <w:rPr>
      <w:rFonts w:cs="Simplified Arabic"/>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254557855">
      <w:bodyDiv w:val="1"/>
      <w:marLeft w:val="0"/>
      <w:marRight w:val="0"/>
      <w:marTop w:val="0"/>
      <w:marBottom w:val="0"/>
      <w:divBdr>
        <w:top w:val="none" w:sz="0" w:space="0" w:color="auto"/>
        <w:left w:val="none" w:sz="0" w:space="0" w:color="auto"/>
        <w:bottom w:val="none" w:sz="0" w:space="0" w:color="auto"/>
        <w:right w:val="none" w:sz="0" w:space="0" w:color="auto"/>
      </w:divBdr>
    </w:div>
    <w:div w:id="320735369">
      <w:bodyDiv w:val="1"/>
      <w:marLeft w:val="0"/>
      <w:marRight w:val="0"/>
      <w:marTop w:val="0"/>
      <w:marBottom w:val="0"/>
      <w:divBdr>
        <w:top w:val="none" w:sz="0" w:space="0" w:color="auto"/>
        <w:left w:val="none" w:sz="0" w:space="0" w:color="auto"/>
        <w:bottom w:val="none" w:sz="0" w:space="0" w:color="auto"/>
        <w:right w:val="none" w:sz="0" w:space="0" w:color="auto"/>
      </w:divBdr>
    </w:div>
    <w:div w:id="959651297">
      <w:bodyDiv w:val="1"/>
      <w:marLeft w:val="0"/>
      <w:marRight w:val="0"/>
      <w:marTop w:val="0"/>
      <w:marBottom w:val="0"/>
      <w:divBdr>
        <w:top w:val="none" w:sz="0" w:space="0" w:color="auto"/>
        <w:left w:val="none" w:sz="0" w:space="0" w:color="auto"/>
        <w:bottom w:val="none" w:sz="0" w:space="0" w:color="auto"/>
        <w:right w:val="none" w:sz="0" w:space="0" w:color="auto"/>
      </w:divBdr>
    </w:div>
    <w:div w:id="1079670715">
      <w:bodyDiv w:val="1"/>
      <w:marLeft w:val="0"/>
      <w:marRight w:val="0"/>
      <w:marTop w:val="0"/>
      <w:marBottom w:val="0"/>
      <w:divBdr>
        <w:top w:val="none" w:sz="0" w:space="0" w:color="auto"/>
        <w:left w:val="none" w:sz="0" w:space="0" w:color="auto"/>
        <w:bottom w:val="none" w:sz="0" w:space="0" w:color="auto"/>
        <w:right w:val="none" w:sz="0" w:space="0" w:color="auto"/>
      </w:divBdr>
    </w:div>
    <w:div w:id="12868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mohamme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en.wikipedia.org/wiki/Mural" TargetMode="External"/><Relationship Id="rId4" Type="http://schemas.openxmlformats.org/officeDocument/2006/relationships/webSettings" Target="webSettings.xml"/><Relationship Id="rId9" Type="http://schemas.openxmlformats.org/officeDocument/2006/relationships/hyperlink" Target="https://www.researchgate.net/profile/Tania_Ane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NoorErbil</cp:lastModifiedBy>
  <cp:revision>2</cp:revision>
  <cp:lastPrinted>2015-10-11T06:39:00Z</cp:lastPrinted>
  <dcterms:created xsi:type="dcterms:W3CDTF">2018-06-01T05:27:00Z</dcterms:created>
  <dcterms:modified xsi:type="dcterms:W3CDTF">2018-06-01T05:27:00Z</dcterms:modified>
</cp:coreProperties>
</file>