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5735" w14:textId="77777777" w:rsidR="008D46A4" w:rsidRPr="00BB1F83" w:rsidRDefault="008D46A4" w:rsidP="0080086A">
      <w:pPr>
        <w:tabs>
          <w:tab w:val="left" w:pos="1200"/>
        </w:tabs>
        <w:ind w:left="-851"/>
        <w:jc w:val="center"/>
        <w:rPr>
          <w:rFonts w:asciiTheme="majorBidi" w:hAnsiTheme="majorBidi" w:cstheme="majorBidi"/>
          <w:b/>
          <w:bCs/>
          <w:color w:val="000000" w:themeColor="text1"/>
          <w:sz w:val="24"/>
          <w:szCs w:val="24"/>
          <w:lang w:val="en-US" w:bidi="ar-KW"/>
        </w:rPr>
      </w:pPr>
    </w:p>
    <w:p w14:paraId="7CF74978" w14:textId="77777777" w:rsidR="008D46A4" w:rsidRPr="003E2EC4" w:rsidRDefault="00790CB6" w:rsidP="008D46A4">
      <w:pPr>
        <w:tabs>
          <w:tab w:val="left" w:pos="1200"/>
        </w:tabs>
        <w:jc w:val="center"/>
        <w:rPr>
          <w:rFonts w:asciiTheme="majorBidi" w:hAnsiTheme="majorBidi" w:cstheme="majorBidi"/>
          <w:b/>
          <w:bCs/>
          <w:color w:val="000000" w:themeColor="text1"/>
          <w:sz w:val="24"/>
          <w:szCs w:val="24"/>
          <w:lang w:bidi="ar-KW"/>
        </w:rPr>
      </w:pPr>
      <w:r w:rsidRPr="003E2EC4">
        <w:rPr>
          <w:rFonts w:asciiTheme="majorBidi" w:hAnsiTheme="majorBidi" w:cstheme="majorBidi"/>
          <w:b/>
          <w:bCs/>
          <w:noProof/>
          <w:color w:val="000000" w:themeColor="text1"/>
          <w:sz w:val="24"/>
          <w:szCs w:val="24"/>
          <w:lang w:val="en-US"/>
        </w:rPr>
        <w:drawing>
          <wp:anchor distT="0" distB="0" distL="114300" distR="114300" simplePos="0" relativeHeight="251658240" behindDoc="0" locked="0" layoutInCell="1" allowOverlap="1" wp14:anchorId="3D55A296" wp14:editId="194B1F46">
            <wp:simplePos x="2113808" y="629392"/>
            <wp:positionH relativeFrom="margin">
              <wp:align>center</wp:align>
            </wp:positionH>
            <wp:positionV relativeFrom="margin">
              <wp:posOffset>637540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5CA69CB" w14:textId="77777777" w:rsidR="008D46A4" w:rsidRPr="003E2EC4" w:rsidRDefault="008D46A4" w:rsidP="008D46A4">
      <w:pPr>
        <w:tabs>
          <w:tab w:val="left" w:pos="1200"/>
        </w:tabs>
        <w:jc w:val="center"/>
        <w:rPr>
          <w:rFonts w:asciiTheme="majorBidi" w:hAnsiTheme="majorBidi" w:cstheme="majorBidi"/>
          <w:b/>
          <w:bCs/>
          <w:color w:val="000000" w:themeColor="text1"/>
          <w:sz w:val="24"/>
          <w:szCs w:val="24"/>
          <w:lang w:bidi="ar-KW"/>
        </w:rPr>
      </w:pPr>
    </w:p>
    <w:p w14:paraId="31496B7C"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68AD4C9C"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5B60F155"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311742F7"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6470C596"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5558ECC0"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4F7F52BF"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629650C9" w14:textId="77777777" w:rsidR="002B7CC7" w:rsidRPr="003E2EC4" w:rsidRDefault="002B7CC7" w:rsidP="0080086A">
      <w:pPr>
        <w:tabs>
          <w:tab w:val="left" w:pos="1200"/>
        </w:tabs>
        <w:rPr>
          <w:rFonts w:asciiTheme="majorBidi" w:hAnsiTheme="majorBidi" w:cstheme="majorBidi"/>
          <w:b/>
          <w:bCs/>
          <w:color w:val="000000" w:themeColor="text1"/>
          <w:sz w:val="24"/>
          <w:szCs w:val="24"/>
          <w:lang w:bidi="ar-KW"/>
        </w:rPr>
      </w:pPr>
    </w:p>
    <w:p w14:paraId="3BA62256" w14:textId="77777777" w:rsidR="008D46A4" w:rsidRPr="003E2EC4" w:rsidRDefault="008D46A4" w:rsidP="00AE639D">
      <w:pPr>
        <w:tabs>
          <w:tab w:val="left" w:pos="1200"/>
        </w:tabs>
        <w:jc w:val="center"/>
        <w:rPr>
          <w:rFonts w:asciiTheme="majorBidi" w:hAnsiTheme="majorBidi" w:cstheme="majorBidi"/>
          <w:b/>
          <w:bCs/>
          <w:color w:val="000000" w:themeColor="text1"/>
          <w:sz w:val="28"/>
          <w:szCs w:val="28"/>
          <w:lang w:bidi="ar-KW"/>
        </w:rPr>
      </w:pPr>
      <w:r w:rsidRPr="003E2EC4">
        <w:rPr>
          <w:rFonts w:asciiTheme="majorBidi" w:hAnsiTheme="majorBidi" w:cstheme="majorBidi"/>
          <w:b/>
          <w:bCs/>
          <w:color w:val="000000" w:themeColor="text1"/>
          <w:sz w:val="28"/>
          <w:szCs w:val="28"/>
          <w:lang w:bidi="ar-KW"/>
        </w:rPr>
        <w:t xml:space="preserve">Department of </w:t>
      </w:r>
      <w:r w:rsidR="00FC6FC8" w:rsidRPr="003E2EC4">
        <w:rPr>
          <w:rFonts w:asciiTheme="majorBidi" w:hAnsiTheme="majorBidi" w:cstheme="majorBidi"/>
          <w:b/>
          <w:bCs/>
          <w:color w:val="000000" w:themeColor="text1"/>
          <w:sz w:val="28"/>
          <w:szCs w:val="28"/>
          <w:lang w:bidi="ar-KW"/>
        </w:rPr>
        <w:t>Plant protection</w:t>
      </w:r>
    </w:p>
    <w:p w14:paraId="6F80059F" w14:textId="4C4ED16D" w:rsidR="008D46A4" w:rsidRPr="003E2EC4" w:rsidRDefault="008D46A4" w:rsidP="00AE639D">
      <w:pPr>
        <w:tabs>
          <w:tab w:val="left" w:pos="1200"/>
        </w:tabs>
        <w:jc w:val="center"/>
        <w:rPr>
          <w:rFonts w:asciiTheme="majorBidi" w:hAnsiTheme="majorBidi" w:cstheme="majorBidi"/>
          <w:b/>
          <w:bCs/>
          <w:color w:val="000000" w:themeColor="text1"/>
          <w:sz w:val="28"/>
          <w:szCs w:val="28"/>
          <w:lang w:bidi="ar-KW"/>
        </w:rPr>
      </w:pPr>
      <w:r w:rsidRPr="003E2EC4">
        <w:rPr>
          <w:rFonts w:asciiTheme="majorBidi" w:hAnsiTheme="majorBidi" w:cstheme="majorBidi"/>
          <w:b/>
          <w:bCs/>
          <w:color w:val="000000" w:themeColor="text1"/>
          <w:sz w:val="28"/>
          <w:szCs w:val="28"/>
          <w:lang w:bidi="ar-KW"/>
        </w:rPr>
        <w:t xml:space="preserve">College of </w:t>
      </w:r>
      <w:r w:rsidR="00FC6FC8" w:rsidRPr="003E2EC4">
        <w:rPr>
          <w:rFonts w:asciiTheme="majorBidi" w:hAnsiTheme="majorBidi" w:cstheme="majorBidi"/>
          <w:b/>
          <w:bCs/>
          <w:color w:val="000000" w:themeColor="text1"/>
          <w:sz w:val="28"/>
          <w:szCs w:val="28"/>
          <w:lang w:bidi="ar-KW"/>
        </w:rPr>
        <w:t>Agricultur</w:t>
      </w:r>
      <w:r w:rsidR="00F53300">
        <w:rPr>
          <w:rFonts w:asciiTheme="majorBidi" w:hAnsiTheme="majorBidi" w:cstheme="majorBidi"/>
          <w:b/>
          <w:bCs/>
          <w:color w:val="000000" w:themeColor="text1"/>
          <w:sz w:val="28"/>
          <w:szCs w:val="28"/>
          <w:lang w:bidi="ar-KW"/>
        </w:rPr>
        <w:t>al Engineering Sciences</w:t>
      </w:r>
    </w:p>
    <w:p w14:paraId="1D649070" w14:textId="77777777" w:rsidR="008D46A4" w:rsidRPr="003E2EC4" w:rsidRDefault="00FC6FC8" w:rsidP="00AE639D">
      <w:pPr>
        <w:tabs>
          <w:tab w:val="left" w:pos="1200"/>
        </w:tabs>
        <w:jc w:val="center"/>
        <w:rPr>
          <w:rFonts w:asciiTheme="majorBidi" w:hAnsiTheme="majorBidi" w:cstheme="majorBidi"/>
          <w:b/>
          <w:bCs/>
          <w:color w:val="000000" w:themeColor="text1"/>
          <w:sz w:val="28"/>
          <w:szCs w:val="28"/>
          <w:lang w:bidi="ar-KW"/>
        </w:rPr>
      </w:pPr>
      <w:r w:rsidRPr="003E2EC4">
        <w:rPr>
          <w:rFonts w:asciiTheme="majorBidi" w:hAnsiTheme="majorBidi" w:cstheme="majorBidi"/>
          <w:b/>
          <w:bCs/>
          <w:color w:val="000000" w:themeColor="text1"/>
          <w:sz w:val="28"/>
          <w:szCs w:val="28"/>
          <w:lang w:bidi="ar-KW"/>
        </w:rPr>
        <w:t>Salahaddin</w:t>
      </w:r>
      <w:r w:rsidR="00482EDF" w:rsidRPr="00482EDF">
        <w:rPr>
          <w:rFonts w:asciiTheme="majorBidi" w:hAnsiTheme="majorBidi" w:cstheme="majorBidi"/>
          <w:b/>
          <w:bCs/>
          <w:color w:val="000000" w:themeColor="text1"/>
          <w:sz w:val="28"/>
          <w:szCs w:val="28"/>
          <w:lang w:bidi="ar-KW"/>
        </w:rPr>
        <w:t xml:space="preserve"> </w:t>
      </w:r>
      <w:r w:rsidR="00482EDF">
        <w:rPr>
          <w:rFonts w:asciiTheme="majorBidi" w:hAnsiTheme="majorBidi" w:cstheme="majorBidi"/>
          <w:b/>
          <w:bCs/>
          <w:color w:val="000000" w:themeColor="text1"/>
          <w:sz w:val="28"/>
          <w:szCs w:val="28"/>
          <w:lang w:bidi="ar-KW"/>
        </w:rPr>
        <w:t>University</w:t>
      </w:r>
    </w:p>
    <w:p w14:paraId="3605CCEA" w14:textId="77777777" w:rsidR="008D46A4" w:rsidRPr="003E2EC4" w:rsidRDefault="008D46A4" w:rsidP="00AE639D">
      <w:pPr>
        <w:tabs>
          <w:tab w:val="left" w:pos="1200"/>
        </w:tabs>
        <w:jc w:val="center"/>
        <w:rPr>
          <w:rFonts w:asciiTheme="majorBidi" w:hAnsiTheme="majorBidi" w:cstheme="majorBidi"/>
          <w:b/>
          <w:bCs/>
          <w:color w:val="000000" w:themeColor="text1"/>
          <w:sz w:val="28"/>
          <w:szCs w:val="28"/>
          <w:lang w:bidi="ar-KW"/>
        </w:rPr>
      </w:pPr>
      <w:r w:rsidRPr="003E2EC4">
        <w:rPr>
          <w:rFonts w:asciiTheme="majorBidi" w:hAnsiTheme="majorBidi" w:cstheme="majorBidi"/>
          <w:b/>
          <w:bCs/>
          <w:color w:val="000000" w:themeColor="text1"/>
          <w:sz w:val="28"/>
          <w:szCs w:val="28"/>
          <w:lang w:bidi="ar-KW"/>
        </w:rPr>
        <w:t>Subject</w:t>
      </w:r>
      <w:r w:rsidR="0080086A" w:rsidRPr="003E2EC4">
        <w:rPr>
          <w:rFonts w:asciiTheme="majorBidi" w:hAnsiTheme="majorBidi" w:cstheme="majorBidi"/>
          <w:b/>
          <w:bCs/>
          <w:color w:val="000000" w:themeColor="text1"/>
          <w:sz w:val="28"/>
          <w:szCs w:val="28"/>
          <w:lang w:bidi="ar-KW"/>
        </w:rPr>
        <w:t>:</w:t>
      </w:r>
      <w:r w:rsidR="00C857AF" w:rsidRPr="003E2EC4">
        <w:rPr>
          <w:rFonts w:asciiTheme="majorBidi" w:hAnsiTheme="majorBidi" w:cstheme="majorBidi"/>
          <w:b/>
          <w:bCs/>
          <w:color w:val="000000" w:themeColor="text1"/>
          <w:sz w:val="28"/>
          <w:szCs w:val="28"/>
          <w:lang w:bidi="ar-KW"/>
        </w:rPr>
        <w:t xml:space="preserve"> </w:t>
      </w:r>
      <w:r w:rsidR="00C10C6D" w:rsidRPr="003E2EC4">
        <w:rPr>
          <w:rFonts w:asciiTheme="majorBidi" w:hAnsiTheme="majorBidi" w:cstheme="majorBidi"/>
          <w:b/>
          <w:bCs/>
          <w:color w:val="000000" w:themeColor="text1"/>
          <w:sz w:val="28"/>
          <w:szCs w:val="28"/>
          <w:lang w:bidi="ar-KW"/>
        </w:rPr>
        <w:t>Biotechnology</w:t>
      </w:r>
    </w:p>
    <w:p w14:paraId="1792F7A4" w14:textId="77777777" w:rsidR="008D46A4" w:rsidRPr="003E2EC4" w:rsidRDefault="008D46A4" w:rsidP="00AE639D">
      <w:pPr>
        <w:tabs>
          <w:tab w:val="left" w:pos="1200"/>
        </w:tabs>
        <w:jc w:val="center"/>
        <w:rPr>
          <w:rFonts w:asciiTheme="majorBidi" w:hAnsiTheme="majorBidi" w:cstheme="majorBidi"/>
          <w:b/>
          <w:bCs/>
          <w:color w:val="000000" w:themeColor="text1"/>
          <w:sz w:val="28"/>
          <w:szCs w:val="28"/>
          <w:lang w:bidi="ar-KW"/>
        </w:rPr>
      </w:pPr>
      <w:r w:rsidRPr="003E2EC4">
        <w:rPr>
          <w:rFonts w:asciiTheme="majorBidi" w:hAnsiTheme="majorBidi" w:cstheme="majorBidi"/>
          <w:b/>
          <w:bCs/>
          <w:color w:val="000000" w:themeColor="text1"/>
          <w:sz w:val="28"/>
          <w:szCs w:val="28"/>
          <w:lang w:bidi="ar-KW"/>
        </w:rPr>
        <w:t xml:space="preserve">Course Book – </w:t>
      </w:r>
      <w:r w:rsidR="00695467" w:rsidRPr="003E2EC4">
        <w:rPr>
          <w:rFonts w:asciiTheme="majorBidi" w:hAnsiTheme="majorBidi" w:cstheme="majorBidi"/>
          <w:b/>
          <w:bCs/>
          <w:color w:val="000000" w:themeColor="text1"/>
          <w:sz w:val="28"/>
          <w:szCs w:val="28"/>
          <w:lang w:bidi="ar-KW"/>
        </w:rPr>
        <w:t>(</w:t>
      </w:r>
      <w:r w:rsidRPr="003E2EC4">
        <w:rPr>
          <w:rFonts w:asciiTheme="majorBidi" w:hAnsiTheme="majorBidi" w:cstheme="majorBidi"/>
          <w:b/>
          <w:bCs/>
          <w:color w:val="000000" w:themeColor="text1"/>
          <w:sz w:val="28"/>
          <w:szCs w:val="28"/>
          <w:lang w:bidi="ar-KW"/>
        </w:rPr>
        <w:t xml:space="preserve">Year </w:t>
      </w:r>
      <w:r w:rsidR="00FC6FC8" w:rsidRPr="003E2EC4">
        <w:rPr>
          <w:rFonts w:asciiTheme="majorBidi" w:hAnsiTheme="majorBidi" w:cstheme="majorBidi"/>
          <w:b/>
          <w:bCs/>
          <w:color w:val="000000" w:themeColor="text1"/>
          <w:sz w:val="28"/>
          <w:szCs w:val="28"/>
          <w:lang w:bidi="ar-KW"/>
        </w:rPr>
        <w:t>3</w:t>
      </w:r>
      <w:r w:rsidR="00695467" w:rsidRPr="003E2EC4">
        <w:rPr>
          <w:rFonts w:asciiTheme="majorBidi" w:hAnsiTheme="majorBidi" w:cstheme="majorBidi"/>
          <w:b/>
          <w:bCs/>
          <w:color w:val="000000" w:themeColor="text1"/>
          <w:sz w:val="28"/>
          <w:szCs w:val="28"/>
          <w:lang w:bidi="ar-KW"/>
        </w:rPr>
        <w:t>)</w:t>
      </w:r>
    </w:p>
    <w:p w14:paraId="7C32FEC1" w14:textId="77777777" w:rsidR="008D46A4" w:rsidRPr="003E2EC4" w:rsidRDefault="008D46A4" w:rsidP="00AE639D">
      <w:pPr>
        <w:tabs>
          <w:tab w:val="left" w:pos="1200"/>
        </w:tabs>
        <w:jc w:val="center"/>
        <w:rPr>
          <w:rFonts w:asciiTheme="majorBidi" w:hAnsiTheme="majorBidi" w:cstheme="majorBidi"/>
          <w:b/>
          <w:bCs/>
          <w:color w:val="000000" w:themeColor="text1"/>
          <w:sz w:val="28"/>
          <w:szCs w:val="28"/>
          <w:lang w:bidi="ar-KW"/>
        </w:rPr>
      </w:pPr>
      <w:r w:rsidRPr="003E2EC4">
        <w:rPr>
          <w:rFonts w:asciiTheme="majorBidi" w:hAnsiTheme="majorBidi" w:cstheme="majorBidi"/>
          <w:b/>
          <w:bCs/>
          <w:color w:val="000000" w:themeColor="text1"/>
          <w:sz w:val="28"/>
          <w:szCs w:val="28"/>
          <w:lang w:bidi="ar-KW"/>
        </w:rPr>
        <w:t>Lecturer's name</w:t>
      </w:r>
      <w:r w:rsidR="003E2EC4" w:rsidRPr="003E2EC4">
        <w:rPr>
          <w:rFonts w:asciiTheme="majorBidi" w:hAnsiTheme="majorBidi" w:cstheme="majorBidi"/>
          <w:b/>
          <w:bCs/>
          <w:color w:val="000000" w:themeColor="text1"/>
          <w:sz w:val="28"/>
          <w:szCs w:val="28"/>
          <w:lang w:bidi="ar-KW"/>
        </w:rPr>
        <w:t xml:space="preserve">: Tavga </w:t>
      </w:r>
      <w:r w:rsidR="00FC6FC8" w:rsidRPr="003E2EC4">
        <w:rPr>
          <w:rFonts w:asciiTheme="majorBidi" w:hAnsiTheme="majorBidi" w:cstheme="majorBidi"/>
          <w:b/>
          <w:bCs/>
          <w:color w:val="000000" w:themeColor="text1"/>
          <w:sz w:val="28"/>
          <w:szCs w:val="28"/>
          <w:lang w:bidi="ar-KW"/>
        </w:rPr>
        <w:t>Sulaiman Rashid</w:t>
      </w:r>
      <w:r w:rsidR="009905ED" w:rsidRPr="003E2EC4">
        <w:rPr>
          <w:rFonts w:asciiTheme="majorBidi" w:hAnsiTheme="majorBidi" w:cstheme="majorBidi"/>
          <w:b/>
          <w:bCs/>
          <w:color w:val="000000" w:themeColor="text1"/>
          <w:sz w:val="28"/>
          <w:szCs w:val="28"/>
          <w:lang w:bidi="ar-KW"/>
        </w:rPr>
        <w:t>, PhD</w:t>
      </w:r>
    </w:p>
    <w:p w14:paraId="4B642A73" w14:textId="31772BB3" w:rsidR="008D46A4" w:rsidRPr="003E2EC4" w:rsidRDefault="00A83EEC" w:rsidP="00D67498">
      <w:pPr>
        <w:tabs>
          <w:tab w:val="left" w:pos="1200"/>
        </w:tabs>
        <w:jc w:val="center"/>
        <w:rPr>
          <w:rFonts w:asciiTheme="majorBidi" w:hAnsiTheme="majorBidi" w:cstheme="majorBidi"/>
          <w:b/>
          <w:bCs/>
          <w:color w:val="000000" w:themeColor="text1"/>
          <w:sz w:val="28"/>
          <w:szCs w:val="28"/>
          <w:lang w:bidi="ar-KW"/>
        </w:rPr>
      </w:pPr>
      <w:r>
        <w:rPr>
          <w:rFonts w:asciiTheme="majorBidi" w:hAnsiTheme="majorBidi" w:cstheme="majorBidi"/>
          <w:b/>
          <w:bCs/>
          <w:color w:val="000000" w:themeColor="text1"/>
          <w:sz w:val="28"/>
          <w:szCs w:val="28"/>
          <w:lang w:bidi="ar-KW"/>
        </w:rPr>
        <w:t>Academic Year: 202</w:t>
      </w:r>
      <w:r w:rsidR="003A2C4B">
        <w:rPr>
          <w:rFonts w:asciiTheme="majorBidi" w:hAnsiTheme="majorBidi" w:cstheme="majorBidi"/>
          <w:b/>
          <w:bCs/>
          <w:color w:val="000000" w:themeColor="text1"/>
          <w:sz w:val="28"/>
          <w:szCs w:val="28"/>
          <w:lang w:bidi="ar-KW"/>
        </w:rPr>
        <w:t>1</w:t>
      </w:r>
      <w:r w:rsidR="008D46A4" w:rsidRPr="003E2EC4">
        <w:rPr>
          <w:rFonts w:asciiTheme="majorBidi" w:hAnsiTheme="majorBidi" w:cstheme="majorBidi"/>
          <w:b/>
          <w:bCs/>
          <w:color w:val="000000" w:themeColor="text1"/>
          <w:sz w:val="28"/>
          <w:szCs w:val="28"/>
          <w:lang w:bidi="ar-KW"/>
        </w:rPr>
        <w:t>/20</w:t>
      </w:r>
      <w:r>
        <w:rPr>
          <w:rFonts w:asciiTheme="majorBidi" w:hAnsiTheme="majorBidi" w:cstheme="majorBidi"/>
          <w:b/>
          <w:bCs/>
          <w:color w:val="000000" w:themeColor="text1"/>
          <w:sz w:val="28"/>
          <w:szCs w:val="28"/>
          <w:lang w:bidi="ar-KW"/>
        </w:rPr>
        <w:t>2</w:t>
      </w:r>
      <w:r w:rsidR="003A2C4B">
        <w:rPr>
          <w:rFonts w:asciiTheme="majorBidi" w:hAnsiTheme="majorBidi" w:cstheme="majorBidi"/>
          <w:b/>
          <w:bCs/>
          <w:color w:val="000000" w:themeColor="text1"/>
          <w:sz w:val="28"/>
          <w:szCs w:val="28"/>
          <w:lang w:bidi="ar-KW"/>
        </w:rPr>
        <w:t>2</w:t>
      </w:r>
    </w:p>
    <w:p w14:paraId="5CBD4CD3" w14:textId="77777777" w:rsidR="00C46D58" w:rsidRPr="003E2EC4" w:rsidRDefault="00C46D58" w:rsidP="008D46A4">
      <w:pPr>
        <w:tabs>
          <w:tab w:val="left" w:pos="1200"/>
        </w:tabs>
        <w:jc w:val="center"/>
        <w:rPr>
          <w:rFonts w:asciiTheme="majorBidi" w:hAnsiTheme="majorBidi" w:cstheme="majorBidi"/>
          <w:b/>
          <w:bCs/>
          <w:color w:val="000000" w:themeColor="text1"/>
          <w:sz w:val="24"/>
          <w:szCs w:val="24"/>
          <w:lang w:bidi="ar-KW"/>
        </w:rPr>
      </w:pPr>
    </w:p>
    <w:p w14:paraId="65392CB1" w14:textId="77777777" w:rsidR="00C857AF" w:rsidRPr="003E2EC4" w:rsidRDefault="00C857AF" w:rsidP="008D46A4">
      <w:pPr>
        <w:tabs>
          <w:tab w:val="left" w:pos="1200"/>
        </w:tabs>
        <w:jc w:val="center"/>
        <w:rPr>
          <w:rFonts w:asciiTheme="majorBidi" w:hAnsiTheme="majorBidi" w:cstheme="majorBidi"/>
          <w:b/>
          <w:bCs/>
          <w:color w:val="000000" w:themeColor="text1"/>
          <w:sz w:val="24"/>
          <w:szCs w:val="24"/>
          <w:lang w:bidi="ar-KW"/>
        </w:rPr>
      </w:pPr>
    </w:p>
    <w:p w14:paraId="5D746DAC" w14:textId="77777777" w:rsidR="00C857AF" w:rsidRPr="003E2EC4" w:rsidRDefault="00C857AF" w:rsidP="008D46A4">
      <w:pPr>
        <w:tabs>
          <w:tab w:val="left" w:pos="1200"/>
        </w:tabs>
        <w:jc w:val="center"/>
        <w:rPr>
          <w:rFonts w:asciiTheme="majorBidi" w:hAnsiTheme="majorBidi" w:cstheme="majorBidi"/>
          <w:b/>
          <w:bCs/>
          <w:color w:val="000000" w:themeColor="text1"/>
          <w:sz w:val="24"/>
          <w:szCs w:val="24"/>
          <w:lang w:bidi="ar-KW"/>
        </w:rPr>
      </w:pPr>
    </w:p>
    <w:p w14:paraId="56A0447D"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5D70438E"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36DC77C0" w14:textId="77777777" w:rsidR="00D353F5" w:rsidRPr="003E2EC4" w:rsidRDefault="00D353F5" w:rsidP="008D46A4">
      <w:pPr>
        <w:tabs>
          <w:tab w:val="left" w:pos="1200"/>
        </w:tabs>
        <w:jc w:val="center"/>
        <w:rPr>
          <w:rFonts w:asciiTheme="majorBidi" w:hAnsiTheme="majorBidi" w:cstheme="majorBidi"/>
          <w:b/>
          <w:bCs/>
          <w:color w:val="000000" w:themeColor="text1"/>
          <w:sz w:val="24"/>
          <w:szCs w:val="24"/>
          <w:lang w:bidi="ar-KW"/>
        </w:rPr>
      </w:pPr>
    </w:p>
    <w:p w14:paraId="42EAE06F" w14:textId="77777777" w:rsidR="002B7CC7" w:rsidRPr="003E2EC4" w:rsidRDefault="002B7CC7" w:rsidP="008D46A4">
      <w:pPr>
        <w:tabs>
          <w:tab w:val="left" w:pos="1200"/>
        </w:tabs>
        <w:jc w:val="center"/>
        <w:rPr>
          <w:rFonts w:asciiTheme="majorBidi" w:hAnsiTheme="majorBidi" w:cstheme="majorBidi"/>
          <w:b/>
          <w:bCs/>
          <w:color w:val="000000" w:themeColor="text1"/>
          <w:sz w:val="24"/>
          <w:szCs w:val="24"/>
          <w:lang w:bidi="ar-KW"/>
        </w:rPr>
      </w:pPr>
    </w:p>
    <w:p w14:paraId="47B0DA71" w14:textId="77777777" w:rsidR="008D46A4" w:rsidRPr="003E2EC4" w:rsidRDefault="008D46A4" w:rsidP="008D46A4">
      <w:pPr>
        <w:tabs>
          <w:tab w:val="left" w:pos="1200"/>
        </w:tabs>
        <w:jc w:val="center"/>
        <w:rPr>
          <w:rFonts w:asciiTheme="majorBidi" w:hAnsiTheme="majorBidi" w:cstheme="majorBidi"/>
          <w:color w:val="000000" w:themeColor="text1"/>
          <w:sz w:val="24"/>
          <w:szCs w:val="24"/>
          <w:lang w:bidi="ar-KW"/>
        </w:rPr>
      </w:pPr>
      <w:r w:rsidRPr="003E2EC4">
        <w:rPr>
          <w:rFonts w:asciiTheme="majorBidi" w:hAnsiTheme="majorBidi" w:cstheme="majorBidi"/>
          <w:b/>
          <w:bCs/>
          <w:color w:val="000000" w:themeColor="text1"/>
          <w:sz w:val="24"/>
          <w:szCs w:val="2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4023"/>
        <w:gridCol w:w="2019"/>
      </w:tblGrid>
      <w:tr w:rsidR="003E2EC4" w:rsidRPr="003E2EC4" w14:paraId="0B6523C3" w14:textId="77777777" w:rsidTr="00EA02C5">
        <w:tc>
          <w:tcPr>
            <w:tcW w:w="3085" w:type="dxa"/>
          </w:tcPr>
          <w:p w14:paraId="66B8EBE7" w14:textId="77777777" w:rsidR="008D46A4" w:rsidRPr="003E2EC4" w:rsidRDefault="00CF5475" w:rsidP="00CF5475">
            <w:pPr>
              <w:spacing w:after="0" w:line="240" w:lineRule="auto"/>
              <w:rPr>
                <w:rFonts w:asciiTheme="majorBidi" w:hAnsiTheme="majorBidi" w:cstheme="majorBidi"/>
                <w:b/>
                <w:bCs/>
                <w:color w:val="000000" w:themeColor="text1"/>
                <w:sz w:val="24"/>
                <w:szCs w:val="24"/>
                <w:rtl/>
                <w:lang w:bidi="ar-KW"/>
              </w:rPr>
            </w:pPr>
            <w:r w:rsidRPr="003E2EC4">
              <w:rPr>
                <w:rFonts w:asciiTheme="majorBidi" w:hAnsiTheme="majorBidi" w:cstheme="majorBidi"/>
                <w:b/>
                <w:bCs/>
                <w:color w:val="000000" w:themeColor="text1"/>
                <w:sz w:val="24"/>
                <w:szCs w:val="24"/>
                <w:lang w:val="en-US" w:bidi="ar-KW"/>
              </w:rPr>
              <w:t xml:space="preserve">1. </w:t>
            </w:r>
            <w:r w:rsidR="008D46A4" w:rsidRPr="003E2EC4">
              <w:rPr>
                <w:rFonts w:asciiTheme="majorBidi" w:hAnsiTheme="majorBidi" w:cstheme="majorBidi"/>
                <w:b/>
                <w:bCs/>
                <w:color w:val="000000" w:themeColor="text1"/>
                <w:sz w:val="24"/>
                <w:szCs w:val="24"/>
                <w:lang w:bidi="ar-KW"/>
              </w:rPr>
              <w:t>Course name</w:t>
            </w:r>
          </w:p>
        </w:tc>
        <w:tc>
          <w:tcPr>
            <w:tcW w:w="6008" w:type="dxa"/>
            <w:gridSpan w:val="2"/>
          </w:tcPr>
          <w:p w14:paraId="5F3EE85D" w14:textId="77777777" w:rsidR="008D46A4" w:rsidRPr="003E2EC4" w:rsidRDefault="00C10C6D" w:rsidP="000144CC">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Biotechnology</w:t>
            </w:r>
          </w:p>
        </w:tc>
      </w:tr>
      <w:tr w:rsidR="003E2EC4" w:rsidRPr="003E2EC4" w14:paraId="29EF64CC" w14:textId="77777777" w:rsidTr="00EA02C5">
        <w:tc>
          <w:tcPr>
            <w:tcW w:w="3085" w:type="dxa"/>
          </w:tcPr>
          <w:p w14:paraId="42199980" w14:textId="77777777" w:rsidR="008D46A4" w:rsidRPr="003E2EC4" w:rsidRDefault="00CF5475" w:rsidP="00CF5475">
            <w:pPr>
              <w:spacing w:after="0" w:line="240" w:lineRule="auto"/>
              <w:rPr>
                <w:rFonts w:asciiTheme="majorBidi" w:hAnsiTheme="majorBidi" w:cstheme="majorBidi"/>
                <w:b/>
                <w:bCs/>
                <w:color w:val="000000" w:themeColor="text1"/>
                <w:sz w:val="24"/>
                <w:szCs w:val="24"/>
                <w:rtl/>
                <w:lang w:val="en-US" w:bidi="ar-KW"/>
              </w:rPr>
            </w:pPr>
            <w:r w:rsidRPr="003E2EC4">
              <w:rPr>
                <w:rFonts w:asciiTheme="majorBidi" w:hAnsiTheme="majorBidi" w:cstheme="majorBidi"/>
                <w:b/>
                <w:bCs/>
                <w:color w:val="000000" w:themeColor="text1"/>
                <w:sz w:val="24"/>
                <w:szCs w:val="24"/>
                <w:lang w:bidi="ar-KW"/>
              </w:rPr>
              <w:t xml:space="preserve">2. </w:t>
            </w:r>
            <w:r w:rsidR="008D46A4" w:rsidRPr="003E2EC4">
              <w:rPr>
                <w:rFonts w:asciiTheme="majorBidi" w:hAnsiTheme="majorBidi" w:cstheme="majorBidi"/>
                <w:b/>
                <w:bCs/>
                <w:color w:val="000000" w:themeColor="text1"/>
                <w:sz w:val="24"/>
                <w:szCs w:val="24"/>
                <w:lang w:bidi="ar-KW"/>
              </w:rPr>
              <w:t>Lecturer in charge</w:t>
            </w:r>
          </w:p>
        </w:tc>
        <w:tc>
          <w:tcPr>
            <w:tcW w:w="6008" w:type="dxa"/>
            <w:gridSpan w:val="2"/>
          </w:tcPr>
          <w:p w14:paraId="6B229D09" w14:textId="77777777" w:rsidR="008D46A4" w:rsidRPr="003E2EC4" w:rsidRDefault="005756E1" w:rsidP="000144CC">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Dr. Tavga Sulaiman Rashid</w:t>
            </w:r>
          </w:p>
        </w:tc>
      </w:tr>
      <w:tr w:rsidR="003E2EC4" w:rsidRPr="003E2EC4" w14:paraId="454E3A08" w14:textId="77777777" w:rsidTr="00EA02C5">
        <w:tc>
          <w:tcPr>
            <w:tcW w:w="3085" w:type="dxa"/>
          </w:tcPr>
          <w:p w14:paraId="5FFAA9C5" w14:textId="77777777" w:rsidR="008D46A4" w:rsidRPr="003E2EC4" w:rsidRDefault="00CF5475"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3. </w:t>
            </w:r>
            <w:r w:rsidR="008D46A4" w:rsidRPr="003E2EC4">
              <w:rPr>
                <w:rFonts w:asciiTheme="majorBidi" w:hAnsiTheme="majorBidi" w:cstheme="majorBidi"/>
                <w:b/>
                <w:bCs/>
                <w:color w:val="000000" w:themeColor="text1"/>
                <w:sz w:val="24"/>
                <w:szCs w:val="24"/>
                <w:lang w:bidi="ar-KW"/>
              </w:rPr>
              <w:t xml:space="preserve">Department/ </w:t>
            </w:r>
            <w:r w:rsidRPr="003E2EC4">
              <w:rPr>
                <w:rFonts w:asciiTheme="majorBidi" w:hAnsiTheme="majorBidi" w:cstheme="majorBidi"/>
                <w:b/>
                <w:bCs/>
                <w:color w:val="000000" w:themeColor="text1"/>
                <w:sz w:val="24"/>
                <w:szCs w:val="24"/>
                <w:lang w:bidi="ar-KW"/>
              </w:rPr>
              <w:t>C</w:t>
            </w:r>
            <w:r w:rsidR="008D46A4" w:rsidRPr="003E2EC4">
              <w:rPr>
                <w:rFonts w:asciiTheme="majorBidi" w:hAnsiTheme="majorBidi" w:cstheme="majorBidi"/>
                <w:b/>
                <w:bCs/>
                <w:color w:val="000000" w:themeColor="text1"/>
                <w:sz w:val="24"/>
                <w:szCs w:val="24"/>
                <w:lang w:bidi="ar-KW"/>
              </w:rPr>
              <w:t>ollege</w:t>
            </w:r>
          </w:p>
        </w:tc>
        <w:tc>
          <w:tcPr>
            <w:tcW w:w="6008" w:type="dxa"/>
            <w:gridSpan w:val="2"/>
          </w:tcPr>
          <w:p w14:paraId="2E4FC53B" w14:textId="77777777" w:rsidR="008D46A4" w:rsidRPr="003E2EC4" w:rsidRDefault="005756E1" w:rsidP="000144CC">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Plant protection department/ Agriculture college </w:t>
            </w:r>
          </w:p>
        </w:tc>
      </w:tr>
      <w:tr w:rsidR="003E2EC4" w:rsidRPr="003E2EC4" w14:paraId="3523B7D8" w14:textId="77777777" w:rsidTr="00EA02C5">
        <w:trPr>
          <w:trHeight w:val="352"/>
        </w:trPr>
        <w:tc>
          <w:tcPr>
            <w:tcW w:w="3085" w:type="dxa"/>
          </w:tcPr>
          <w:p w14:paraId="65151753" w14:textId="77777777" w:rsidR="008D46A4" w:rsidRPr="003E2EC4" w:rsidRDefault="00CF5475"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4. </w:t>
            </w:r>
            <w:r w:rsidR="008D46A4" w:rsidRPr="003E2EC4">
              <w:rPr>
                <w:rFonts w:asciiTheme="majorBidi" w:hAnsiTheme="majorBidi" w:cstheme="majorBidi"/>
                <w:b/>
                <w:bCs/>
                <w:color w:val="000000" w:themeColor="text1"/>
                <w:sz w:val="24"/>
                <w:szCs w:val="24"/>
                <w:lang w:bidi="ar-KW"/>
              </w:rPr>
              <w:t>Contact</w:t>
            </w:r>
          </w:p>
        </w:tc>
        <w:tc>
          <w:tcPr>
            <w:tcW w:w="6008" w:type="dxa"/>
            <w:gridSpan w:val="2"/>
          </w:tcPr>
          <w:p w14:paraId="752CC3DC" w14:textId="77777777" w:rsidR="00B820AD" w:rsidRDefault="008D46A4"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e-mail</w:t>
            </w:r>
            <w:r w:rsidRPr="003E2EC4">
              <w:rPr>
                <w:rFonts w:asciiTheme="majorBidi" w:hAnsiTheme="majorBidi" w:cstheme="majorBidi"/>
                <w:b/>
                <w:bCs/>
                <w:color w:val="000000" w:themeColor="text1"/>
                <w:sz w:val="24"/>
                <w:szCs w:val="24"/>
                <w:rtl/>
                <w:lang w:bidi="ar-KW"/>
              </w:rPr>
              <w:t>:</w:t>
            </w:r>
            <w:r w:rsidRPr="003E2EC4">
              <w:rPr>
                <w:rFonts w:asciiTheme="majorBidi" w:hAnsiTheme="majorBidi" w:cstheme="majorBidi"/>
                <w:b/>
                <w:bCs/>
                <w:color w:val="000000" w:themeColor="text1"/>
                <w:sz w:val="24"/>
                <w:szCs w:val="24"/>
                <w:lang w:bidi="ar-KW"/>
              </w:rPr>
              <w:t xml:space="preserve"> </w:t>
            </w:r>
            <w:hyperlink r:id="rId8" w:history="1">
              <w:r w:rsidR="005D6BB4" w:rsidRPr="003E2EC4">
                <w:rPr>
                  <w:rStyle w:val="Hyperlink"/>
                  <w:rFonts w:asciiTheme="majorBidi" w:hAnsiTheme="majorBidi" w:cstheme="majorBidi"/>
                  <w:b/>
                  <w:bCs/>
                  <w:color w:val="000000" w:themeColor="text1"/>
                  <w:sz w:val="24"/>
                  <w:szCs w:val="24"/>
                  <w:lang w:bidi="ar-KW"/>
                </w:rPr>
                <w:t>tavga2020@yahoo.com</w:t>
              </w:r>
            </w:hyperlink>
            <w:r w:rsidR="005D6BB4" w:rsidRPr="003E2EC4">
              <w:rPr>
                <w:rFonts w:asciiTheme="majorBidi" w:hAnsiTheme="majorBidi" w:cstheme="majorBidi"/>
                <w:b/>
                <w:bCs/>
                <w:color w:val="000000" w:themeColor="text1"/>
                <w:sz w:val="24"/>
                <w:szCs w:val="24"/>
                <w:lang w:bidi="ar-KW"/>
              </w:rPr>
              <w:t>,</w:t>
            </w:r>
          </w:p>
          <w:p w14:paraId="5162C0AA" w14:textId="77777777" w:rsidR="008D46A4" w:rsidRPr="00B820AD" w:rsidRDefault="005D6BB4"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 </w:t>
            </w:r>
            <w:r w:rsidR="00B820AD" w:rsidRPr="00B820AD">
              <w:rPr>
                <w:rFonts w:asciiTheme="majorBidi" w:hAnsiTheme="majorBidi" w:cstheme="majorBidi"/>
                <w:b/>
                <w:bCs/>
                <w:sz w:val="24"/>
                <w:szCs w:val="24"/>
              </w:rPr>
              <w:t>tavga.rashid@su.edu.krd</w:t>
            </w:r>
          </w:p>
          <w:p w14:paraId="54860968" w14:textId="77777777" w:rsidR="008D46A4" w:rsidRPr="003E2EC4" w:rsidRDefault="008D46A4" w:rsidP="005D6BB4">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val="en-US" w:bidi="ar-KW"/>
              </w:rPr>
              <w:t>Tel:</w:t>
            </w:r>
            <w:r w:rsidR="00AD68F9" w:rsidRPr="003E2EC4">
              <w:rPr>
                <w:rFonts w:asciiTheme="majorBidi" w:hAnsiTheme="majorBidi" w:cstheme="majorBidi"/>
                <w:b/>
                <w:bCs/>
                <w:color w:val="000000" w:themeColor="text1"/>
                <w:sz w:val="24"/>
                <w:szCs w:val="24"/>
                <w:lang w:val="en-US" w:bidi="ar-KW"/>
              </w:rPr>
              <w:t xml:space="preserve"> </w:t>
            </w:r>
            <w:r w:rsidR="005D6BB4" w:rsidRPr="003E2EC4">
              <w:rPr>
                <w:rFonts w:asciiTheme="majorBidi" w:hAnsiTheme="majorBidi" w:cstheme="majorBidi"/>
                <w:b/>
                <w:bCs/>
                <w:color w:val="000000" w:themeColor="text1"/>
                <w:sz w:val="24"/>
                <w:szCs w:val="24"/>
                <w:lang w:val="en-US" w:bidi="ar-KW"/>
              </w:rPr>
              <w:t>009647504524781</w:t>
            </w:r>
          </w:p>
        </w:tc>
      </w:tr>
      <w:tr w:rsidR="003E2EC4" w:rsidRPr="003E2EC4" w14:paraId="488AEA5F" w14:textId="77777777" w:rsidTr="00EA02C5">
        <w:tc>
          <w:tcPr>
            <w:tcW w:w="3085" w:type="dxa"/>
          </w:tcPr>
          <w:p w14:paraId="3650A3E0" w14:textId="77777777" w:rsidR="008D46A4" w:rsidRPr="003E2EC4" w:rsidRDefault="00CF5475"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5. </w:t>
            </w:r>
            <w:r w:rsidR="008D46A4" w:rsidRPr="003E2EC4">
              <w:rPr>
                <w:rFonts w:asciiTheme="majorBidi" w:hAnsiTheme="majorBidi" w:cstheme="majorBidi"/>
                <w:b/>
                <w:bCs/>
                <w:color w:val="000000" w:themeColor="text1"/>
                <w:sz w:val="24"/>
                <w:szCs w:val="24"/>
                <w:lang w:bidi="ar-KW"/>
              </w:rPr>
              <w:t xml:space="preserve">Time (in hours) per week </w:t>
            </w:r>
          </w:p>
        </w:tc>
        <w:tc>
          <w:tcPr>
            <w:tcW w:w="6008" w:type="dxa"/>
            <w:gridSpan w:val="2"/>
          </w:tcPr>
          <w:p w14:paraId="4EAB8A03" w14:textId="77777777" w:rsidR="008D46A4" w:rsidRPr="003E2EC4" w:rsidRDefault="008D46A4"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Theory:    2 </w:t>
            </w:r>
          </w:p>
          <w:p w14:paraId="25DA736D" w14:textId="77777777" w:rsidR="008D46A4" w:rsidRPr="003E2EC4" w:rsidRDefault="008D46A4"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Practical: 3                      </w:t>
            </w:r>
          </w:p>
        </w:tc>
      </w:tr>
      <w:tr w:rsidR="003E2EC4" w:rsidRPr="003E2EC4" w14:paraId="1CBD1B25" w14:textId="77777777" w:rsidTr="00EA02C5">
        <w:tc>
          <w:tcPr>
            <w:tcW w:w="3085" w:type="dxa"/>
          </w:tcPr>
          <w:p w14:paraId="144E2D2F" w14:textId="77777777" w:rsidR="008D46A4" w:rsidRPr="003E2EC4" w:rsidRDefault="00CF5475" w:rsidP="00CF5475">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val="en-US" w:bidi="ar-KW"/>
              </w:rPr>
              <w:t xml:space="preserve">6. </w:t>
            </w:r>
            <w:r w:rsidR="008D46A4" w:rsidRPr="003E2EC4">
              <w:rPr>
                <w:rFonts w:asciiTheme="majorBidi" w:hAnsiTheme="majorBidi" w:cstheme="majorBidi"/>
                <w:b/>
                <w:bCs/>
                <w:color w:val="000000" w:themeColor="text1"/>
                <w:sz w:val="24"/>
                <w:szCs w:val="24"/>
                <w:lang w:val="en-US" w:bidi="ar-KW"/>
              </w:rPr>
              <w:t>Office hours</w:t>
            </w:r>
          </w:p>
        </w:tc>
        <w:tc>
          <w:tcPr>
            <w:tcW w:w="6008" w:type="dxa"/>
            <w:gridSpan w:val="2"/>
          </w:tcPr>
          <w:p w14:paraId="1628226B" w14:textId="77777777" w:rsidR="008D46A4" w:rsidRPr="003E2EC4" w:rsidRDefault="008D46A4" w:rsidP="00CF5475">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Availability of the lecturer </w:t>
            </w:r>
            <w:r w:rsidR="006766CD" w:rsidRPr="003E2EC4">
              <w:rPr>
                <w:rFonts w:asciiTheme="majorBidi" w:hAnsiTheme="majorBidi" w:cstheme="majorBidi"/>
                <w:b/>
                <w:bCs/>
                <w:color w:val="000000" w:themeColor="text1"/>
                <w:sz w:val="24"/>
                <w:szCs w:val="24"/>
                <w:lang w:bidi="ar-KW"/>
              </w:rPr>
              <w:t xml:space="preserve">to the student </w:t>
            </w:r>
            <w:r w:rsidRPr="003E2EC4">
              <w:rPr>
                <w:rFonts w:asciiTheme="majorBidi" w:hAnsiTheme="majorBidi" w:cstheme="majorBidi"/>
                <w:b/>
                <w:bCs/>
                <w:color w:val="000000" w:themeColor="text1"/>
                <w:sz w:val="24"/>
                <w:szCs w:val="24"/>
                <w:lang w:bidi="ar-KW"/>
              </w:rPr>
              <w:t>during the week</w:t>
            </w:r>
          </w:p>
        </w:tc>
      </w:tr>
      <w:tr w:rsidR="003E2EC4" w:rsidRPr="003E2EC4" w14:paraId="09C34052" w14:textId="77777777" w:rsidTr="00EA02C5">
        <w:tc>
          <w:tcPr>
            <w:tcW w:w="3085" w:type="dxa"/>
          </w:tcPr>
          <w:p w14:paraId="1DC71DBB" w14:textId="77777777" w:rsidR="008D46A4" w:rsidRPr="003E2EC4" w:rsidRDefault="00CF5475" w:rsidP="00CF5475">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val="en-US" w:bidi="ar-KW"/>
              </w:rPr>
              <w:t xml:space="preserve">7. </w:t>
            </w:r>
            <w:r w:rsidR="008D46A4" w:rsidRPr="003E2EC4">
              <w:rPr>
                <w:rFonts w:asciiTheme="majorBidi" w:hAnsiTheme="majorBidi" w:cstheme="majorBidi"/>
                <w:b/>
                <w:bCs/>
                <w:color w:val="000000" w:themeColor="text1"/>
                <w:sz w:val="24"/>
                <w:szCs w:val="24"/>
                <w:lang w:val="en-US" w:bidi="ar-KW"/>
              </w:rPr>
              <w:t>Course code</w:t>
            </w:r>
          </w:p>
        </w:tc>
        <w:tc>
          <w:tcPr>
            <w:tcW w:w="6008" w:type="dxa"/>
            <w:gridSpan w:val="2"/>
          </w:tcPr>
          <w:p w14:paraId="7ACC46C0" w14:textId="77777777" w:rsidR="008D46A4" w:rsidRPr="003E2EC4" w:rsidRDefault="008D46A4" w:rsidP="00CF5475">
            <w:pPr>
              <w:spacing w:after="0" w:line="240" w:lineRule="auto"/>
              <w:rPr>
                <w:rFonts w:asciiTheme="majorBidi" w:hAnsiTheme="majorBidi" w:cstheme="majorBidi"/>
                <w:b/>
                <w:bCs/>
                <w:color w:val="000000" w:themeColor="text1"/>
                <w:sz w:val="24"/>
                <w:szCs w:val="24"/>
                <w:lang w:bidi="ar-KW"/>
              </w:rPr>
            </w:pPr>
          </w:p>
        </w:tc>
      </w:tr>
      <w:tr w:rsidR="003E2EC4" w:rsidRPr="003E2EC4" w14:paraId="69DF90D2" w14:textId="77777777" w:rsidTr="00EA02C5">
        <w:tc>
          <w:tcPr>
            <w:tcW w:w="3085" w:type="dxa"/>
          </w:tcPr>
          <w:p w14:paraId="228733FA" w14:textId="77777777" w:rsidR="008D46A4" w:rsidRPr="003E2EC4" w:rsidRDefault="00CF5475" w:rsidP="00CF5475">
            <w:pPr>
              <w:spacing w:after="0" w:line="240" w:lineRule="auto"/>
              <w:rPr>
                <w:rFonts w:asciiTheme="majorBidi" w:hAnsiTheme="majorBidi" w:cstheme="majorBidi"/>
                <w:b/>
                <w:bCs/>
                <w:color w:val="000000" w:themeColor="text1"/>
                <w:sz w:val="24"/>
                <w:szCs w:val="24"/>
                <w:rtl/>
                <w:lang w:val="en-US" w:bidi="ar-KW"/>
              </w:rPr>
            </w:pPr>
            <w:r w:rsidRPr="003E2EC4">
              <w:rPr>
                <w:rFonts w:asciiTheme="majorBidi" w:hAnsiTheme="majorBidi" w:cstheme="majorBidi"/>
                <w:b/>
                <w:bCs/>
                <w:color w:val="000000" w:themeColor="text1"/>
                <w:sz w:val="24"/>
                <w:szCs w:val="24"/>
                <w:lang w:val="en-US" w:bidi="ar-KW"/>
              </w:rPr>
              <w:t xml:space="preserve">8. </w:t>
            </w:r>
            <w:r w:rsidR="008D46A4" w:rsidRPr="003E2EC4">
              <w:rPr>
                <w:rFonts w:asciiTheme="majorBidi" w:hAnsiTheme="majorBidi" w:cstheme="majorBidi"/>
                <w:b/>
                <w:bCs/>
                <w:color w:val="000000" w:themeColor="text1"/>
                <w:sz w:val="24"/>
                <w:szCs w:val="24"/>
                <w:lang w:val="en-US" w:bidi="ar-KW"/>
              </w:rPr>
              <w:t xml:space="preserve">Teacher's academic profile </w:t>
            </w:r>
          </w:p>
        </w:tc>
        <w:tc>
          <w:tcPr>
            <w:tcW w:w="6008" w:type="dxa"/>
            <w:gridSpan w:val="2"/>
          </w:tcPr>
          <w:p w14:paraId="37E1BB6A" w14:textId="7880C5BE" w:rsidR="006766CD" w:rsidRPr="003E2EC4" w:rsidRDefault="006F5889" w:rsidP="00A83EEC">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val="en-US" w:bidi="ar-KW"/>
              </w:rPr>
              <w:t xml:space="preserve">BCs (Bachelor of Science) from Faculty of Agriculture, plant protection department, at Salahaddin University, Erbil, Iraq in July 2004. After obtaining MSc (Master of Science) at the same college in January 2008 in Plant Pathology, </w:t>
            </w:r>
            <w:r w:rsidR="005245B4" w:rsidRPr="003E2EC4">
              <w:rPr>
                <w:rFonts w:asciiTheme="majorBidi" w:hAnsiTheme="majorBidi" w:cstheme="majorBidi"/>
                <w:b/>
                <w:bCs/>
                <w:color w:val="000000" w:themeColor="text1"/>
                <w:sz w:val="24"/>
                <w:szCs w:val="24"/>
                <w:lang w:val="en-US" w:bidi="ar-KW"/>
              </w:rPr>
              <w:t xml:space="preserve">cooperated as a </w:t>
            </w:r>
            <w:r w:rsidRPr="003E2EC4">
              <w:rPr>
                <w:rFonts w:asciiTheme="majorBidi" w:hAnsiTheme="majorBidi" w:cstheme="majorBidi"/>
                <w:b/>
                <w:bCs/>
                <w:color w:val="000000" w:themeColor="text1"/>
                <w:sz w:val="24"/>
                <w:szCs w:val="24"/>
                <w:lang w:val="en-US" w:bidi="ar-KW"/>
              </w:rPr>
              <w:t xml:space="preserve">lecture in Agriculture college, Salahaddin University for a </w:t>
            </w:r>
            <w:r w:rsidR="003D4F9C" w:rsidRPr="003E2EC4">
              <w:rPr>
                <w:rFonts w:asciiTheme="majorBidi" w:hAnsiTheme="majorBidi" w:cstheme="majorBidi"/>
                <w:b/>
                <w:bCs/>
                <w:color w:val="000000" w:themeColor="text1"/>
                <w:sz w:val="24"/>
                <w:szCs w:val="24"/>
                <w:lang w:val="en-US" w:bidi="ar-KW"/>
              </w:rPr>
              <w:t>period</w:t>
            </w:r>
            <w:r w:rsidRPr="003E2EC4">
              <w:rPr>
                <w:rFonts w:asciiTheme="majorBidi" w:hAnsiTheme="majorBidi" w:cstheme="majorBidi"/>
                <w:b/>
                <w:bCs/>
                <w:color w:val="000000" w:themeColor="text1"/>
                <w:sz w:val="24"/>
                <w:szCs w:val="24"/>
                <w:lang w:val="en-US" w:bidi="ar-KW"/>
              </w:rPr>
              <w:t xml:space="preserve"> of 4 years.</w:t>
            </w:r>
            <w:r w:rsidR="005245B4" w:rsidRPr="003E2EC4">
              <w:rPr>
                <w:rFonts w:asciiTheme="majorBidi" w:hAnsiTheme="majorBidi" w:cstheme="majorBidi"/>
                <w:b/>
                <w:bCs/>
                <w:color w:val="000000" w:themeColor="text1"/>
                <w:sz w:val="24"/>
                <w:szCs w:val="24"/>
                <w:lang w:val="en-US" w:bidi="ar-KW"/>
              </w:rPr>
              <w:t xml:space="preserve"> </w:t>
            </w:r>
            <w:r w:rsidR="006658EA" w:rsidRPr="003E2EC4">
              <w:rPr>
                <w:rFonts w:asciiTheme="majorBidi" w:hAnsiTheme="majorBidi" w:cstheme="majorBidi"/>
                <w:b/>
                <w:bCs/>
                <w:color w:val="000000" w:themeColor="text1"/>
                <w:sz w:val="24"/>
                <w:szCs w:val="24"/>
                <w:lang w:val="en-US" w:bidi="ar-KW"/>
              </w:rPr>
              <w:t>R</w:t>
            </w:r>
            <w:r w:rsidR="005245B4" w:rsidRPr="003E2EC4">
              <w:rPr>
                <w:rFonts w:asciiTheme="majorBidi" w:hAnsiTheme="majorBidi" w:cstheme="majorBidi"/>
                <w:b/>
                <w:bCs/>
                <w:color w:val="000000" w:themeColor="text1"/>
                <w:sz w:val="24"/>
                <w:szCs w:val="24"/>
                <w:lang w:val="en-US" w:bidi="ar-KW"/>
              </w:rPr>
              <w:t>eceived</w:t>
            </w:r>
            <w:r w:rsidRPr="003E2EC4">
              <w:rPr>
                <w:rFonts w:asciiTheme="majorBidi" w:hAnsiTheme="majorBidi" w:cstheme="majorBidi"/>
                <w:b/>
                <w:bCs/>
                <w:color w:val="000000" w:themeColor="text1"/>
                <w:sz w:val="24"/>
                <w:szCs w:val="24"/>
                <w:lang w:val="en-US" w:bidi="ar-KW"/>
              </w:rPr>
              <w:t xml:space="preserve"> </w:t>
            </w:r>
            <w:r w:rsidR="003D4F9C" w:rsidRPr="003E2EC4">
              <w:rPr>
                <w:rFonts w:asciiTheme="majorBidi" w:hAnsiTheme="majorBidi" w:cstheme="majorBidi"/>
                <w:b/>
                <w:bCs/>
                <w:color w:val="000000" w:themeColor="text1"/>
                <w:sz w:val="24"/>
                <w:szCs w:val="24"/>
                <w:lang w:val="en-US" w:bidi="ar-KW"/>
              </w:rPr>
              <w:t xml:space="preserve">PhD from Faculty of Agriculture, plant protection department </w:t>
            </w:r>
            <w:r w:rsidRPr="003E2EC4">
              <w:rPr>
                <w:rFonts w:asciiTheme="majorBidi" w:hAnsiTheme="majorBidi" w:cstheme="majorBidi"/>
                <w:b/>
                <w:bCs/>
                <w:color w:val="000000" w:themeColor="text1"/>
                <w:sz w:val="24"/>
                <w:szCs w:val="24"/>
                <w:lang w:val="en-US" w:bidi="ar-KW"/>
              </w:rPr>
              <w:t>in Universit</w:t>
            </w:r>
            <w:r w:rsidR="003D4F9C" w:rsidRPr="003E2EC4">
              <w:rPr>
                <w:rFonts w:asciiTheme="majorBidi" w:hAnsiTheme="majorBidi" w:cstheme="majorBidi"/>
                <w:b/>
                <w:bCs/>
                <w:color w:val="000000" w:themeColor="text1"/>
                <w:sz w:val="24"/>
                <w:szCs w:val="24"/>
                <w:lang w:val="en-US" w:bidi="ar-KW"/>
              </w:rPr>
              <w:t xml:space="preserve">y </w:t>
            </w:r>
            <w:r w:rsidRPr="003E2EC4">
              <w:rPr>
                <w:rFonts w:asciiTheme="majorBidi" w:hAnsiTheme="majorBidi" w:cstheme="majorBidi"/>
                <w:b/>
                <w:bCs/>
                <w:color w:val="000000" w:themeColor="text1"/>
                <w:sz w:val="24"/>
                <w:szCs w:val="24"/>
                <w:lang w:val="en-US" w:bidi="ar-KW"/>
              </w:rPr>
              <w:t>Putra Malaysia (UPM)</w:t>
            </w:r>
            <w:r w:rsidR="003E2EC4" w:rsidRPr="003E2EC4">
              <w:rPr>
                <w:rFonts w:asciiTheme="majorBidi" w:hAnsiTheme="majorBidi" w:cstheme="majorBidi"/>
                <w:b/>
                <w:bCs/>
                <w:color w:val="000000" w:themeColor="text1"/>
                <w:sz w:val="24"/>
                <w:szCs w:val="24"/>
                <w:lang w:val="en-US" w:bidi="ar-KW"/>
              </w:rPr>
              <w:t xml:space="preserve"> May 2016</w:t>
            </w:r>
            <w:r w:rsidRPr="003E2EC4">
              <w:rPr>
                <w:rFonts w:asciiTheme="majorBidi" w:hAnsiTheme="majorBidi" w:cstheme="majorBidi"/>
                <w:b/>
                <w:bCs/>
                <w:color w:val="000000" w:themeColor="text1"/>
                <w:sz w:val="24"/>
                <w:szCs w:val="24"/>
                <w:lang w:val="en-US" w:bidi="ar-KW"/>
              </w:rPr>
              <w:t>.</w:t>
            </w:r>
            <w:r w:rsidR="006E0784">
              <w:rPr>
                <w:rFonts w:asciiTheme="majorBidi" w:hAnsiTheme="majorBidi" w:cstheme="majorBidi"/>
                <w:b/>
                <w:bCs/>
                <w:color w:val="000000" w:themeColor="text1"/>
                <w:sz w:val="24"/>
                <w:szCs w:val="24"/>
                <w:lang w:val="en-US" w:bidi="ar-KW"/>
              </w:rPr>
              <w:t xml:space="preserve"> </w:t>
            </w:r>
            <w:r w:rsidR="006658EA" w:rsidRPr="006E0784">
              <w:rPr>
                <w:rFonts w:asciiTheme="majorBidi" w:hAnsiTheme="majorBidi" w:cstheme="majorBidi"/>
                <w:b/>
                <w:bCs/>
                <w:color w:val="000000" w:themeColor="text1"/>
                <w:sz w:val="24"/>
                <w:szCs w:val="24"/>
                <w:lang w:val="en-US" w:bidi="ar-KW"/>
              </w:rPr>
              <w:t>P</w:t>
            </w:r>
            <w:r w:rsidR="006E0784" w:rsidRPr="006E0784">
              <w:rPr>
                <w:rFonts w:asciiTheme="majorBidi" w:hAnsiTheme="majorBidi" w:cstheme="majorBidi"/>
                <w:b/>
                <w:bCs/>
                <w:color w:val="000000" w:themeColor="text1"/>
                <w:sz w:val="24"/>
                <w:szCs w:val="24"/>
                <w:lang w:val="en-US" w:bidi="ar-KW"/>
              </w:rPr>
              <w:t xml:space="preserve">ublished </w:t>
            </w:r>
            <w:r w:rsidR="00A83EEC">
              <w:rPr>
                <w:rFonts w:asciiTheme="majorBidi" w:hAnsiTheme="majorBidi" w:cstheme="majorBidi"/>
                <w:b/>
                <w:bCs/>
                <w:color w:val="000000" w:themeColor="text1"/>
                <w:sz w:val="24"/>
                <w:szCs w:val="24"/>
                <w:lang w:val="en-US" w:bidi="ar-KW"/>
              </w:rPr>
              <w:t>2</w:t>
            </w:r>
            <w:r w:rsidR="00F53300">
              <w:rPr>
                <w:rFonts w:asciiTheme="majorBidi" w:hAnsiTheme="majorBidi" w:cstheme="majorBidi"/>
                <w:b/>
                <w:bCs/>
                <w:color w:val="000000" w:themeColor="text1"/>
                <w:sz w:val="24"/>
                <w:szCs w:val="24"/>
                <w:lang w:val="en-US" w:bidi="ar-KW"/>
              </w:rPr>
              <w:t>4</w:t>
            </w:r>
            <w:r w:rsidR="006E0784">
              <w:rPr>
                <w:rFonts w:asciiTheme="majorBidi" w:hAnsiTheme="majorBidi" w:cstheme="majorBidi"/>
                <w:b/>
                <w:bCs/>
                <w:color w:val="000000" w:themeColor="text1"/>
                <w:sz w:val="24"/>
                <w:szCs w:val="24"/>
                <w:lang w:val="en-US" w:bidi="ar-KW"/>
              </w:rPr>
              <w:t xml:space="preserve"> </w:t>
            </w:r>
            <w:r w:rsidR="006E0784" w:rsidRPr="006E0784">
              <w:rPr>
                <w:rFonts w:asciiTheme="majorBidi" w:hAnsiTheme="majorBidi" w:cstheme="majorBidi"/>
                <w:b/>
                <w:bCs/>
                <w:color w:val="000000" w:themeColor="text1"/>
                <w:sz w:val="24"/>
                <w:szCs w:val="24"/>
                <w:lang w:val="en-US" w:bidi="ar-KW"/>
              </w:rPr>
              <w:t xml:space="preserve">journal articles, </w:t>
            </w:r>
            <w:r w:rsidR="006E0784">
              <w:rPr>
                <w:rFonts w:asciiTheme="majorBidi" w:hAnsiTheme="majorBidi" w:cstheme="majorBidi"/>
                <w:b/>
                <w:bCs/>
                <w:color w:val="000000" w:themeColor="text1"/>
                <w:sz w:val="24"/>
                <w:szCs w:val="24"/>
                <w:lang w:val="en-US" w:bidi="ar-KW"/>
              </w:rPr>
              <w:t xml:space="preserve">2 patent, </w:t>
            </w:r>
            <w:r w:rsidR="00F53300">
              <w:rPr>
                <w:rFonts w:asciiTheme="majorBidi" w:hAnsiTheme="majorBidi" w:cstheme="majorBidi"/>
                <w:b/>
                <w:bCs/>
                <w:color w:val="000000" w:themeColor="text1"/>
                <w:sz w:val="24"/>
                <w:szCs w:val="24"/>
                <w:lang w:val="en-US" w:bidi="ar-KW"/>
              </w:rPr>
              <w:t xml:space="preserve">2 Gold Medals, 1 Silver Medal, </w:t>
            </w:r>
            <w:r w:rsidR="006E0784" w:rsidRPr="006E0784">
              <w:rPr>
                <w:rFonts w:asciiTheme="majorBidi" w:hAnsiTheme="majorBidi" w:cstheme="majorBidi"/>
                <w:b/>
                <w:bCs/>
                <w:color w:val="000000" w:themeColor="text1"/>
                <w:sz w:val="24"/>
                <w:szCs w:val="24"/>
                <w:lang w:val="en-US" w:bidi="ar-KW"/>
              </w:rPr>
              <w:t xml:space="preserve">research projects, </w:t>
            </w:r>
            <w:r w:rsidR="006E0784" w:rsidRPr="006E0784">
              <w:rPr>
                <w:rFonts w:asciiTheme="majorBidi" w:hAnsiTheme="majorBidi" w:cstheme="majorBidi"/>
                <w:b/>
                <w:bCs/>
                <w:color w:val="000000" w:themeColor="text1"/>
                <w:sz w:val="24"/>
                <w:szCs w:val="24"/>
                <w:cs/>
                <w:lang w:val="en-US" w:bidi="ar-KW"/>
              </w:rPr>
              <w:t>‎</w:t>
            </w:r>
            <w:r w:rsidR="006E0784" w:rsidRPr="006E0784">
              <w:rPr>
                <w:rFonts w:asciiTheme="majorBidi" w:hAnsiTheme="majorBidi" w:cstheme="majorBidi"/>
                <w:b/>
                <w:bCs/>
                <w:color w:val="000000" w:themeColor="text1"/>
                <w:sz w:val="24"/>
                <w:szCs w:val="24"/>
                <w:lang w:val="en-US" w:bidi="ar-KW"/>
              </w:rPr>
              <w:t>seminar proceeding and workshops.</w:t>
            </w:r>
            <w:r w:rsidR="006E0784" w:rsidRPr="006E0784">
              <w:rPr>
                <w:rFonts w:asciiTheme="majorBidi" w:hAnsiTheme="majorBidi" w:cstheme="majorBidi"/>
                <w:b/>
                <w:bCs/>
                <w:color w:val="000000" w:themeColor="text1"/>
                <w:sz w:val="24"/>
                <w:szCs w:val="24"/>
                <w:cs/>
                <w:lang w:val="en-US" w:bidi="ar-KW"/>
              </w:rPr>
              <w:t>‎</w:t>
            </w:r>
          </w:p>
        </w:tc>
      </w:tr>
      <w:tr w:rsidR="003E2EC4" w:rsidRPr="003E2EC4" w14:paraId="7C3D348E" w14:textId="77777777" w:rsidTr="00EA02C5">
        <w:tc>
          <w:tcPr>
            <w:tcW w:w="3085" w:type="dxa"/>
          </w:tcPr>
          <w:p w14:paraId="40C3B4C9" w14:textId="77777777" w:rsidR="008D46A4" w:rsidRPr="003E2EC4" w:rsidRDefault="00CF5475" w:rsidP="00CF5475">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val="en-US" w:bidi="ar-KW"/>
              </w:rPr>
              <w:t xml:space="preserve">9. </w:t>
            </w:r>
            <w:r w:rsidR="008D46A4" w:rsidRPr="003E2EC4">
              <w:rPr>
                <w:rFonts w:asciiTheme="majorBidi" w:hAnsiTheme="majorBidi" w:cstheme="majorBidi"/>
                <w:b/>
                <w:bCs/>
                <w:color w:val="000000" w:themeColor="text1"/>
                <w:sz w:val="24"/>
                <w:szCs w:val="24"/>
                <w:lang w:val="en-US" w:bidi="ar-KW"/>
              </w:rPr>
              <w:t>Keywords</w:t>
            </w:r>
          </w:p>
        </w:tc>
        <w:tc>
          <w:tcPr>
            <w:tcW w:w="6008" w:type="dxa"/>
            <w:gridSpan w:val="2"/>
          </w:tcPr>
          <w:p w14:paraId="2EFB5D76" w14:textId="77777777" w:rsidR="008D46A4" w:rsidRPr="003E2EC4" w:rsidRDefault="00C10C6D" w:rsidP="00126181">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val="en-US" w:bidi="ar-KW"/>
              </w:rPr>
              <w:t>Biotechnology</w:t>
            </w:r>
            <w:r w:rsidR="002B068A" w:rsidRPr="003E2EC4">
              <w:rPr>
                <w:rFonts w:asciiTheme="majorBidi" w:hAnsiTheme="majorBidi" w:cstheme="majorBidi"/>
                <w:b/>
                <w:bCs/>
                <w:color w:val="000000" w:themeColor="text1"/>
                <w:sz w:val="24"/>
                <w:szCs w:val="24"/>
                <w:lang w:val="en-US" w:bidi="ar-KW"/>
              </w:rPr>
              <w:t xml:space="preserve">, </w:t>
            </w:r>
            <w:r w:rsidR="00126181" w:rsidRPr="003E2EC4">
              <w:rPr>
                <w:rFonts w:asciiTheme="majorBidi" w:hAnsiTheme="majorBidi" w:cstheme="majorBidi"/>
                <w:b/>
                <w:bCs/>
                <w:color w:val="000000" w:themeColor="text1"/>
                <w:sz w:val="24"/>
                <w:szCs w:val="24"/>
                <w:lang w:val="en-US" w:bidi="ar-KW"/>
              </w:rPr>
              <w:t xml:space="preserve">diagnoses of microorganism molecular identification </w:t>
            </w:r>
            <w:r w:rsidR="00126181">
              <w:rPr>
                <w:rFonts w:asciiTheme="majorBidi" w:hAnsiTheme="majorBidi" w:cstheme="majorBidi"/>
                <w:b/>
                <w:bCs/>
                <w:color w:val="000000" w:themeColor="text1"/>
                <w:sz w:val="24"/>
                <w:szCs w:val="24"/>
                <w:lang w:val="en-US" w:bidi="ar-KW"/>
              </w:rPr>
              <w:t xml:space="preserve">and </w:t>
            </w:r>
            <w:r w:rsidRPr="003E2EC4">
              <w:rPr>
                <w:rFonts w:asciiTheme="majorBidi" w:hAnsiTheme="majorBidi" w:cstheme="majorBidi"/>
                <w:b/>
                <w:bCs/>
                <w:color w:val="000000" w:themeColor="text1"/>
                <w:sz w:val="24"/>
                <w:szCs w:val="24"/>
                <w:lang w:val="en-US" w:bidi="ar-KW"/>
              </w:rPr>
              <w:t>genetic engineering</w:t>
            </w:r>
            <w:r w:rsidR="002B068A" w:rsidRPr="003E2EC4">
              <w:rPr>
                <w:rFonts w:asciiTheme="majorBidi" w:hAnsiTheme="majorBidi" w:cstheme="majorBidi"/>
                <w:b/>
                <w:bCs/>
                <w:color w:val="000000" w:themeColor="text1"/>
                <w:sz w:val="24"/>
                <w:szCs w:val="24"/>
                <w:lang w:val="en-US" w:bidi="ar-KW"/>
              </w:rPr>
              <w:t xml:space="preserve">, </w:t>
            </w:r>
          </w:p>
        </w:tc>
      </w:tr>
      <w:tr w:rsidR="003E2EC4" w:rsidRPr="003E2EC4" w14:paraId="4F57CE14" w14:textId="77777777" w:rsidTr="00EA02C5">
        <w:trPr>
          <w:trHeight w:val="1125"/>
        </w:trPr>
        <w:tc>
          <w:tcPr>
            <w:tcW w:w="9093" w:type="dxa"/>
            <w:gridSpan w:val="3"/>
          </w:tcPr>
          <w:p w14:paraId="531630BC" w14:textId="77777777" w:rsidR="008D46A4" w:rsidRPr="003E2EC4" w:rsidRDefault="00CF5475" w:rsidP="00D57EDB">
            <w:pPr>
              <w:spacing w:after="0" w:line="240" w:lineRule="auto"/>
              <w:jc w:val="both"/>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bidi="ar-KW"/>
              </w:rPr>
              <w:t xml:space="preserve">10.  </w:t>
            </w:r>
            <w:r w:rsidR="008D46A4" w:rsidRPr="003E2EC4">
              <w:rPr>
                <w:rFonts w:asciiTheme="majorBidi" w:hAnsiTheme="majorBidi" w:cstheme="majorBidi"/>
                <w:b/>
                <w:bCs/>
                <w:color w:val="000000" w:themeColor="text1"/>
                <w:sz w:val="24"/>
                <w:szCs w:val="24"/>
                <w:lang w:bidi="ar-KW"/>
              </w:rPr>
              <w:t>Course overview:</w:t>
            </w:r>
            <w:r w:rsidR="006766CD" w:rsidRPr="003E2EC4">
              <w:rPr>
                <w:rFonts w:asciiTheme="majorBidi" w:hAnsiTheme="majorBidi" w:cstheme="majorBidi"/>
                <w:b/>
                <w:bCs/>
                <w:color w:val="000000" w:themeColor="text1"/>
                <w:sz w:val="24"/>
                <w:szCs w:val="24"/>
                <w:lang w:val="en-US" w:bidi="ar-KW"/>
              </w:rPr>
              <w:t xml:space="preserve"> </w:t>
            </w:r>
          </w:p>
          <w:p w14:paraId="15586D99" w14:textId="77777777" w:rsidR="007F0AE0" w:rsidRPr="003E2EC4" w:rsidRDefault="007F0AE0" w:rsidP="007F0AE0">
            <w:pPr>
              <w:spacing w:after="0" w:line="240" w:lineRule="auto"/>
              <w:rPr>
                <w:rFonts w:asciiTheme="majorBidi" w:hAnsiTheme="majorBidi" w:cstheme="majorBidi"/>
                <w:color w:val="000000" w:themeColor="text1"/>
                <w:sz w:val="24"/>
                <w:szCs w:val="24"/>
              </w:rPr>
            </w:pPr>
            <w:r w:rsidRPr="003E2EC4">
              <w:rPr>
                <w:rFonts w:asciiTheme="majorBidi" w:hAnsiTheme="majorBidi" w:cstheme="majorBidi"/>
                <w:color w:val="000000" w:themeColor="text1"/>
                <w:sz w:val="24"/>
                <w:szCs w:val="24"/>
              </w:rPr>
              <w:t>The exploitation of biological systems has had a major commercial impact over the last decade. Biotechnology will cont</w:t>
            </w:r>
            <w:r w:rsidR="00D553FD">
              <w:rPr>
                <w:rFonts w:asciiTheme="majorBidi" w:hAnsiTheme="majorBidi" w:cstheme="majorBidi"/>
                <w:color w:val="000000" w:themeColor="text1"/>
                <w:sz w:val="24"/>
                <w:szCs w:val="24"/>
              </w:rPr>
              <w:t>inue to grow in the post genomic</w:t>
            </w:r>
            <w:r w:rsidR="00D553FD" w:rsidRPr="003E2EC4">
              <w:rPr>
                <w:rFonts w:asciiTheme="majorBidi" w:hAnsiTheme="majorBidi" w:cstheme="majorBidi"/>
                <w:color w:val="000000" w:themeColor="text1"/>
                <w:sz w:val="24"/>
                <w:szCs w:val="24"/>
              </w:rPr>
              <w:t xml:space="preserve"> </w:t>
            </w:r>
            <w:r w:rsidR="00414FD2" w:rsidRPr="003E2EC4">
              <w:rPr>
                <w:rFonts w:asciiTheme="majorBidi" w:hAnsiTheme="majorBidi" w:cstheme="majorBidi"/>
                <w:color w:val="000000" w:themeColor="text1"/>
                <w:sz w:val="24"/>
                <w:szCs w:val="24"/>
              </w:rPr>
              <w:t>period</w:t>
            </w:r>
            <w:r w:rsidRPr="003E2EC4">
              <w:rPr>
                <w:rFonts w:asciiTheme="majorBidi" w:hAnsiTheme="majorBidi" w:cstheme="majorBidi"/>
                <w:color w:val="000000" w:themeColor="text1"/>
                <w:sz w:val="24"/>
                <w:szCs w:val="24"/>
              </w:rPr>
              <w:t>, in areas ranging from drug discovery, to stem cell research and genetic engineering.</w:t>
            </w:r>
          </w:p>
          <w:p w14:paraId="7C713D20" w14:textId="77777777" w:rsidR="007F0AE0" w:rsidRPr="003E2EC4" w:rsidRDefault="007F0AE0" w:rsidP="007F0AE0">
            <w:pPr>
              <w:spacing w:after="0" w:line="240" w:lineRule="auto"/>
              <w:rPr>
                <w:rFonts w:asciiTheme="majorBidi" w:hAnsiTheme="majorBidi" w:cstheme="majorBidi"/>
                <w:color w:val="000000" w:themeColor="text1"/>
                <w:sz w:val="24"/>
                <w:szCs w:val="24"/>
              </w:rPr>
            </w:pPr>
            <w:r w:rsidRPr="003E2EC4">
              <w:rPr>
                <w:rFonts w:asciiTheme="majorBidi" w:hAnsiTheme="majorBidi" w:cstheme="majorBidi"/>
                <w:color w:val="000000" w:themeColor="text1"/>
                <w:sz w:val="24"/>
                <w:szCs w:val="24"/>
              </w:rPr>
              <w:t>As well as explaining the science behind biotechnology, this course also explains how new start-up biotechnology companies are created, how to explore the market potential of products and processes, how to create business plans and how money is raised from venture capitalists.</w:t>
            </w:r>
          </w:p>
          <w:p w14:paraId="1F42FDD2" w14:textId="77777777" w:rsidR="007F0AE0" w:rsidRPr="003E2EC4" w:rsidRDefault="007F0AE0" w:rsidP="00D553FD">
            <w:pPr>
              <w:spacing w:after="0" w:line="240" w:lineRule="auto"/>
              <w:rPr>
                <w:rFonts w:asciiTheme="majorBidi" w:hAnsiTheme="majorBidi" w:cstheme="majorBidi"/>
                <w:color w:val="000000" w:themeColor="text1"/>
                <w:sz w:val="24"/>
                <w:szCs w:val="24"/>
              </w:rPr>
            </w:pPr>
            <w:r w:rsidRPr="003E2EC4">
              <w:rPr>
                <w:rFonts w:asciiTheme="majorBidi" w:hAnsiTheme="majorBidi" w:cstheme="majorBidi"/>
                <w:color w:val="000000" w:themeColor="text1"/>
                <w:sz w:val="24"/>
                <w:szCs w:val="24"/>
              </w:rPr>
              <w:t xml:space="preserve">Our courses are designed to produce graduates who will have a solid understanding of science, technology and </w:t>
            </w:r>
            <w:r w:rsidR="00D553FD">
              <w:rPr>
                <w:rFonts w:asciiTheme="majorBidi" w:hAnsiTheme="majorBidi" w:cstheme="majorBidi"/>
                <w:color w:val="000000" w:themeColor="text1"/>
                <w:sz w:val="24"/>
                <w:szCs w:val="24"/>
              </w:rPr>
              <w:t>agriculture</w:t>
            </w:r>
            <w:r w:rsidRPr="003E2EC4">
              <w:rPr>
                <w:rFonts w:asciiTheme="majorBidi" w:hAnsiTheme="majorBidi" w:cstheme="majorBidi"/>
                <w:color w:val="000000" w:themeColor="text1"/>
                <w:sz w:val="24"/>
                <w:szCs w:val="24"/>
              </w:rPr>
              <w:t xml:space="preserve"> management, along with the entrepreneurial skills required to exploit technological advances within a competitive environment.</w:t>
            </w:r>
          </w:p>
          <w:p w14:paraId="68102B3E" w14:textId="77777777" w:rsidR="006A4448" w:rsidRPr="003E2EC4" w:rsidRDefault="007F0AE0" w:rsidP="007F0AE0">
            <w:pPr>
              <w:spacing w:after="0" w:line="240" w:lineRule="auto"/>
              <w:jc w:val="both"/>
              <w:rPr>
                <w:rFonts w:asciiTheme="majorBidi" w:hAnsiTheme="majorBidi" w:cstheme="majorBidi"/>
                <w:color w:val="000000" w:themeColor="text1"/>
                <w:sz w:val="24"/>
                <w:szCs w:val="24"/>
                <w:rtl/>
                <w:lang w:bidi="ar-KW"/>
              </w:rPr>
            </w:pPr>
            <w:r w:rsidRPr="003E2EC4">
              <w:rPr>
                <w:rFonts w:asciiTheme="majorBidi" w:hAnsiTheme="majorBidi" w:cstheme="majorBidi"/>
                <w:color w:val="000000" w:themeColor="text1"/>
                <w:sz w:val="24"/>
                <w:szCs w:val="24"/>
              </w:rPr>
              <w:t>This blend of skills will be invaluable to future employers and provides a springboard for the budding biotechnology entrepreneurs of the future.</w:t>
            </w:r>
          </w:p>
        </w:tc>
      </w:tr>
      <w:tr w:rsidR="003E2EC4" w:rsidRPr="003E2EC4" w14:paraId="3C8D8664" w14:textId="77777777" w:rsidTr="00EA02C5">
        <w:trPr>
          <w:trHeight w:val="850"/>
        </w:trPr>
        <w:tc>
          <w:tcPr>
            <w:tcW w:w="9093" w:type="dxa"/>
            <w:gridSpan w:val="3"/>
          </w:tcPr>
          <w:p w14:paraId="7689A5F6" w14:textId="77777777" w:rsidR="00FD437F" w:rsidRPr="003E2EC4" w:rsidRDefault="00CF5475" w:rsidP="00D57EDB">
            <w:pPr>
              <w:spacing w:after="0" w:line="240" w:lineRule="auto"/>
              <w:jc w:val="both"/>
              <w:rPr>
                <w:rFonts w:asciiTheme="majorBidi" w:hAnsiTheme="majorBidi" w:cstheme="majorBidi"/>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11. </w:t>
            </w:r>
            <w:r w:rsidR="00FD437F" w:rsidRPr="003E2EC4">
              <w:rPr>
                <w:rFonts w:asciiTheme="majorBidi" w:hAnsiTheme="majorBidi" w:cstheme="majorBidi"/>
                <w:b/>
                <w:bCs/>
                <w:color w:val="000000" w:themeColor="text1"/>
                <w:sz w:val="24"/>
                <w:szCs w:val="24"/>
                <w:lang w:bidi="ar-KW"/>
              </w:rPr>
              <w:t>Course objective:</w:t>
            </w:r>
          </w:p>
          <w:p w14:paraId="19B0C043" w14:textId="77777777" w:rsidR="00FD437F" w:rsidRPr="003E2EC4" w:rsidRDefault="004722EE" w:rsidP="00D57EDB">
            <w:pPr>
              <w:spacing w:after="0" w:line="240" w:lineRule="auto"/>
              <w:jc w:val="both"/>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To provide a general introduction to the molecular basis of genetics, how genes are maintained from one generation to the next and how their expression is regulated in various systems.</w:t>
            </w:r>
          </w:p>
          <w:p w14:paraId="2CCC816A" w14:textId="77777777" w:rsidR="004722EE" w:rsidRPr="003E2EC4" w:rsidRDefault="004722EE" w:rsidP="00F6204E">
            <w:pPr>
              <w:spacing w:after="0" w:line="240" w:lineRule="auto"/>
              <w:jc w:val="both"/>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 xml:space="preserve">To equip students with the basic laboratory skills necessary to study the Life Sciences with a focus on Molecular </w:t>
            </w:r>
            <w:r w:rsidR="00F6204E">
              <w:rPr>
                <w:rFonts w:asciiTheme="majorBidi" w:hAnsiTheme="majorBidi" w:cstheme="majorBidi"/>
                <w:color w:val="000000" w:themeColor="text1"/>
                <w:sz w:val="24"/>
                <w:szCs w:val="24"/>
                <w:lang w:bidi="ar-KW"/>
              </w:rPr>
              <w:t>techniques</w:t>
            </w:r>
            <w:r w:rsidRPr="003E2EC4">
              <w:rPr>
                <w:rFonts w:asciiTheme="majorBidi" w:hAnsiTheme="majorBidi" w:cstheme="majorBidi"/>
                <w:color w:val="000000" w:themeColor="text1"/>
                <w:sz w:val="24"/>
                <w:szCs w:val="24"/>
                <w:lang w:bidi="ar-KW"/>
              </w:rPr>
              <w:t>. This unit will provide the foundation for more advanced laboratory skills units.</w:t>
            </w:r>
          </w:p>
        </w:tc>
      </w:tr>
      <w:tr w:rsidR="003E2EC4" w:rsidRPr="003E2EC4" w14:paraId="72AE7F09" w14:textId="77777777" w:rsidTr="00EA02C5">
        <w:trPr>
          <w:trHeight w:val="704"/>
        </w:trPr>
        <w:tc>
          <w:tcPr>
            <w:tcW w:w="9093" w:type="dxa"/>
            <w:gridSpan w:val="3"/>
          </w:tcPr>
          <w:p w14:paraId="1C697DBA" w14:textId="77777777" w:rsidR="008D46A4" w:rsidRPr="003E2EC4" w:rsidRDefault="00CF5475" w:rsidP="00D57EDB">
            <w:pPr>
              <w:spacing w:after="0" w:line="240" w:lineRule="auto"/>
              <w:jc w:val="both"/>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lastRenderedPageBreak/>
              <w:t xml:space="preserve">12.  </w:t>
            </w:r>
            <w:r w:rsidR="00FE1252" w:rsidRPr="003E2EC4">
              <w:rPr>
                <w:rFonts w:asciiTheme="majorBidi" w:hAnsiTheme="majorBidi" w:cstheme="majorBidi"/>
                <w:b/>
                <w:bCs/>
                <w:color w:val="000000" w:themeColor="text1"/>
                <w:sz w:val="24"/>
                <w:szCs w:val="24"/>
                <w:lang w:bidi="ar-KW"/>
              </w:rPr>
              <w:t>Student's obligation</w:t>
            </w:r>
          </w:p>
          <w:p w14:paraId="1609026B" w14:textId="77777777" w:rsidR="00B916A8" w:rsidRPr="003E2EC4" w:rsidRDefault="00D32471" w:rsidP="00F6204E">
            <w:pPr>
              <w:spacing w:after="0" w:line="240" w:lineRule="auto"/>
              <w:jc w:val="both"/>
              <w:rPr>
                <w:rFonts w:asciiTheme="majorBidi" w:hAnsiTheme="majorBidi" w:cstheme="majorBidi"/>
                <w:color w:val="000000" w:themeColor="text1"/>
                <w:sz w:val="24"/>
                <w:szCs w:val="24"/>
                <w:rtl/>
                <w:lang w:bidi="ar-KW"/>
              </w:rPr>
            </w:pPr>
            <w:r w:rsidRPr="003E2EC4">
              <w:rPr>
                <w:rFonts w:asciiTheme="majorBidi" w:hAnsiTheme="majorBidi" w:cstheme="majorBidi"/>
                <w:color w:val="000000" w:themeColor="text1"/>
                <w:sz w:val="24"/>
                <w:szCs w:val="24"/>
                <w:lang w:bidi="ar-KW"/>
              </w:rPr>
              <w:t>Students must complete Learning assessments based on lecture material and supplementary lecture-related material. Research and reading is required to complete these. There is a voluntary competition where students must identify, and describe unknown molecular structures.</w:t>
            </w:r>
          </w:p>
        </w:tc>
      </w:tr>
      <w:tr w:rsidR="003E2EC4" w:rsidRPr="003E2EC4" w14:paraId="16002A9B" w14:textId="77777777" w:rsidTr="00EA02C5">
        <w:trPr>
          <w:trHeight w:val="704"/>
        </w:trPr>
        <w:tc>
          <w:tcPr>
            <w:tcW w:w="9093" w:type="dxa"/>
            <w:gridSpan w:val="3"/>
          </w:tcPr>
          <w:p w14:paraId="2B4C7701" w14:textId="77777777" w:rsidR="008D46A4" w:rsidRPr="003E2EC4" w:rsidRDefault="00CF5475" w:rsidP="00D57EDB">
            <w:pPr>
              <w:spacing w:after="0" w:line="240" w:lineRule="auto"/>
              <w:jc w:val="both"/>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13. </w:t>
            </w:r>
            <w:r w:rsidR="008D46A4" w:rsidRPr="003E2EC4">
              <w:rPr>
                <w:rFonts w:asciiTheme="majorBidi" w:hAnsiTheme="majorBidi" w:cstheme="majorBidi"/>
                <w:b/>
                <w:bCs/>
                <w:color w:val="000000" w:themeColor="text1"/>
                <w:sz w:val="24"/>
                <w:szCs w:val="24"/>
                <w:lang w:bidi="ar-KW"/>
              </w:rPr>
              <w:t>Forms of teaching</w:t>
            </w:r>
          </w:p>
          <w:p w14:paraId="2F7E2939" w14:textId="77777777" w:rsidR="007F0899" w:rsidRPr="003E2EC4" w:rsidRDefault="00D563AE" w:rsidP="00D57EDB">
            <w:pPr>
              <w:bidi/>
              <w:spacing w:after="0" w:line="240" w:lineRule="auto"/>
              <w:jc w:val="right"/>
              <w:rPr>
                <w:rFonts w:asciiTheme="majorBidi" w:hAnsiTheme="majorBidi" w:cstheme="majorBidi"/>
                <w:color w:val="000000" w:themeColor="text1"/>
                <w:sz w:val="24"/>
                <w:szCs w:val="24"/>
                <w:rtl/>
                <w:lang w:val="en-US" w:bidi="ar-IQ"/>
              </w:rPr>
            </w:pPr>
            <w:r w:rsidRPr="003E2EC4">
              <w:rPr>
                <w:rFonts w:asciiTheme="majorBidi" w:hAnsiTheme="majorBidi" w:cstheme="majorBidi"/>
                <w:color w:val="000000" w:themeColor="text1"/>
                <w:sz w:val="24"/>
                <w:szCs w:val="24"/>
                <w:lang w:val="en-US" w:bidi="ar-IQ"/>
              </w:rPr>
              <w:t>The lecturer will uses data show by preparing PowerPoint presentations in which outlines of each lecture will be shown however the details of the lecture will be narrated by the lecturer herself. In some cases, samples will be shown to students to have a close and real idea on the subject.</w:t>
            </w:r>
          </w:p>
        </w:tc>
      </w:tr>
      <w:tr w:rsidR="003E2EC4" w:rsidRPr="003E2EC4" w14:paraId="59EAA797" w14:textId="77777777" w:rsidTr="00EA02C5">
        <w:trPr>
          <w:trHeight w:val="704"/>
        </w:trPr>
        <w:tc>
          <w:tcPr>
            <w:tcW w:w="9093" w:type="dxa"/>
            <w:gridSpan w:val="3"/>
          </w:tcPr>
          <w:p w14:paraId="1F6F26F2" w14:textId="77777777" w:rsidR="008D46A4" w:rsidRPr="003E2EC4" w:rsidRDefault="00CF5475" w:rsidP="00D57EDB">
            <w:pPr>
              <w:spacing w:after="0" w:line="240" w:lineRule="auto"/>
              <w:jc w:val="both"/>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14. </w:t>
            </w:r>
            <w:r w:rsidR="008D46A4" w:rsidRPr="003E2EC4">
              <w:rPr>
                <w:rFonts w:asciiTheme="majorBidi" w:hAnsiTheme="majorBidi" w:cstheme="majorBidi"/>
                <w:b/>
                <w:bCs/>
                <w:color w:val="000000" w:themeColor="text1"/>
                <w:sz w:val="24"/>
                <w:szCs w:val="24"/>
                <w:lang w:bidi="ar-KW"/>
              </w:rPr>
              <w:t>Assessment scheme</w:t>
            </w:r>
          </w:p>
          <w:p w14:paraId="0635D2F5" w14:textId="77777777" w:rsidR="000F2337" w:rsidRPr="003E2EC4" w:rsidRDefault="00742381" w:rsidP="00D57EDB">
            <w:pPr>
              <w:spacing w:after="0" w:line="240" w:lineRule="auto"/>
              <w:jc w:val="both"/>
              <w:rPr>
                <w:rFonts w:asciiTheme="majorBidi" w:hAnsiTheme="majorBidi" w:cstheme="majorBidi"/>
                <w:color w:val="000000" w:themeColor="text1"/>
                <w:sz w:val="24"/>
                <w:szCs w:val="24"/>
                <w:rtl/>
                <w:lang w:val="en-US" w:bidi="ar-IQ"/>
              </w:rPr>
            </w:pPr>
            <w:r w:rsidRPr="003E2EC4">
              <w:rPr>
                <w:rFonts w:asciiTheme="majorBidi" w:hAnsiTheme="majorBidi" w:cstheme="majorBidi"/>
                <w:color w:val="000000" w:themeColor="text1"/>
                <w:sz w:val="24"/>
                <w:szCs w:val="24"/>
                <w:lang w:val="en-US" w:bidi="ar-KW"/>
              </w:rPr>
              <w:t>Students are evaluated during the semester for the theory part by daily short quizzes which giving 5 marks out of 25. Two term exams 20 mark each out of 25. The practical part is given 15 marks in total.</w:t>
            </w:r>
            <w:r w:rsidR="000F2337" w:rsidRPr="003E2EC4">
              <w:rPr>
                <w:rFonts w:asciiTheme="majorBidi" w:hAnsiTheme="majorBidi" w:cstheme="majorBidi"/>
                <w:color w:val="000000" w:themeColor="text1"/>
                <w:sz w:val="24"/>
                <w:szCs w:val="24"/>
                <w:rtl/>
                <w:lang w:val="en-US" w:bidi="ar-KW"/>
              </w:rPr>
              <w:t>‌</w:t>
            </w:r>
          </w:p>
        </w:tc>
      </w:tr>
      <w:tr w:rsidR="003E2EC4" w:rsidRPr="003E2EC4" w14:paraId="42DDF720" w14:textId="77777777" w:rsidTr="00EA02C5">
        <w:trPr>
          <w:trHeight w:val="704"/>
        </w:trPr>
        <w:tc>
          <w:tcPr>
            <w:tcW w:w="9093" w:type="dxa"/>
            <w:gridSpan w:val="3"/>
          </w:tcPr>
          <w:p w14:paraId="1A2C3A9A" w14:textId="77777777" w:rsidR="00E67403" w:rsidRPr="003E2EC4" w:rsidRDefault="00CF5475" w:rsidP="00E67403">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b/>
                <w:bCs/>
                <w:color w:val="000000" w:themeColor="text1"/>
                <w:sz w:val="24"/>
                <w:szCs w:val="24"/>
                <w:lang w:bidi="ar-KW"/>
              </w:rPr>
              <w:t xml:space="preserve">15. </w:t>
            </w:r>
            <w:r w:rsidR="00001B33" w:rsidRPr="003E2EC4">
              <w:rPr>
                <w:rFonts w:asciiTheme="majorBidi" w:hAnsiTheme="majorBidi" w:cstheme="majorBidi"/>
                <w:b/>
                <w:bCs/>
                <w:color w:val="000000" w:themeColor="text1"/>
                <w:sz w:val="24"/>
                <w:szCs w:val="24"/>
                <w:lang w:bidi="ar-KW"/>
              </w:rPr>
              <w:t>Student learning outcome:</w:t>
            </w:r>
          </w:p>
          <w:p w14:paraId="2DD0EB41" w14:textId="77777777" w:rsidR="007F0899" w:rsidRPr="003E2EC4" w:rsidRDefault="00D32471" w:rsidP="00D57EDB">
            <w:pPr>
              <w:spacing w:after="0" w:line="240" w:lineRule="auto"/>
              <w:jc w:val="both"/>
              <w:rPr>
                <w:rFonts w:asciiTheme="majorBidi" w:hAnsiTheme="majorBidi" w:cstheme="majorBidi"/>
                <w:color w:val="000000" w:themeColor="text1"/>
                <w:sz w:val="24"/>
                <w:szCs w:val="24"/>
                <w:lang w:val="en-US" w:bidi="ar-IQ"/>
              </w:rPr>
            </w:pPr>
            <w:r w:rsidRPr="003E2EC4">
              <w:rPr>
                <w:rFonts w:asciiTheme="majorBidi" w:hAnsiTheme="majorBidi" w:cstheme="majorBidi"/>
                <w:color w:val="000000" w:themeColor="text1"/>
                <w:sz w:val="24"/>
                <w:szCs w:val="24"/>
                <w:lang w:val="en-US" w:bidi="ar-IQ"/>
              </w:rPr>
              <w:t>Students will understand the basis of genome maintenance and gene expression, and appreciate the concept of mutation at the level of the genotype and how this manifests at the phenotypic level. The major concepts and principles underlying recombinant DNA technology will be understood, along with major applications and associated issues relating to the public understanding of science.</w:t>
            </w:r>
          </w:p>
        </w:tc>
      </w:tr>
      <w:tr w:rsidR="003E2EC4" w:rsidRPr="003E2EC4" w14:paraId="46C0453B" w14:textId="77777777" w:rsidTr="00EA02C5">
        <w:tc>
          <w:tcPr>
            <w:tcW w:w="9093" w:type="dxa"/>
            <w:gridSpan w:val="3"/>
          </w:tcPr>
          <w:p w14:paraId="585E70A6" w14:textId="77777777" w:rsidR="00001B33" w:rsidRPr="003E2EC4" w:rsidRDefault="00CF5475" w:rsidP="006766CD">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bidi="ar-KW"/>
              </w:rPr>
              <w:t xml:space="preserve">16. </w:t>
            </w:r>
            <w:r w:rsidR="008D46A4" w:rsidRPr="003E2EC4">
              <w:rPr>
                <w:rFonts w:asciiTheme="majorBidi" w:hAnsiTheme="majorBidi" w:cstheme="majorBidi"/>
                <w:b/>
                <w:bCs/>
                <w:color w:val="000000" w:themeColor="text1"/>
                <w:sz w:val="24"/>
                <w:szCs w:val="24"/>
                <w:lang w:bidi="ar-KW"/>
              </w:rPr>
              <w:t>Course Reading List and References</w:t>
            </w:r>
            <w:r w:rsidR="008D46A4" w:rsidRPr="003E2EC4">
              <w:rPr>
                <w:rFonts w:asciiTheme="majorBidi" w:hAnsiTheme="majorBidi" w:cstheme="majorBidi"/>
                <w:b/>
                <w:bCs/>
                <w:color w:val="000000" w:themeColor="text1"/>
                <w:sz w:val="24"/>
                <w:szCs w:val="24"/>
                <w:rtl/>
                <w:lang w:bidi="ar-KW"/>
              </w:rPr>
              <w:t>‌</w:t>
            </w:r>
            <w:r w:rsidR="008D46A4" w:rsidRPr="003E2EC4">
              <w:rPr>
                <w:rFonts w:asciiTheme="majorBidi" w:hAnsiTheme="majorBidi" w:cstheme="majorBidi"/>
                <w:b/>
                <w:bCs/>
                <w:color w:val="000000" w:themeColor="text1"/>
                <w:sz w:val="24"/>
                <w:szCs w:val="24"/>
                <w:lang w:bidi="ar-KW"/>
              </w:rPr>
              <w:t>:</w:t>
            </w:r>
          </w:p>
          <w:p w14:paraId="3A146AF8" w14:textId="77777777" w:rsidR="00CC5CD1" w:rsidRPr="003E2EC4" w:rsidRDefault="00001B33" w:rsidP="00CC5CD1">
            <w:pPr>
              <w:spacing w:after="0" w:line="240" w:lineRule="auto"/>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 xml:space="preserve">▪  </w:t>
            </w:r>
            <w:r w:rsidR="00CC5CD1" w:rsidRPr="003E2EC4">
              <w:rPr>
                <w:rFonts w:asciiTheme="majorBidi" w:hAnsiTheme="majorBidi" w:cstheme="majorBidi"/>
                <w:color w:val="000000" w:themeColor="text1"/>
                <w:sz w:val="24"/>
                <w:szCs w:val="24"/>
                <w:lang w:bidi="ar-KW"/>
              </w:rPr>
              <w:t>Key references:</w:t>
            </w:r>
          </w:p>
          <w:p w14:paraId="3C587DB1" w14:textId="77777777" w:rsidR="002E7BBE" w:rsidRPr="003E2EC4" w:rsidRDefault="002E7BBE" w:rsidP="002E7BBE">
            <w:pPr>
              <w:numPr>
                <w:ilvl w:val="0"/>
                <w:numId w:val="16"/>
              </w:num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NAIR, A. J. (2011). Introduction to biotechnology and genetic engineering.</w:t>
            </w:r>
          </w:p>
          <w:p w14:paraId="29DAC1B9" w14:textId="77777777" w:rsidR="00886C9C" w:rsidRPr="003E2EC4" w:rsidRDefault="00886C9C" w:rsidP="002E7BBE">
            <w:pPr>
              <w:numPr>
                <w:ilvl w:val="0"/>
                <w:numId w:val="16"/>
              </w:num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Rapley, R., &amp; Whitehouse, D. (Eds.). (2015). Molecular biology and biotechnology. Royal Society of Chemistry.</w:t>
            </w:r>
          </w:p>
          <w:p w14:paraId="4846A88E" w14:textId="77777777" w:rsidR="002E7BBE" w:rsidRPr="003E2EC4" w:rsidRDefault="002E7BBE" w:rsidP="002E7BBE">
            <w:pPr>
              <w:numPr>
                <w:ilvl w:val="0"/>
                <w:numId w:val="16"/>
              </w:num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color w:val="000000" w:themeColor="text1"/>
                <w:sz w:val="24"/>
                <w:szCs w:val="24"/>
                <w:lang w:val="en-US" w:bidi="ar-KW"/>
              </w:rPr>
              <w:t>Yount, L. (2000). Biotechnology and genetic engineering.</w:t>
            </w:r>
          </w:p>
          <w:p w14:paraId="59BD1AF6" w14:textId="77777777" w:rsidR="00CE3AD0" w:rsidRPr="003E2EC4" w:rsidRDefault="00CE3AD0" w:rsidP="00CE3AD0">
            <w:pPr>
              <w:numPr>
                <w:ilvl w:val="0"/>
                <w:numId w:val="16"/>
              </w:num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Gupta, P. K., &amp; Durzan, D. J. (1987). BIOTECHNOLOGY OF SOMATIC POLYEMBRYOGENESIS AND PIANTLET REGENERAflON IN LOBLOLLY PINE. Biotechnology, 5, 147.</w:t>
            </w:r>
          </w:p>
        </w:tc>
      </w:tr>
      <w:tr w:rsidR="003E2EC4" w:rsidRPr="003E2EC4" w14:paraId="1C4B9D79" w14:textId="77777777" w:rsidTr="00965584">
        <w:tc>
          <w:tcPr>
            <w:tcW w:w="7196" w:type="dxa"/>
            <w:gridSpan w:val="2"/>
            <w:tcBorders>
              <w:bottom w:val="single" w:sz="8" w:space="0" w:color="auto"/>
            </w:tcBorders>
          </w:tcPr>
          <w:p w14:paraId="592CB78F" w14:textId="77777777" w:rsidR="008D46A4" w:rsidRPr="003E2EC4" w:rsidRDefault="00CF5475" w:rsidP="000144CC">
            <w:pPr>
              <w:spacing w:after="0" w:line="240" w:lineRule="auto"/>
              <w:rPr>
                <w:rFonts w:asciiTheme="majorBidi" w:hAnsiTheme="majorBidi" w:cstheme="majorBidi"/>
                <w:b/>
                <w:bCs/>
                <w:color w:val="000000" w:themeColor="text1"/>
                <w:sz w:val="24"/>
                <w:szCs w:val="24"/>
                <w:rtl/>
                <w:lang w:bidi="ar-KW"/>
              </w:rPr>
            </w:pPr>
            <w:r w:rsidRPr="003E2EC4">
              <w:rPr>
                <w:rFonts w:asciiTheme="majorBidi" w:hAnsiTheme="majorBidi" w:cstheme="majorBidi"/>
                <w:b/>
                <w:bCs/>
                <w:color w:val="000000" w:themeColor="text1"/>
                <w:sz w:val="24"/>
                <w:szCs w:val="24"/>
                <w:lang w:bidi="ar-KW"/>
              </w:rPr>
              <w:t xml:space="preserve">17. </w:t>
            </w:r>
            <w:r w:rsidR="008D46A4" w:rsidRPr="003E2EC4">
              <w:rPr>
                <w:rFonts w:asciiTheme="majorBidi" w:hAnsiTheme="majorBidi" w:cstheme="majorBidi"/>
                <w:b/>
                <w:bCs/>
                <w:color w:val="000000" w:themeColor="text1"/>
                <w:sz w:val="24"/>
                <w:szCs w:val="24"/>
                <w:lang w:bidi="ar-KW"/>
              </w:rPr>
              <w:t>The Topics:</w:t>
            </w:r>
          </w:p>
        </w:tc>
        <w:tc>
          <w:tcPr>
            <w:tcW w:w="1897" w:type="dxa"/>
            <w:tcBorders>
              <w:bottom w:val="single" w:sz="8" w:space="0" w:color="auto"/>
            </w:tcBorders>
          </w:tcPr>
          <w:p w14:paraId="238ABB99" w14:textId="77777777" w:rsidR="008D46A4" w:rsidRPr="003E2EC4" w:rsidRDefault="008D46A4" w:rsidP="000144CC">
            <w:pPr>
              <w:spacing w:after="0" w:line="240" w:lineRule="auto"/>
              <w:rPr>
                <w:rFonts w:asciiTheme="majorBidi" w:hAnsiTheme="majorBidi" w:cstheme="majorBidi"/>
                <w:b/>
                <w:bCs/>
                <w:color w:val="000000" w:themeColor="text1"/>
                <w:sz w:val="24"/>
                <w:szCs w:val="24"/>
                <w:rtl/>
                <w:lang w:bidi="ar-KW"/>
              </w:rPr>
            </w:pPr>
            <w:r w:rsidRPr="003E2EC4">
              <w:rPr>
                <w:rFonts w:asciiTheme="majorBidi" w:hAnsiTheme="majorBidi" w:cstheme="majorBidi"/>
                <w:b/>
                <w:bCs/>
                <w:color w:val="000000" w:themeColor="text1"/>
                <w:sz w:val="24"/>
                <w:szCs w:val="24"/>
                <w:lang w:bidi="ar-KW"/>
              </w:rPr>
              <w:t>Lecturer's name</w:t>
            </w:r>
          </w:p>
        </w:tc>
      </w:tr>
      <w:tr w:rsidR="003E2EC4" w:rsidRPr="003E2EC4" w14:paraId="6A48B3AB" w14:textId="77777777" w:rsidTr="00650450">
        <w:trPr>
          <w:trHeight w:val="1385"/>
        </w:trPr>
        <w:tc>
          <w:tcPr>
            <w:tcW w:w="7196" w:type="dxa"/>
            <w:gridSpan w:val="2"/>
            <w:tcBorders>
              <w:top w:val="single" w:sz="8" w:space="0" w:color="auto"/>
              <w:bottom w:val="single" w:sz="4" w:space="0" w:color="auto"/>
            </w:tcBorders>
          </w:tcPr>
          <w:p w14:paraId="1BE4E9F9" w14:textId="77777777" w:rsidR="00EA5073" w:rsidRPr="003E2EC4" w:rsidRDefault="00B978F5" w:rsidP="00B91B0C">
            <w:pPr>
              <w:pStyle w:val="ListParagraph"/>
              <w:numPr>
                <w:ilvl w:val="0"/>
                <w:numId w:val="12"/>
              </w:numPr>
              <w:spacing w:after="0" w:line="240" w:lineRule="auto"/>
              <w:ind w:left="709" w:firstLine="0"/>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Introduction of biotechnology</w:t>
            </w:r>
          </w:p>
          <w:p w14:paraId="37F0C615" w14:textId="005D37E7" w:rsidR="00EA02C5" w:rsidRPr="00F53300" w:rsidRDefault="00EA02C5" w:rsidP="00B91B0C">
            <w:pPr>
              <w:spacing w:after="0" w:line="240" w:lineRule="auto"/>
              <w:ind w:left="709"/>
              <w:rPr>
                <w:rFonts w:asciiTheme="majorBidi" w:hAnsiTheme="majorBidi" w:cstheme="majorBidi"/>
                <w:color w:val="000000" w:themeColor="text1"/>
                <w:sz w:val="24"/>
                <w:szCs w:val="24"/>
                <w:lang w:bidi="ar-KW"/>
              </w:rPr>
            </w:pPr>
          </w:p>
          <w:p w14:paraId="2AEBD831" w14:textId="2417DF65" w:rsidR="007A0670" w:rsidRPr="003E2EC4" w:rsidRDefault="00EA02C5" w:rsidP="00B91B0C">
            <w:pPr>
              <w:pStyle w:val="ListParagraph"/>
              <w:spacing w:after="0" w:line="240" w:lineRule="auto"/>
              <w:ind w:left="709"/>
              <w:rPr>
                <w:rFonts w:asciiTheme="majorBidi" w:hAnsiTheme="majorBidi" w:cstheme="majorBidi"/>
                <w:color w:val="000000" w:themeColor="text1"/>
                <w:sz w:val="24"/>
                <w:szCs w:val="24"/>
                <w:rtl/>
                <w:lang w:bidi="ar-IQ"/>
              </w:rPr>
            </w:pPr>
            <w:r w:rsidRPr="003E2EC4">
              <w:rPr>
                <w:rFonts w:asciiTheme="majorBidi" w:hAnsiTheme="majorBidi" w:cstheme="majorBidi"/>
                <w:color w:val="000000" w:themeColor="text1"/>
                <w:sz w:val="24"/>
                <w:szCs w:val="24"/>
                <w:lang w:val="en-US" w:bidi="ar-IQ"/>
              </w:rPr>
              <w:t>1.</w:t>
            </w:r>
            <w:r w:rsidR="00F53300">
              <w:rPr>
                <w:rFonts w:asciiTheme="majorBidi" w:hAnsiTheme="majorBidi" w:cstheme="majorBidi"/>
                <w:color w:val="000000" w:themeColor="text1"/>
                <w:sz w:val="24"/>
                <w:szCs w:val="24"/>
                <w:lang w:val="en-US" w:bidi="ar-IQ"/>
              </w:rPr>
              <w:t>1</w:t>
            </w:r>
            <w:r w:rsidR="000E382E" w:rsidRPr="003E2EC4">
              <w:rPr>
                <w:rFonts w:asciiTheme="majorBidi" w:hAnsiTheme="majorBidi" w:cstheme="majorBidi"/>
                <w:color w:val="000000" w:themeColor="text1"/>
                <w:sz w:val="24"/>
                <w:szCs w:val="24"/>
                <w:lang w:val="en-US" w:bidi="ar-IQ"/>
              </w:rPr>
              <w:t xml:space="preserve"> </w:t>
            </w:r>
            <w:r w:rsidR="00B978F5" w:rsidRPr="003E2EC4">
              <w:rPr>
                <w:rFonts w:asciiTheme="majorBidi" w:hAnsiTheme="majorBidi" w:cstheme="majorBidi"/>
                <w:color w:val="000000" w:themeColor="text1"/>
                <w:sz w:val="24"/>
                <w:szCs w:val="24"/>
                <w:lang w:bidi="ar-KW"/>
              </w:rPr>
              <w:t>What is bio</w:t>
            </w:r>
            <w:r w:rsidR="007A0670" w:rsidRPr="003E2EC4">
              <w:rPr>
                <w:rFonts w:asciiTheme="majorBidi" w:hAnsiTheme="majorBidi" w:cstheme="majorBidi"/>
                <w:color w:val="000000" w:themeColor="text1"/>
                <w:sz w:val="24"/>
                <w:szCs w:val="24"/>
                <w:lang w:bidi="ar-KW"/>
              </w:rPr>
              <w:t>technology?</w:t>
            </w:r>
            <w:r w:rsidR="007A0670" w:rsidRPr="003E2EC4">
              <w:rPr>
                <w:rFonts w:asciiTheme="majorBidi" w:hAnsiTheme="majorBidi" w:cstheme="majorBidi"/>
                <w:color w:val="000000" w:themeColor="text1"/>
                <w:sz w:val="24"/>
                <w:szCs w:val="24"/>
                <w:cs/>
                <w:lang w:bidi="ar-KW"/>
              </w:rPr>
              <w:t>‎</w:t>
            </w:r>
          </w:p>
          <w:p w14:paraId="34D18AFF" w14:textId="7234A02A" w:rsidR="000F3B89" w:rsidRDefault="000F3B89" w:rsidP="00B91B0C">
            <w:pPr>
              <w:pStyle w:val="ListParagraph"/>
              <w:spacing w:after="0" w:line="240" w:lineRule="auto"/>
              <w:ind w:left="709"/>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bidi="ar-KW"/>
              </w:rPr>
              <w:t>1.</w:t>
            </w:r>
            <w:r w:rsidR="00F53300">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lang w:bidi="ar-KW"/>
              </w:rPr>
              <w:t xml:space="preserve"> History of biotechnology</w:t>
            </w:r>
          </w:p>
          <w:p w14:paraId="65CE1F24" w14:textId="30110984" w:rsidR="00650450" w:rsidRPr="003E2EC4" w:rsidRDefault="00636DC8" w:rsidP="00B91B0C">
            <w:pPr>
              <w:pStyle w:val="ListParagraph"/>
              <w:spacing w:after="0" w:line="240" w:lineRule="auto"/>
              <w:ind w:left="709"/>
              <w:rPr>
                <w:rFonts w:asciiTheme="majorBidi" w:hAnsiTheme="majorBidi" w:cstheme="majorBidi"/>
                <w:color w:val="000000" w:themeColor="text1"/>
                <w:sz w:val="24"/>
                <w:szCs w:val="24"/>
                <w:lang w:val="en-US" w:bidi="ar-KW"/>
              </w:rPr>
            </w:pPr>
            <w:r>
              <w:rPr>
                <w:rFonts w:asciiTheme="majorBidi" w:hAnsiTheme="majorBidi" w:cstheme="majorBidi"/>
                <w:color w:val="000000" w:themeColor="text1"/>
                <w:sz w:val="24"/>
                <w:szCs w:val="24"/>
                <w:lang w:val="en-US" w:bidi="ar-KW"/>
              </w:rPr>
              <w:t>1.</w:t>
            </w:r>
            <w:r w:rsidR="00F53300">
              <w:rPr>
                <w:rFonts w:asciiTheme="majorBidi" w:hAnsiTheme="majorBidi" w:cstheme="majorBidi"/>
                <w:color w:val="000000" w:themeColor="text1"/>
                <w:sz w:val="24"/>
                <w:szCs w:val="24"/>
                <w:lang w:val="en-US" w:bidi="ar-KW"/>
              </w:rPr>
              <w:t>3</w:t>
            </w:r>
            <w:r>
              <w:rPr>
                <w:rFonts w:asciiTheme="majorBidi" w:hAnsiTheme="majorBidi" w:cstheme="majorBidi"/>
                <w:color w:val="000000" w:themeColor="text1"/>
                <w:sz w:val="24"/>
                <w:szCs w:val="24"/>
                <w:lang w:val="en-US" w:bidi="ar-KW"/>
              </w:rPr>
              <w:t xml:space="preserve"> </w:t>
            </w:r>
            <w:r w:rsidRPr="00636DC8">
              <w:rPr>
                <w:rFonts w:asciiTheme="majorBidi" w:hAnsiTheme="majorBidi" w:cstheme="majorBidi"/>
                <w:sz w:val="24"/>
                <w:szCs w:val="24"/>
              </w:rPr>
              <w:t>Type of cells</w:t>
            </w:r>
          </w:p>
        </w:tc>
        <w:tc>
          <w:tcPr>
            <w:tcW w:w="1897" w:type="dxa"/>
            <w:tcBorders>
              <w:top w:val="single" w:sz="8" w:space="0" w:color="auto"/>
              <w:bottom w:val="single" w:sz="4" w:space="0" w:color="auto"/>
            </w:tcBorders>
          </w:tcPr>
          <w:p w14:paraId="2F8DA55C" w14:textId="77777777" w:rsidR="00F44B36" w:rsidRPr="003E2EC4" w:rsidRDefault="000E382E"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680D88DF" w14:textId="77777777" w:rsidR="00C12FA6" w:rsidRPr="003E2EC4" w:rsidRDefault="00EA0CCD"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3</w:t>
            </w:r>
            <w:r w:rsidR="00C12FA6" w:rsidRPr="003E2EC4">
              <w:rPr>
                <w:rFonts w:asciiTheme="majorBidi" w:hAnsiTheme="majorBidi" w:cstheme="majorBidi"/>
                <w:color w:val="000000" w:themeColor="text1"/>
                <w:sz w:val="24"/>
                <w:szCs w:val="24"/>
                <w:lang w:bidi="ar-KW"/>
              </w:rPr>
              <w:t>/10/201</w:t>
            </w:r>
            <w:r w:rsidR="00636DC8">
              <w:rPr>
                <w:rFonts w:asciiTheme="majorBidi" w:hAnsiTheme="majorBidi" w:cstheme="majorBidi"/>
                <w:color w:val="000000" w:themeColor="text1"/>
                <w:sz w:val="24"/>
                <w:szCs w:val="24"/>
                <w:lang w:bidi="ar-KW"/>
              </w:rPr>
              <w:t>8</w:t>
            </w:r>
          </w:p>
        </w:tc>
      </w:tr>
      <w:tr w:rsidR="00650450" w:rsidRPr="003E2EC4" w14:paraId="76A1C841" w14:textId="77777777" w:rsidTr="00650450">
        <w:trPr>
          <w:trHeight w:val="543"/>
        </w:trPr>
        <w:tc>
          <w:tcPr>
            <w:tcW w:w="7196" w:type="dxa"/>
            <w:gridSpan w:val="2"/>
            <w:tcBorders>
              <w:top w:val="single" w:sz="4" w:space="0" w:color="auto"/>
              <w:bottom w:val="single" w:sz="4" w:space="0" w:color="auto"/>
            </w:tcBorders>
          </w:tcPr>
          <w:p w14:paraId="02218D1A" w14:textId="77777777" w:rsidR="00650450" w:rsidRPr="00650450" w:rsidRDefault="00650450" w:rsidP="00B91B0C">
            <w:pPr>
              <w:pStyle w:val="ListParagraph"/>
              <w:numPr>
                <w:ilvl w:val="0"/>
                <w:numId w:val="12"/>
              </w:numPr>
              <w:spacing w:after="0" w:line="240" w:lineRule="auto"/>
              <w:ind w:left="709" w:firstLine="0"/>
              <w:rPr>
                <w:rFonts w:asciiTheme="majorBidi" w:hAnsiTheme="majorBidi" w:cstheme="majorBidi"/>
                <w:b/>
                <w:bCs/>
                <w:color w:val="000000" w:themeColor="text1"/>
                <w:sz w:val="24"/>
                <w:szCs w:val="24"/>
                <w:lang w:val="en-US" w:bidi="ar-KW"/>
              </w:rPr>
            </w:pPr>
            <w:r w:rsidRPr="00650450">
              <w:rPr>
                <w:rFonts w:asciiTheme="majorBidi" w:hAnsiTheme="majorBidi" w:cstheme="majorBidi"/>
                <w:b/>
                <w:bCs/>
                <w:color w:val="000000" w:themeColor="text1"/>
                <w:sz w:val="24"/>
                <w:szCs w:val="24"/>
                <w:lang w:val="en-US" w:bidi="ar-KW"/>
              </w:rPr>
              <w:t>The Tools of Biotechnology Laborator</w:t>
            </w:r>
            <w:r>
              <w:rPr>
                <w:rFonts w:asciiTheme="majorBidi" w:hAnsiTheme="majorBidi" w:cstheme="majorBidi"/>
                <w:b/>
                <w:bCs/>
                <w:color w:val="000000" w:themeColor="text1"/>
                <w:sz w:val="24"/>
                <w:szCs w:val="24"/>
                <w:lang w:val="en-US" w:bidi="ar-KW"/>
              </w:rPr>
              <w:t>y</w:t>
            </w:r>
          </w:p>
        </w:tc>
        <w:tc>
          <w:tcPr>
            <w:tcW w:w="1897" w:type="dxa"/>
            <w:tcBorders>
              <w:top w:val="single" w:sz="4" w:space="0" w:color="auto"/>
              <w:bottom w:val="single" w:sz="4" w:space="0" w:color="auto"/>
            </w:tcBorders>
          </w:tcPr>
          <w:p w14:paraId="5C2EDA16" w14:textId="77777777" w:rsidR="00F310DB" w:rsidRPr="003E2EC4" w:rsidRDefault="00F310DB"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0C716E51" w14:textId="77777777" w:rsidR="00650450" w:rsidRPr="00650450" w:rsidRDefault="00EA0CCD" w:rsidP="00B91B0C">
            <w:pPr>
              <w:spacing w:after="0" w:line="240" w:lineRule="auto"/>
              <w:ind w:left="709"/>
              <w:rPr>
                <w:rFonts w:asciiTheme="majorBidi" w:hAnsiTheme="majorBidi" w:cstheme="majorBidi"/>
                <w:color w:val="000000" w:themeColor="text1"/>
                <w:sz w:val="24"/>
                <w:szCs w:val="24"/>
                <w:lang w:val="en-US" w:bidi="ar-KW"/>
              </w:rPr>
            </w:pPr>
            <w:r>
              <w:rPr>
                <w:rFonts w:asciiTheme="majorBidi" w:hAnsiTheme="majorBidi" w:cstheme="majorBidi"/>
                <w:color w:val="000000" w:themeColor="text1"/>
                <w:sz w:val="24"/>
                <w:szCs w:val="24"/>
                <w:lang w:bidi="ar-KW"/>
              </w:rPr>
              <w:t>10</w:t>
            </w:r>
            <w:r w:rsidR="00F310DB" w:rsidRPr="003E2EC4">
              <w:rPr>
                <w:rFonts w:asciiTheme="majorBidi" w:hAnsiTheme="majorBidi" w:cstheme="majorBidi"/>
                <w:color w:val="000000" w:themeColor="text1"/>
                <w:sz w:val="24"/>
                <w:szCs w:val="24"/>
                <w:lang w:bidi="ar-KW"/>
              </w:rPr>
              <w:t>/10/201</w:t>
            </w:r>
            <w:r w:rsidR="00F310DB">
              <w:rPr>
                <w:rFonts w:asciiTheme="majorBidi" w:hAnsiTheme="majorBidi" w:cstheme="majorBidi"/>
                <w:color w:val="000000" w:themeColor="text1"/>
                <w:sz w:val="24"/>
                <w:szCs w:val="24"/>
                <w:lang w:bidi="ar-KW"/>
              </w:rPr>
              <w:t>8</w:t>
            </w:r>
          </w:p>
        </w:tc>
      </w:tr>
      <w:tr w:rsidR="003E2EC4" w:rsidRPr="003E2EC4" w14:paraId="6E5DBB3B" w14:textId="77777777" w:rsidTr="004E4A9D">
        <w:trPr>
          <w:trHeight w:val="1600"/>
        </w:trPr>
        <w:tc>
          <w:tcPr>
            <w:tcW w:w="7196" w:type="dxa"/>
            <w:gridSpan w:val="2"/>
            <w:tcBorders>
              <w:top w:val="single" w:sz="4" w:space="0" w:color="auto"/>
              <w:bottom w:val="single" w:sz="4" w:space="0" w:color="auto"/>
            </w:tcBorders>
          </w:tcPr>
          <w:p w14:paraId="378C539C" w14:textId="77777777" w:rsidR="008F65D5" w:rsidRDefault="008F65D5" w:rsidP="00B91B0C">
            <w:pPr>
              <w:pStyle w:val="ListParagraph"/>
              <w:numPr>
                <w:ilvl w:val="0"/>
                <w:numId w:val="12"/>
              </w:numPr>
              <w:spacing w:after="0" w:line="240" w:lineRule="auto"/>
              <w:ind w:left="709" w:firstLine="0"/>
              <w:rPr>
                <w:rFonts w:asciiTheme="majorBidi" w:hAnsiTheme="majorBidi" w:cstheme="majorBidi"/>
                <w:b/>
                <w:bCs/>
                <w:color w:val="000000" w:themeColor="text1"/>
                <w:sz w:val="24"/>
                <w:szCs w:val="24"/>
                <w:lang w:bidi="ar-KW"/>
              </w:rPr>
            </w:pPr>
            <w:r w:rsidRPr="007371FB">
              <w:rPr>
                <w:rFonts w:asciiTheme="majorBidi" w:eastAsia="Times New Roman" w:hAnsiTheme="majorBidi" w:cstheme="majorBidi"/>
                <w:b/>
                <w:bCs/>
                <w:sz w:val="24"/>
                <w:szCs w:val="24"/>
              </w:rPr>
              <w:t>Plant Disease Detection</w:t>
            </w:r>
            <w:r w:rsidRPr="003E2EC4">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w:t>
            </w:r>
            <w:r w:rsidRPr="003E2EC4">
              <w:rPr>
                <w:rFonts w:asciiTheme="majorBidi" w:hAnsiTheme="majorBidi" w:cstheme="majorBidi"/>
                <w:b/>
                <w:bCs/>
                <w:color w:val="000000" w:themeColor="text1"/>
                <w:sz w:val="24"/>
                <w:szCs w:val="24"/>
              </w:rPr>
              <w:t>Microbial Diagnostics</w:t>
            </w:r>
            <w:r>
              <w:rPr>
                <w:rFonts w:asciiTheme="majorBidi" w:hAnsiTheme="majorBidi" w:cstheme="majorBidi"/>
                <w:b/>
                <w:bCs/>
                <w:color w:val="000000" w:themeColor="text1"/>
                <w:sz w:val="24"/>
                <w:szCs w:val="24"/>
                <w:lang w:bidi="ar-KW"/>
              </w:rPr>
              <w:t>)</w:t>
            </w:r>
          </w:p>
          <w:p w14:paraId="1D705407" w14:textId="77777777" w:rsidR="008A7376" w:rsidRDefault="008A7376" w:rsidP="00B91B0C">
            <w:pPr>
              <w:numPr>
                <w:ilvl w:val="0"/>
                <w:numId w:val="19"/>
              </w:numPr>
              <w:autoSpaceDE w:val="0"/>
              <w:autoSpaceDN w:val="0"/>
              <w:adjustRightInd w:val="0"/>
              <w:spacing w:after="0" w:line="240" w:lineRule="auto"/>
              <w:ind w:left="709" w:firstLine="0"/>
              <w:rPr>
                <w:rFonts w:asciiTheme="majorBidi" w:hAnsiTheme="majorBidi" w:cstheme="majorBidi"/>
                <w:color w:val="000000" w:themeColor="text1"/>
                <w:sz w:val="24"/>
                <w:szCs w:val="24"/>
              </w:rPr>
            </w:pPr>
            <w:r w:rsidRPr="003E2EC4">
              <w:rPr>
                <w:rFonts w:asciiTheme="majorBidi" w:hAnsiTheme="majorBidi" w:cstheme="majorBidi"/>
                <w:color w:val="000000" w:themeColor="text1"/>
                <w:sz w:val="24"/>
                <w:szCs w:val="24"/>
              </w:rPr>
              <w:t>Classical Microbiological Diagnosis</w:t>
            </w:r>
          </w:p>
          <w:p w14:paraId="7954478A" w14:textId="77777777" w:rsidR="00657F70" w:rsidRPr="00E265A5" w:rsidRDefault="00657F70" w:rsidP="00B91B0C">
            <w:pPr>
              <w:numPr>
                <w:ilvl w:val="1"/>
                <w:numId w:val="20"/>
              </w:numPr>
              <w:autoSpaceDE w:val="0"/>
              <w:autoSpaceDN w:val="0"/>
              <w:adjustRightInd w:val="0"/>
              <w:spacing w:after="0" w:line="240" w:lineRule="auto"/>
              <w:ind w:left="709" w:firstLine="0"/>
              <w:rPr>
                <w:rFonts w:asciiTheme="majorBidi" w:hAnsiTheme="majorBidi" w:cstheme="majorBidi"/>
                <w:color w:val="000000" w:themeColor="text1"/>
                <w:sz w:val="24"/>
                <w:szCs w:val="24"/>
              </w:rPr>
            </w:pPr>
            <w:r w:rsidRPr="00E265A5">
              <w:rPr>
                <w:rFonts w:asciiTheme="majorBidi" w:hAnsiTheme="majorBidi" w:cstheme="majorBidi"/>
                <w:szCs w:val="24"/>
              </w:rPr>
              <w:t>Fluorescence Imaging</w:t>
            </w:r>
          </w:p>
          <w:p w14:paraId="31495F69" w14:textId="77777777" w:rsidR="00657F70" w:rsidRPr="00E265A5" w:rsidRDefault="00657F70" w:rsidP="00B91B0C">
            <w:pPr>
              <w:numPr>
                <w:ilvl w:val="1"/>
                <w:numId w:val="20"/>
              </w:numPr>
              <w:autoSpaceDE w:val="0"/>
              <w:autoSpaceDN w:val="0"/>
              <w:adjustRightInd w:val="0"/>
              <w:spacing w:after="0" w:line="240" w:lineRule="auto"/>
              <w:ind w:left="709" w:firstLine="0"/>
              <w:rPr>
                <w:rFonts w:asciiTheme="majorBidi" w:hAnsiTheme="majorBidi" w:cstheme="majorBidi"/>
                <w:color w:val="000000" w:themeColor="text1"/>
                <w:sz w:val="24"/>
                <w:szCs w:val="24"/>
              </w:rPr>
            </w:pPr>
            <w:r w:rsidRPr="00E265A5">
              <w:rPr>
                <w:rFonts w:asciiTheme="majorBidi" w:hAnsiTheme="majorBidi" w:cstheme="majorBidi"/>
                <w:szCs w:val="24"/>
              </w:rPr>
              <w:t>Hyperspectral Techniques</w:t>
            </w:r>
          </w:p>
          <w:p w14:paraId="66DE16BC" w14:textId="77777777" w:rsidR="00657F70" w:rsidRPr="00E265A5" w:rsidRDefault="00657F70" w:rsidP="00B91B0C">
            <w:pPr>
              <w:numPr>
                <w:ilvl w:val="1"/>
                <w:numId w:val="20"/>
              </w:numPr>
              <w:autoSpaceDE w:val="0"/>
              <w:autoSpaceDN w:val="0"/>
              <w:adjustRightInd w:val="0"/>
              <w:spacing w:after="0" w:line="240" w:lineRule="auto"/>
              <w:ind w:left="709" w:firstLine="0"/>
              <w:rPr>
                <w:rFonts w:asciiTheme="majorBidi" w:hAnsiTheme="majorBidi" w:cstheme="majorBidi"/>
                <w:color w:val="000000" w:themeColor="text1"/>
                <w:sz w:val="24"/>
                <w:szCs w:val="24"/>
              </w:rPr>
            </w:pPr>
            <w:r w:rsidRPr="00E265A5">
              <w:rPr>
                <w:rFonts w:asciiTheme="majorBidi" w:hAnsiTheme="majorBidi" w:cstheme="majorBidi"/>
                <w:szCs w:val="24"/>
              </w:rPr>
              <w:t>Portable Sensors</w:t>
            </w:r>
          </w:p>
          <w:p w14:paraId="711B1119" w14:textId="77777777" w:rsidR="001F3669" w:rsidRPr="001F3669" w:rsidRDefault="00657F70" w:rsidP="00B91B0C">
            <w:pPr>
              <w:numPr>
                <w:ilvl w:val="1"/>
                <w:numId w:val="20"/>
              </w:numPr>
              <w:autoSpaceDE w:val="0"/>
              <w:autoSpaceDN w:val="0"/>
              <w:adjustRightInd w:val="0"/>
              <w:spacing w:after="0" w:line="240" w:lineRule="auto"/>
              <w:ind w:left="709" w:firstLine="0"/>
              <w:rPr>
                <w:rFonts w:asciiTheme="majorBidi" w:hAnsiTheme="majorBidi" w:cstheme="majorBidi"/>
                <w:color w:val="000000" w:themeColor="text1"/>
                <w:sz w:val="24"/>
                <w:szCs w:val="24"/>
              </w:rPr>
            </w:pPr>
            <w:r w:rsidRPr="00E265A5">
              <w:rPr>
                <w:rFonts w:asciiTheme="majorBidi" w:hAnsiTheme="majorBidi" w:cstheme="majorBidi"/>
                <w:szCs w:val="24"/>
              </w:rPr>
              <w:t>Biosensor Platforms Based on Nanomaterials</w:t>
            </w:r>
          </w:p>
        </w:tc>
        <w:tc>
          <w:tcPr>
            <w:tcW w:w="1897" w:type="dxa"/>
            <w:tcBorders>
              <w:top w:val="single" w:sz="4" w:space="0" w:color="auto"/>
              <w:bottom w:val="single" w:sz="4" w:space="0" w:color="auto"/>
            </w:tcBorders>
          </w:tcPr>
          <w:p w14:paraId="366BCE04"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60CB3283" w14:textId="77777777" w:rsidR="001F3669" w:rsidRPr="003E2EC4" w:rsidRDefault="00BF7E08"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1</w:t>
            </w:r>
            <w:r w:rsidR="00EA0CCD">
              <w:rPr>
                <w:rFonts w:asciiTheme="majorBidi" w:hAnsiTheme="majorBidi" w:cstheme="majorBidi"/>
                <w:color w:val="000000" w:themeColor="text1"/>
                <w:sz w:val="24"/>
                <w:szCs w:val="24"/>
                <w:lang w:bidi="ar-KW"/>
              </w:rPr>
              <w:t>7</w:t>
            </w:r>
            <w:r w:rsidRPr="003E2EC4">
              <w:rPr>
                <w:rFonts w:asciiTheme="majorBidi" w:hAnsiTheme="majorBidi" w:cstheme="majorBidi"/>
                <w:color w:val="000000" w:themeColor="text1"/>
                <w:sz w:val="24"/>
                <w:szCs w:val="24"/>
                <w:lang w:bidi="ar-KW"/>
              </w:rPr>
              <w:t>/10/201</w:t>
            </w:r>
            <w:r w:rsidR="00636DC8">
              <w:rPr>
                <w:rFonts w:asciiTheme="majorBidi" w:hAnsiTheme="majorBidi" w:cstheme="majorBidi"/>
                <w:color w:val="000000" w:themeColor="text1"/>
                <w:sz w:val="24"/>
                <w:szCs w:val="24"/>
                <w:lang w:bidi="ar-KW"/>
              </w:rPr>
              <w:t>8</w:t>
            </w:r>
          </w:p>
        </w:tc>
      </w:tr>
      <w:tr w:rsidR="000F6C2B" w:rsidRPr="003E2EC4" w14:paraId="0B6AF1BF" w14:textId="77777777" w:rsidTr="00965584">
        <w:trPr>
          <w:trHeight w:val="448"/>
        </w:trPr>
        <w:tc>
          <w:tcPr>
            <w:tcW w:w="7196" w:type="dxa"/>
            <w:gridSpan w:val="2"/>
            <w:tcBorders>
              <w:top w:val="single" w:sz="4" w:space="0" w:color="auto"/>
              <w:bottom w:val="single" w:sz="4" w:space="0" w:color="auto"/>
            </w:tcBorders>
          </w:tcPr>
          <w:p w14:paraId="1CE4B900" w14:textId="77777777" w:rsidR="001F3669" w:rsidRDefault="008F65D5" w:rsidP="00B91B0C">
            <w:pPr>
              <w:pStyle w:val="ListParagraph"/>
              <w:spacing w:after="0" w:line="240" w:lineRule="auto"/>
              <w:ind w:left="709"/>
              <w:rPr>
                <w:rFonts w:asciiTheme="majorBidi" w:hAnsiTheme="majorBidi" w:cstheme="majorBidi"/>
                <w:b/>
                <w:bCs/>
                <w:szCs w:val="24"/>
              </w:rPr>
            </w:pPr>
            <w:r>
              <w:rPr>
                <w:rFonts w:asciiTheme="majorBidi" w:hAnsiTheme="majorBidi" w:cstheme="majorBidi"/>
                <w:b/>
                <w:bCs/>
                <w:szCs w:val="24"/>
              </w:rPr>
              <w:t>4.</w:t>
            </w:r>
          </w:p>
          <w:p w14:paraId="0D9A0481" w14:textId="77777777" w:rsidR="000F6C2B" w:rsidRDefault="00657F70" w:rsidP="00B91B0C">
            <w:pPr>
              <w:pStyle w:val="ListParagraph"/>
              <w:spacing w:after="0" w:line="240" w:lineRule="auto"/>
              <w:ind w:left="709"/>
              <w:rPr>
                <w:rFonts w:asciiTheme="majorBidi" w:hAnsiTheme="majorBidi" w:cstheme="majorBidi"/>
                <w:b/>
                <w:bCs/>
                <w:color w:val="000000" w:themeColor="text1"/>
                <w:sz w:val="24"/>
                <w:szCs w:val="24"/>
              </w:rPr>
            </w:pPr>
            <w:r>
              <w:rPr>
                <w:rFonts w:asciiTheme="majorBidi" w:hAnsiTheme="majorBidi" w:cstheme="majorBidi"/>
                <w:b/>
                <w:bCs/>
                <w:szCs w:val="24"/>
              </w:rPr>
              <w:t xml:space="preserve">2. </w:t>
            </w:r>
            <w:r w:rsidRPr="00F73616">
              <w:rPr>
                <w:rFonts w:asciiTheme="majorBidi" w:hAnsiTheme="majorBidi" w:cstheme="majorBidi"/>
                <w:b/>
                <w:bCs/>
                <w:szCs w:val="24"/>
              </w:rPr>
              <w:t>Current Methods for Crop Disease Detection</w:t>
            </w:r>
          </w:p>
          <w:p w14:paraId="68AB719F" w14:textId="77777777" w:rsidR="00657F70" w:rsidRPr="003E2EC4" w:rsidRDefault="00657F70"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lang w:bidi="ar-KW"/>
              </w:rPr>
              <w:t>.</w:t>
            </w:r>
            <w:r w:rsidR="00A823FF">
              <w:rPr>
                <w:rFonts w:asciiTheme="majorBidi" w:hAnsiTheme="majorBidi" w:cstheme="majorBidi"/>
                <w:color w:val="000000" w:themeColor="text1"/>
                <w:sz w:val="24"/>
                <w:szCs w:val="24"/>
                <w:lang w:bidi="ar-KW"/>
              </w:rPr>
              <w:t>1</w:t>
            </w:r>
            <w:r w:rsidRPr="003E2EC4">
              <w:rPr>
                <w:rFonts w:asciiTheme="majorBidi" w:hAnsiTheme="majorBidi" w:cstheme="majorBidi"/>
                <w:color w:val="000000" w:themeColor="text1"/>
                <w:sz w:val="24"/>
                <w:szCs w:val="24"/>
              </w:rPr>
              <w:t xml:space="preserve"> Fluorescence in-situ hybridization (FISH)</w:t>
            </w:r>
          </w:p>
          <w:p w14:paraId="1432D9C6" w14:textId="77777777" w:rsidR="00657F70" w:rsidRPr="003E2EC4" w:rsidRDefault="00657F70"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lang w:bidi="ar-KW"/>
              </w:rPr>
              <w:t>.</w:t>
            </w:r>
            <w:r w:rsidR="00A823FF">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rPr>
              <w:t xml:space="preserve"> Enzyme-linked immunosorbent assay (ELISA</w:t>
            </w:r>
            <w:r w:rsidRPr="003E2EC4">
              <w:rPr>
                <w:rFonts w:asciiTheme="majorBidi" w:hAnsiTheme="majorBidi" w:cstheme="majorBidi"/>
                <w:color w:val="000000" w:themeColor="text1"/>
                <w:sz w:val="24"/>
                <w:szCs w:val="24"/>
                <w:lang w:bidi="ar-KW"/>
              </w:rPr>
              <w:t>)</w:t>
            </w:r>
          </w:p>
          <w:p w14:paraId="7DD941D0" w14:textId="77777777" w:rsidR="00657F70" w:rsidRPr="003E2EC4" w:rsidRDefault="00657F70"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lang w:bidi="ar-KW"/>
              </w:rPr>
              <w:t>.</w:t>
            </w:r>
            <w:r w:rsidR="00A823FF">
              <w:rPr>
                <w:rFonts w:asciiTheme="majorBidi" w:hAnsiTheme="majorBidi" w:cstheme="majorBidi"/>
                <w:color w:val="000000" w:themeColor="text1"/>
                <w:sz w:val="24"/>
                <w:szCs w:val="24"/>
                <w:lang w:bidi="ar-KW"/>
              </w:rPr>
              <w:t>3</w:t>
            </w:r>
            <w:r w:rsidRPr="003E2EC4">
              <w:rPr>
                <w:rFonts w:asciiTheme="majorBidi" w:hAnsiTheme="majorBidi" w:cstheme="majorBidi"/>
                <w:color w:val="000000" w:themeColor="text1"/>
                <w:sz w:val="24"/>
                <w:szCs w:val="24"/>
              </w:rPr>
              <w:t xml:space="preserve"> Immunofluorescence</w:t>
            </w:r>
            <w:r w:rsidRPr="003E2EC4">
              <w:rPr>
                <w:rFonts w:asciiTheme="majorBidi" w:hAnsiTheme="majorBidi" w:cstheme="majorBidi"/>
                <w:color w:val="000000" w:themeColor="text1"/>
                <w:sz w:val="24"/>
                <w:szCs w:val="24"/>
                <w:lang w:bidi="ar-KW"/>
              </w:rPr>
              <w:t xml:space="preserve"> (IF)</w:t>
            </w:r>
          </w:p>
          <w:p w14:paraId="12BED44F" w14:textId="77777777" w:rsidR="00657F70" w:rsidRDefault="00657F70" w:rsidP="00B91B0C">
            <w:pPr>
              <w:pStyle w:val="ListParagraph"/>
              <w:spacing w:after="0" w:line="240" w:lineRule="auto"/>
              <w:ind w:left="709"/>
              <w:rPr>
                <w:rFonts w:asciiTheme="majorBidi" w:hAnsiTheme="majorBidi" w:cstheme="majorBidi"/>
                <w:b/>
                <w:bCs/>
                <w:color w:val="000000" w:themeColor="text1"/>
                <w:sz w:val="24"/>
                <w:szCs w:val="24"/>
                <w:lang w:val="en-US" w:bidi="ar-IQ"/>
              </w:rPr>
            </w:pPr>
            <w:r>
              <w:rPr>
                <w:rFonts w:asciiTheme="majorBidi" w:hAnsiTheme="majorBidi" w:cstheme="majorBidi"/>
                <w:color w:val="000000" w:themeColor="text1"/>
                <w:sz w:val="24"/>
                <w:szCs w:val="24"/>
                <w:lang w:bidi="ar-KW"/>
              </w:rPr>
              <w:lastRenderedPageBreak/>
              <w:t>2</w:t>
            </w:r>
            <w:r w:rsidRPr="003E2EC4">
              <w:rPr>
                <w:rFonts w:asciiTheme="majorBidi" w:hAnsiTheme="majorBidi" w:cstheme="majorBidi"/>
                <w:color w:val="000000" w:themeColor="text1"/>
                <w:sz w:val="24"/>
                <w:szCs w:val="24"/>
                <w:lang w:bidi="ar-KW"/>
              </w:rPr>
              <w:t>.</w:t>
            </w:r>
            <w:r w:rsidR="00A823FF">
              <w:rPr>
                <w:rFonts w:asciiTheme="majorBidi" w:hAnsiTheme="majorBidi" w:cstheme="majorBidi"/>
                <w:color w:val="000000" w:themeColor="text1"/>
                <w:sz w:val="24"/>
                <w:szCs w:val="24"/>
                <w:lang w:bidi="ar-KW"/>
              </w:rPr>
              <w:t>4</w:t>
            </w:r>
            <w:r w:rsidRPr="003E2EC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Flow cyto</w:t>
            </w:r>
            <w:r w:rsidRPr="003E2EC4">
              <w:rPr>
                <w:rFonts w:asciiTheme="majorBidi" w:hAnsiTheme="majorBidi" w:cstheme="majorBidi"/>
                <w:color w:val="000000" w:themeColor="text1"/>
                <w:sz w:val="24"/>
                <w:szCs w:val="24"/>
              </w:rPr>
              <w:t>metry (FCM</w:t>
            </w:r>
            <w:r w:rsidRPr="003E2EC4">
              <w:rPr>
                <w:rFonts w:asciiTheme="majorBidi" w:hAnsiTheme="majorBidi" w:cstheme="majorBidi"/>
                <w:color w:val="000000" w:themeColor="text1"/>
                <w:sz w:val="24"/>
                <w:szCs w:val="24"/>
                <w:lang w:bidi="ar-KW"/>
              </w:rPr>
              <w:t>)</w:t>
            </w:r>
          </w:p>
          <w:p w14:paraId="3DE38509" w14:textId="77777777" w:rsidR="00657F70" w:rsidRPr="00A823FF" w:rsidRDefault="00A823FF" w:rsidP="00B91B0C">
            <w:pPr>
              <w:pStyle w:val="ListParagraph"/>
              <w:numPr>
                <w:ilvl w:val="1"/>
                <w:numId w:val="24"/>
              </w:numPr>
              <w:spacing w:after="0" w:line="240" w:lineRule="auto"/>
              <w:ind w:left="709" w:firstLine="0"/>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rPr>
              <w:t>Polymerase chain reaction  (PCR)</w:t>
            </w:r>
          </w:p>
        </w:tc>
        <w:tc>
          <w:tcPr>
            <w:tcW w:w="1897" w:type="dxa"/>
            <w:tcBorders>
              <w:top w:val="single" w:sz="4" w:space="0" w:color="auto"/>
              <w:bottom w:val="single" w:sz="4" w:space="0" w:color="auto"/>
            </w:tcBorders>
          </w:tcPr>
          <w:p w14:paraId="5C7375CC" w14:textId="77777777" w:rsidR="008F65D5" w:rsidRDefault="008F65D5"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lastRenderedPageBreak/>
              <w:t>(2 hrs)</w:t>
            </w:r>
          </w:p>
          <w:p w14:paraId="547AF08B" w14:textId="77777777" w:rsidR="008F65D5" w:rsidRPr="008F65D5"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24</w:t>
            </w:r>
            <w:r w:rsidRPr="003E2EC4">
              <w:rPr>
                <w:rFonts w:asciiTheme="majorBidi" w:hAnsiTheme="majorBidi" w:cstheme="majorBidi"/>
                <w:color w:val="000000" w:themeColor="text1"/>
                <w:sz w:val="24"/>
                <w:szCs w:val="24"/>
                <w:lang w:bidi="ar-KW"/>
              </w:rPr>
              <w:t>/10/201</w:t>
            </w:r>
            <w:r>
              <w:rPr>
                <w:rFonts w:asciiTheme="majorBidi" w:hAnsiTheme="majorBidi" w:cstheme="majorBidi"/>
                <w:color w:val="000000" w:themeColor="text1"/>
                <w:sz w:val="24"/>
                <w:szCs w:val="24"/>
                <w:lang w:bidi="ar-KW"/>
              </w:rPr>
              <w:t>8</w:t>
            </w:r>
          </w:p>
        </w:tc>
      </w:tr>
      <w:tr w:rsidR="003E2EC4" w:rsidRPr="003E2EC4" w14:paraId="367DFCF4" w14:textId="77777777" w:rsidTr="00965584">
        <w:trPr>
          <w:trHeight w:val="410"/>
        </w:trPr>
        <w:tc>
          <w:tcPr>
            <w:tcW w:w="7196" w:type="dxa"/>
            <w:gridSpan w:val="2"/>
            <w:tcBorders>
              <w:top w:val="single" w:sz="4" w:space="0" w:color="auto"/>
              <w:bottom w:val="single" w:sz="4" w:space="0" w:color="auto"/>
            </w:tcBorders>
          </w:tcPr>
          <w:p w14:paraId="20C8D96C" w14:textId="77777777" w:rsidR="008A7376" w:rsidRPr="003E2EC4" w:rsidRDefault="005437FF" w:rsidP="00B91B0C">
            <w:pPr>
              <w:pStyle w:val="ListParagraph"/>
              <w:spacing w:after="0" w:line="240" w:lineRule="auto"/>
              <w:ind w:left="709"/>
              <w:rPr>
                <w:rFonts w:asciiTheme="majorBidi" w:hAnsiTheme="majorBidi" w:cstheme="majorBidi"/>
                <w:b/>
                <w:bCs/>
                <w:color w:val="000000" w:themeColor="text1"/>
                <w:sz w:val="24"/>
                <w:szCs w:val="24"/>
                <w:lang w:val="en-US" w:bidi="ar-IQ"/>
              </w:rPr>
            </w:pPr>
            <w:r>
              <w:rPr>
                <w:rFonts w:asciiTheme="majorBidi" w:hAnsiTheme="majorBidi" w:cstheme="majorBidi"/>
                <w:b/>
                <w:bCs/>
                <w:color w:val="000000" w:themeColor="text1"/>
                <w:sz w:val="24"/>
                <w:szCs w:val="24"/>
              </w:rPr>
              <w:t>5</w:t>
            </w:r>
            <w:r w:rsidR="001F3669">
              <w:rPr>
                <w:rFonts w:asciiTheme="majorBidi" w:hAnsiTheme="majorBidi" w:cstheme="majorBidi"/>
                <w:b/>
                <w:bCs/>
                <w:color w:val="000000" w:themeColor="text1"/>
                <w:sz w:val="24"/>
                <w:szCs w:val="24"/>
              </w:rPr>
              <w:t xml:space="preserve">.   </w:t>
            </w:r>
            <w:r w:rsidR="008A7376" w:rsidRPr="003E2EC4">
              <w:rPr>
                <w:rFonts w:asciiTheme="majorBidi" w:hAnsiTheme="majorBidi" w:cstheme="majorBidi"/>
                <w:b/>
                <w:bCs/>
                <w:color w:val="000000" w:themeColor="text1"/>
                <w:sz w:val="24"/>
                <w:szCs w:val="24"/>
              </w:rPr>
              <w:t>Basic Molecular Biology Techniques</w:t>
            </w:r>
          </w:p>
          <w:p w14:paraId="5449BE14" w14:textId="77777777" w:rsidR="008A7376" w:rsidRPr="003E2EC4" w:rsidRDefault="001F3669" w:rsidP="00B91B0C">
            <w:pPr>
              <w:autoSpaceDE w:val="0"/>
              <w:autoSpaceDN w:val="0"/>
              <w:adjustRightInd w:val="0"/>
              <w:spacing w:after="0" w:line="240" w:lineRule="auto"/>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bidi="ar-IQ"/>
              </w:rPr>
              <w:t>4</w:t>
            </w:r>
            <w:r w:rsidR="008A7376" w:rsidRPr="003E2EC4">
              <w:rPr>
                <w:rFonts w:asciiTheme="majorBidi" w:hAnsiTheme="majorBidi" w:cstheme="majorBidi"/>
                <w:color w:val="000000" w:themeColor="text1"/>
                <w:sz w:val="24"/>
                <w:szCs w:val="24"/>
                <w:lang w:val="en-US" w:bidi="ar-IQ"/>
              </w:rPr>
              <w:t>.1</w:t>
            </w:r>
            <w:r w:rsidR="008A7376" w:rsidRPr="003E2EC4">
              <w:rPr>
                <w:rFonts w:asciiTheme="majorBidi" w:hAnsiTheme="majorBidi" w:cstheme="majorBidi"/>
                <w:color w:val="000000" w:themeColor="text1"/>
                <w:sz w:val="24"/>
                <w:szCs w:val="24"/>
              </w:rPr>
              <w:t xml:space="preserve"> Enzymes Used in Molecular Biology</w:t>
            </w:r>
          </w:p>
          <w:p w14:paraId="2C0DE7CC" w14:textId="77777777" w:rsidR="008A7376" w:rsidRPr="003E2EC4" w:rsidRDefault="001F3669" w:rsidP="00B91B0C">
            <w:pPr>
              <w:pStyle w:val="ListParagraph"/>
              <w:spacing w:after="0" w:line="240" w:lineRule="auto"/>
              <w:ind w:left="709"/>
              <w:rPr>
                <w:rFonts w:asciiTheme="majorBidi" w:hAnsiTheme="majorBidi" w:cstheme="majorBidi"/>
                <w:color w:val="000000" w:themeColor="text1"/>
                <w:sz w:val="24"/>
                <w:szCs w:val="24"/>
                <w:lang w:val="en-US" w:bidi="ar-IQ"/>
              </w:rPr>
            </w:pPr>
            <w:r>
              <w:rPr>
                <w:rFonts w:asciiTheme="majorBidi" w:hAnsiTheme="majorBidi" w:cstheme="majorBidi"/>
                <w:color w:val="000000" w:themeColor="text1"/>
                <w:sz w:val="24"/>
                <w:szCs w:val="24"/>
                <w:lang w:val="en-US" w:bidi="ar-IQ"/>
              </w:rPr>
              <w:t>4</w:t>
            </w:r>
            <w:r w:rsidR="008A7376" w:rsidRPr="003E2EC4">
              <w:rPr>
                <w:rFonts w:asciiTheme="majorBidi" w:hAnsiTheme="majorBidi" w:cstheme="majorBidi"/>
                <w:color w:val="000000" w:themeColor="text1"/>
                <w:sz w:val="24"/>
                <w:szCs w:val="24"/>
                <w:lang w:val="en-US" w:bidi="ar-IQ"/>
              </w:rPr>
              <w:t>.2</w:t>
            </w:r>
            <w:r w:rsidR="008A7376" w:rsidRPr="003E2EC4">
              <w:rPr>
                <w:rFonts w:asciiTheme="majorBidi" w:hAnsiTheme="majorBidi" w:cstheme="majorBidi"/>
                <w:color w:val="000000" w:themeColor="text1"/>
                <w:sz w:val="24"/>
                <w:szCs w:val="24"/>
              </w:rPr>
              <w:t xml:space="preserve"> Isolation and Separation of Nucleic Acids</w:t>
            </w:r>
          </w:p>
          <w:p w14:paraId="2C82517B" w14:textId="77777777" w:rsidR="008A7376" w:rsidRPr="003E2EC4" w:rsidRDefault="001F3669" w:rsidP="00B91B0C">
            <w:pPr>
              <w:pStyle w:val="ListParagraph"/>
              <w:spacing w:after="0" w:line="240" w:lineRule="auto"/>
              <w:ind w:left="709"/>
              <w:rPr>
                <w:rFonts w:asciiTheme="majorBidi" w:hAnsiTheme="majorBidi" w:cstheme="majorBidi"/>
                <w:color w:val="000000" w:themeColor="text1"/>
                <w:sz w:val="24"/>
                <w:szCs w:val="24"/>
                <w:lang w:val="en-US" w:bidi="ar-IQ"/>
              </w:rPr>
            </w:pPr>
            <w:r>
              <w:rPr>
                <w:rFonts w:asciiTheme="majorBidi" w:hAnsiTheme="majorBidi" w:cstheme="majorBidi"/>
                <w:color w:val="000000" w:themeColor="text1"/>
                <w:sz w:val="24"/>
                <w:szCs w:val="24"/>
                <w:lang w:val="en-US" w:bidi="ar-IQ"/>
              </w:rPr>
              <w:t>4</w:t>
            </w:r>
            <w:r w:rsidR="008A7376" w:rsidRPr="003E2EC4">
              <w:rPr>
                <w:rFonts w:asciiTheme="majorBidi" w:hAnsiTheme="majorBidi" w:cstheme="majorBidi"/>
                <w:color w:val="000000" w:themeColor="text1"/>
                <w:sz w:val="24"/>
                <w:szCs w:val="24"/>
                <w:lang w:val="en-US" w:bidi="ar-IQ"/>
              </w:rPr>
              <w:t>.3</w:t>
            </w:r>
            <w:r w:rsidR="008A7376" w:rsidRPr="003E2EC4">
              <w:rPr>
                <w:rFonts w:asciiTheme="majorBidi" w:hAnsiTheme="majorBidi" w:cstheme="majorBidi"/>
                <w:color w:val="000000" w:themeColor="text1"/>
                <w:sz w:val="24"/>
                <w:szCs w:val="24"/>
              </w:rPr>
              <w:t xml:space="preserve"> Nucleic Acid Amplification Techniques</w:t>
            </w:r>
          </w:p>
          <w:p w14:paraId="1E7CA364" w14:textId="77777777" w:rsidR="006F3B65" w:rsidRDefault="001F3669"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val="en-US" w:bidi="ar-IQ"/>
              </w:rPr>
              <w:t>4</w:t>
            </w:r>
            <w:r w:rsidR="008A7376" w:rsidRPr="003E2EC4">
              <w:rPr>
                <w:rFonts w:asciiTheme="majorBidi" w:hAnsiTheme="majorBidi" w:cstheme="majorBidi"/>
                <w:color w:val="000000" w:themeColor="text1"/>
                <w:sz w:val="24"/>
                <w:szCs w:val="24"/>
                <w:lang w:val="en-US" w:bidi="ar-IQ"/>
              </w:rPr>
              <w:t>.4</w:t>
            </w:r>
            <w:r w:rsidR="008A7376" w:rsidRPr="003E2EC4">
              <w:rPr>
                <w:rFonts w:asciiTheme="majorBidi" w:hAnsiTheme="majorBidi" w:cstheme="majorBidi"/>
                <w:color w:val="000000" w:themeColor="text1"/>
                <w:sz w:val="24"/>
                <w:szCs w:val="24"/>
              </w:rPr>
              <w:t xml:space="preserve"> Electrophoresis of Nucleic Acids</w:t>
            </w:r>
          </w:p>
          <w:p w14:paraId="2E9506A6" w14:textId="77777777" w:rsidR="00A823FF" w:rsidRPr="003E2EC4" w:rsidRDefault="001F3669"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4</w:t>
            </w:r>
            <w:r w:rsidR="00A823FF">
              <w:rPr>
                <w:rFonts w:asciiTheme="majorBidi" w:hAnsiTheme="majorBidi" w:cstheme="majorBidi"/>
                <w:color w:val="000000" w:themeColor="text1"/>
                <w:sz w:val="24"/>
                <w:szCs w:val="24"/>
                <w:lang w:bidi="ar-KW"/>
              </w:rPr>
              <w:t xml:space="preserve">.5 </w:t>
            </w:r>
            <w:r w:rsidR="00A823FF" w:rsidRPr="003E2EC4">
              <w:rPr>
                <w:rFonts w:asciiTheme="majorBidi" w:hAnsiTheme="majorBidi" w:cstheme="majorBidi"/>
                <w:color w:val="000000" w:themeColor="text1"/>
                <w:sz w:val="24"/>
                <w:szCs w:val="24"/>
              </w:rPr>
              <w:t>Polymerase chain reaction  (PCR)</w:t>
            </w:r>
          </w:p>
        </w:tc>
        <w:tc>
          <w:tcPr>
            <w:tcW w:w="1897" w:type="dxa"/>
            <w:tcBorders>
              <w:top w:val="single" w:sz="4" w:space="0" w:color="auto"/>
              <w:bottom w:val="single" w:sz="4" w:space="0" w:color="auto"/>
            </w:tcBorders>
          </w:tcPr>
          <w:p w14:paraId="262CE78C"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p>
          <w:p w14:paraId="23BBA626"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70E1D3CC"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p>
          <w:p w14:paraId="22872AB4" w14:textId="77777777" w:rsidR="007A0670"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31</w:t>
            </w:r>
            <w:r w:rsidR="00BF7E08" w:rsidRPr="003E2EC4">
              <w:rPr>
                <w:rFonts w:asciiTheme="majorBidi" w:hAnsiTheme="majorBidi" w:cstheme="majorBidi"/>
                <w:color w:val="000000" w:themeColor="text1"/>
                <w:sz w:val="24"/>
                <w:szCs w:val="24"/>
                <w:lang w:bidi="ar-KW"/>
              </w:rPr>
              <w:t>/10/2017</w:t>
            </w:r>
          </w:p>
        </w:tc>
      </w:tr>
      <w:tr w:rsidR="003E2EC4" w:rsidRPr="003E2EC4" w14:paraId="39C4AF0D" w14:textId="77777777" w:rsidTr="00965584">
        <w:trPr>
          <w:trHeight w:val="675"/>
        </w:trPr>
        <w:tc>
          <w:tcPr>
            <w:tcW w:w="7196" w:type="dxa"/>
            <w:gridSpan w:val="2"/>
            <w:tcBorders>
              <w:top w:val="single" w:sz="4" w:space="0" w:color="auto"/>
              <w:bottom w:val="single" w:sz="4" w:space="0" w:color="auto"/>
            </w:tcBorders>
          </w:tcPr>
          <w:p w14:paraId="1A5DF402" w14:textId="77777777" w:rsidR="00E6225F" w:rsidRDefault="007232DB" w:rsidP="00B91B0C">
            <w:pPr>
              <w:pStyle w:val="ListParagraph"/>
              <w:numPr>
                <w:ilvl w:val="0"/>
                <w:numId w:val="23"/>
              </w:numPr>
              <w:spacing w:after="0" w:line="240" w:lineRule="auto"/>
              <w:ind w:left="709" w:firstLine="0"/>
              <w:rPr>
                <w:rFonts w:asciiTheme="majorBidi" w:hAnsiTheme="majorBidi" w:cstheme="majorBidi"/>
                <w:b/>
                <w:bCs/>
                <w:color w:val="000000" w:themeColor="text1"/>
                <w:sz w:val="24"/>
                <w:szCs w:val="24"/>
                <w:lang w:bidi="ar-KW"/>
              </w:rPr>
            </w:pPr>
            <w:r w:rsidRPr="003B0879">
              <w:rPr>
                <w:rFonts w:asciiTheme="majorBidi" w:hAnsiTheme="majorBidi" w:cstheme="majorBidi"/>
                <w:b/>
                <w:bCs/>
                <w:color w:val="000000" w:themeColor="text1"/>
                <w:sz w:val="24"/>
                <w:szCs w:val="24"/>
                <w:lang w:bidi="ar-KW"/>
              </w:rPr>
              <w:t>Types of PCR</w:t>
            </w:r>
          </w:p>
          <w:p w14:paraId="2166C2A0" w14:textId="77777777" w:rsidR="00C537FA" w:rsidRPr="003B0879" w:rsidRDefault="00C537FA" w:rsidP="00B91B0C">
            <w:pPr>
              <w:pStyle w:val="ListParagraph"/>
              <w:spacing w:after="0" w:line="240" w:lineRule="auto"/>
              <w:ind w:left="709"/>
              <w:rPr>
                <w:rFonts w:asciiTheme="majorBidi" w:hAnsiTheme="majorBidi" w:cstheme="majorBidi"/>
                <w:b/>
                <w:bCs/>
                <w:color w:val="000000" w:themeColor="text1"/>
                <w:sz w:val="24"/>
                <w:szCs w:val="24"/>
                <w:lang w:bidi="ar-KW"/>
              </w:rPr>
            </w:pPr>
          </w:p>
          <w:p w14:paraId="7E453C0D" w14:textId="77777777" w:rsidR="001852F0" w:rsidRPr="00F7071C" w:rsidRDefault="00C537FA"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rPr>
              <w:t>PCR Primer Design</w:t>
            </w:r>
          </w:p>
        </w:tc>
        <w:tc>
          <w:tcPr>
            <w:tcW w:w="1897" w:type="dxa"/>
            <w:tcBorders>
              <w:top w:val="single" w:sz="4" w:space="0" w:color="auto"/>
              <w:bottom w:val="single" w:sz="4" w:space="0" w:color="auto"/>
            </w:tcBorders>
          </w:tcPr>
          <w:p w14:paraId="411DCD50" w14:textId="77777777" w:rsidR="007A0670" w:rsidRPr="003E2EC4" w:rsidRDefault="00AA798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w:t>
            </w:r>
            <w:r w:rsidR="007A0670" w:rsidRPr="003E2EC4">
              <w:rPr>
                <w:rFonts w:asciiTheme="majorBidi" w:hAnsiTheme="majorBidi" w:cstheme="majorBidi"/>
                <w:color w:val="000000" w:themeColor="text1"/>
                <w:sz w:val="24"/>
                <w:szCs w:val="24"/>
                <w:lang w:bidi="ar-KW"/>
              </w:rPr>
              <w:t>hrs)</w:t>
            </w:r>
          </w:p>
          <w:p w14:paraId="2F5A4304"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p>
          <w:p w14:paraId="34C9B8D6" w14:textId="77777777" w:rsidR="007A0670"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7</w:t>
            </w:r>
            <w:r w:rsidR="00BF7E08" w:rsidRPr="003E2EC4">
              <w:rPr>
                <w:rFonts w:asciiTheme="majorBidi" w:hAnsiTheme="majorBidi" w:cstheme="majorBidi"/>
                <w:color w:val="000000" w:themeColor="text1"/>
                <w:sz w:val="24"/>
                <w:szCs w:val="24"/>
                <w:lang w:bidi="ar-KW"/>
              </w:rPr>
              <w:t>/1</w:t>
            </w:r>
            <w:r>
              <w:rPr>
                <w:rFonts w:asciiTheme="majorBidi" w:hAnsiTheme="majorBidi" w:cstheme="majorBidi"/>
                <w:color w:val="000000" w:themeColor="text1"/>
                <w:sz w:val="24"/>
                <w:szCs w:val="24"/>
                <w:lang w:bidi="ar-KW"/>
              </w:rPr>
              <w:t>1</w:t>
            </w:r>
            <w:r w:rsidR="00BF7E08" w:rsidRPr="003E2EC4">
              <w:rPr>
                <w:rFonts w:asciiTheme="majorBidi" w:hAnsiTheme="majorBidi" w:cstheme="majorBidi"/>
                <w:color w:val="000000" w:themeColor="text1"/>
                <w:sz w:val="24"/>
                <w:szCs w:val="24"/>
                <w:lang w:bidi="ar-KW"/>
              </w:rPr>
              <w:t>/2017</w:t>
            </w:r>
          </w:p>
        </w:tc>
      </w:tr>
      <w:tr w:rsidR="003E2EC4" w:rsidRPr="003E2EC4" w14:paraId="3E2E8887" w14:textId="77777777" w:rsidTr="00965584">
        <w:trPr>
          <w:trHeight w:val="510"/>
        </w:trPr>
        <w:tc>
          <w:tcPr>
            <w:tcW w:w="7196" w:type="dxa"/>
            <w:gridSpan w:val="2"/>
            <w:tcBorders>
              <w:top w:val="single" w:sz="4" w:space="0" w:color="auto"/>
              <w:bottom w:val="single" w:sz="4" w:space="0" w:color="auto"/>
            </w:tcBorders>
          </w:tcPr>
          <w:p w14:paraId="497C603C" w14:textId="77777777" w:rsidR="00721DA2" w:rsidRDefault="00721DA2" w:rsidP="00B91B0C">
            <w:pPr>
              <w:pStyle w:val="ListParagraph"/>
              <w:numPr>
                <w:ilvl w:val="0"/>
                <w:numId w:val="23"/>
              </w:numPr>
              <w:spacing w:after="0" w:line="240" w:lineRule="auto"/>
              <w:ind w:left="709" w:firstLine="0"/>
              <w:rPr>
                <w:rFonts w:asciiTheme="majorBidi" w:eastAsia="Times New Roman" w:hAnsiTheme="majorBidi" w:cstheme="majorBidi"/>
                <w:b/>
                <w:bCs/>
                <w:color w:val="000000" w:themeColor="text1"/>
                <w:sz w:val="24"/>
                <w:szCs w:val="24"/>
              </w:rPr>
            </w:pPr>
            <w:r w:rsidRPr="00876F0A">
              <w:rPr>
                <w:rFonts w:asciiTheme="majorBidi" w:hAnsiTheme="majorBidi" w:cstheme="majorBidi"/>
                <w:b/>
                <w:bCs/>
                <w:color w:val="000000" w:themeColor="text1"/>
                <w:sz w:val="24"/>
                <w:szCs w:val="24"/>
              </w:rPr>
              <w:t>Molecular Cloning</w:t>
            </w:r>
          </w:p>
          <w:p w14:paraId="4384C7D2" w14:textId="77777777" w:rsidR="00965584" w:rsidRPr="003E2EC4" w:rsidRDefault="00B91B0C" w:rsidP="00B91B0C">
            <w:pPr>
              <w:autoSpaceDE w:val="0"/>
              <w:autoSpaceDN w:val="0"/>
              <w:adjustRightInd w:val="0"/>
              <w:spacing w:after="0" w:line="240" w:lineRule="auto"/>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00965584">
              <w:rPr>
                <w:rFonts w:asciiTheme="majorBidi" w:hAnsiTheme="majorBidi" w:cstheme="majorBidi"/>
                <w:color w:val="000000" w:themeColor="text1"/>
                <w:sz w:val="24"/>
                <w:szCs w:val="24"/>
              </w:rPr>
              <w:t>.1</w:t>
            </w:r>
            <w:r w:rsidR="00965584" w:rsidRPr="003E2EC4">
              <w:rPr>
                <w:rFonts w:asciiTheme="majorBidi" w:hAnsiTheme="majorBidi" w:cstheme="majorBidi"/>
                <w:color w:val="000000" w:themeColor="text1"/>
                <w:sz w:val="24"/>
                <w:szCs w:val="24"/>
              </w:rPr>
              <w:t xml:space="preserve"> Key DNA Technologies</w:t>
            </w:r>
          </w:p>
          <w:p w14:paraId="57F29DF3" w14:textId="77777777" w:rsidR="00965584" w:rsidRPr="003E2EC4" w:rsidRDefault="00B91B0C" w:rsidP="00B91B0C">
            <w:pPr>
              <w:autoSpaceDE w:val="0"/>
              <w:autoSpaceDN w:val="0"/>
              <w:adjustRightInd w:val="0"/>
              <w:spacing w:after="0" w:line="240" w:lineRule="auto"/>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00965584">
              <w:rPr>
                <w:rFonts w:asciiTheme="majorBidi" w:hAnsiTheme="majorBidi" w:cstheme="majorBidi"/>
                <w:color w:val="000000" w:themeColor="text1"/>
                <w:sz w:val="24"/>
                <w:szCs w:val="24"/>
              </w:rPr>
              <w:t>.2</w:t>
            </w:r>
            <w:r w:rsidR="00965584" w:rsidRPr="003E2EC4">
              <w:rPr>
                <w:rFonts w:asciiTheme="majorBidi" w:hAnsiTheme="majorBidi" w:cstheme="majorBidi"/>
                <w:color w:val="000000" w:themeColor="text1"/>
                <w:sz w:val="24"/>
                <w:szCs w:val="24"/>
              </w:rPr>
              <w:t xml:space="preserve"> Molecular Cloning Outline</w:t>
            </w:r>
          </w:p>
          <w:p w14:paraId="11A26B3E" w14:textId="77777777" w:rsidR="00965584" w:rsidRPr="003E2EC4" w:rsidRDefault="00B91B0C" w:rsidP="00B91B0C">
            <w:pPr>
              <w:autoSpaceDE w:val="0"/>
              <w:autoSpaceDN w:val="0"/>
              <w:adjustRightInd w:val="0"/>
              <w:spacing w:after="0" w:line="240" w:lineRule="auto"/>
              <w:ind w:left="709"/>
              <w:rPr>
                <w:rFonts w:asciiTheme="majorBidi" w:hAnsiTheme="majorBidi" w:cstheme="majorBidi"/>
                <w:color w:val="000000" w:themeColor="text1"/>
                <w:sz w:val="24"/>
                <w:szCs w:val="24"/>
                <w:rtl/>
                <w:lang w:bidi="ar-IQ"/>
              </w:rPr>
            </w:pPr>
            <w:r>
              <w:rPr>
                <w:rFonts w:asciiTheme="majorBidi" w:hAnsiTheme="majorBidi" w:cstheme="majorBidi"/>
                <w:color w:val="000000" w:themeColor="text1"/>
                <w:sz w:val="24"/>
                <w:szCs w:val="24"/>
              </w:rPr>
              <w:t>7</w:t>
            </w:r>
            <w:r w:rsidR="00965584">
              <w:rPr>
                <w:rFonts w:asciiTheme="majorBidi" w:hAnsiTheme="majorBidi" w:cstheme="majorBidi"/>
                <w:color w:val="000000" w:themeColor="text1"/>
                <w:sz w:val="24"/>
                <w:szCs w:val="24"/>
              </w:rPr>
              <w:t>.3</w:t>
            </w:r>
            <w:r w:rsidR="00965584" w:rsidRPr="003E2EC4">
              <w:rPr>
                <w:rFonts w:asciiTheme="majorBidi" w:hAnsiTheme="majorBidi" w:cstheme="majorBidi"/>
                <w:color w:val="000000" w:themeColor="text1"/>
                <w:sz w:val="24"/>
                <w:szCs w:val="24"/>
              </w:rPr>
              <w:t xml:space="preserve"> </w:t>
            </w:r>
            <w:r w:rsidR="00965584" w:rsidRPr="00F7071C">
              <w:rPr>
                <w:rFonts w:asciiTheme="majorBidi" w:hAnsiTheme="majorBidi" w:cstheme="majorBidi"/>
                <w:color w:val="000000" w:themeColor="text1"/>
                <w:sz w:val="24"/>
                <w:szCs w:val="24"/>
              </w:rPr>
              <w:t>Cloning Vectors</w:t>
            </w:r>
            <w:r w:rsidR="00965584" w:rsidRPr="00F7071C">
              <w:rPr>
                <w:rFonts w:asciiTheme="majorBidi" w:hAnsiTheme="majorBidi" w:cstheme="majorBidi"/>
                <w:color w:val="000000" w:themeColor="text1"/>
                <w:sz w:val="24"/>
                <w:szCs w:val="24"/>
                <w:cs/>
              </w:rPr>
              <w:t>‎</w:t>
            </w:r>
          </w:p>
          <w:p w14:paraId="1EF8D595" w14:textId="77777777" w:rsidR="00685B44" w:rsidRPr="00C537FA" w:rsidRDefault="00B91B0C" w:rsidP="00B91B0C">
            <w:pPr>
              <w:pStyle w:val="ListParagraph"/>
              <w:spacing w:after="0" w:line="240" w:lineRule="auto"/>
              <w:ind w:left="709"/>
              <w:rPr>
                <w:rFonts w:asciiTheme="majorBidi" w:eastAsia="Times New Roman" w:hAnsiTheme="majorBidi" w:cstheme="majorBidi"/>
                <w:b/>
                <w:bCs/>
                <w:color w:val="000000" w:themeColor="text1"/>
                <w:sz w:val="24"/>
                <w:szCs w:val="24"/>
                <w:lang w:val="en-US"/>
              </w:rPr>
            </w:pPr>
            <w:r>
              <w:rPr>
                <w:rFonts w:asciiTheme="majorBidi" w:hAnsiTheme="majorBidi" w:cstheme="majorBidi"/>
                <w:color w:val="000000" w:themeColor="text1"/>
                <w:sz w:val="24"/>
                <w:szCs w:val="24"/>
              </w:rPr>
              <w:t>7</w:t>
            </w:r>
            <w:r w:rsidR="00965584">
              <w:rPr>
                <w:rFonts w:asciiTheme="majorBidi" w:hAnsiTheme="majorBidi" w:cstheme="majorBidi"/>
                <w:color w:val="000000" w:themeColor="text1"/>
                <w:sz w:val="24"/>
                <w:szCs w:val="24"/>
              </w:rPr>
              <w:t>.4</w:t>
            </w:r>
            <w:r w:rsidR="00965584" w:rsidRPr="003E2EC4">
              <w:rPr>
                <w:rFonts w:asciiTheme="majorBidi" w:hAnsiTheme="majorBidi" w:cstheme="majorBidi"/>
                <w:color w:val="000000" w:themeColor="text1"/>
                <w:sz w:val="24"/>
                <w:szCs w:val="24"/>
              </w:rPr>
              <w:t xml:space="preserve"> </w:t>
            </w:r>
            <w:r w:rsidR="00965584" w:rsidRPr="00F7071C">
              <w:rPr>
                <w:rFonts w:asciiTheme="majorBidi" w:hAnsiTheme="majorBidi" w:cstheme="majorBidi"/>
                <w:color w:val="000000" w:themeColor="text1"/>
                <w:sz w:val="24"/>
                <w:szCs w:val="24"/>
              </w:rPr>
              <w:t>The Cloning Process</w:t>
            </w:r>
            <w:r w:rsidR="00965584" w:rsidRPr="00F7071C">
              <w:rPr>
                <w:rFonts w:asciiTheme="majorBidi" w:hAnsiTheme="majorBidi" w:cstheme="majorBidi"/>
                <w:color w:val="000000" w:themeColor="text1"/>
                <w:sz w:val="24"/>
                <w:szCs w:val="24"/>
                <w:cs/>
              </w:rPr>
              <w:t>‎</w:t>
            </w:r>
          </w:p>
        </w:tc>
        <w:tc>
          <w:tcPr>
            <w:tcW w:w="1897" w:type="dxa"/>
            <w:tcBorders>
              <w:top w:val="single" w:sz="4" w:space="0" w:color="auto"/>
              <w:bottom w:val="single" w:sz="4" w:space="0" w:color="auto"/>
            </w:tcBorders>
          </w:tcPr>
          <w:p w14:paraId="4B26877A"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20281EB3" w14:textId="77777777" w:rsidR="007A0670"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14</w:t>
            </w:r>
            <w:r w:rsidR="00BF7E08" w:rsidRPr="003E2EC4">
              <w:rPr>
                <w:rFonts w:asciiTheme="majorBidi" w:hAnsiTheme="majorBidi" w:cstheme="majorBidi"/>
                <w:color w:val="000000" w:themeColor="text1"/>
                <w:sz w:val="24"/>
                <w:szCs w:val="24"/>
                <w:lang w:bidi="ar-KW"/>
              </w:rPr>
              <w:t>/1</w:t>
            </w:r>
            <w:r w:rsidR="00E26372">
              <w:rPr>
                <w:rFonts w:asciiTheme="majorBidi" w:hAnsiTheme="majorBidi" w:cstheme="majorBidi"/>
                <w:color w:val="000000" w:themeColor="text1"/>
                <w:sz w:val="24"/>
                <w:szCs w:val="24"/>
                <w:lang w:bidi="ar-KW"/>
              </w:rPr>
              <w:t>1</w:t>
            </w:r>
            <w:r w:rsidR="00BF7E08" w:rsidRPr="003E2EC4">
              <w:rPr>
                <w:rFonts w:asciiTheme="majorBidi" w:hAnsiTheme="majorBidi" w:cstheme="majorBidi"/>
                <w:color w:val="000000" w:themeColor="text1"/>
                <w:sz w:val="24"/>
                <w:szCs w:val="24"/>
                <w:lang w:bidi="ar-KW"/>
              </w:rPr>
              <w:t>/2017</w:t>
            </w:r>
          </w:p>
        </w:tc>
      </w:tr>
      <w:tr w:rsidR="003E2EC4" w:rsidRPr="003E2EC4" w14:paraId="181280AA" w14:textId="77777777" w:rsidTr="00965584">
        <w:trPr>
          <w:trHeight w:val="390"/>
        </w:trPr>
        <w:tc>
          <w:tcPr>
            <w:tcW w:w="7196" w:type="dxa"/>
            <w:gridSpan w:val="2"/>
            <w:tcBorders>
              <w:top w:val="single" w:sz="4" w:space="0" w:color="auto"/>
              <w:bottom w:val="single" w:sz="4" w:space="0" w:color="auto"/>
            </w:tcBorders>
          </w:tcPr>
          <w:p w14:paraId="1A38722B" w14:textId="77777777" w:rsidR="00482EDF" w:rsidRPr="00245371" w:rsidRDefault="005437FF" w:rsidP="00B91B0C">
            <w:pPr>
              <w:pStyle w:val="ListParagraph"/>
              <w:spacing w:after="0" w:line="240" w:lineRule="auto"/>
              <w:ind w:left="709"/>
              <w:rPr>
                <w:rFonts w:asciiTheme="majorBidi" w:hAnsiTheme="majorBidi" w:cstheme="majorBidi"/>
                <w:b/>
                <w:bCs/>
                <w:color w:val="000000" w:themeColor="text1"/>
                <w:sz w:val="24"/>
                <w:szCs w:val="24"/>
                <w:lang w:val="en-US" w:bidi="ar-KW"/>
              </w:rPr>
            </w:pPr>
            <w:r>
              <w:rPr>
                <w:rFonts w:asciiTheme="majorBidi" w:hAnsiTheme="majorBidi" w:cstheme="majorBidi"/>
                <w:b/>
                <w:bCs/>
                <w:color w:val="000000" w:themeColor="text1"/>
                <w:sz w:val="24"/>
                <w:szCs w:val="24"/>
                <w:lang w:bidi="ar-KW"/>
              </w:rPr>
              <w:t xml:space="preserve">8. </w:t>
            </w:r>
            <w:r w:rsidR="00482EDF" w:rsidRPr="009C6B73">
              <w:rPr>
                <w:rFonts w:asciiTheme="majorBidi" w:hAnsiTheme="majorBidi" w:cstheme="majorBidi"/>
                <w:b/>
                <w:bCs/>
                <w:color w:val="000000" w:themeColor="text1"/>
                <w:sz w:val="24"/>
                <w:szCs w:val="24"/>
                <w:lang w:bidi="ar-KW"/>
              </w:rPr>
              <w:t>Gene transfer to plants</w:t>
            </w:r>
          </w:p>
          <w:p w14:paraId="0280AE45" w14:textId="77777777" w:rsidR="007B3E74" w:rsidRPr="00F561AA" w:rsidRDefault="00B91B0C"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8</w:t>
            </w:r>
            <w:r w:rsidR="007B3E74" w:rsidRPr="00F561AA">
              <w:rPr>
                <w:rFonts w:asciiTheme="majorBidi" w:hAnsiTheme="majorBidi" w:cstheme="majorBidi"/>
                <w:color w:val="000000" w:themeColor="text1"/>
                <w:sz w:val="24"/>
                <w:szCs w:val="24"/>
                <w:lang w:bidi="ar-KW"/>
              </w:rPr>
              <w:t xml:space="preserve">.1 </w:t>
            </w:r>
            <w:r w:rsidR="0031546E" w:rsidRPr="00F561AA">
              <w:rPr>
                <w:rFonts w:asciiTheme="majorBidi" w:hAnsiTheme="majorBidi" w:cstheme="majorBidi"/>
                <w:color w:val="000000" w:themeColor="text1"/>
                <w:sz w:val="24"/>
                <w:szCs w:val="24"/>
                <w:lang w:bidi="ar-KW"/>
              </w:rPr>
              <w:t>Gene transformation</w:t>
            </w:r>
          </w:p>
          <w:p w14:paraId="1DAA4DF5" w14:textId="77777777" w:rsidR="007B3E74" w:rsidRPr="00F561AA" w:rsidRDefault="00B91B0C"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8</w:t>
            </w:r>
            <w:r w:rsidR="007B3E74" w:rsidRPr="00F561AA">
              <w:rPr>
                <w:rFonts w:asciiTheme="majorBidi" w:hAnsiTheme="majorBidi" w:cstheme="majorBidi"/>
                <w:color w:val="000000" w:themeColor="text1"/>
                <w:sz w:val="24"/>
                <w:szCs w:val="24"/>
                <w:lang w:bidi="ar-KW"/>
              </w:rPr>
              <w:t xml:space="preserve">.2 </w:t>
            </w:r>
            <w:r w:rsidR="0031546E" w:rsidRPr="00F561AA">
              <w:rPr>
                <w:rFonts w:asciiTheme="majorBidi" w:hAnsiTheme="majorBidi" w:cstheme="majorBidi"/>
                <w:color w:val="000000" w:themeColor="text1"/>
                <w:sz w:val="24"/>
                <w:szCs w:val="24"/>
                <w:lang w:bidi="ar-KW"/>
              </w:rPr>
              <w:t>Direct method</w:t>
            </w:r>
            <w:r w:rsidR="00F561AA" w:rsidRPr="00F561AA">
              <w:rPr>
                <w:rFonts w:asciiTheme="majorBidi" w:hAnsiTheme="majorBidi" w:cstheme="majorBidi"/>
                <w:color w:val="000000" w:themeColor="text1"/>
                <w:sz w:val="24"/>
                <w:szCs w:val="24"/>
                <w:lang w:bidi="ar-KW"/>
              </w:rPr>
              <w:t>s</w:t>
            </w:r>
          </w:p>
          <w:p w14:paraId="297D6F06" w14:textId="77777777" w:rsidR="0031546E" w:rsidRPr="009C6B73" w:rsidRDefault="00B91B0C" w:rsidP="00B91B0C">
            <w:pPr>
              <w:pStyle w:val="ListParagraph"/>
              <w:spacing w:after="0" w:line="240" w:lineRule="auto"/>
              <w:ind w:left="709"/>
              <w:rPr>
                <w:rFonts w:asciiTheme="majorBidi" w:hAnsiTheme="majorBidi" w:cstheme="majorBidi"/>
                <w:b/>
                <w:bCs/>
                <w:color w:val="000000" w:themeColor="text1"/>
                <w:sz w:val="24"/>
                <w:szCs w:val="24"/>
                <w:lang w:bidi="ar-KW"/>
              </w:rPr>
            </w:pPr>
            <w:r>
              <w:rPr>
                <w:rFonts w:asciiTheme="majorBidi" w:hAnsiTheme="majorBidi" w:cstheme="majorBidi"/>
                <w:color w:val="000000" w:themeColor="text1"/>
                <w:sz w:val="24"/>
                <w:szCs w:val="24"/>
                <w:lang w:bidi="ar-KW"/>
              </w:rPr>
              <w:t>8</w:t>
            </w:r>
            <w:r w:rsidR="00F561AA" w:rsidRPr="00F561AA">
              <w:rPr>
                <w:rFonts w:asciiTheme="majorBidi" w:hAnsiTheme="majorBidi" w:cstheme="majorBidi"/>
                <w:color w:val="000000" w:themeColor="text1"/>
                <w:sz w:val="24"/>
                <w:szCs w:val="24"/>
                <w:lang w:bidi="ar-KW"/>
              </w:rPr>
              <w:t>.3 Indirect methods</w:t>
            </w:r>
          </w:p>
        </w:tc>
        <w:tc>
          <w:tcPr>
            <w:tcW w:w="1897" w:type="dxa"/>
            <w:tcBorders>
              <w:top w:val="single" w:sz="4" w:space="0" w:color="auto"/>
              <w:bottom w:val="single" w:sz="4" w:space="0" w:color="auto"/>
            </w:tcBorders>
          </w:tcPr>
          <w:p w14:paraId="4C18FA71"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754CA2E7" w14:textId="77777777" w:rsidR="007A0670"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21</w:t>
            </w:r>
            <w:r w:rsidR="00BF7E08" w:rsidRPr="003E2EC4">
              <w:rPr>
                <w:rFonts w:asciiTheme="majorBidi" w:hAnsiTheme="majorBidi" w:cstheme="majorBidi"/>
                <w:color w:val="000000" w:themeColor="text1"/>
                <w:sz w:val="24"/>
                <w:szCs w:val="24"/>
                <w:lang w:bidi="ar-KW"/>
              </w:rPr>
              <w:t>/11/2017</w:t>
            </w:r>
          </w:p>
        </w:tc>
      </w:tr>
      <w:tr w:rsidR="003E2EC4" w:rsidRPr="003E2EC4" w14:paraId="1E4857F6" w14:textId="77777777" w:rsidTr="00965584">
        <w:trPr>
          <w:trHeight w:val="495"/>
        </w:trPr>
        <w:tc>
          <w:tcPr>
            <w:tcW w:w="7196" w:type="dxa"/>
            <w:gridSpan w:val="2"/>
            <w:tcBorders>
              <w:top w:val="single" w:sz="4" w:space="0" w:color="auto"/>
              <w:bottom w:val="single" w:sz="4" w:space="0" w:color="auto"/>
            </w:tcBorders>
          </w:tcPr>
          <w:p w14:paraId="18DEC045" w14:textId="77777777" w:rsidR="00C537FA" w:rsidRPr="003E2EC4" w:rsidRDefault="005437FF" w:rsidP="00B91B0C">
            <w:pPr>
              <w:pStyle w:val="ListParagraph"/>
              <w:spacing w:after="0" w:line="240" w:lineRule="auto"/>
              <w:ind w:left="709"/>
              <w:rPr>
                <w:rFonts w:asciiTheme="majorBidi" w:hAnsiTheme="majorBidi" w:cstheme="majorBidi"/>
                <w:b/>
                <w:bCs/>
                <w:color w:val="000000" w:themeColor="text1"/>
                <w:sz w:val="24"/>
                <w:szCs w:val="24"/>
                <w:lang w:bidi="ar-KW"/>
              </w:rPr>
            </w:pPr>
            <w:r>
              <w:rPr>
                <w:rFonts w:asciiTheme="majorBidi" w:hAnsiTheme="majorBidi" w:cstheme="majorBidi"/>
                <w:b/>
                <w:bCs/>
                <w:color w:val="000000" w:themeColor="text1"/>
                <w:sz w:val="24"/>
                <w:szCs w:val="24"/>
                <w:lang w:bidi="ar-KW"/>
              </w:rPr>
              <w:t xml:space="preserve">9. </w:t>
            </w:r>
            <w:r w:rsidR="00C537FA" w:rsidRPr="003E2EC4">
              <w:rPr>
                <w:rFonts w:asciiTheme="majorBidi" w:hAnsiTheme="majorBidi" w:cstheme="majorBidi"/>
                <w:color w:val="000000" w:themeColor="text1"/>
                <w:sz w:val="24"/>
                <w:szCs w:val="24"/>
              </w:rPr>
              <w:t xml:space="preserve"> </w:t>
            </w:r>
            <w:r w:rsidR="00C537FA" w:rsidRPr="003E2EC4">
              <w:rPr>
                <w:rFonts w:asciiTheme="majorBidi" w:hAnsiTheme="majorBidi" w:cstheme="majorBidi"/>
                <w:b/>
                <w:bCs/>
                <w:color w:val="000000" w:themeColor="text1"/>
                <w:sz w:val="24"/>
                <w:szCs w:val="24"/>
              </w:rPr>
              <w:t>Biotechnology-based Drug Discovery</w:t>
            </w:r>
          </w:p>
          <w:p w14:paraId="3482C79F" w14:textId="77777777" w:rsidR="00C537FA" w:rsidRPr="003E2EC4" w:rsidRDefault="00B91B0C" w:rsidP="00B91B0C">
            <w:pPr>
              <w:pStyle w:val="ListParagraph"/>
              <w:spacing w:after="0" w:line="240" w:lineRule="auto"/>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bidi="ar-KW"/>
              </w:rPr>
              <w:t>9</w:t>
            </w:r>
            <w:r w:rsidR="00C537FA" w:rsidRPr="003E2EC4">
              <w:rPr>
                <w:rFonts w:asciiTheme="majorBidi" w:hAnsiTheme="majorBidi" w:cstheme="majorBidi"/>
                <w:color w:val="000000" w:themeColor="text1"/>
                <w:sz w:val="24"/>
                <w:szCs w:val="24"/>
                <w:lang w:bidi="ar-KW"/>
              </w:rPr>
              <w:t>.1</w:t>
            </w:r>
            <w:r w:rsidR="00C537FA" w:rsidRPr="003E2EC4">
              <w:rPr>
                <w:rFonts w:asciiTheme="majorBidi" w:hAnsiTheme="majorBidi" w:cstheme="majorBidi"/>
                <w:color w:val="000000" w:themeColor="text1"/>
                <w:sz w:val="24"/>
                <w:szCs w:val="24"/>
              </w:rPr>
              <w:t xml:space="preserve"> Metabolism and phyto-compounds</w:t>
            </w:r>
          </w:p>
          <w:p w14:paraId="1830ED37" w14:textId="77777777" w:rsidR="00C537FA" w:rsidRPr="003E2EC4" w:rsidRDefault="00B91B0C"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9</w:t>
            </w:r>
            <w:r w:rsidR="00C537FA" w:rsidRPr="003E2EC4">
              <w:rPr>
                <w:rFonts w:asciiTheme="majorBidi" w:hAnsiTheme="majorBidi" w:cstheme="majorBidi"/>
                <w:color w:val="000000" w:themeColor="text1"/>
                <w:sz w:val="24"/>
                <w:szCs w:val="24"/>
                <w:lang w:bidi="ar-KW"/>
              </w:rPr>
              <w:t>.2</w:t>
            </w:r>
            <w:r w:rsidR="00C537FA" w:rsidRPr="003E2EC4">
              <w:rPr>
                <w:rFonts w:asciiTheme="majorBidi" w:hAnsiTheme="majorBidi" w:cstheme="majorBidi"/>
                <w:color w:val="000000" w:themeColor="text1"/>
                <w:sz w:val="24"/>
                <w:szCs w:val="24"/>
              </w:rPr>
              <w:t xml:space="preserve"> Gas Chromatography- Mass Spectrometry</w:t>
            </w:r>
            <w:r w:rsidR="00C537FA" w:rsidRPr="003E2EC4">
              <w:rPr>
                <w:rFonts w:asciiTheme="majorBidi" w:hAnsiTheme="majorBidi" w:cstheme="majorBidi"/>
                <w:color w:val="000000" w:themeColor="text1"/>
                <w:sz w:val="24"/>
                <w:szCs w:val="24"/>
                <w:lang w:bidi="ar-KW"/>
              </w:rPr>
              <w:t xml:space="preserve"> (GCMS)</w:t>
            </w:r>
          </w:p>
          <w:p w14:paraId="28091147" w14:textId="77777777" w:rsidR="00C537FA" w:rsidRPr="003E2EC4" w:rsidRDefault="00B91B0C"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9</w:t>
            </w:r>
            <w:r w:rsidR="00C537FA" w:rsidRPr="003E2EC4">
              <w:rPr>
                <w:rFonts w:asciiTheme="majorBidi" w:hAnsiTheme="majorBidi" w:cstheme="majorBidi"/>
                <w:color w:val="000000" w:themeColor="text1"/>
                <w:sz w:val="24"/>
                <w:szCs w:val="24"/>
                <w:lang w:bidi="ar-KW"/>
              </w:rPr>
              <w:t xml:space="preserve">.3 </w:t>
            </w:r>
            <w:r w:rsidR="00C537FA" w:rsidRPr="003E2EC4">
              <w:rPr>
                <w:rFonts w:asciiTheme="majorBidi" w:hAnsiTheme="majorBidi" w:cstheme="majorBidi"/>
                <w:color w:val="000000" w:themeColor="text1"/>
                <w:sz w:val="24"/>
                <w:szCs w:val="24"/>
              </w:rPr>
              <w:t xml:space="preserve">Liquid Chromatography- Mass Spectrometry </w:t>
            </w:r>
            <w:r w:rsidR="00C537FA" w:rsidRPr="003E2EC4">
              <w:rPr>
                <w:rFonts w:asciiTheme="majorBidi" w:hAnsiTheme="majorBidi" w:cstheme="majorBidi"/>
                <w:color w:val="000000" w:themeColor="text1"/>
                <w:sz w:val="24"/>
                <w:szCs w:val="24"/>
                <w:lang w:bidi="ar-KW"/>
              </w:rPr>
              <w:t>(LCMS)</w:t>
            </w:r>
          </w:p>
          <w:p w14:paraId="7EE89067" w14:textId="77777777" w:rsidR="00A4560B" w:rsidRDefault="00B91B0C"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9</w:t>
            </w:r>
            <w:r w:rsidR="00C537FA" w:rsidRPr="003E2EC4">
              <w:rPr>
                <w:rFonts w:asciiTheme="majorBidi" w:hAnsiTheme="majorBidi" w:cstheme="majorBidi"/>
                <w:color w:val="000000" w:themeColor="text1"/>
                <w:sz w:val="24"/>
                <w:szCs w:val="24"/>
                <w:lang w:bidi="ar-KW"/>
              </w:rPr>
              <w:t xml:space="preserve">.4 </w:t>
            </w:r>
            <w:r w:rsidR="00C537FA" w:rsidRPr="003E2EC4">
              <w:rPr>
                <w:rFonts w:asciiTheme="majorBidi" w:hAnsiTheme="majorBidi" w:cstheme="majorBidi"/>
                <w:color w:val="000000" w:themeColor="text1"/>
                <w:sz w:val="24"/>
                <w:szCs w:val="24"/>
              </w:rPr>
              <w:t xml:space="preserve">High-performance liquid chromatography  </w:t>
            </w:r>
            <w:r w:rsidR="00C537FA" w:rsidRPr="003E2EC4">
              <w:rPr>
                <w:rFonts w:asciiTheme="majorBidi" w:hAnsiTheme="majorBidi" w:cstheme="majorBidi"/>
                <w:color w:val="000000" w:themeColor="text1"/>
                <w:sz w:val="24"/>
                <w:szCs w:val="24"/>
                <w:lang w:bidi="ar-KW"/>
              </w:rPr>
              <w:t>(HPLC)</w:t>
            </w:r>
          </w:p>
          <w:p w14:paraId="3AF8C7CA" w14:textId="77777777" w:rsidR="001852F0" w:rsidRPr="00A4560B" w:rsidRDefault="00B91B0C"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9</w:t>
            </w:r>
            <w:r w:rsidR="00C537FA" w:rsidRPr="003E2EC4">
              <w:rPr>
                <w:rFonts w:asciiTheme="majorBidi" w:hAnsiTheme="majorBidi" w:cstheme="majorBidi"/>
                <w:color w:val="000000" w:themeColor="text1"/>
                <w:sz w:val="24"/>
                <w:szCs w:val="24"/>
                <w:lang w:bidi="ar-KW"/>
              </w:rPr>
              <w:t>.5 Nuclear magnetic resonance spectroscopy (NMR)</w:t>
            </w:r>
          </w:p>
        </w:tc>
        <w:tc>
          <w:tcPr>
            <w:tcW w:w="1897" w:type="dxa"/>
            <w:tcBorders>
              <w:top w:val="single" w:sz="4" w:space="0" w:color="auto"/>
              <w:bottom w:val="single" w:sz="4" w:space="0" w:color="auto"/>
            </w:tcBorders>
          </w:tcPr>
          <w:p w14:paraId="75155A56"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4F3779CC" w14:textId="77777777" w:rsidR="007A0670" w:rsidRPr="003E2EC4" w:rsidRDefault="00EA0CCD"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w:t>
            </w:r>
            <w:r w:rsidR="008F65D5">
              <w:rPr>
                <w:rFonts w:asciiTheme="majorBidi" w:hAnsiTheme="majorBidi" w:cstheme="majorBidi"/>
                <w:color w:val="000000" w:themeColor="text1"/>
                <w:sz w:val="24"/>
                <w:szCs w:val="24"/>
                <w:lang w:bidi="ar-KW"/>
              </w:rPr>
              <w:t>8</w:t>
            </w:r>
            <w:r w:rsidR="00BF7E08" w:rsidRPr="003E2EC4">
              <w:rPr>
                <w:rFonts w:asciiTheme="majorBidi" w:hAnsiTheme="majorBidi" w:cstheme="majorBidi"/>
                <w:color w:val="000000" w:themeColor="text1"/>
                <w:sz w:val="24"/>
                <w:szCs w:val="24"/>
                <w:lang w:bidi="ar-KW"/>
              </w:rPr>
              <w:t>/11/2017</w:t>
            </w:r>
          </w:p>
        </w:tc>
      </w:tr>
      <w:tr w:rsidR="003E2EC4" w:rsidRPr="003E2EC4" w14:paraId="1DAF1A48" w14:textId="77777777" w:rsidTr="00965584">
        <w:trPr>
          <w:trHeight w:val="465"/>
        </w:trPr>
        <w:tc>
          <w:tcPr>
            <w:tcW w:w="7196" w:type="dxa"/>
            <w:gridSpan w:val="2"/>
            <w:tcBorders>
              <w:top w:val="single" w:sz="4" w:space="0" w:color="auto"/>
              <w:bottom w:val="single" w:sz="4" w:space="0" w:color="auto"/>
            </w:tcBorders>
          </w:tcPr>
          <w:p w14:paraId="58632B78" w14:textId="77777777" w:rsidR="00A4560B" w:rsidRPr="003E2EC4" w:rsidRDefault="005437FF" w:rsidP="00B91B0C">
            <w:pPr>
              <w:pStyle w:val="ListParagraph"/>
              <w:spacing w:after="0" w:line="240" w:lineRule="auto"/>
              <w:ind w:left="709"/>
              <w:rPr>
                <w:rFonts w:asciiTheme="majorBidi" w:hAnsiTheme="majorBidi" w:cstheme="majorBidi"/>
                <w:b/>
                <w:bCs/>
                <w:color w:val="000000" w:themeColor="text1"/>
                <w:sz w:val="24"/>
                <w:szCs w:val="24"/>
                <w:lang w:bidi="ar-KW"/>
              </w:rPr>
            </w:pPr>
            <w:r>
              <w:rPr>
                <w:rFonts w:asciiTheme="majorBidi" w:hAnsiTheme="majorBidi" w:cstheme="majorBidi"/>
                <w:b/>
                <w:bCs/>
                <w:color w:val="000000" w:themeColor="text1"/>
                <w:sz w:val="24"/>
                <w:szCs w:val="24"/>
                <w:lang w:bidi="ar-KW"/>
              </w:rPr>
              <w:t xml:space="preserve">10. </w:t>
            </w:r>
            <w:r w:rsidR="00A4560B" w:rsidRPr="003E2EC4">
              <w:rPr>
                <w:rFonts w:asciiTheme="majorBidi" w:eastAsia="Times New Roman" w:hAnsiTheme="majorBidi" w:cstheme="majorBidi"/>
                <w:b/>
                <w:bCs/>
                <w:color w:val="000000" w:themeColor="text1"/>
                <w:sz w:val="24"/>
                <w:szCs w:val="24"/>
              </w:rPr>
              <w:t>Tissue Culture: The Manipulation of Plant Development</w:t>
            </w:r>
          </w:p>
          <w:p w14:paraId="6F876FC9" w14:textId="77777777" w:rsidR="00A4560B" w:rsidRPr="003E2EC4" w:rsidRDefault="00B91B0C" w:rsidP="00B91B0C">
            <w:pPr>
              <w:spacing w:after="0" w:line="240" w:lineRule="auto"/>
              <w:ind w:left="709"/>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10</w:t>
            </w:r>
            <w:r w:rsidR="00A4560B" w:rsidRPr="003E2EC4">
              <w:rPr>
                <w:rFonts w:asciiTheme="majorBidi" w:eastAsia="Times New Roman" w:hAnsiTheme="majorBidi" w:cstheme="majorBidi"/>
                <w:color w:val="000000" w:themeColor="text1"/>
                <w:sz w:val="24"/>
                <w:szCs w:val="24"/>
              </w:rPr>
              <w:t>.1 History</w:t>
            </w:r>
          </w:p>
          <w:p w14:paraId="39D86004" w14:textId="77777777" w:rsidR="00A4560B" w:rsidRPr="003E2EC4" w:rsidRDefault="00B91B0C" w:rsidP="00B91B0C">
            <w:pPr>
              <w:spacing w:after="0" w:line="240" w:lineRule="auto"/>
              <w:ind w:left="709"/>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10</w:t>
            </w:r>
            <w:r w:rsidR="00A4560B" w:rsidRPr="003E2EC4">
              <w:rPr>
                <w:rFonts w:asciiTheme="majorBidi" w:eastAsia="Times New Roman" w:hAnsiTheme="majorBidi" w:cstheme="majorBidi"/>
                <w:color w:val="000000" w:themeColor="text1"/>
                <w:sz w:val="24"/>
                <w:szCs w:val="24"/>
              </w:rPr>
              <w:t>.2 Media and Culture Conditions</w:t>
            </w:r>
          </w:p>
          <w:p w14:paraId="3CE845CE" w14:textId="77777777" w:rsidR="00A4560B" w:rsidRPr="003E2EC4" w:rsidRDefault="00B91B0C" w:rsidP="00B91B0C">
            <w:pPr>
              <w:spacing w:after="0" w:line="240" w:lineRule="auto"/>
              <w:ind w:left="709"/>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10</w:t>
            </w:r>
            <w:r w:rsidR="00A4560B" w:rsidRPr="003E2EC4">
              <w:rPr>
                <w:rFonts w:asciiTheme="majorBidi" w:eastAsia="Times New Roman" w:hAnsiTheme="majorBidi" w:cstheme="majorBidi"/>
                <w:color w:val="000000" w:themeColor="text1"/>
                <w:sz w:val="24"/>
                <w:szCs w:val="24"/>
              </w:rPr>
              <w:t>.3 Sterile Technique</w:t>
            </w:r>
          </w:p>
          <w:p w14:paraId="35CACD33" w14:textId="77777777" w:rsidR="00A4560B" w:rsidRPr="003E2EC4" w:rsidRDefault="00B91B0C" w:rsidP="00B91B0C">
            <w:pPr>
              <w:spacing w:after="0" w:line="240" w:lineRule="auto"/>
              <w:ind w:left="709"/>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10</w:t>
            </w:r>
            <w:r w:rsidR="00A4560B" w:rsidRPr="003E2EC4">
              <w:rPr>
                <w:rFonts w:asciiTheme="majorBidi" w:eastAsia="Times New Roman" w:hAnsiTheme="majorBidi" w:cstheme="majorBidi"/>
                <w:color w:val="000000" w:themeColor="text1"/>
                <w:sz w:val="24"/>
                <w:szCs w:val="24"/>
              </w:rPr>
              <w:t>.4 Culture Conditions and Vessels</w:t>
            </w:r>
          </w:p>
          <w:p w14:paraId="402EDD71" w14:textId="77777777" w:rsidR="001852F0" w:rsidRPr="00123B79" w:rsidRDefault="00A4560B" w:rsidP="00B91B0C">
            <w:pPr>
              <w:autoSpaceDE w:val="0"/>
              <w:autoSpaceDN w:val="0"/>
              <w:adjustRightInd w:val="0"/>
              <w:spacing w:after="0" w:line="240" w:lineRule="auto"/>
              <w:ind w:left="709"/>
              <w:rPr>
                <w:rFonts w:asciiTheme="majorBidi" w:hAnsiTheme="majorBidi" w:cstheme="majorBidi"/>
                <w:color w:val="000000" w:themeColor="text1"/>
                <w:sz w:val="24"/>
                <w:szCs w:val="24"/>
                <w:highlight w:val="yellow"/>
              </w:rPr>
            </w:pPr>
            <w:r>
              <w:rPr>
                <w:rFonts w:asciiTheme="majorBidi" w:eastAsia="Times New Roman" w:hAnsiTheme="majorBidi" w:cstheme="majorBidi"/>
                <w:color w:val="000000" w:themeColor="text1"/>
                <w:sz w:val="24"/>
                <w:szCs w:val="24"/>
              </w:rPr>
              <w:t>9</w:t>
            </w:r>
            <w:r w:rsidRPr="003E2EC4">
              <w:rPr>
                <w:rFonts w:asciiTheme="majorBidi" w:eastAsia="Times New Roman" w:hAnsiTheme="majorBidi" w:cstheme="majorBidi"/>
                <w:color w:val="000000" w:themeColor="text1"/>
                <w:sz w:val="24"/>
                <w:szCs w:val="24"/>
              </w:rPr>
              <w:t>.5 Culture Types and Their Uses</w:t>
            </w:r>
          </w:p>
        </w:tc>
        <w:tc>
          <w:tcPr>
            <w:tcW w:w="1897" w:type="dxa"/>
            <w:tcBorders>
              <w:top w:val="single" w:sz="4" w:space="0" w:color="auto"/>
              <w:bottom w:val="single" w:sz="4" w:space="0" w:color="auto"/>
            </w:tcBorders>
          </w:tcPr>
          <w:p w14:paraId="60F20F91"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414C0D82" w14:textId="77777777" w:rsidR="007A0670"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5</w:t>
            </w:r>
            <w:r w:rsidR="00BF7E08" w:rsidRPr="003E2EC4">
              <w:rPr>
                <w:rFonts w:asciiTheme="majorBidi" w:hAnsiTheme="majorBidi" w:cstheme="majorBidi"/>
                <w:color w:val="000000" w:themeColor="text1"/>
                <w:sz w:val="24"/>
                <w:szCs w:val="24"/>
                <w:lang w:bidi="ar-KW"/>
              </w:rPr>
              <w:t>/1</w:t>
            </w:r>
            <w:r>
              <w:rPr>
                <w:rFonts w:asciiTheme="majorBidi" w:hAnsiTheme="majorBidi" w:cstheme="majorBidi"/>
                <w:color w:val="000000" w:themeColor="text1"/>
                <w:sz w:val="24"/>
                <w:szCs w:val="24"/>
                <w:lang w:bidi="ar-KW"/>
              </w:rPr>
              <w:t>2</w:t>
            </w:r>
            <w:r w:rsidR="00BF7E08" w:rsidRPr="003E2EC4">
              <w:rPr>
                <w:rFonts w:asciiTheme="majorBidi" w:hAnsiTheme="majorBidi" w:cstheme="majorBidi"/>
                <w:color w:val="000000" w:themeColor="text1"/>
                <w:sz w:val="24"/>
                <w:szCs w:val="24"/>
                <w:lang w:bidi="ar-KW"/>
              </w:rPr>
              <w:t>/2017</w:t>
            </w:r>
          </w:p>
        </w:tc>
      </w:tr>
      <w:tr w:rsidR="003E2EC4" w:rsidRPr="003E2EC4" w14:paraId="5E6AFE78" w14:textId="77777777" w:rsidTr="00965584">
        <w:trPr>
          <w:trHeight w:val="315"/>
        </w:trPr>
        <w:tc>
          <w:tcPr>
            <w:tcW w:w="7196" w:type="dxa"/>
            <w:gridSpan w:val="2"/>
            <w:tcBorders>
              <w:top w:val="single" w:sz="4" w:space="0" w:color="auto"/>
              <w:bottom w:val="single" w:sz="4" w:space="0" w:color="auto"/>
            </w:tcBorders>
          </w:tcPr>
          <w:p w14:paraId="618FFEC4" w14:textId="77777777" w:rsidR="00A4560B" w:rsidRPr="00123B79" w:rsidRDefault="005437FF" w:rsidP="00B91B0C">
            <w:pPr>
              <w:pStyle w:val="ListParagraph"/>
              <w:spacing w:after="0" w:line="240" w:lineRule="auto"/>
              <w:ind w:left="709"/>
              <w:rPr>
                <w:rFonts w:asciiTheme="majorBidi" w:hAnsiTheme="majorBidi" w:cstheme="majorBidi"/>
                <w:b/>
                <w:bCs/>
                <w:color w:val="000000" w:themeColor="text1"/>
                <w:sz w:val="24"/>
                <w:szCs w:val="24"/>
                <w:lang w:bidi="ar-KW"/>
              </w:rPr>
            </w:pPr>
            <w:r>
              <w:rPr>
                <w:rFonts w:asciiTheme="majorBidi" w:hAnsiTheme="majorBidi" w:cstheme="majorBidi"/>
                <w:b/>
                <w:bCs/>
                <w:color w:val="000000" w:themeColor="text1"/>
                <w:sz w:val="24"/>
                <w:szCs w:val="24"/>
                <w:lang w:bidi="ar-KW"/>
              </w:rPr>
              <w:t xml:space="preserve">11. </w:t>
            </w:r>
            <w:r w:rsidR="00A4560B">
              <w:rPr>
                <w:rFonts w:asciiTheme="majorBidi" w:hAnsiTheme="majorBidi" w:cstheme="majorBidi"/>
                <w:b/>
                <w:bCs/>
                <w:color w:val="000000" w:themeColor="text1"/>
                <w:sz w:val="24"/>
                <w:szCs w:val="24"/>
                <w:lang w:bidi="ar-KW"/>
              </w:rPr>
              <w:t xml:space="preserve"> </w:t>
            </w:r>
            <w:r w:rsidR="00A4560B" w:rsidRPr="00123B79">
              <w:rPr>
                <w:rFonts w:asciiTheme="majorBidi" w:hAnsiTheme="majorBidi" w:cstheme="majorBidi"/>
                <w:b/>
                <w:bCs/>
                <w:color w:val="000000" w:themeColor="text1"/>
                <w:sz w:val="24"/>
                <w:szCs w:val="24"/>
              </w:rPr>
              <w:t>Plant Biotechnology</w:t>
            </w:r>
          </w:p>
          <w:p w14:paraId="6C2D9166" w14:textId="77777777" w:rsidR="00A4560B" w:rsidRPr="00123B79" w:rsidRDefault="00A4560B" w:rsidP="00B91B0C">
            <w:pPr>
              <w:pStyle w:val="ListParagraph"/>
              <w:tabs>
                <w:tab w:val="left" w:pos="2744"/>
              </w:tabs>
              <w:spacing w:after="0" w:line="240" w:lineRule="auto"/>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B91B0C">
              <w:rPr>
                <w:rFonts w:asciiTheme="majorBidi" w:hAnsiTheme="majorBidi" w:cstheme="majorBidi"/>
                <w:color w:val="000000" w:themeColor="text1"/>
                <w:sz w:val="24"/>
                <w:szCs w:val="24"/>
              </w:rPr>
              <w:t>1</w:t>
            </w:r>
            <w:r w:rsidRPr="00123B79">
              <w:rPr>
                <w:rFonts w:asciiTheme="majorBidi" w:hAnsiTheme="majorBidi" w:cstheme="majorBidi"/>
                <w:color w:val="000000" w:themeColor="text1"/>
                <w:sz w:val="24"/>
                <w:szCs w:val="24"/>
              </w:rPr>
              <w:t>.1 Applications of Molecular Biology</w:t>
            </w:r>
          </w:p>
          <w:p w14:paraId="2B2FDAFC" w14:textId="77777777" w:rsidR="00A4560B" w:rsidRPr="00123B79" w:rsidRDefault="00A4560B" w:rsidP="00B91B0C">
            <w:pPr>
              <w:autoSpaceDE w:val="0"/>
              <w:autoSpaceDN w:val="0"/>
              <w:adjustRightInd w:val="0"/>
              <w:spacing w:after="0" w:line="240" w:lineRule="auto"/>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B91B0C">
              <w:rPr>
                <w:rFonts w:asciiTheme="majorBidi" w:hAnsiTheme="majorBidi" w:cstheme="majorBidi"/>
                <w:color w:val="000000" w:themeColor="text1"/>
                <w:sz w:val="24"/>
                <w:szCs w:val="24"/>
              </w:rPr>
              <w:t>1</w:t>
            </w:r>
            <w:r w:rsidRPr="00123B79">
              <w:rPr>
                <w:rFonts w:asciiTheme="majorBidi" w:hAnsiTheme="majorBidi" w:cstheme="majorBidi"/>
                <w:color w:val="000000" w:themeColor="text1"/>
                <w:sz w:val="24"/>
                <w:szCs w:val="24"/>
              </w:rPr>
              <w:t xml:space="preserve">.2 </w:t>
            </w:r>
            <w:r w:rsidRPr="00123B79">
              <w:rPr>
                <w:rFonts w:asciiTheme="majorBidi" w:hAnsiTheme="majorBidi" w:cstheme="majorBidi"/>
                <w:color w:val="000000" w:themeColor="text1"/>
                <w:sz w:val="24"/>
                <w:szCs w:val="24"/>
                <w:lang w:bidi="ar-KW"/>
              </w:rPr>
              <w:t>Engineering Crop Resistance to Herbicides</w:t>
            </w:r>
          </w:p>
          <w:p w14:paraId="65F0C2CC" w14:textId="77777777" w:rsidR="00D47927" w:rsidRPr="003E2EC4" w:rsidRDefault="00A4560B"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rPr>
              <w:t>1</w:t>
            </w:r>
            <w:r w:rsidR="00B91B0C">
              <w:rPr>
                <w:rFonts w:asciiTheme="majorBidi" w:hAnsiTheme="majorBidi" w:cstheme="majorBidi"/>
                <w:color w:val="000000" w:themeColor="text1"/>
                <w:sz w:val="24"/>
                <w:szCs w:val="24"/>
              </w:rPr>
              <w:t>1</w:t>
            </w:r>
            <w:r w:rsidRPr="00123B79">
              <w:rPr>
                <w:rFonts w:asciiTheme="majorBidi" w:hAnsiTheme="majorBidi" w:cstheme="majorBidi"/>
                <w:color w:val="000000" w:themeColor="text1"/>
                <w:sz w:val="24"/>
                <w:szCs w:val="24"/>
              </w:rPr>
              <w:t xml:space="preserve">.3 </w:t>
            </w:r>
            <w:r w:rsidRPr="003E08AC">
              <w:rPr>
                <w:rFonts w:asciiTheme="majorBidi" w:hAnsiTheme="majorBidi" w:cstheme="majorBidi"/>
                <w:color w:val="000000" w:themeColor="text1"/>
                <w:sz w:val="24"/>
                <w:szCs w:val="24"/>
                <w:lang w:bidi="ar-KW"/>
              </w:rPr>
              <w:t>Engineering Resistance to Pests And Diseases</w:t>
            </w:r>
          </w:p>
        </w:tc>
        <w:tc>
          <w:tcPr>
            <w:tcW w:w="1897" w:type="dxa"/>
            <w:tcBorders>
              <w:top w:val="single" w:sz="4" w:space="0" w:color="auto"/>
              <w:bottom w:val="single" w:sz="4" w:space="0" w:color="auto"/>
            </w:tcBorders>
          </w:tcPr>
          <w:p w14:paraId="606DF05D" w14:textId="77777777" w:rsidR="007A0670" w:rsidRPr="003E2EC4" w:rsidRDefault="007A067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74AAFAF8" w14:textId="77777777" w:rsidR="007A0670"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12</w:t>
            </w:r>
            <w:r w:rsidR="00BF7E08" w:rsidRPr="003E2EC4">
              <w:rPr>
                <w:rFonts w:asciiTheme="majorBidi" w:hAnsiTheme="majorBidi" w:cstheme="majorBidi"/>
                <w:color w:val="000000" w:themeColor="text1"/>
                <w:sz w:val="24"/>
                <w:szCs w:val="24"/>
                <w:lang w:bidi="ar-KW"/>
              </w:rPr>
              <w:t>/1</w:t>
            </w:r>
            <w:r w:rsidR="00EA0CCD">
              <w:rPr>
                <w:rFonts w:asciiTheme="majorBidi" w:hAnsiTheme="majorBidi" w:cstheme="majorBidi"/>
                <w:color w:val="000000" w:themeColor="text1"/>
                <w:sz w:val="24"/>
                <w:szCs w:val="24"/>
                <w:lang w:bidi="ar-KW"/>
              </w:rPr>
              <w:t>2</w:t>
            </w:r>
            <w:r w:rsidR="00BF7E08" w:rsidRPr="003E2EC4">
              <w:rPr>
                <w:rFonts w:asciiTheme="majorBidi" w:hAnsiTheme="majorBidi" w:cstheme="majorBidi"/>
                <w:color w:val="000000" w:themeColor="text1"/>
                <w:sz w:val="24"/>
                <w:szCs w:val="24"/>
                <w:lang w:bidi="ar-KW"/>
              </w:rPr>
              <w:t>/2017</w:t>
            </w:r>
          </w:p>
        </w:tc>
      </w:tr>
      <w:tr w:rsidR="003E2EC4" w:rsidRPr="003E2EC4" w14:paraId="4125985C" w14:textId="77777777" w:rsidTr="00965584">
        <w:trPr>
          <w:trHeight w:val="360"/>
        </w:trPr>
        <w:tc>
          <w:tcPr>
            <w:tcW w:w="7196" w:type="dxa"/>
            <w:gridSpan w:val="2"/>
            <w:tcBorders>
              <w:top w:val="single" w:sz="4" w:space="0" w:color="auto"/>
              <w:bottom w:val="single" w:sz="4" w:space="0" w:color="auto"/>
            </w:tcBorders>
          </w:tcPr>
          <w:p w14:paraId="49B11D88" w14:textId="77777777" w:rsidR="00972145" w:rsidRPr="003E2EC4" w:rsidRDefault="00B978F5" w:rsidP="00B91B0C">
            <w:pPr>
              <w:pStyle w:val="ListParagraph"/>
              <w:spacing w:after="0" w:line="240" w:lineRule="auto"/>
              <w:ind w:left="709"/>
              <w:rPr>
                <w:rFonts w:asciiTheme="majorBidi" w:hAnsiTheme="majorBidi" w:cstheme="majorBidi"/>
                <w:b/>
                <w:bCs/>
                <w:color w:val="000000" w:themeColor="text1"/>
                <w:sz w:val="24"/>
                <w:szCs w:val="24"/>
              </w:rPr>
            </w:pPr>
            <w:r w:rsidRPr="003E2EC4">
              <w:rPr>
                <w:rFonts w:asciiTheme="majorBidi" w:hAnsiTheme="majorBidi" w:cstheme="majorBidi"/>
                <w:b/>
                <w:bCs/>
                <w:color w:val="000000" w:themeColor="text1"/>
                <w:sz w:val="24"/>
                <w:szCs w:val="24"/>
                <w:lang w:bidi="ar-KW"/>
              </w:rPr>
              <w:t>1</w:t>
            </w:r>
            <w:r w:rsidR="005437FF">
              <w:rPr>
                <w:rFonts w:asciiTheme="majorBidi" w:hAnsiTheme="majorBidi" w:cstheme="majorBidi"/>
                <w:b/>
                <w:bCs/>
                <w:color w:val="000000" w:themeColor="text1"/>
                <w:sz w:val="24"/>
                <w:szCs w:val="24"/>
                <w:lang w:bidi="ar-KW"/>
              </w:rPr>
              <w:t xml:space="preserve">2. </w:t>
            </w:r>
            <w:r w:rsidR="00210333" w:rsidRPr="00210333">
              <w:rPr>
                <w:rFonts w:asciiTheme="majorBidi" w:hAnsiTheme="majorBidi" w:cstheme="majorBidi"/>
                <w:b/>
                <w:bCs/>
                <w:color w:val="000000" w:themeColor="text1"/>
                <w:sz w:val="24"/>
                <w:szCs w:val="24"/>
              </w:rPr>
              <w:t>Protein Engineering</w:t>
            </w:r>
          </w:p>
          <w:p w14:paraId="2AC6BF60" w14:textId="77777777" w:rsidR="00D47927" w:rsidRPr="003E2EC4" w:rsidRDefault="00D47927" w:rsidP="00B91B0C">
            <w:pPr>
              <w:pStyle w:val="ListParagraph"/>
              <w:tabs>
                <w:tab w:val="left" w:pos="2744"/>
              </w:tabs>
              <w:spacing w:after="0" w:line="240" w:lineRule="auto"/>
              <w:ind w:left="709"/>
              <w:rPr>
                <w:rFonts w:asciiTheme="majorBidi" w:hAnsiTheme="majorBidi" w:cstheme="majorBidi"/>
                <w:color w:val="000000" w:themeColor="text1"/>
                <w:sz w:val="24"/>
                <w:szCs w:val="24"/>
              </w:rPr>
            </w:pPr>
            <w:r w:rsidRPr="003E2EC4">
              <w:rPr>
                <w:rFonts w:asciiTheme="majorBidi" w:hAnsiTheme="majorBidi" w:cstheme="majorBidi"/>
                <w:color w:val="000000" w:themeColor="text1"/>
                <w:sz w:val="24"/>
                <w:szCs w:val="24"/>
                <w:lang w:bidi="ar-KW"/>
              </w:rPr>
              <w:t>1</w:t>
            </w:r>
            <w:r w:rsidR="00B91B0C">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lang w:bidi="ar-KW"/>
              </w:rPr>
              <w:t>.</w:t>
            </w:r>
            <w:r w:rsidR="00294A71" w:rsidRPr="003E2EC4">
              <w:rPr>
                <w:rFonts w:asciiTheme="majorBidi" w:hAnsiTheme="majorBidi" w:cstheme="majorBidi"/>
                <w:color w:val="000000" w:themeColor="text1"/>
                <w:sz w:val="24"/>
                <w:szCs w:val="24"/>
                <w:lang w:bidi="ar-KW"/>
              </w:rPr>
              <w:t>1</w:t>
            </w:r>
            <w:r w:rsidR="00370D94" w:rsidRPr="003E2EC4">
              <w:rPr>
                <w:rFonts w:asciiTheme="majorBidi" w:hAnsiTheme="majorBidi" w:cstheme="majorBidi"/>
                <w:color w:val="000000" w:themeColor="text1"/>
                <w:sz w:val="24"/>
                <w:szCs w:val="24"/>
              </w:rPr>
              <w:t xml:space="preserve"> </w:t>
            </w:r>
            <w:r w:rsidR="00210333" w:rsidRPr="00210333">
              <w:rPr>
                <w:rFonts w:asciiTheme="majorBidi" w:hAnsiTheme="majorBidi" w:cstheme="majorBidi"/>
                <w:color w:val="000000" w:themeColor="text1"/>
                <w:sz w:val="24"/>
                <w:szCs w:val="24"/>
              </w:rPr>
              <w:t>Protein Structures</w:t>
            </w:r>
          </w:p>
          <w:p w14:paraId="25A89EF7" w14:textId="77777777" w:rsidR="00210333" w:rsidRPr="00210333" w:rsidRDefault="00370D94"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1</w:t>
            </w:r>
            <w:r w:rsidR="00B91B0C">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lang w:bidi="ar-KW"/>
              </w:rPr>
              <w:t>.2</w:t>
            </w:r>
            <w:r w:rsidR="009C05F6" w:rsidRPr="003E2EC4">
              <w:rPr>
                <w:rFonts w:asciiTheme="majorBidi" w:hAnsiTheme="majorBidi" w:cstheme="majorBidi"/>
                <w:color w:val="000000" w:themeColor="text1"/>
                <w:sz w:val="24"/>
                <w:szCs w:val="24"/>
              </w:rPr>
              <w:t xml:space="preserve"> </w:t>
            </w:r>
            <w:r w:rsidR="00210333" w:rsidRPr="00210333">
              <w:rPr>
                <w:rFonts w:asciiTheme="majorBidi" w:hAnsiTheme="majorBidi" w:cstheme="majorBidi"/>
                <w:color w:val="000000" w:themeColor="text1"/>
                <w:sz w:val="24"/>
                <w:szCs w:val="24"/>
                <w:lang w:bidi="ar-KW"/>
              </w:rPr>
              <w:t>Sequence Identification</w:t>
            </w:r>
          </w:p>
          <w:p w14:paraId="50E74272" w14:textId="77777777" w:rsidR="00210333" w:rsidRPr="00210333" w:rsidRDefault="00DE0E05"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1</w:t>
            </w:r>
            <w:r w:rsidR="00B91B0C">
              <w:rPr>
                <w:rFonts w:asciiTheme="majorBidi" w:hAnsiTheme="majorBidi" w:cstheme="majorBidi"/>
                <w:color w:val="000000" w:themeColor="text1"/>
                <w:sz w:val="24"/>
                <w:szCs w:val="24"/>
                <w:lang w:bidi="ar-KW"/>
              </w:rPr>
              <w:t>2</w:t>
            </w:r>
            <w:r>
              <w:rPr>
                <w:rFonts w:asciiTheme="majorBidi" w:hAnsiTheme="majorBidi" w:cstheme="majorBidi"/>
                <w:color w:val="000000" w:themeColor="text1"/>
                <w:sz w:val="24"/>
                <w:szCs w:val="24"/>
                <w:lang w:bidi="ar-KW"/>
              </w:rPr>
              <w:t>.3</w:t>
            </w:r>
            <w:r w:rsidR="00210333" w:rsidRPr="00210333">
              <w:rPr>
                <w:rFonts w:asciiTheme="majorBidi" w:hAnsiTheme="majorBidi" w:cstheme="majorBidi"/>
                <w:color w:val="000000" w:themeColor="text1"/>
                <w:sz w:val="24"/>
                <w:szCs w:val="24"/>
                <w:lang w:bidi="ar-KW"/>
              </w:rPr>
              <w:t xml:space="preserve"> Structure Determination and Modelling</w:t>
            </w:r>
          </w:p>
          <w:p w14:paraId="52ECEBA6" w14:textId="77777777" w:rsidR="009C05F6" w:rsidRPr="003E2EC4" w:rsidRDefault="00DE0E05" w:rsidP="00B91B0C">
            <w:pPr>
              <w:pStyle w:val="ListParagraph"/>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1</w:t>
            </w:r>
            <w:r w:rsidR="00B91B0C">
              <w:rPr>
                <w:rFonts w:asciiTheme="majorBidi" w:hAnsiTheme="majorBidi" w:cstheme="majorBidi"/>
                <w:color w:val="000000" w:themeColor="text1"/>
                <w:sz w:val="24"/>
                <w:szCs w:val="24"/>
                <w:lang w:bidi="ar-KW"/>
              </w:rPr>
              <w:t>2</w:t>
            </w:r>
            <w:r>
              <w:rPr>
                <w:rFonts w:asciiTheme="majorBidi" w:hAnsiTheme="majorBidi" w:cstheme="majorBidi"/>
                <w:color w:val="000000" w:themeColor="text1"/>
                <w:sz w:val="24"/>
                <w:szCs w:val="24"/>
                <w:lang w:bidi="ar-KW"/>
              </w:rPr>
              <w:t>.4</w:t>
            </w:r>
            <w:r w:rsidR="00210333" w:rsidRPr="00210333">
              <w:rPr>
                <w:rFonts w:asciiTheme="majorBidi" w:hAnsiTheme="majorBidi" w:cstheme="majorBidi"/>
                <w:color w:val="000000" w:themeColor="text1"/>
                <w:sz w:val="24"/>
                <w:szCs w:val="24"/>
                <w:lang w:bidi="ar-KW"/>
              </w:rPr>
              <w:t xml:space="preserve"> Sequence Modification</w:t>
            </w:r>
          </w:p>
        </w:tc>
        <w:tc>
          <w:tcPr>
            <w:tcW w:w="1897" w:type="dxa"/>
            <w:tcBorders>
              <w:top w:val="single" w:sz="4" w:space="0" w:color="auto"/>
              <w:bottom w:val="single" w:sz="4" w:space="0" w:color="auto"/>
            </w:tcBorders>
          </w:tcPr>
          <w:p w14:paraId="66193025" w14:textId="77777777" w:rsidR="00D47927" w:rsidRPr="003E2EC4" w:rsidRDefault="00D47927"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6F58EA68" w14:textId="77777777" w:rsidR="00BF7E08" w:rsidRPr="003E2EC4" w:rsidRDefault="00EA0CCD"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1</w:t>
            </w:r>
            <w:r w:rsidR="008F65D5">
              <w:rPr>
                <w:rFonts w:asciiTheme="majorBidi" w:hAnsiTheme="majorBidi" w:cstheme="majorBidi"/>
                <w:color w:val="000000" w:themeColor="text1"/>
                <w:sz w:val="24"/>
                <w:szCs w:val="24"/>
                <w:lang w:bidi="ar-KW"/>
              </w:rPr>
              <w:t>9</w:t>
            </w:r>
            <w:r w:rsidR="00BF7E08" w:rsidRPr="003E2EC4">
              <w:rPr>
                <w:rFonts w:asciiTheme="majorBidi" w:hAnsiTheme="majorBidi" w:cstheme="majorBidi"/>
                <w:color w:val="000000" w:themeColor="text1"/>
                <w:sz w:val="24"/>
                <w:szCs w:val="24"/>
                <w:lang w:bidi="ar-KW"/>
              </w:rPr>
              <w:t>/12/2017</w:t>
            </w:r>
          </w:p>
        </w:tc>
      </w:tr>
      <w:tr w:rsidR="003E2EC4" w:rsidRPr="003E2EC4" w14:paraId="414F60A1" w14:textId="77777777" w:rsidTr="00965584">
        <w:trPr>
          <w:trHeight w:val="285"/>
        </w:trPr>
        <w:tc>
          <w:tcPr>
            <w:tcW w:w="7196" w:type="dxa"/>
            <w:gridSpan w:val="2"/>
            <w:tcBorders>
              <w:top w:val="single" w:sz="4" w:space="0" w:color="auto"/>
              <w:bottom w:val="single" w:sz="4" w:space="0" w:color="auto"/>
            </w:tcBorders>
          </w:tcPr>
          <w:p w14:paraId="5A52CF92" w14:textId="77777777" w:rsidR="002D2272" w:rsidRPr="003E2EC4" w:rsidRDefault="00B978F5" w:rsidP="00B91B0C">
            <w:pPr>
              <w:pStyle w:val="ListParagraph"/>
              <w:spacing w:after="0" w:line="240" w:lineRule="auto"/>
              <w:ind w:left="709"/>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1</w:t>
            </w:r>
            <w:r w:rsidR="005437FF">
              <w:rPr>
                <w:rFonts w:asciiTheme="majorBidi" w:hAnsiTheme="majorBidi" w:cstheme="majorBidi"/>
                <w:b/>
                <w:bCs/>
                <w:color w:val="000000" w:themeColor="text1"/>
                <w:sz w:val="24"/>
                <w:szCs w:val="24"/>
                <w:lang w:bidi="ar-KW"/>
              </w:rPr>
              <w:t xml:space="preserve">3. </w:t>
            </w:r>
            <w:r w:rsidRPr="003E2EC4">
              <w:rPr>
                <w:rFonts w:asciiTheme="majorBidi" w:hAnsiTheme="majorBidi" w:cstheme="majorBidi"/>
                <w:b/>
                <w:bCs/>
                <w:color w:val="000000" w:themeColor="text1"/>
                <w:sz w:val="24"/>
                <w:szCs w:val="24"/>
                <w:lang w:bidi="ar-KW"/>
              </w:rPr>
              <w:t xml:space="preserve"> </w:t>
            </w:r>
            <w:r w:rsidR="002D2272" w:rsidRPr="003E2EC4">
              <w:rPr>
                <w:rFonts w:asciiTheme="majorBidi" w:hAnsiTheme="majorBidi" w:cstheme="majorBidi"/>
                <w:b/>
                <w:bCs/>
                <w:color w:val="000000" w:themeColor="text1"/>
                <w:sz w:val="24"/>
                <w:szCs w:val="24"/>
              </w:rPr>
              <w:t>Bionanotechnology</w:t>
            </w:r>
          </w:p>
          <w:p w14:paraId="35F1FF30" w14:textId="77777777" w:rsidR="002D2272" w:rsidRPr="003E2EC4" w:rsidRDefault="002D2272"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1</w:t>
            </w:r>
            <w:r w:rsidR="00B91B0C">
              <w:rPr>
                <w:rFonts w:asciiTheme="majorBidi" w:hAnsiTheme="majorBidi" w:cstheme="majorBidi"/>
                <w:color w:val="000000" w:themeColor="text1"/>
                <w:sz w:val="24"/>
                <w:szCs w:val="24"/>
                <w:lang w:bidi="ar-KW"/>
              </w:rPr>
              <w:t>3</w:t>
            </w:r>
            <w:r w:rsidRPr="003E2EC4">
              <w:rPr>
                <w:rFonts w:asciiTheme="majorBidi" w:hAnsiTheme="majorBidi" w:cstheme="majorBidi"/>
                <w:color w:val="000000" w:themeColor="text1"/>
                <w:sz w:val="24"/>
                <w:szCs w:val="24"/>
                <w:lang w:bidi="ar-KW"/>
              </w:rPr>
              <w:t>.1 What is Nanotechnology</w:t>
            </w:r>
          </w:p>
          <w:p w14:paraId="1FD7A48A" w14:textId="77777777" w:rsidR="001852F0" w:rsidRPr="003E2EC4" w:rsidRDefault="002D2272" w:rsidP="00B91B0C">
            <w:pPr>
              <w:pStyle w:val="ListParagraph"/>
              <w:spacing w:after="0" w:line="240" w:lineRule="auto"/>
              <w:ind w:left="709"/>
              <w:rPr>
                <w:rFonts w:asciiTheme="majorBidi" w:hAnsiTheme="majorBidi" w:cstheme="majorBidi"/>
                <w:b/>
                <w:bCs/>
                <w:color w:val="000000" w:themeColor="text1"/>
                <w:sz w:val="24"/>
                <w:szCs w:val="24"/>
                <w:lang w:bidi="ar-KW"/>
              </w:rPr>
            </w:pPr>
            <w:r w:rsidRPr="003E2EC4">
              <w:rPr>
                <w:rFonts w:asciiTheme="majorBidi" w:hAnsiTheme="majorBidi" w:cstheme="majorBidi"/>
                <w:color w:val="000000" w:themeColor="text1"/>
                <w:sz w:val="24"/>
                <w:szCs w:val="24"/>
                <w:lang w:bidi="ar-KW"/>
              </w:rPr>
              <w:t>1</w:t>
            </w:r>
            <w:r w:rsidR="00B91B0C">
              <w:rPr>
                <w:rFonts w:asciiTheme="majorBidi" w:hAnsiTheme="majorBidi" w:cstheme="majorBidi"/>
                <w:color w:val="000000" w:themeColor="text1"/>
                <w:sz w:val="24"/>
                <w:szCs w:val="24"/>
                <w:lang w:bidi="ar-KW"/>
              </w:rPr>
              <w:t>3</w:t>
            </w:r>
            <w:r w:rsidRPr="003E2EC4">
              <w:rPr>
                <w:rFonts w:asciiTheme="majorBidi" w:hAnsiTheme="majorBidi" w:cstheme="majorBidi"/>
                <w:color w:val="000000" w:themeColor="text1"/>
                <w:sz w:val="24"/>
                <w:szCs w:val="24"/>
                <w:lang w:bidi="ar-KW"/>
              </w:rPr>
              <w:t>.2 Nanotechnology and Agriculture</w:t>
            </w:r>
          </w:p>
        </w:tc>
        <w:tc>
          <w:tcPr>
            <w:tcW w:w="1897" w:type="dxa"/>
            <w:tcBorders>
              <w:top w:val="single" w:sz="4" w:space="0" w:color="auto"/>
              <w:bottom w:val="single" w:sz="4" w:space="0" w:color="auto"/>
            </w:tcBorders>
          </w:tcPr>
          <w:p w14:paraId="2ECFFC47" w14:textId="77777777" w:rsidR="001852F0" w:rsidRPr="003E2EC4" w:rsidRDefault="001852F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 xml:space="preserve">(2 </w:t>
            </w:r>
            <w:r w:rsidR="00D47927" w:rsidRPr="003E2EC4">
              <w:rPr>
                <w:rFonts w:asciiTheme="majorBidi" w:hAnsiTheme="majorBidi" w:cstheme="majorBidi"/>
                <w:color w:val="000000" w:themeColor="text1"/>
                <w:sz w:val="24"/>
                <w:szCs w:val="24"/>
                <w:lang w:bidi="ar-KW"/>
              </w:rPr>
              <w:t>hrs)</w:t>
            </w:r>
          </w:p>
          <w:p w14:paraId="7C0E07D5" w14:textId="77777777" w:rsidR="00BF7E08"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26</w:t>
            </w:r>
            <w:r w:rsidR="00BF7E08" w:rsidRPr="003E2EC4">
              <w:rPr>
                <w:rFonts w:asciiTheme="majorBidi" w:hAnsiTheme="majorBidi" w:cstheme="majorBidi"/>
                <w:color w:val="000000" w:themeColor="text1"/>
                <w:sz w:val="24"/>
                <w:szCs w:val="24"/>
                <w:lang w:bidi="ar-KW"/>
              </w:rPr>
              <w:t>/12/2017</w:t>
            </w:r>
          </w:p>
        </w:tc>
      </w:tr>
      <w:tr w:rsidR="003E2EC4" w:rsidRPr="003E2EC4" w14:paraId="5D45E1A4" w14:textId="77777777" w:rsidTr="00965584">
        <w:trPr>
          <w:trHeight w:val="270"/>
        </w:trPr>
        <w:tc>
          <w:tcPr>
            <w:tcW w:w="7196" w:type="dxa"/>
            <w:gridSpan w:val="2"/>
            <w:tcBorders>
              <w:top w:val="single" w:sz="4" w:space="0" w:color="auto"/>
              <w:bottom w:val="single" w:sz="4" w:space="0" w:color="auto"/>
            </w:tcBorders>
          </w:tcPr>
          <w:p w14:paraId="1D3AC9D8" w14:textId="77777777" w:rsidR="001852F0" w:rsidRPr="003E2EC4" w:rsidRDefault="00F84239" w:rsidP="00B91B0C">
            <w:pPr>
              <w:pStyle w:val="ListParagraph"/>
              <w:spacing w:after="0" w:line="240" w:lineRule="auto"/>
              <w:ind w:left="709"/>
              <w:rPr>
                <w:rFonts w:asciiTheme="majorBidi" w:hAnsiTheme="majorBidi" w:cstheme="majorBidi"/>
                <w:b/>
                <w:bCs/>
                <w:color w:val="000000" w:themeColor="text1"/>
                <w:sz w:val="24"/>
                <w:szCs w:val="24"/>
                <w:rtl/>
                <w:lang w:bidi="ar-IQ"/>
              </w:rPr>
            </w:pPr>
            <w:r w:rsidRPr="003E2EC4">
              <w:rPr>
                <w:rFonts w:asciiTheme="majorBidi" w:hAnsiTheme="majorBidi" w:cstheme="majorBidi"/>
                <w:b/>
                <w:bCs/>
                <w:color w:val="000000" w:themeColor="text1"/>
                <w:sz w:val="24"/>
                <w:szCs w:val="24"/>
                <w:lang w:bidi="ar-KW"/>
              </w:rPr>
              <w:t>1</w:t>
            </w:r>
            <w:r w:rsidR="00987AEE">
              <w:rPr>
                <w:rFonts w:asciiTheme="majorBidi" w:hAnsiTheme="majorBidi" w:cstheme="majorBidi"/>
                <w:b/>
                <w:bCs/>
                <w:color w:val="000000" w:themeColor="text1"/>
                <w:sz w:val="24"/>
                <w:szCs w:val="24"/>
                <w:lang w:bidi="ar-KW"/>
              </w:rPr>
              <w:t>4</w:t>
            </w:r>
            <w:r w:rsidRPr="003E2EC4">
              <w:rPr>
                <w:rFonts w:asciiTheme="majorBidi" w:hAnsiTheme="majorBidi" w:cstheme="majorBidi"/>
                <w:b/>
                <w:bCs/>
                <w:color w:val="000000" w:themeColor="text1"/>
                <w:sz w:val="24"/>
                <w:szCs w:val="24"/>
                <w:lang w:bidi="ar-KW"/>
              </w:rPr>
              <w:t xml:space="preserve">. </w:t>
            </w:r>
            <w:r w:rsidR="00953C46" w:rsidRPr="003E2EC4">
              <w:rPr>
                <w:rFonts w:asciiTheme="majorBidi" w:hAnsiTheme="majorBidi" w:cstheme="majorBidi"/>
                <w:b/>
                <w:bCs/>
                <w:color w:val="000000" w:themeColor="text1"/>
                <w:sz w:val="24"/>
                <w:szCs w:val="24"/>
                <w:lang w:bidi="ar-KW"/>
              </w:rPr>
              <w:t xml:space="preserve">Recombinant DNA, Vector Design, and </w:t>
            </w:r>
            <w:r w:rsidR="00F561AA">
              <w:rPr>
                <w:rFonts w:asciiTheme="majorBidi" w:hAnsiTheme="majorBidi" w:cstheme="majorBidi"/>
                <w:b/>
                <w:bCs/>
                <w:color w:val="000000" w:themeColor="text1"/>
                <w:sz w:val="24"/>
                <w:szCs w:val="24"/>
                <w:lang w:bidi="ar-KW"/>
              </w:rPr>
              <w:t xml:space="preserve">     </w:t>
            </w:r>
            <w:r w:rsidR="00953C46" w:rsidRPr="003E2EC4">
              <w:rPr>
                <w:rFonts w:asciiTheme="majorBidi" w:hAnsiTheme="majorBidi" w:cstheme="majorBidi"/>
                <w:b/>
                <w:bCs/>
                <w:color w:val="000000" w:themeColor="text1"/>
                <w:sz w:val="24"/>
                <w:szCs w:val="24"/>
                <w:lang w:bidi="ar-KW"/>
              </w:rPr>
              <w:t xml:space="preserve">Construction </w:t>
            </w:r>
            <w:r w:rsidR="00953C46" w:rsidRPr="003E2EC4">
              <w:rPr>
                <w:rFonts w:asciiTheme="majorBidi" w:hAnsiTheme="majorBidi" w:cstheme="majorBidi"/>
                <w:b/>
                <w:bCs/>
                <w:color w:val="000000" w:themeColor="text1"/>
                <w:sz w:val="24"/>
                <w:szCs w:val="24"/>
                <w:cs/>
                <w:lang w:bidi="ar-KW"/>
              </w:rPr>
              <w:t>‎</w:t>
            </w:r>
          </w:p>
          <w:p w14:paraId="735E36A3" w14:textId="77777777" w:rsidR="00D47927" w:rsidRPr="003E2EC4" w:rsidRDefault="00D47927" w:rsidP="00B91B0C">
            <w:pPr>
              <w:pStyle w:val="ListParagraph"/>
              <w:spacing w:after="0" w:line="240" w:lineRule="auto"/>
              <w:ind w:left="709"/>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bidi="ar-KW"/>
              </w:rPr>
              <w:t>1</w:t>
            </w:r>
            <w:r w:rsidR="00987AEE">
              <w:rPr>
                <w:rFonts w:asciiTheme="majorBidi" w:hAnsiTheme="majorBidi" w:cstheme="majorBidi"/>
                <w:color w:val="000000" w:themeColor="text1"/>
                <w:sz w:val="24"/>
                <w:szCs w:val="24"/>
                <w:lang w:bidi="ar-KW"/>
              </w:rPr>
              <w:t>4</w:t>
            </w:r>
            <w:r w:rsidRPr="003E2EC4">
              <w:rPr>
                <w:rFonts w:asciiTheme="majorBidi" w:hAnsiTheme="majorBidi" w:cstheme="majorBidi"/>
                <w:color w:val="000000" w:themeColor="text1"/>
                <w:sz w:val="24"/>
                <w:szCs w:val="24"/>
                <w:lang w:bidi="ar-KW"/>
              </w:rPr>
              <w:t>.</w:t>
            </w:r>
            <w:r w:rsidR="00953C46" w:rsidRPr="003E2EC4">
              <w:rPr>
                <w:rFonts w:asciiTheme="majorBidi" w:hAnsiTheme="majorBidi" w:cstheme="majorBidi"/>
                <w:color w:val="000000" w:themeColor="text1"/>
                <w:sz w:val="24"/>
                <w:szCs w:val="24"/>
                <w:lang w:bidi="ar-KW"/>
              </w:rPr>
              <w:t>1</w:t>
            </w:r>
            <w:r w:rsidR="00953C46" w:rsidRPr="003E2EC4">
              <w:rPr>
                <w:rFonts w:asciiTheme="majorBidi" w:eastAsia="Times New Roman" w:hAnsiTheme="majorBidi" w:cstheme="majorBidi"/>
                <w:color w:val="000000" w:themeColor="text1"/>
                <w:sz w:val="24"/>
                <w:szCs w:val="24"/>
              </w:rPr>
              <w:t xml:space="preserve"> DNA Modification</w:t>
            </w:r>
          </w:p>
          <w:p w14:paraId="0062FCE3" w14:textId="77777777" w:rsidR="00D47927" w:rsidRPr="003E2EC4" w:rsidRDefault="00953C46"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eastAsia="Times New Roman" w:hAnsiTheme="majorBidi" w:cstheme="majorBidi"/>
                <w:color w:val="000000" w:themeColor="text1"/>
                <w:sz w:val="24"/>
                <w:szCs w:val="24"/>
              </w:rPr>
              <w:t>1</w:t>
            </w:r>
            <w:r w:rsidR="00987AEE">
              <w:rPr>
                <w:rFonts w:asciiTheme="majorBidi" w:eastAsia="Times New Roman" w:hAnsiTheme="majorBidi" w:cstheme="majorBidi"/>
                <w:color w:val="000000" w:themeColor="text1"/>
                <w:sz w:val="24"/>
                <w:szCs w:val="24"/>
              </w:rPr>
              <w:t>4</w:t>
            </w:r>
            <w:r w:rsidRPr="003E2EC4">
              <w:rPr>
                <w:rFonts w:asciiTheme="majorBidi" w:eastAsia="Times New Roman" w:hAnsiTheme="majorBidi" w:cstheme="majorBidi"/>
                <w:color w:val="000000" w:themeColor="text1"/>
                <w:sz w:val="24"/>
                <w:szCs w:val="24"/>
              </w:rPr>
              <w:t>.2 DNA Vectors</w:t>
            </w:r>
          </w:p>
          <w:p w14:paraId="708C32B4" w14:textId="77777777" w:rsidR="00953C46" w:rsidRPr="003E2EC4" w:rsidRDefault="00953C46" w:rsidP="00B91B0C">
            <w:pPr>
              <w:pStyle w:val="ListParagraph"/>
              <w:spacing w:after="0" w:line="240" w:lineRule="auto"/>
              <w:ind w:left="709"/>
              <w:rPr>
                <w:rFonts w:asciiTheme="majorBidi" w:eastAsia="Times New Roman" w:hAnsiTheme="majorBidi" w:cstheme="majorBidi"/>
                <w:color w:val="000000" w:themeColor="text1"/>
                <w:sz w:val="24"/>
                <w:szCs w:val="24"/>
              </w:rPr>
            </w:pPr>
            <w:r w:rsidRPr="003E2EC4">
              <w:rPr>
                <w:rFonts w:asciiTheme="majorBidi" w:hAnsiTheme="majorBidi" w:cstheme="majorBidi"/>
                <w:color w:val="000000" w:themeColor="text1"/>
                <w:sz w:val="24"/>
                <w:szCs w:val="24"/>
                <w:lang w:bidi="ar-KW"/>
              </w:rPr>
              <w:lastRenderedPageBreak/>
              <w:t>1</w:t>
            </w:r>
            <w:r w:rsidR="00987AEE">
              <w:rPr>
                <w:rFonts w:asciiTheme="majorBidi" w:hAnsiTheme="majorBidi" w:cstheme="majorBidi"/>
                <w:color w:val="000000" w:themeColor="text1"/>
                <w:sz w:val="24"/>
                <w:szCs w:val="24"/>
                <w:lang w:bidi="ar-KW"/>
              </w:rPr>
              <w:t>4</w:t>
            </w:r>
            <w:r w:rsidRPr="003E2EC4">
              <w:rPr>
                <w:rFonts w:asciiTheme="majorBidi" w:hAnsiTheme="majorBidi" w:cstheme="majorBidi"/>
                <w:color w:val="000000" w:themeColor="text1"/>
                <w:sz w:val="24"/>
                <w:szCs w:val="24"/>
                <w:lang w:bidi="ar-KW"/>
              </w:rPr>
              <w:t>.3</w:t>
            </w:r>
            <w:r w:rsidRPr="003E2EC4">
              <w:rPr>
                <w:rFonts w:asciiTheme="majorBidi" w:eastAsia="Times New Roman" w:hAnsiTheme="majorBidi" w:cstheme="majorBidi"/>
                <w:color w:val="000000" w:themeColor="text1"/>
                <w:sz w:val="24"/>
                <w:szCs w:val="24"/>
              </w:rPr>
              <w:t xml:space="preserve"> Vector Design</w:t>
            </w:r>
          </w:p>
          <w:p w14:paraId="4D8223F8" w14:textId="77777777" w:rsidR="00953C46" w:rsidRPr="003E2EC4" w:rsidRDefault="00953C46" w:rsidP="00B91B0C">
            <w:pPr>
              <w:pStyle w:val="ListParagraph"/>
              <w:spacing w:after="0" w:line="240" w:lineRule="auto"/>
              <w:ind w:left="709"/>
              <w:rPr>
                <w:rFonts w:asciiTheme="majorBidi" w:eastAsia="Times New Roman" w:hAnsiTheme="majorBidi" w:cstheme="majorBidi"/>
                <w:color w:val="000000" w:themeColor="text1"/>
                <w:sz w:val="24"/>
                <w:szCs w:val="24"/>
              </w:rPr>
            </w:pPr>
            <w:r w:rsidRPr="003E2EC4">
              <w:rPr>
                <w:rFonts w:asciiTheme="majorBidi" w:eastAsia="Times New Roman" w:hAnsiTheme="majorBidi" w:cstheme="majorBidi"/>
                <w:color w:val="000000" w:themeColor="text1"/>
                <w:sz w:val="24"/>
                <w:szCs w:val="24"/>
              </w:rPr>
              <w:t>1</w:t>
            </w:r>
            <w:r w:rsidR="00987AEE">
              <w:rPr>
                <w:rFonts w:asciiTheme="majorBidi" w:eastAsia="Times New Roman" w:hAnsiTheme="majorBidi" w:cstheme="majorBidi"/>
                <w:color w:val="000000" w:themeColor="text1"/>
                <w:sz w:val="24"/>
                <w:szCs w:val="24"/>
              </w:rPr>
              <w:t>4</w:t>
            </w:r>
            <w:r w:rsidRPr="003E2EC4">
              <w:rPr>
                <w:rFonts w:asciiTheme="majorBidi" w:eastAsia="Times New Roman" w:hAnsiTheme="majorBidi" w:cstheme="majorBidi"/>
                <w:color w:val="000000" w:themeColor="text1"/>
                <w:sz w:val="24"/>
                <w:szCs w:val="24"/>
              </w:rPr>
              <w:t>.4 Targeted Transgene Insertions</w:t>
            </w:r>
          </w:p>
          <w:p w14:paraId="14AABDA2" w14:textId="77777777" w:rsidR="00953C46" w:rsidRPr="003E2EC4" w:rsidRDefault="000F3B89"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eastAsia="Times New Roman" w:hAnsiTheme="majorBidi" w:cstheme="majorBidi"/>
                <w:color w:val="000000" w:themeColor="text1"/>
                <w:sz w:val="24"/>
                <w:szCs w:val="24"/>
              </w:rPr>
              <w:t>1</w:t>
            </w:r>
            <w:r w:rsidR="00987AEE">
              <w:rPr>
                <w:rFonts w:asciiTheme="majorBidi" w:eastAsia="Times New Roman" w:hAnsiTheme="majorBidi" w:cstheme="majorBidi"/>
                <w:color w:val="000000" w:themeColor="text1"/>
                <w:sz w:val="24"/>
                <w:szCs w:val="24"/>
              </w:rPr>
              <w:t>4</w:t>
            </w:r>
            <w:r w:rsidRPr="003E2EC4">
              <w:rPr>
                <w:rFonts w:asciiTheme="majorBidi" w:eastAsia="Times New Roman" w:hAnsiTheme="majorBidi" w:cstheme="majorBidi"/>
                <w:color w:val="000000" w:themeColor="text1"/>
                <w:sz w:val="24"/>
                <w:szCs w:val="24"/>
              </w:rPr>
              <w:t>.5</w:t>
            </w:r>
            <w:r w:rsidR="00953C46" w:rsidRPr="003E2EC4">
              <w:rPr>
                <w:rFonts w:asciiTheme="majorBidi" w:eastAsia="Times New Roman" w:hAnsiTheme="majorBidi" w:cstheme="majorBidi"/>
                <w:color w:val="000000" w:themeColor="text1"/>
                <w:sz w:val="24"/>
                <w:szCs w:val="24"/>
              </w:rPr>
              <w:t xml:space="preserve"> Prospects</w:t>
            </w:r>
          </w:p>
        </w:tc>
        <w:tc>
          <w:tcPr>
            <w:tcW w:w="1897" w:type="dxa"/>
            <w:tcBorders>
              <w:top w:val="single" w:sz="4" w:space="0" w:color="auto"/>
              <w:bottom w:val="single" w:sz="4" w:space="0" w:color="auto"/>
            </w:tcBorders>
          </w:tcPr>
          <w:p w14:paraId="7539AFD6" w14:textId="77777777" w:rsidR="001852F0" w:rsidRPr="003E2EC4" w:rsidRDefault="001852F0"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lastRenderedPageBreak/>
              <w:t>(2 hrs)</w:t>
            </w:r>
          </w:p>
          <w:p w14:paraId="411BA997" w14:textId="77777777" w:rsidR="00CD3482" w:rsidRPr="003E2EC4" w:rsidRDefault="00EA0CCD"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2</w:t>
            </w:r>
            <w:r w:rsidR="00CD3482" w:rsidRPr="003E2EC4">
              <w:rPr>
                <w:rFonts w:asciiTheme="majorBidi" w:hAnsiTheme="majorBidi" w:cstheme="majorBidi"/>
                <w:color w:val="000000" w:themeColor="text1"/>
                <w:sz w:val="24"/>
                <w:szCs w:val="24"/>
                <w:lang w:bidi="ar-KW"/>
              </w:rPr>
              <w:t>/1/2017</w:t>
            </w:r>
          </w:p>
        </w:tc>
      </w:tr>
      <w:tr w:rsidR="003E2EC4" w:rsidRPr="003E2EC4" w14:paraId="0B4B0503" w14:textId="77777777" w:rsidTr="00965584">
        <w:trPr>
          <w:trHeight w:val="330"/>
        </w:trPr>
        <w:tc>
          <w:tcPr>
            <w:tcW w:w="7196" w:type="dxa"/>
            <w:gridSpan w:val="2"/>
            <w:tcBorders>
              <w:top w:val="single" w:sz="4" w:space="0" w:color="auto"/>
              <w:bottom w:val="single" w:sz="4" w:space="0" w:color="auto"/>
            </w:tcBorders>
          </w:tcPr>
          <w:p w14:paraId="5CEE3DF9" w14:textId="77777777" w:rsidR="001A6F6F" w:rsidRPr="003E2EC4" w:rsidRDefault="00D47927" w:rsidP="00B91B0C">
            <w:pPr>
              <w:pStyle w:val="ListParagraph"/>
              <w:spacing w:after="0" w:line="240" w:lineRule="auto"/>
              <w:ind w:left="709"/>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1</w:t>
            </w:r>
            <w:r w:rsidR="00987AEE">
              <w:rPr>
                <w:rFonts w:asciiTheme="majorBidi" w:hAnsiTheme="majorBidi" w:cstheme="majorBidi"/>
                <w:b/>
                <w:bCs/>
                <w:color w:val="000000" w:themeColor="text1"/>
                <w:sz w:val="24"/>
                <w:szCs w:val="24"/>
                <w:lang w:bidi="ar-KW"/>
              </w:rPr>
              <w:t>5</w:t>
            </w:r>
            <w:r w:rsidRPr="003E2EC4">
              <w:rPr>
                <w:rFonts w:asciiTheme="majorBidi" w:hAnsiTheme="majorBidi" w:cstheme="majorBidi"/>
                <w:b/>
                <w:bCs/>
                <w:color w:val="000000" w:themeColor="text1"/>
                <w:sz w:val="24"/>
                <w:szCs w:val="24"/>
                <w:lang w:bidi="ar-KW"/>
              </w:rPr>
              <w:t>.</w:t>
            </w:r>
            <w:r w:rsidR="001A6F6F" w:rsidRPr="003E2EC4">
              <w:rPr>
                <w:rFonts w:asciiTheme="majorBidi" w:hAnsiTheme="majorBidi" w:cstheme="majorBidi"/>
                <w:b/>
                <w:bCs/>
                <w:color w:val="000000" w:themeColor="text1"/>
                <w:sz w:val="24"/>
                <w:szCs w:val="24"/>
                <w:lang w:bidi="ar-KW"/>
              </w:rPr>
              <w:t xml:space="preserve"> </w:t>
            </w:r>
            <w:r w:rsidR="001A6F6F" w:rsidRPr="003E2EC4">
              <w:rPr>
                <w:rFonts w:asciiTheme="majorBidi" w:hAnsiTheme="majorBidi" w:cstheme="majorBidi"/>
                <w:b/>
                <w:bCs/>
                <w:color w:val="000000" w:themeColor="text1"/>
                <w:sz w:val="24"/>
                <w:szCs w:val="24"/>
              </w:rPr>
              <w:t>Biosensors</w:t>
            </w:r>
          </w:p>
          <w:p w14:paraId="3ACC5ACA" w14:textId="77777777" w:rsidR="001A6F6F" w:rsidRPr="003E2EC4" w:rsidRDefault="001A6F6F"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1</w:t>
            </w:r>
            <w:r w:rsidR="00987AEE">
              <w:rPr>
                <w:rFonts w:asciiTheme="majorBidi" w:hAnsiTheme="majorBidi" w:cstheme="majorBidi"/>
                <w:color w:val="000000" w:themeColor="text1"/>
                <w:sz w:val="24"/>
                <w:szCs w:val="24"/>
                <w:lang w:bidi="ar-KW"/>
              </w:rPr>
              <w:t>5</w:t>
            </w:r>
            <w:r w:rsidRPr="003E2EC4">
              <w:rPr>
                <w:rFonts w:asciiTheme="majorBidi" w:hAnsiTheme="majorBidi" w:cstheme="majorBidi"/>
                <w:color w:val="000000" w:themeColor="text1"/>
                <w:sz w:val="24"/>
                <w:szCs w:val="24"/>
                <w:lang w:bidi="ar-KW"/>
              </w:rPr>
              <w:t xml:space="preserve">.1 </w:t>
            </w:r>
            <w:r w:rsidRPr="003E2EC4">
              <w:rPr>
                <w:rFonts w:asciiTheme="majorBidi" w:hAnsiTheme="majorBidi" w:cstheme="majorBidi"/>
                <w:color w:val="000000" w:themeColor="text1"/>
                <w:sz w:val="24"/>
                <w:szCs w:val="24"/>
              </w:rPr>
              <w:t>The Biological Reaction</w:t>
            </w:r>
          </w:p>
          <w:p w14:paraId="4CC3CF59" w14:textId="77777777" w:rsidR="001A6F6F" w:rsidRPr="003E2EC4" w:rsidRDefault="001A6F6F" w:rsidP="00B91B0C">
            <w:pPr>
              <w:pStyle w:val="ListParagraph"/>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1</w:t>
            </w:r>
            <w:r w:rsidR="00987AEE">
              <w:rPr>
                <w:rFonts w:asciiTheme="majorBidi" w:hAnsiTheme="majorBidi" w:cstheme="majorBidi"/>
                <w:color w:val="000000" w:themeColor="text1"/>
                <w:sz w:val="24"/>
                <w:szCs w:val="24"/>
                <w:lang w:bidi="ar-KW"/>
              </w:rPr>
              <w:t>5</w:t>
            </w:r>
            <w:r w:rsidRPr="003E2EC4">
              <w:rPr>
                <w:rFonts w:asciiTheme="majorBidi" w:hAnsiTheme="majorBidi" w:cstheme="majorBidi"/>
                <w:color w:val="000000" w:themeColor="text1"/>
                <w:sz w:val="24"/>
                <w:szCs w:val="24"/>
                <w:lang w:bidi="ar-KW"/>
              </w:rPr>
              <w:t>.2</w:t>
            </w:r>
            <w:r w:rsidRPr="003E2EC4">
              <w:rPr>
                <w:rFonts w:asciiTheme="majorBidi" w:hAnsiTheme="majorBidi" w:cstheme="majorBidi"/>
                <w:color w:val="000000" w:themeColor="text1"/>
                <w:sz w:val="24"/>
                <w:szCs w:val="24"/>
              </w:rPr>
              <w:t xml:space="preserve"> Electrochemical Methods</w:t>
            </w:r>
          </w:p>
          <w:p w14:paraId="0EF66C9E" w14:textId="77777777" w:rsidR="00D47927" w:rsidRPr="003E2EC4" w:rsidRDefault="001A6F6F" w:rsidP="00B91B0C">
            <w:pPr>
              <w:pStyle w:val="ListParagraph"/>
              <w:spacing w:after="0" w:line="240" w:lineRule="auto"/>
              <w:ind w:left="709"/>
              <w:rPr>
                <w:rFonts w:asciiTheme="majorBidi" w:hAnsiTheme="majorBidi" w:cstheme="majorBidi"/>
                <w:b/>
                <w:bCs/>
                <w:color w:val="000000" w:themeColor="text1"/>
                <w:sz w:val="24"/>
                <w:szCs w:val="24"/>
                <w:lang w:bidi="ar-KW"/>
              </w:rPr>
            </w:pPr>
            <w:r w:rsidRPr="003E2EC4">
              <w:rPr>
                <w:rFonts w:asciiTheme="majorBidi" w:hAnsiTheme="majorBidi" w:cstheme="majorBidi"/>
                <w:color w:val="000000" w:themeColor="text1"/>
                <w:sz w:val="24"/>
                <w:szCs w:val="24"/>
                <w:lang w:bidi="ar-KW"/>
              </w:rPr>
              <w:t>1</w:t>
            </w:r>
            <w:r w:rsidR="00987AEE">
              <w:rPr>
                <w:rFonts w:asciiTheme="majorBidi" w:hAnsiTheme="majorBidi" w:cstheme="majorBidi"/>
                <w:color w:val="000000" w:themeColor="text1"/>
                <w:sz w:val="24"/>
                <w:szCs w:val="24"/>
                <w:lang w:bidi="ar-KW"/>
              </w:rPr>
              <w:t>5</w:t>
            </w:r>
            <w:r w:rsidRPr="003E2EC4">
              <w:rPr>
                <w:rFonts w:asciiTheme="majorBidi" w:hAnsiTheme="majorBidi" w:cstheme="majorBidi"/>
                <w:color w:val="000000" w:themeColor="text1"/>
                <w:sz w:val="24"/>
                <w:szCs w:val="24"/>
                <w:lang w:bidi="ar-KW"/>
              </w:rPr>
              <w:t>.3</w:t>
            </w:r>
            <w:r w:rsidRPr="003E2EC4">
              <w:rPr>
                <w:rFonts w:asciiTheme="majorBidi" w:hAnsiTheme="majorBidi" w:cstheme="majorBidi"/>
                <w:color w:val="000000" w:themeColor="text1"/>
                <w:sz w:val="24"/>
                <w:szCs w:val="24"/>
              </w:rPr>
              <w:t xml:space="preserve"> Optical Biosensors</w:t>
            </w:r>
          </w:p>
        </w:tc>
        <w:tc>
          <w:tcPr>
            <w:tcW w:w="1897" w:type="dxa"/>
            <w:tcBorders>
              <w:top w:val="single" w:sz="4" w:space="0" w:color="auto"/>
              <w:bottom w:val="single" w:sz="4" w:space="0" w:color="auto"/>
            </w:tcBorders>
          </w:tcPr>
          <w:p w14:paraId="1EB1905D" w14:textId="77777777" w:rsidR="00CD3482" w:rsidRPr="003E2EC4" w:rsidRDefault="00D47927"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1CFC04A6" w14:textId="77777777" w:rsidR="00D47927" w:rsidRPr="003E2EC4" w:rsidRDefault="008F65D5"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9</w:t>
            </w:r>
            <w:r w:rsidR="00CD3482" w:rsidRPr="003E2EC4">
              <w:rPr>
                <w:rFonts w:asciiTheme="majorBidi" w:hAnsiTheme="majorBidi" w:cstheme="majorBidi"/>
                <w:color w:val="000000" w:themeColor="text1"/>
                <w:sz w:val="24"/>
                <w:szCs w:val="24"/>
                <w:lang w:bidi="ar-KW"/>
              </w:rPr>
              <w:t>/1/2018</w:t>
            </w:r>
          </w:p>
        </w:tc>
      </w:tr>
      <w:tr w:rsidR="003E2EC4" w:rsidRPr="003E2EC4" w14:paraId="30780054" w14:textId="77777777" w:rsidTr="00965584">
        <w:trPr>
          <w:trHeight w:val="360"/>
        </w:trPr>
        <w:tc>
          <w:tcPr>
            <w:tcW w:w="7196" w:type="dxa"/>
            <w:gridSpan w:val="2"/>
            <w:tcBorders>
              <w:top w:val="single" w:sz="4" w:space="0" w:color="auto"/>
              <w:bottom w:val="single" w:sz="4" w:space="0" w:color="auto"/>
            </w:tcBorders>
          </w:tcPr>
          <w:p w14:paraId="580BFA1D" w14:textId="77777777" w:rsidR="00D47927" w:rsidRPr="003E2EC4" w:rsidRDefault="00F84239" w:rsidP="00B91B0C">
            <w:pPr>
              <w:pStyle w:val="ListParagraph"/>
              <w:spacing w:after="0" w:line="240" w:lineRule="auto"/>
              <w:ind w:left="709"/>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1</w:t>
            </w:r>
            <w:r w:rsidR="00987AEE">
              <w:rPr>
                <w:rFonts w:asciiTheme="majorBidi" w:hAnsiTheme="majorBidi" w:cstheme="majorBidi"/>
                <w:b/>
                <w:bCs/>
                <w:color w:val="000000" w:themeColor="text1"/>
                <w:sz w:val="24"/>
                <w:szCs w:val="24"/>
                <w:lang w:bidi="ar-KW"/>
              </w:rPr>
              <w:t>6</w:t>
            </w:r>
            <w:r w:rsidRPr="003E2EC4">
              <w:rPr>
                <w:rFonts w:asciiTheme="majorBidi" w:hAnsiTheme="majorBidi" w:cstheme="majorBidi"/>
                <w:b/>
                <w:bCs/>
                <w:color w:val="000000" w:themeColor="text1"/>
                <w:sz w:val="24"/>
                <w:szCs w:val="24"/>
                <w:lang w:bidi="ar-KW"/>
              </w:rPr>
              <w:t xml:space="preserve">. </w:t>
            </w:r>
            <w:r w:rsidR="005D5C54" w:rsidRPr="003E2EC4">
              <w:rPr>
                <w:rFonts w:asciiTheme="majorBidi" w:eastAsia="Times New Roman" w:hAnsiTheme="majorBidi" w:cstheme="majorBidi"/>
                <w:b/>
                <w:bCs/>
                <w:color w:val="000000" w:themeColor="text1"/>
                <w:sz w:val="24"/>
                <w:szCs w:val="24"/>
              </w:rPr>
              <w:t>The Future of Plant Biotechnology</w:t>
            </w:r>
          </w:p>
        </w:tc>
        <w:tc>
          <w:tcPr>
            <w:tcW w:w="1897" w:type="dxa"/>
            <w:tcBorders>
              <w:top w:val="single" w:sz="4" w:space="0" w:color="auto"/>
              <w:bottom w:val="single" w:sz="4" w:space="0" w:color="auto"/>
            </w:tcBorders>
          </w:tcPr>
          <w:p w14:paraId="5E8702F3" w14:textId="77777777" w:rsidR="001852F0" w:rsidRPr="003E2EC4" w:rsidRDefault="00EA02C5" w:rsidP="00B91B0C">
            <w:pPr>
              <w:spacing w:after="0" w:line="240" w:lineRule="auto"/>
              <w:ind w:left="709"/>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(2 hrs)</w:t>
            </w:r>
          </w:p>
          <w:p w14:paraId="7C890B00" w14:textId="77777777" w:rsidR="00CD3482" w:rsidRPr="003E2EC4" w:rsidRDefault="00B91B0C" w:rsidP="00B91B0C">
            <w:pPr>
              <w:spacing w:after="0" w:line="240" w:lineRule="auto"/>
              <w:ind w:left="709"/>
              <w:rPr>
                <w:rFonts w:asciiTheme="majorBidi" w:hAnsiTheme="majorBidi" w:cstheme="majorBidi"/>
                <w:color w:val="000000" w:themeColor="text1"/>
                <w:sz w:val="24"/>
                <w:szCs w:val="24"/>
                <w:lang w:bidi="ar-KW"/>
              </w:rPr>
            </w:pPr>
            <w:r>
              <w:rPr>
                <w:rFonts w:asciiTheme="majorBidi" w:hAnsiTheme="majorBidi" w:cstheme="majorBidi"/>
                <w:color w:val="000000" w:themeColor="text1"/>
                <w:sz w:val="24"/>
                <w:szCs w:val="24"/>
                <w:lang w:bidi="ar-KW"/>
              </w:rPr>
              <w:t>16</w:t>
            </w:r>
            <w:r w:rsidR="00CD3482" w:rsidRPr="003E2EC4">
              <w:rPr>
                <w:rFonts w:asciiTheme="majorBidi" w:hAnsiTheme="majorBidi" w:cstheme="majorBidi"/>
                <w:color w:val="000000" w:themeColor="text1"/>
                <w:sz w:val="24"/>
                <w:szCs w:val="24"/>
                <w:lang w:bidi="ar-KW"/>
              </w:rPr>
              <w:t>/1/2018</w:t>
            </w:r>
          </w:p>
        </w:tc>
      </w:tr>
      <w:tr w:rsidR="003E2EC4" w:rsidRPr="003E2EC4" w14:paraId="5DC75E70" w14:textId="77777777" w:rsidTr="00D2381C">
        <w:trPr>
          <w:trHeight w:val="108"/>
        </w:trPr>
        <w:tc>
          <w:tcPr>
            <w:tcW w:w="7196" w:type="dxa"/>
            <w:gridSpan w:val="2"/>
            <w:tcBorders>
              <w:top w:val="single" w:sz="8" w:space="0" w:color="auto"/>
              <w:bottom w:val="single" w:sz="4" w:space="0" w:color="auto"/>
            </w:tcBorders>
          </w:tcPr>
          <w:p w14:paraId="06B15DC7" w14:textId="77777777" w:rsidR="000E382E" w:rsidRPr="003E2EC4" w:rsidRDefault="000E382E" w:rsidP="001647A7">
            <w:pPr>
              <w:spacing w:after="0" w:line="240" w:lineRule="auto"/>
              <w:rPr>
                <w:rFonts w:asciiTheme="majorBidi" w:hAnsiTheme="majorBidi" w:cstheme="majorBidi"/>
                <w:b/>
                <w:bCs/>
                <w:color w:val="000000" w:themeColor="text1"/>
                <w:sz w:val="24"/>
                <w:szCs w:val="24"/>
                <w:lang w:bidi="ar-KW"/>
              </w:rPr>
            </w:pPr>
          </w:p>
        </w:tc>
        <w:tc>
          <w:tcPr>
            <w:tcW w:w="1897" w:type="dxa"/>
            <w:tcBorders>
              <w:top w:val="single" w:sz="8" w:space="0" w:color="auto"/>
              <w:bottom w:val="single" w:sz="4" w:space="0" w:color="auto"/>
            </w:tcBorders>
          </w:tcPr>
          <w:p w14:paraId="5D6744CD"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33ECFC74" w14:textId="77777777" w:rsidTr="00D2381C">
        <w:trPr>
          <w:trHeight w:val="163"/>
        </w:trPr>
        <w:tc>
          <w:tcPr>
            <w:tcW w:w="7196" w:type="dxa"/>
            <w:gridSpan w:val="2"/>
            <w:tcBorders>
              <w:top w:val="single" w:sz="4" w:space="0" w:color="auto"/>
              <w:bottom w:val="single" w:sz="4" w:space="0" w:color="auto"/>
            </w:tcBorders>
          </w:tcPr>
          <w:p w14:paraId="447ED317"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18. Practical Topics (If there is any)</w:t>
            </w:r>
          </w:p>
        </w:tc>
        <w:tc>
          <w:tcPr>
            <w:tcW w:w="1897" w:type="dxa"/>
            <w:tcBorders>
              <w:top w:val="single" w:sz="4" w:space="0" w:color="auto"/>
              <w:bottom w:val="single" w:sz="4" w:space="0" w:color="auto"/>
            </w:tcBorders>
          </w:tcPr>
          <w:p w14:paraId="5075027B"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551397CB" w14:textId="77777777" w:rsidTr="00D2381C">
        <w:trPr>
          <w:trHeight w:val="176"/>
        </w:trPr>
        <w:tc>
          <w:tcPr>
            <w:tcW w:w="7196" w:type="dxa"/>
            <w:gridSpan w:val="2"/>
            <w:tcBorders>
              <w:top w:val="single" w:sz="4" w:space="0" w:color="auto"/>
              <w:bottom w:val="single" w:sz="4" w:space="0" w:color="auto"/>
            </w:tcBorders>
          </w:tcPr>
          <w:p w14:paraId="259DCAD4"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Introductory + Background of Biotechnology and the distinguish + similarities between Plant and Animal cells</w:t>
            </w:r>
          </w:p>
        </w:tc>
        <w:tc>
          <w:tcPr>
            <w:tcW w:w="1897" w:type="dxa"/>
            <w:tcBorders>
              <w:top w:val="single" w:sz="4" w:space="0" w:color="auto"/>
              <w:bottom w:val="single" w:sz="4" w:space="0" w:color="auto"/>
            </w:tcBorders>
          </w:tcPr>
          <w:p w14:paraId="317AF4F1" w14:textId="77777777" w:rsidR="00D2381C" w:rsidRPr="003E2EC4" w:rsidRDefault="00EA799F" w:rsidP="000144CC">
            <w:pPr>
              <w:spacing w:after="0" w:line="240" w:lineRule="auto"/>
              <w:rPr>
                <w:rFonts w:asciiTheme="majorBidi" w:hAnsiTheme="majorBidi" w:cstheme="majorBidi"/>
                <w:color w:val="000000" w:themeColor="text1"/>
                <w:sz w:val="24"/>
                <w:szCs w:val="24"/>
                <w:lang w:bidi="ar-KW"/>
              </w:rPr>
            </w:pPr>
            <w:r w:rsidRPr="00EA799F">
              <w:rPr>
                <w:rFonts w:asciiTheme="majorBidi" w:hAnsiTheme="majorBidi" w:cstheme="majorBidi"/>
                <w:color w:val="000000" w:themeColor="text1"/>
                <w:lang w:bidi="ar-KW"/>
              </w:rPr>
              <w:t>Mr. Karzan Kazim</w:t>
            </w:r>
          </w:p>
        </w:tc>
      </w:tr>
      <w:tr w:rsidR="00D2381C" w:rsidRPr="003E2EC4" w14:paraId="76125AE4" w14:textId="77777777" w:rsidTr="00D2381C">
        <w:trPr>
          <w:trHeight w:val="86"/>
        </w:trPr>
        <w:tc>
          <w:tcPr>
            <w:tcW w:w="7196" w:type="dxa"/>
            <w:gridSpan w:val="2"/>
            <w:tcBorders>
              <w:top w:val="single" w:sz="4" w:space="0" w:color="auto"/>
              <w:bottom w:val="single" w:sz="4" w:space="0" w:color="auto"/>
            </w:tcBorders>
          </w:tcPr>
          <w:p w14:paraId="6BB32335"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What are the differences between Prokaryotic and Eukaryotic cells? And what are the functions of cell organelles?</w:t>
            </w:r>
          </w:p>
        </w:tc>
        <w:tc>
          <w:tcPr>
            <w:tcW w:w="1897" w:type="dxa"/>
            <w:tcBorders>
              <w:top w:val="single" w:sz="4" w:space="0" w:color="auto"/>
              <w:bottom w:val="single" w:sz="4" w:space="0" w:color="auto"/>
            </w:tcBorders>
          </w:tcPr>
          <w:p w14:paraId="525A87A3"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435ABDCD" w14:textId="77777777" w:rsidTr="00D2381C">
        <w:trPr>
          <w:trHeight w:val="135"/>
        </w:trPr>
        <w:tc>
          <w:tcPr>
            <w:tcW w:w="7196" w:type="dxa"/>
            <w:gridSpan w:val="2"/>
            <w:tcBorders>
              <w:top w:val="single" w:sz="4" w:space="0" w:color="auto"/>
              <w:bottom w:val="single" w:sz="4" w:space="0" w:color="auto"/>
            </w:tcBorders>
          </w:tcPr>
          <w:p w14:paraId="3935E580"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All definitions of Biotechnology processes and visiting biotechnology lab in other place.</w:t>
            </w:r>
          </w:p>
        </w:tc>
        <w:tc>
          <w:tcPr>
            <w:tcW w:w="1897" w:type="dxa"/>
            <w:tcBorders>
              <w:top w:val="single" w:sz="4" w:space="0" w:color="auto"/>
              <w:bottom w:val="single" w:sz="4" w:space="0" w:color="auto"/>
            </w:tcBorders>
          </w:tcPr>
          <w:p w14:paraId="63B21EF6" w14:textId="77777777" w:rsidR="00D2381C"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1B1EFDD7" w14:textId="77777777" w:rsidTr="00D2381C">
        <w:trPr>
          <w:trHeight w:val="163"/>
        </w:trPr>
        <w:tc>
          <w:tcPr>
            <w:tcW w:w="7196" w:type="dxa"/>
            <w:gridSpan w:val="2"/>
            <w:tcBorders>
              <w:top w:val="single" w:sz="4" w:space="0" w:color="auto"/>
              <w:bottom w:val="single" w:sz="4" w:space="0" w:color="auto"/>
            </w:tcBorders>
          </w:tcPr>
          <w:p w14:paraId="0B3033AC"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Methods of (DNA and RNA extractions) and (Purifications and verifications) of them.</w:t>
            </w:r>
          </w:p>
        </w:tc>
        <w:tc>
          <w:tcPr>
            <w:tcW w:w="1897" w:type="dxa"/>
            <w:tcBorders>
              <w:top w:val="single" w:sz="4" w:space="0" w:color="auto"/>
              <w:bottom w:val="single" w:sz="4" w:space="0" w:color="auto"/>
            </w:tcBorders>
          </w:tcPr>
          <w:p w14:paraId="533B0AED" w14:textId="77777777" w:rsidR="00D2381C"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6C32F59C" w14:textId="77777777" w:rsidTr="00D2381C">
        <w:trPr>
          <w:trHeight w:val="99"/>
        </w:trPr>
        <w:tc>
          <w:tcPr>
            <w:tcW w:w="7196" w:type="dxa"/>
            <w:gridSpan w:val="2"/>
            <w:tcBorders>
              <w:top w:val="single" w:sz="4" w:space="0" w:color="auto"/>
              <w:bottom w:val="single" w:sz="4" w:space="0" w:color="auto"/>
            </w:tcBorders>
          </w:tcPr>
          <w:p w14:paraId="0EFCEF7C"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Electrophoretic Methods</w:t>
            </w:r>
          </w:p>
        </w:tc>
        <w:tc>
          <w:tcPr>
            <w:tcW w:w="1897" w:type="dxa"/>
            <w:tcBorders>
              <w:top w:val="single" w:sz="4" w:space="0" w:color="auto"/>
              <w:bottom w:val="single" w:sz="4" w:space="0" w:color="auto"/>
            </w:tcBorders>
          </w:tcPr>
          <w:p w14:paraId="187C1B60" w14:textId="77777777" w:rsidR="00D2381C"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433AE24E" w14:textId="77777777" w:rsidTr="00D2381C">
        <w:trPr>
          <w:trHeight w:val="176"/>
        </w:trPr>
        <w:tc>
          <w:tcPr>
            <w:tcW w:w="7196" w:type="dxa"/>
            <w:gridSpan w:val="2"/>
            <w:tcBorders>
              <w:top w:val="single" w:sz="4" w:space="0" w:color="auto"/>
              <w:bottom w:val="single" w:sz="4" w:space="0" w:color="auto"/>
            </w:tcBorders>
          </w:tcPr>
          <w:p w14:paraId="7A05434D"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Mid course examination + Molecular cloning I</w:t>
            </w:r>
          </w:p>
        </w:tc>
        <w:tc>
          <w:tcPr>
            <w:tcW w:w="1897" w:type="dxa"/>
            <w:tcBorders>
              <w:top w:val="single" w:sz="4" w:space="0" w:color="auto"/>
              <w:bottom w:val="single" w:sz="4" w:space="0" w:color="auto"/>
            </w:tcBorders>
          </w:tcPr>
          <w:p w14:paraId="36F3D4E3"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556A971F" w14:textId="77777777" w:rsidTr="00D2381C">
        <w:trPr>
          <w:trHeight w:val="149"/>
        </w:trPr>
        <w:tc>
          <w:tcPr>
            <w:tcW w:w="7196" w:type="dxa"/>
            <w:gridSpan w:val="2"/>
            <w:tcBorders>
              <w:top w:val="single" w:sz="4" w:space="0" w:color="auto"/>
              <w:bottom w:val="single" w:sz="4" w:space="0" w:color="auto"/>
            </w:tcBorders>
          </w:tcPr>
          <w:p w14:paraId="45089C02"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Molecular Cloning II</w:t>
            </w:r>
          </w:p>
        </w:tc>
        <w:tc>
          <w:tcPr>
            <w:tcW w:w="1897" w:type="dxa"/>
            <w:tcBorders>
              <w:top w:val="single" w:sz="4" w:space="0" w:color="auto"/>
              <w:bottom w:val="single" w:sz="4" w:space="0" w:color="auto"/>
            </w:tcBorders>
          </w:tcPr>
          <w:p w14:paraId="7655D21D"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4EF88203" w14:textId="77777777" w:rsidTr="00D2381C">
        <w:trPr>
          <w:trHeight w:val="149"/>
        </w:trPr>
        <w:tc>
          <w:tcPr>
            <w:tcW w:w="7196" w:type="dxa"/>
            <w:gridSpan w:val="2"/>
            <w:tcBorders>
              <w:top w:val="single" w:sz="4" w:space="0" w:color="auto"/>
              <w:bottom w:val="single" w:sz="4" w:space="0" w:color="auto"/>
            </w:tcBorders>
          </w:tcPr>
          <w:p w14:paraId="75347260"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Gene Transfer Techniques</w:t>
            </w:r>
          </w:p>
        </w:tc>
        <w:tc>
          <w:tcPr>
            <w:tcW w:w="1897" w:type="dxa"/>
            <w:tcBorders>
              <w:top w:val="single" w:sz="4" w:space="0" w:color="auto"/>
              <w:bottom w:val="single" w:sz="4" w:space="0" w:color="auto"/>
            </w:tcBorders>
          </w:tcPr>
          <w:p w14:paraId="7814BF36"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3EF62F0F" w14:textId="77777777" w:rsidTr="00D2381C">
        <w:trPr>
          <w:trHeight w:val="149"/>
        </w:trPr>
        <w:tc>
          <w:tcPr>
            <w:tcW w:w="7196" w:type="dxa"/>
            <w:gridSpan w:val="2"/>
            <w:tcBorders>
              <w:top w:val="single" w:sz="4" w:space="0" w:color="auto"/>
              <w:bottom w:val="single" w:sz="4" w:space="0" w:color="auto"/>
            </w:tcBorders>
          </w:tcPr>
          <w:p w14:paraId="2EA08F9F"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Scientific trip to other biotechnology labs</w:t>
            </w:r>
          </w:p>
        </w:tc>
        <w:tc>
          <w:tcPr>
            <w:tcW w:w="1897" w:type="dxa"/>
            <w:tcBorders>
              <w:top w:val="single" w:sz="4" w:space="0" w:color="auto"/>
              <w:bottom w:val="single" w:sz="4" w:space="0" w:color="auto"/>
            </w:tcBorders>
          </w:tcPr>
          <w:p w14:paraId="60B29B21"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5D29F87C" w14:textId="77777777" w:rsidTr="00D2381C">
        <w:trPr>
          <w:trHeight w:val="149"/>
        </w:trPr>
        <w:tc>
          <w:tcPr>
            <w:tcW w:w="7196" w:type="dxa"/>
            <w:gridSpan w:val="2"/>
            <w:tcBorders>
              <w:top w:val="single" w:sz="4" w:space="0" w:color="auto"/>
              <w:bottom w:val="single" w:sz="4" w:space="0" w:color="auto"/>
            </w:tcBorders>
          </w:tcPr>
          <w:p w14:paraId="057825C6"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Plant Biotechnology I</w:t>
            </w:r>
          </w:p>
        </w:tc>
        <w:tc>
          <w:tcPr>
            <w:tcW w:w="1897" w:type="dxa"/>
            <w:tcBorders>
              <w:top w:val="single" w:sz="4" w:space="0" w:color="auto"/>
              <w:bottom w:val="single" w:sz="4" w:space="0" w:color="auto"/>
            </w:tcBorders>
          </w:tcPr>
          <w:p w14:paraId="6D4DCFCE"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543B646F" w14:textId="77777777" w:rsidTr="00D2381C">
        <w:trPr>
          <w:trHeight w:val="176"/>
        </w:trPr>
        <w:tc>
          <w:tcPr>
            <w:tcW w:w="7196" w:type="dxa"/>
            <w:gridSpan w:val="2"/>
            <w:tcBorders>
              <w:top w:val="single" w:sz="4" w:space="0" w:color="auto"/>
              <w:bottom w:val="single" w:sz="4" w:space="0" w:color="auto"/>
            </w:tcBorders>
          </w:tcPr>
          <w:p w14:paraId="2E2EA78E" w14:textId="77777777" w:rsidR="00D2381C" w:rsidRPr="003E2EC4" w:rsidRDefault="00D2381C" w:rsidP="001647A7">
            <w:pPr>
              <w:spacing w:after="0" w:line="240" w:lineRule="auto"/>
              <w:rPr>
                <w:rFonts w:asciiTheme="majorBidi" w:hAnsiTheme="majorBidi" w:cstheme="majorBidi"/>
                <w:b/>
                <w:bCs/>
                <w:color w:val="000000" w:themeColor="text1"/>
                <w:sz w:val="24"/>
                <w:szCs w:val="24"/>
                <w:lang w:bidi="ar-KW"/>
              </w:rPr>
            </w:pPr>
            <w:r>
              <w:t>Plant Biotechnology II</w:t>
            </w:r>
          </w:p>
        </w:tc>
        <w:tc>
          <w:tcPr>
            <w:tcW w:w="1897" w:type="dxa"/>
            <w:tcBorders>
              <w:top w:val="single" w:sz="4" w:space="0" w:color="auto"/>
              <w:bottom w:val="single" w:sz="4" w:space="0" w:color="auto"/>
            </w:tcBorders>
          </w:tcPr>
          <w:p w14:paraId="4EDECBC0"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68F17C5D" w14:textId="77777777" w:rsidTr="00D2381C">
        <w:trPr>
          <w:trHeight w:val="149"/>
        </w:trPr>
        <w:tc>
          <w:tcPr>
            <w:tcW w:w="7196" w:type="dxa"/>
            <w:gridSpan w:val="2"/>
            <w:tcBorders>
              <w:top w:val="single" w:sz="4" w:space="0" w:color="auto"/>
              <w:bottom w:val="single" w:sz="4" w:space="0" w:color="auto"/>
            </w:tcBorders>
          </w:tcPr>
          <w:p w14:paraId="0588CE72" w14:textId="77777777" w:rsidR="00D2381C" w:rsidRPr="003E2EC4" w:rsidRDefault="00EA799F" w:rsidP="001647A7">
            <w:pPr>
              <w:spacing w:after="0" w:line="240" w:lineRule="auto"/>
              <w:rPr>
                <w:rFonts w:asciiTheme="majorBidi" w:hAnsiTheme="majorBidi" w:cstheme="majorBidi"/>
                <w:b/>
                <w:bCs/>
                <w:color w:val="000000" w:themeColor="text1"/>
                <w:sz w:val="24"/>
                <w:szCs w:val="24"/>
                <w:lang w:bidi="ar-KW"/>
              </w:rPr>
            </w:pPr>
            <w:r>
              <w:t>Biotechnology in social welfare</w:t>
            </w:r>
          </w:p>
        </w:tc>
        <w:tc>
          <w:tcPr>
            <w:tcW w:w="1897" w:type="dxa"/>
            <w:tcBorders>
              <w:top w:val="single" w:sz="4" w:space="0" w:color="auto"/>
              <w:bottom w:val="single" w:sz="4" w:space="0" w:color="auto"/>
            </w:tcBorders>
          </w:tcPr>
          <w:p w14:paraId="6C648FE7"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D2381C" w:rsidRPr="003E2EC4" w14:paraId="243F5C5C" w14:textId="77777777" w:rsidTr="00D2381C">
        <w:trPr>
          <w:trHeight w:val="113"/>
        </w:trPr>
        <w:tc>
          <w:tcPr>
            <w:tcW w:w="7196" w:type="dxa"/>
            <w:gridSpan w:val="2"/>
            <w:tcBorders>
              <w:top w:val="single" w:sz="4" w:space="0" w:color="auto"/>
              <w:bottom w:val="single" w:sz="4" w:space="0" w:color="auto"/>
            </w:tcBorders>
          </w:tcPr>
          <w:p w14:paraId="133CE7E9" w14:textId="77777777" w:rsidR="00D2381C" w:rsidRDefault="00EA799F" w:rsidP="001647A7">
            <w:pPr>
              <w:spacing w:after="0" w:line="240" w:lineRule="auto"/>
              <w:rPr>
                <w:rFonts w:asciiTheme="majorBidi" w:hAnsiTheme="majorBidi" w:cstheme="majorBidi"/>
                <w:b/>
                <w:bCs/>
                <w:color w:val="000000" w:themeColor="text1"/>
                <w:sz w:val="24"/>
                <w:szCs w:val="24"/>
                <w:lang w:bidi="ar-KW"/>
              </w:rPr>
            </w:pPr>
            <w:r>
              <w:t>Second exam &amp; Revision</w:t>
            </w:r>
          </w:p>
          <w:p w14:paraId="22998D3E" w14:textId="77777777" w:rsidR="00EA799F" w:rsidRDefault="00EA799F" w:rsidP="001647A7">
            <w:pPr>
              <w:spacing w:after="0" w:line="240" w:lineRule="auto"/>
              <w:rPr>
                <w:rFonts w:asciiTheme="majorBidi" w:hAnsiTheme="majorBidi" w:cstheme="majorBidi"/>
                <w:b/>
                <w:bCs/>
                <w:color w:val="000000" w:themeColor="text1"/>
                <w:sz w:val="24"/>
                <w:szCs w:val="24"/>
                <w:lang w:bidi="ar-KW"/>
              </w:rPr>
            </w:pPr>
          </w:p>
          <w:p w14:paraId="77CC54D1" w14:textId="77777777" w:rsidR="00EA799F" w:rsidRPr="003E2EC4" w:rsidRDefault="00EA799F" w:rsidP="001647A7">
            <w:pPr>
              <w:spacing w:after="0" w:line="240" w:lineRule="auto"/>
              <w:rPr>
                <w:rFonts w:asciiTheme="majorBidi" w:hAnsiTheme="majorBidi" w:cstheme="majorBidi"/>
                <w:b/>
                <w:bCs/>
                <w:color w:val="000000" w:themeColor="text1"/>
                <w:sz w:val="24"/>
                <w:szCs w:val="24"/>
                <w:lang w:bidi="ar-KW"/>
              </w:rPr>
            </w:pPr>
          </w:p>
        </w:tc>
        <w:tc>
          <w:tcPr>
            <w:tcW w:w="1897" w:type="dxa"/>
            <w:tcBorders>
              <w:top w:val="single" w:sz="4" w:space="0" w:color="auto"/>
              <w:bottom w:val="single" w:sz="4" w:space="0" w:color="auto"/>
            </w:tcBorders>
          </w:tcPr>
          <w:p w14:paraId="74DED932" w14:textId="77777777" w:rsidR="00D2381C" w:rsidRPr="003E2EC4" w:rsidRDefault="00D2381C" w:rsidP="000144CC">
            <w:pPr>
              <w:spacing w:after="0" w:line="240" w:lineRule="auto"/>
              <w:rPr>
                <w:rFonts w:asciiTheme="majorBidi" w:hAnsiTheme="majorBidi" w:cstheme="majorBidi"/>
                <w:color w:val="000000" w:themeColor="text1"/>
                <w:sz w:val="24"/>
                <w:szCs w:val="24"/>
                <w:lang w:bidi="ar-KW"/>
              </w:rPr>
            </w:pPr>
          </w:p>
        </w:tc>
      </w:tr>
      <w:tr w:rsidR="003E2EC4" w:rsidRPr="003E2EC4" w14:paraId="3C84A6F2" w14:textId="77777777" w:rsidTr="00D2381C">
        <w:trPr>
          <w:trHeight w:val="732"/>
        </w:trPr>
        <w:tc>
          <w:tcPr>
            <w:tcW w:w="9093" w:type="dxa"/>
            <w:gridSpan w:val="3"/>
            <w:tcBorders>
              <w:top w:val="single" w:sz="4" w:space="0" w:color="auto"/>
            </w:tcBorders>
          </w:tcPr>
          <w:p w14:paraId="2DC6FF61" w14:textId="77777777" w:rsidR="000E382E" w:rsidRPr="003E2EC4" w:rsidRDefault="000E382E" w:rsidP="000144CC">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19. Examinations:</w:t>
            </w:r>
          </w:p>
          <w:p w14:paraId="463FEA6E" w14:textId="77777777" w:rsidR="000E382E" w:rsidRPr="003E2EC4" w:rsidRDefault="00BD5966" w:rsidP="006E64AD">
            <w:pPr>
              <w:spacing w:after="0" w:line="240" w:lineRule="auto"/>
              <w:rPr>
                <w:rFonts w:asciiTheme="majorBidi" w:hAnsiTheme="majorBidi" w:cstheme="majorBidi"/>
                <w:color w:val="000000" w:themeColor="text1"/>
                <w:sz w:val="24"/>
                <w:szCs w:val="24"/>
                <w:lang w:bidi="ar-KW"/>
              </w:rPr>
            </w:pPr>
            <w:r w:rsidRPr="003E2EC4">
              <w:rPr>
                <w:rFonts w:asciiTheme="majorBidi" w:hAnsiTheme="majorBidi" w:cstheme="majorBidi"/>
                <w:b/>
                <w:bCs/>
                <w:i/>
                <w:iCs/>
                <w:color w:val="000000" w:themeColor="text1"/>
                <w:sz w:val="24"/>
                <w:szCs w:val="24"/>
                <w:lang w:bidi="ar-KW"/>
              </w:rPr>
              <w:t xml:space="preserve">1. </w:t>
            </w:r>
            <w:r w:rsidRPr="003E2EC4">
              <w:rPr>
                <w:rFonts w:asciiTheme="majorBidi" w:hAnsiTheme="majorBidi" w:cstheme="majorBidi"/>
                <w:b/>
                <w:bCs/>
                <w:color w:val="000000" w:themeColor="text1"/>
                <w:sz w:val="24"/>
                <w:szCs w:val="24"/>
                <w:lang w:bidi="ar-KW"/>
              </w:rPr>
              <w:t>Definitions,</w:t>
            </w:r>
            <w:r w:rsidRPr="003E2EC4">
              <w:rPr>
                <w:rFonts w:asciiTheme="majorBidi" w:hAnsiTheme="majorBidi" w:cstheme="majorBidi"/>
                <w:b/>
                <w:bCs/>
                <w:i/>
                <w:iCs/>
                <w:color w:val="000000" w:themeColor="text1"/>
                <w:sz w:val="24"/>
                <w:szCs w:val="24"/>
                <w:lang w:bidi="ar-KW"/>
              </w:rPr>
              <w:t xml:space="preserve"> </w:t>
            </w:r>
            <w:r w:rsidRPr="003E2EC4">
              <w:rPr>
                <w:rFonts w:asciiTheme="majorBidi" w:hAnsiTheme="majorBidi" w:cstheme="majorBidi"/>
                <w:color w:val="000000" w:themeColor="text1"/>
                <w:sz w:val="24"/>
                <w:szCs w:val="24"/>
                <w:lang w:bidi="ar-KW"/>
              </w:rPr>
              <w:t xml:space="preserve">such as: </w:t>
            </w:r>
            <w:r w:rsidR="006E64AD" w:rsidRPr="003E2EC4">
              <w:rPr>
                <w:rFonts w:asciiTheme="majorBidi" w:hAnsiTheme="majorBidi" w:cstheme="majorBidi"/>
                <w:color w:val="000000" w:themeColor="text1"/>
                <w:sz w:val="24"/>
                <w:szCs w:val="24"/>
                <w:lang w:bidi="ar-KW"/>
              </w:rPr>
              <w:t>Biotechnology</w:t>
            </w:r>
            <w:r w:rsidRPr="003E2EC4">
              <w:rPr>
                <w:rFonts w:asciiTheme="majorBidi" w:hAnsiTheme="majorBidi" w:cstheme="majorBidi"/>
                <w:color w:val="000000" w:themeColor="text1"/>
                <w:sz w:val="24"/>
                <w:szCs w:val="24"/>
                <w:lang w:bidi="ar-KW"/>
              </w:rPr>
              <w:t xml:space="preserve">, </w:t>
            </w:r>
            <w:r w:rsidR="006E64AD" w:rsidRPr="003E2EC4">
              <w:rPr>
                <w:rFonts w:asciiTheme="majorBidi" w:hAnsiTheme="majorBidi" w:cstheme="majorBidi"/>
                <w:color w:val="000000" w:themeColor="text1"/>
                <w:sz w:val="24"/>
                <w:szCs w:val="24"/>
                <w:lang w:bidi="ar-KW"/>
              </w:rPr>
              <w:t xml:space="preserve">gene </w:t>
            </w:r>
            <w:r w:rsidR="009E3010" w:rsidRPr="003E2EC4">
              <w:rPr>
                <w:rFonts w:asciiTheme="majorBidi" w:hAnsiTheme="majorBidi" w:cstheme="majorBidi"/>
                <w:color w:val="000000" w:themeColor="text1"/>
                <w:sz w:val="24"/>
                <w:szCs w:val="24"/>
                <w:lang w:bidi="ar-KW"/>
              </w:rPr>
              <w:t>expression,</w:t>
            </w:r>
            <w:r w:rsidRPr="003E2EC4">
              <w:rPr>
                <w:rFonts w:asciiTheme="majorBidi" w:hAnsiTheme="majorBidi" w:cstheme="majorBidi"/>
                <w:b/>
                <w:bCs/>
                <w:i/>
                <w:iCs/>
                <w:color w:val="000000" w:themeColor="text1"/>
                <w:sz w:val="24"/>
                <w:szCs w:val="24"/>
                <w:lang w:bidi="ar-KW"/>
              </w:rPr>
              <w:t xml:space="preserve"> </w:t>
            </w:r>
          </w:p>
          <w:p w14:paraId="1D114EA9" w14:textId="77777777" w:rsidR="008854D7" w:rsidRPr="003E2EC4" w:rsidRDefault="00BD5966" w:rsidP="009E3010">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2. </w:t>
            </w:r>
            <w:r w:rsidR="009E3010" w:rsidRPr="003E2EC4">
              <w:rPr>
                <w:rFonts w:asciiTheme="majorBidi" w:hAnsiTheme="majorBidi" w:cstheme="majorBidi"/>
                <w:b/>
                <w:bCs/>
                <w:color w:val="000000" w:themeColor="text1"/>
                <w:sz w:val="24"/>
                <w:szCs w:val="24"/>
                <w:lang w:bidi="ar-KW"/>
              </w:rPr>
              <w:t>What are the advantage</w:t>
            </w:r>
            <w:r w:rsidR="00456507">
              <w:rPr>
                <w:rFonts w:asciiTheme="majorBidi" w:hAnsiTheme="majorBidi" w:cstheme="majorBidi"/>
                <w:b/>
                <w:bCs/>
                <w:color w:val="000000" w:themeColor="text1"/>
                <w:sz w:val="24"/>
                <w:szCs w:val="24"/>
                <w:lang w:bidi="ar-KW"/>
              </w:rPr>
              <w:t>s</w:t>
            </w:r>
            <w:r w:rsidR="009E3010" w:rsidRPr="003E2EC4">
              <w:rPr>
                <w:rFonts w:asciiTheme="majorBidi" w:hAnsiTheme="majorBidi" w:cstheme="majorBidi"/>
                <w:b/>
                <w:bCs/>
                <w:color w:val="000000" w:themeColor="text1"/>
                <w:sz w:val="24"/>
                <w:szCs w:val="24"/>
                <w:lang w:bidi="ar-KW"/>
              </w:rPr>
              <w:t xml:space="preserve"> and disadvantage</w:t>
            </w:r>
            <w:r w:rsidR="00456507">
              <w:rPr>
                <w:rFonts w:asciiTheme="majorBidi" w:hAnsiTheme="majorBidi" w:cstheme="majorBidi"/>
                <w:b/>
                <w:bCs/>
                <w:color w:val="000000" w:themeColor="text1"/>
                <w:sz w:val="24"/>
                <w:szCs w:val="24"/>
                <w:lang w:bidi="ar-KW"/>
              </w:rPr>
              <w:t>s</w:t>
            </w:r>
            <w:r w:rsidR="009E3010" w:rsidRPr="003E2EC4">
              <w:rPr>
                <w:rFonts w:asciiTheme="majorBidi" w:hAnsiTheme="majorBidi" w:cstheme="majorBidi"/>
                <w:b/>
                <w:bCs/>
                <w:color w:val="000000" w:themeColor="text1"/>
                <w:sz w:val="24"/>
                <w:szCs w:val="24"/>
                <w:lang w:bidi="ar-KW"/>
              </w:rPr>
              <w:t xml:space="preserve"> of:</w:t>
            </w:r>
          </w:p>
          <w:p w14:paraId="3C0374EC" w14:textId="77777777" w:rsidR="009E3010" w:rsidRPr="003E2EC4" w:rsidRDefault="009E3010" w:rsidP="009E3010">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bidi="ar-KW"/>
              </w:rPr>
              <w:t xml:space="preserve">a. </w:t>
            </w:r>
            <w:r w:rsidRPr="003E2EC4">
              <w:rPr>
                <w:rFonts w:asciiTheme="majorBidi" w:hAnsiTheme="majorBidi" w:cstheme="majorBidi"/>
                <w:color w:val="000000" w:themeColor="text1"/>
                <w:sz w:val="24"/>
                <w:szCs w:val="24"/>
                <w:lang w:val="en-US" w:bidi="ar-KW"/>
              </w:rPr>
              <w:t>PCR</w:t>
            </w:r>
          </w:p>
          <w:p w14:paraId="6BA95F2B" w14:textId="77777777" w:rsidR="009E3010" w:rsidRPr="003E2EC4" w:rsidRDefault="009E3010" w:rsidP="009E3010">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b. ELISA</w:t>
            </w:r>
          </w:p>
          <w:p w14:paraId="5BB4E1DD" w14:textId="77777777" w:rsidR="008854D7" w:rsidRPr="003E2EC4" w:rsidRDefault="008854D7" w:rsidP="00245371">
            <w:pPr>
              <w:spacing w:after="0" w:line="240" w:lineRule="auto"/>
              <w:rPr>
                <w:rFonts w:asciiTheme="majorBidi" w:hAnsiTheme="majorBidi" w:cstheme="majorBidi"/>
                <w:color w:val="000000" w:themeColor="text1"/>
                <w:sz w:val="24"/>
                <w:szCs w:val="24"/>
                <w:lang w:bidi="ar-KW"/>
              </w:rPr>
            </w:pPr>
            <w:r w:rsidRPr="003E2EC4">
              <w:rPr>
                <w:rFonts w:asciiTheme="majorBidi" w:hAnsiTheme="majorBidi" w:cstheme="majorBidi"/>
                <w:b/>
                <w:bCs/>
                <w:color w:val="000000" w:themeColor="text1"/>
                <w:sz w:val="24"/>
                <w:szCs w:val="24"/>
                <w:lang w:bidi="ar-KW"/>
              </w:rPr>
              <w:t xml:space="preserve">3. </w:t>
            </w:r>
            <w:r w:rsidR="007F0AE0" w:rsidRPr="003E2EC4">
              <w:rPr>
                <w:rFonts w:asciiTheme="majorBidi" w:hAnsiTheme="majorBidi" w:cstheme="majorBidi"/>
                <w:b/>
                <w:bCs/>
                <w:color w:val="000000" w:themeColor="text1"/>
                <w:sz w:val="24"/>
                <w:szCs w:val="24"/>
                <w:lang w:bidi="ar-KW"/>
              </w:rPr>
              <w:t xml:space="preserve">What </w:t>
            </w:r>
            <w:r w:rsidR="00245371">
              <w:rPr>
                <w:rFonts w:asciiTheme="majorBidi" w:hAnsiTheme="majorBidi" w:cstheme="majorBidi"/>
                <w:b/>
                <w:bCs/>
                <w:color w:val="000000" w:themeColor="text1"/>
                <w:sz w:val="24"/>
                <w:szCs w:val="24"/>
                <w:lang w:bidi="ar-KW"/>
              </w:rPr>
              <w:t>are</w:t>
            </w:r>
            <w:r w:rsidR="007F0AE0" w:rsidRPr="003E2EC4">
              <w:rPr>
                <w:rFonts w:asciiTheme="majorBidi" w:hAnsiTheme="majorBidi" w:cstheme="majorBidi"/>
                <w:b/>
                <w:bCs/>
                <w:color w:val="000000" w:themeColor="text1"/>
                <w:sz w:val="24"/>
                <w:szCs w:val="24"/>
                <w:lang w:bidi="ar-KW"/>
              </w:rPr>
              <w:t xml:space="preserve"> the difference</w:t>
            </w:r>
            <w:r w:rsidR="00245371">
              <w:rPr>
                <w:rFonts w:asciiTheme="majorBidi" w:hAnsiTheme="majorBidi" w:cstheme="majorBidi"/>
                <w:b/>
                <w:bCs/>
                <w:color w:val="000000" w:themeColor="text1"/>
                <w:sz w:val="24"/>
                <w:szCs w:val="24"/>
                <w:lang w:bidi="ar-KW"/>
              </w:rPr>
              <w:t>s</w:t>
            </w:r>
            <w:r w:rsidR="007F0AE0" w:rsidRPr="003E2EC4">
              <w:rPr>
                <w:rFonts w:asciiTheme="majorBidi" w:hAnsiTheme="majorBidi" w:cstheme="majorBidi"/>
                <w:b/>
                <w:bCs/>
                <w:color w:val="000000" w:themeColor="text1"/>
                <w:sz w:val="24"/>
                <w:szCs w:val="24"/>
                <w:lang w:bidi="ar-KW"/>
              </w:rPr>
              <w:t xml:space="preserve"> between</w:t>
            </w:r>
            <w:r w:rsidR="00245371">
              <w:rPr>
                <w:rFonts w:asciiTheme="majorBidi" w:hAnsiTheme="majorBidi" w:cstheme="majorBidi"/>
                <w:b/>
                <w:bCs/>
                <w:color w:val="000000" w:themeColor="text1"/>
                <w:sz w:val="24"/>
                <w:szCs w:val="24"/>
                <w:lang w:bidi="ar-KW"/>
              </w:rPr>
              <w:t>:</w:t>
            </w:r>
            <w:r w:rsidRPr="003E2EC4">
              <w:rPr>
                <w:rFonts w:asciiTheme="majorBidi" w:hAnsiTheme="majorBidi" w:cstheme="majorBidi"/>
                <w:color w:val="000000" w:themeColor="text1"/>
                <w:sz w:val="24"/>
                <w:szCs w:val="24"/>
                <w:lang w:bidi="ar-KW"/>
              </w:rPr>
              <w:t xml:space="preserve"> </w:t>
            </w:r>
            <w:r w:rsidRPr="00296A54">
              <w:rPr>
                <w:rFonts w:asciiTheme="majorBidi" w:hAnsiTheme="majorBidi" w:cstheme="majorBidi"/>
                <w:b/>
                <w:bCs/>
                <w:color w:val="000000" w:themeColor="text1"/>
                <w:sz w:val="24"/>
                <w:szCs w:val="24"/>
                <w:lang w:bidi="ar-KW"/>
              </w:rPr>
              <w:t>such as:</w:t>
            </w:r>
          </w:p>
          <w:p w14:paraId="4549D532" w14:textId="77777777" w:rsidR="008854D7" w:rsidRPr="003E2EC4" w:rsidRDefault="007F0AE0" w:rsidP="007F0AE0">
            <w:pPr>
              <w:spacing w:after="0" w:line="240" w:lineRule="auto"/>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DNA and RNA</w:t>
            </w:r>
          </w:p>
        </w:tc>
      </w:tr>
      <w:tr w:rsidR="003E2EC4" w:rsidRPr="003E2EC4" w14:paraId="22491FC1" w14:textId="77777777" w:rsidTr="00EA02C5">
        <w:trPr>
          <w:trHeight w:val="732"/>
        </w:trPr>
        <w:tc>
          <w:tcPr>
            <w:tcW w:w="9093" w:type="dxa"/>
            <w:gridSpan w:val="3"/>
          </w:tcPr>
          <w:p w14:paraId="48056C34" w14:textId="77777777" w:rsidR="000E382E" w:rsidRPr="003E2EC4" w:rsidRDefault="000E382E" w:rsidP="000144CC">
            <w:pPr>
              <w:spacing w:after="0" w:line="240" w:lineRule="auto"/>
              <w:rPr>
                <w:rFonts w:asciiTheme="majorBidi" w:hAnsiTheme="majorBidi" w:cstheme="majorBidi"/>
                <w:b/>
                <w:bCs/>
                <w:color w:val="000000" w:themeColor="text1"/>
                <w:sz w:val="24"/>
                <w:szCs w:val="24"/>
                <w:lang w:bidi="ar-KW"/>
              </w:rPr>
            </w:pPr>
            <w:r w:rsidRPr="003E2EC4">
              <w:rPr>
                <w:rFonts w:asciiTheme="majorBidi" w:hAnsiTheme="majorBidi" w:cstheme="majorBidi"/>
                <w:b/>
                <w:bCs/>
                <w:color w:val="000000" w:themeColor="text1"/>
                <w:sz w:val="24"/>
                <w:szCs w:val="24"/>
                <w:lang w:bidi="ar-KW"/>
              </w:rPr>
              <w:t>20. Extra notes:</w:t>
            </w:r>
          </w:p>
          <w:p w14:paraId="1314DC03" w14:textId="77777777" w:rsidR="00E739FF" w:rsidRPr="003E2EC4" w:rsidRDefault="000E382E" w:rsidP="00BD58B3">
            <w:pPr>
              <w:spacing w:after="0" w:line="240" w:lineRule="auto"/>
              <w:rPr>
                <w:rFonts w:asciiTheme="majorBidi" w:hAnsiTheme="majorBidi" w:cstheme="majorBidi"/>
                <w:color w:val="000000" w:themeColor="text1"/>
                <w:sz w:val="24"/>
                <w:szCs w:val="24"/>
                <w:lang w:bidi="ar-KW"/>
              </w:rPr>
            </w:pPr>
            <w:r w:rsidRPr="003E2EC4">
              <w:rPr>
                <w:rFonts w:asciiTheme="majorBidi" w:hAnsiTheme="majorBidi" w:cstheme="majorBidi"/>
                <w:color w:val="000000" w:themeColor="text1"/>
                <w:sz w:val="24"/>
                <w:szCs w:val="24"/>
                <w:lang w:bidi="ar-KW"/>
              </w:rPr>
              <w:t>Here the lecturer shall write any note or comment that is not covered in this template and he/she wishes to enrich the course book with his/her valuable remarks.</w:t>
            </w:r>
          </w:p>
        </w:tc>
      </w:tr>
      <w:tr w:rsidR="003E2EC4" w:rsidRPr="003E2EC4" w14:paraId="5B17BC4C" w14:textId="77777777" w:rsidTr="00EA02C5">
        <w:trPr>
          <w:trHeight w:val="732"/>
        </w:trPr>
        <w:tc>
          <w:tcPr>
            <w:tcW w:w="9093" w:type="dxa"/>
            <w:gridSpan w:val="3"/>
          </w:tcPr>
          <w:p w14:paraId="6A53FF96" w14:textId="77777777" w:rsidR="000E382E" w:rsidRPr="003E2EC4" w:rsidRDefault="000E382E" w:rsidP="000144CC">
            <w:pPr>
              <w:spacing w:after="0" w:line="240" w:lineRule="auto"/>
              <w:rPr>
                <w:rFonts w:asciiTheme="majorBidi" w:hAnsiTheme="majorBidi" w:cstheme="majorBidi"/>
                <w:b/>
                <w:bCs/>
                <w:color w:val="000000" w:themeColor="text1"/>
                <w:sz w:val="24"/>
                <w:szCs w:val="24"/>
                <w:lang w:val="en-US" w:bidi="ar-KW"/>
              </w:rPr>
            </w:pPr>
            <w:r w:rsidRPr="003E2EC4">
              <w:rPr>
                <w:rFonts w:asciiTheme="majorBidi" w:hAnsiTheme="majorBidi" w:cstheme="majorBidi"/>
                <w:b/>
                <w:bCs/>
                <w:color w:val="000000" w:themeColor="text1"/>
                <w:sz w:val="24"/>
                <w:szCs w:val="24"/>
                <w:lang w:bidi="ar-KW"/>
              </w:rPr>
              <w:t xml:space="preserve">21. Peer review </w:t>
            </w:r>
            <w:r w:rsidRPr="003E2EC4">
              <w:rPr>
                <w:rFonts w:asciiTheme="majorBidi" w:hAnsiTheme="majorBidi" w:cstheme="majorBidi"/>
                <w:b/>
                <w:bCs/>
                <w:color w:val="000000" w:themeColor="text1"/>
                <w:sz w:val="24"/>
                <w:szCs w:val="24"/>
                <w:rtl/>
                <w:lang w:bidi="ar-KW"/>
              </w:rPr>
              <w:t xml:space="preserve">پێداچوونه‌وه‌ی هاوه‌ڵ                                                              </w:t>
            </w:r>
          </w:p>
          <w:p w14:paraId="3380FA7B" w14:textId="77777777" w:rsidR="000A26C1" w:rsidRPr="003E2EC4" w:rsidRDefault="000A26C1" w:rsidP="000A26C1">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I approve that the course is comprehensive and cover all the aspects of the course.</w:t>
            </w:r>
          </w:p>
          <w:p w14:paraId="7616041E" w14:textId="77777777" w:rsidR="000A26C1" w:rsidRPr="003E2EC4" w:rsidRDefault="000A26C1" w:rsidP="000A26C1">
            <w:pPr>
              <w:spacing w:after="0" w:line="240" w:lineRule="auto"/>
              <w:rPr>
                <w:rFonts w:asciiTheme="majorBidi" w:hAnsiTheme="majorBidi" w:cstheme="majorBidi"/>
                <w:color w:val="000000" w:themeColor="text1"/>
                <w:sz w:val="24"/>
                <w:szCs w:val="24"/>
                <w:lang w:val="en-US" w:bidi="ar-KW"/>
              </w:rPr>
            </w:pPr>
          </w:p>
          <w:p w14:paraId="45A8DF05" w14:textId="77777777" w:rsidR="000A26C1" w:rsidRPr="003E2EC4" w:rsidRDefault="000A26C1" w:rsidP="000A26C1">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Name:</w:t>
            </w:r>
          </w:p>
          <w:p w14:paraId="7A80A0D9" w14:textId="77777777" w:rsidR="000A26C1" w:rsidRPr="003E2EC4" w:rsidRDefault="000A26C1" w:rsidP="000A26C1">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Degree:</w:t>
            </w:r>
          </w:p>
          <w:p w14:paraId="33A7A376" w14:textId="77777777" w:rsidR="000A26C1" w:rsidRPr="003E2EC4" w:rsidRDefault="000A26C1" w:rsidP="000A26C1">
            <w:pPr>
              <w:spacing w:after="0" w:line="240" w:lineRule="auto"/>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lang w:val="en-US" w:bidi="ar-KW"/>
              </w:rPr>
              <w:t>Specialty:</w:t>
            </w:r>
          </w:p>
          <w:p w14:paraId="4136BECF" w14:textId="77777777" w:rsidR="000E382E" w:rsidRPr="003E2EC4" w:rsidRDefault="000A26C1" w:rsidP="000A26C1">
            <w:pPr>
              <w:spacing w:after="0" w:line="240" w:lineRule="auto"/>
              <w:rPr>
                <w:rFonts w:asciiTheme="majorBidi" w:hAnsiTheme="majorBidi" w:cstheme="majorBidi"/>
                <w:color w:val="000000" w:themeColor="text1"/>
                <w:sz w:val="24"/>
                <w:szCs w:val="24"/>
                <w:lang w:val="en-US" w:bidi="ar-IQ"/>
              </w:rPr>
            </w:pPr>
            <w:r w:rsidRPr="003E2EC4">
              <w:rPr>
                <w:rFonts w:asciiTheme="majorBidi" w:hAnsiTheme="majorBidi" w:cstheme="majorBidi"/>
                <w:color w:val="000000" w:themeColor="text1"/>
                <w:sz w:val="24"/>
                <w:szCs w:val="24"/>
                <w:lang w:val="en-US" w:bidi="ar-IQ"/>
              </w:rPr>
              <w:t>Sign:</w:t>
            </w:r>
          </w:p>
          <w:p w14:paraId="6C42D5FA" w14:textId="77777777" w:rsidR="000A26C1" w:rsidRPr="003E2EC4" w:rsidRDefault="000A26C1" w:rsidP="000A26C1">
            <w:pPr>
              <w:spacing w:after="0" w:line="240" w:lineRule="auto"/>
              <w:rPr>
                <w:rFonts w:asciiTheme="majorBidi" w:hAnsiTheme="majorBidi" w:cstheme="majorBidi"/>
                <w:color w:val="000000" w:themeColor="text1"/>
                <w:sz w:val="24"/>
                <w:szCs w:val="24"/>
                <w:lang w:val="en-US" w:bidi="ar-IQ"/>
              </w:rPr>
            </w:pPr>
            <w:r w:rsidRPr="003E2EC4">
              <w:rPr>
                <w:rFonts w:asciiTheme="majorBidi" w:hAnsiTheme="majorBidi" w:cstheme="majorBidi"/>
                <w:color w:val="000000" w:themeColor="text1"/>
                <w:sz w:val="24"/>
                <w:szCs w:val="24"/>
                <w:lang w:val="en-US" w:bidi="ar-IQ"/>
              </w:rPr>
              <w:t>Date:</w:t>
            </w:r>
          </w:p>
        </w:tc>
      </w:tr>
    </w:tbl>
    <w:p w14:paraId="389F9FC7" w14:textId="77777777" w:rsidR="008D46A4" w:rsidRPr="003E2EC4" w:rsidRDefault="008D46A4" w:rsidP="008D46A4">
      <w:pPr>
        <w:rPr>
          <w:rFonts w:asciiTheme="majorBidi" w:hAnsiTheme="majorBidi" w:cstheme="majorBidi"/>
          <w:color w:val="000000" w:themeColor="text1"/>
          <w:sz w:val="24"/>
          <w:szCs w:val="24"/>
        </w:rPr>
      </w:pPr>
      <w:r w:rsidRPr="003E2EC4">
        <w:rPr>
          <w:rFonts w:asciiTheme="majorBidi" w:hAnsiTheme="majorBidi" w:cstheme="majorBidi"/>
          <w:color w:val="000000" w:themeColor="text1"/>
          <w:sz w:val="24"/>
          <w:szCs w:val="24"/>
        </w:rPr>
        <w:lastRenderedPageBreak/>
        <w:br/>
      </w:r>
    </w:p>
    <w:p w14:paraId="5EC16BE9" w14:textId="77777777" w:rsidR="00E95307" w:rsidRPr="003E2EC4" w:rsidRDefault="00961D90" w:rsidP="008D46A4">
      <w:pPr>
        <w:rPr>
          <w:rFonts w:asciiTheme="majorBidi" w:hAnsiTheme="majorBidi" w:cstheme="majorBidi"/>
          <w:color w:val="000000" w:themeColor="text1"/>
          <w:sz w:val="24"/>
          <w:szCs w:val="24"/>
          <w:lang w:val="en-US" w:bidi="ar-KW"/>
        </w:rPr>
      </w:pPr>
      <w:r w:rsidRPr="003E2EC4">
        <w:rPr>
          <w:rFonts w:asciiTheme="majorBidi" w:hAnsiTheme="majorBidi" w:cstheme="majorBidi"/>
          <w:color w:val="000000" w:themeColor="text1"/>
          <w:sz w:val="24"/>
          <w:szCs w:val="24"/>
          <w:rtl/>
          <w:lang w:val="en-US" w:bidi="ar-KW"/>
        </w:rPr>
        <w:t xml:space="preserve"> </w:t>
      </w:r>
    </w:p>
    <w:sectPr w:rsidR="00E95307" w:rsidRPr="003E2EC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6C92" w14:textId="77777777" w:rsidR="00A47717" w:rsidRDefault="00A47717" w:rsidP="00483DD0">
      <w:pPr>
        <w:spacing w:after="0" w:line="240" w:lineRule="auto"/>
      </w:pPr>
      <w:r>
        <w:separator/>
      </w:r>
    </w:p>
  </w:endnote>
  <w:endnote w:type="continuationSeparator" w:id="0">
    <w:p w14:paraId="18956F49" w14:textId="77777777" w:rsidR="00A47717" w:rsidRDefault="00A4771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3FA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BFD8756"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26CD" w14:textId="77777777" w:rsidR="00A47717" w:rsidRDefault="00A47717" w:rsidP="00483DD0">
      <w:pPr>
        <w:spacing w:after="0" w:line="240" w:lineRule="auto"/>
      </w:pPr>
      <w:r>
        <w:separator/>
      </w:r>
    </w:p>
  </w:footnote>
  <w:footnote w:type="continuationSeparator" w:id="0">
    <w:p w14:paraId="7234CDC5" w14:textId="77777777" w:rsidR="00A47717" w:rsidRDefault="00A4771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E0C6"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0C8D"/>
    <w:multiLevelType w:val="hybridMultilevel"/>
    <w:tmpl w:val="CA5CCBF4"/>
    <w:lvl w:ilvl="0" w:tplc="9EB06090">
      <w:start w:val="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7E752D2"/>
    <w:multiLevelType w:val="multilevel"/>
    <w:tmpl w:val="949498F8"/>
    <w:lvl w:ilvl="0">
      <w:start w:val="1"/>
      <w:numFmt w:val="decimal"/>
      <w:lvlText w:val="%1."/>
      <w:lvlJc w:val="left"/>
      <w:pPr>
        <w:ind w:left="900" w:hanging="360"/>
      </w:pPr>
      <w:rPr>
        <w:rFonts w:asciiTheme="majorBidi" w:eastAsia="Calibri" w:hAnsiTheme="majorBidi" w:cstheme="majorBidi"/>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228E4"/>
    <w:multiLevelType w:val="hybridMultilevel"/>
    <w:tmpl w:val="281894A8"/>
    <w:lvl w:ilvl="0" w:tplc="19EE1BE2">
      <w:start w:val="8"/>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7647"/>
    <w:multiLevelType w:val="multilevel"/>
    <w:tmpl w:val="949498F8"/>
    <w:lvl w:ilvl="0">
      <w:start w:val="1"/>
      <w:numFmt w:val="decimal"/>
      <w:lvlText w:val="%1."/>
      <w:lvlJc w:val="left"/>
      <w:pPr>
        <w:ind w:left="900" w:hanging="360"/>
      </w:pPr>
      <w:rPr>
        <w:rFonts w:asciiTheme="majorBidi" w:eastAsia="Calibri" w:hAnsiTheme="majorBidi" w:cstheme="majorBidi"/>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15:restartNumberingAfterBreak="0">
    <w:nsid w:val="213523E7"/>
    <w:multiLevelType w:val="multilevel"/>
    <w:tmpl w:val="949498F8"/>
    <w:lvl w:ilvl="0">
      <w:start w:val="1"/>
      <w:numFmt w:val="decimal"/>
      <w:lvlText w:val="%1."/>
      <w:lvlJc w:val="left"/>
      <w:pPr>
        <w:ind w:left="900" w:hanging="360"/>
      </w:pPr>
      <w:rPr>
        <w:rFonts w:asciiTheme="majorBidi" w:eastAsia="Calibri" w:hAnsiTheme="majorBidi" w:cstheme="majorBidi"/>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15:restartNumberingAfterBreak="0">
    <w:nsid w:val="23687E59"/>
    <w:multiLevelType w:val="hybridMultilevel"/>
    <w:tmpl w:val="B6624588"/>
    <w:lvl w:ilvl="0" w:tplc="DBE45C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46F4"/>
    <w:multiLevelType w:val="hybridMultilevel"/>
    <w:tmpl w:val="ACD29EFA"/>
    <w:lvl w:ilvl="0" w:tplc="334EAF82">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D407C0D"/>
    <w:multiLevelType w:val="hybridMultilevel"/>
    <w:tmpl w:val="9B06BB82"/>
    <w:lvl w:ilvl="0" w:tplc="7B8ADA4E">
      <w:start w:val="5"/>
      <w:numFmt w:val="decimal"/>
      <w:lvlText w:val="%1."/>
      <w:lvlJc w:val="left"/>
      <w:pPr>
        <w:ind w:left="1260" w:hanging="360"/>
      </w:pPr>
      <w:rPr>
        <w:rFonts w:ascii="Verdana" w:eastAsia="Times New Roman" w:hAnsi="Verdana" w:cs="Times New Roman" w:hint="default"/>
        <w:color w:val="00000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3F3780"/>
    <w:multiLevelType w:val="multilevel"/>
    <w:tmpl w:val="B54217F2"/>
    <w:lvl w:ilvl="0">
      <w:start w:val="1"/>
      <w:numFmt w:val="decimal"/>
      <w:lvlText w:val="%1"/>
      <w:lvlJc w:val="left"/>
      <w:pPr>
        <w:ind w:left="360" w:hanging="360"/>
      </w:pPr>
      <w:rPr>
        <w:rFonts w:hint="default"/>
        <w:b/>
        <w:color w:val="auto"/>
        <w:sz w:val="22"/>
      </w:rPr>
    </w:lvl>
    <w:lvl w:ilvl="1">
      <w:start w:val="1"/>
      <w:numFmt w:val="decimal"/>
      <w:lvlText w:val="%1.%2"/>
      <w:lvlJc w:val="left"/>
      <w:pPr>
        <w:ind w:left="2025" w:hanging="360"/>
      </w:pPr>
      <w:rPr>
        <w:rFonts w:hint="default"/>
        <w:b/>
        <w:color w:val="auto"/>
        <w:sz w:val="22"/>
      </w:rPr>
    </w:lvl>
    <w:lvl w:ilvl="2">
      <w:start w:val="1"/>
      <w:numFmt w:val="decimal"/>
      <w:lvlText w:val="%1.%2.%3"/>
      <w:lvlJc w:val="left"/>
      <w:pPr>
        <w:ind w:left="4050" w:hanging="720"/>
      </w:pPr>
      <w:rPr>
        <w:rFonts w:hint="default"/>
        <w:b/>
        <w:color w:val="auto"/>
        <w:sz w:val="22"/>
      </w:rPr>
    </w:lvl>
    <w:lvl w:ilvl="3">
      <w:start w:val="1"/>
      <w:numFmt w:val="decimal"/>
      <w:lvlText w:val="%1.%2.%3.%4"/>
      <w:lvlJc w:val="left"/>
      <w:pPr>
        <w:ind w:left="5715" w:hanging="720"/>
      </w:pPr>
      <w:rPr>
        <w:rFonts w:hint="default"/>
        <w:b/>
        <w:color w:val="auto"/>
        <w:sz w:val="22"/>
      </w:rPr>
    </w:lvl>
    <w:lvl w:ilvl="4">
      <w:start w:val="1"/>
      <w:numFmt w:val="decimal"/>
      <w:lvlText w:val="%1.%2.%3.%4.%5"/>
      <w:lvlJc w:val="left"/>
      <w:pPr>
        <w:ind w:left="7740" w:hanging="1080"/>
      </w:pPr>
      <w:rPr>
        <w:rFonts w:hint="default"/>
        <w:b/>
        <w:color w:val="auto"/>
        <w:sz w:val="22"/>
      </w:rPr>
    </w:lvl>
    <w:lvl w:ilvl="5">
      <w:start w:val="1"/>
      <w:numFmt w:val="decimal"/>
      <w:lvlText w:val="%1.%2.%3.%4.%5.%6"/>
      <w:lvlJc w:val="left"/>
      <w:pPr>
        <w:ind w:left="9405" w:hanging="1080"/>
      </w:pPr>
      <w:rPr>
        <w:rFonts w:hint="default"/>
        <w:b/>
        <w:color w:val="auto"/>
        <w:sz w:val="22"/>
      </w:rPr>
    </w:lvl>
    <w:lvl w:ilvl="6">
      <w:start w:val="1"/>
      <w:numFmt w:val="decimal"/>
      <w:lvlText w:val="%1.%2.%3.%4.%5.%6.%7"/>
      <w:lvlJc w:val="left"/>
      <w:pPr>
        <w:ind w:left="11430" w:hanging="1440"/>
      </w:pPr>
      <w:rPr>
        <w:rFonts w:hint="default"/>
        <w:b/>
        <w:color w:val="auto"/>
        <w:sz w:val="22"/>
      </w:rPr>
    </w:lvl>
    <w:lvl w:ilvl="7">
      <w:start w:val="1"/>
      <w:numFmt w:val="decimal"/>
      <w:lvlText w:val="%1.%2.%3.%4.%5.%6.%7.%8"/>
      <w:lvlJc w:val="left"/>
      <w:pPr>
        <w:ind w:left="13095" w:hanging="1440"/>
      </w:pPr>
      <w:rPr>
        <w:rFonts w:hint="default"/>
        <w:b/>
        <w:color w:val="auto"/>
        <w:sz w:val="22"/>
      </w:rPr>
    </w:lvl>
    <w:lvl w:ilvl="8">
      <w:start w:val="1"/>
      <w:numFmt w:val="decimal"/>
      <w:lvlText w:val="%1.%2.%3.%4.%5.%6.%7.%8.%9"/>
      <w:lvlJc w:val="left"/>
      <w:pPr>
        <w:ind w:left="15120" w:hanging="1800"/>
      </w:pPr>
      <w:rPr>
        <w:rFonts w:hint="default"/>
        <w:b/>
        <w:color w:val="auto"/>
        <w:sz w:val="22"/>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A425D"/>
    <w:multiLevelType w:val="multilevel"/>
    <w:tmpl w:val="2558FCA2"/>
    <w:lvl w:ilvl="0">
      <w:start w:val="1"/>
      <w:numFmt w:val="decimal"/>
      <w:lvlText w:val="%1."/>
      <w:lvlJc w:val="left"/>
      <w:pPr>
        <w:ind w:left="1260" w:hanging="360"/>
      </w:pPr>
      <w:rPr>
        <w:rFonts w:hint="default"/>
      </w:rPr>
    </w:lvl>
    <w:lvl w:ilvl="1">
      <w:start w:val="2"/>
      <w:numFmt w:val="decimal"/>
      <w:isLgl/>
      <w:lvlText w:val="%1.%2."/>
      <w:lvlJc w:val="left"/>
      <w:pPr>
        <w:ind w:left="1665" w:hanging="405"/>
      </w:pPr>
      <w:rPr>
        <w:rFonts w:hint="default"/>
        <w:b/>
        <w:color w:val="auto"/>
        <w:sz w:val="22"/>
      </w:rPr>
    </w:lvl>
    <w:lvl w:ilvl="2">
      <w:start w:val="1"/>
      <w:numFmt w:val="decimal"/>
      <w:isLgl/>
      <w:lvlText w:val="%1.%2.%3."/>
      <w:lvlJc w:val="left"/>
      <w:pPr>
        <w:ind w:left="2340" w:hanging="720"/>
      </w:pPr>
      <w:rPr>
        <w:rFonts w:hint="default"/>
        <w:b/>
        <w:color w:val="auto"/>
        <w:sz w:val="22"/>
      </w:rPr>
    </w:lvl>
    <w:lvl w:ilvl="3">
      <w:start w:val="1"/>
      <w:numFmt w:val="decimal"/>
      <w:isLgl/>
      <w:lvlText w:val="%1.%2.%3.%4."/>
      <w:lvlJc w:val="left"/>
      <w:pPr>
        <w:ind w:left="2700" w:hanging="720"/>
      </w:pPr>
      <w:rPr>
        <w:rFonts w:hint="default"/>
        <w:b/>
        <w:color w:val="auto"/>
        <w:sz w:val="22"/>
      </w:rPr>
    </w:lvl>
    <w:lvl w:ilvl="4">
      <w:start w:val="1"/>
      <w:numFmt w:val="decimal"/>
      <w:isLgl/>
      <w:lvlText w:val="%1.%2.%3.%4.%5."/>
      <w:lvlJc w:val="left"/>
      <w:pPr>
        <w:ind w:left="3420" w:hanging="1080"/>
      </w:pPr>
      <w:rPr>
        <w:rFonts w:hint="default"/>
        <w:b/>
        <w:color w:val="auto"/>
        <w:sz w:val="22"/>
      </w:rPr>
    </w:lvl>
    <w:lvl w:ilvl="5">
      <w:start w:val="1"/>
      <w:numFmt w:val="decimal"/>
      <w:isLgl/>
      <w:lvlText w:val="%1.%2.%3.%4.%5.%6."/>
      <w:lvlJc w:val="left"/>
      <w:pPr>
        <w:ind w:left="3780" w:hanging="1080"/>
      </w:pPr>
      <w:rPr>
        <w:rFonts w:hint="default"/>
        <w:b/>
        <w:color w:val="auto"/>
        <w:sz w:val="22"/>
      </w:rPr>
    </w:lvl>
    <w:lvl w:ilvl="6">
      <w:start w:val="1"/>
      <w:numFmt w:val="decimal"/>
      <w:isLgl/>
      <w:lvlText w:val="%1.%2.%3.%4.%5.%6.%7."/>
      <w:lvlJc w:val="left"/>
      <w:pPr>
        <w:ind w:left="4500" w:hanging="1440"/>
      </w:pPr>
      <w:rPr>
        <w:rFonts w:hint="default"/>
        <w:b/>
        <w:color w:val="auto"/>
        <w:sz w:val="22"/>
      </w:rPr>
    </w:lvl>
    <w:lvl w:ilvl="7">
      <w:start w:val="1"/>
      <w:numFmt w:val="decimal"/>
      <w:isLgl/>
      <w:lvlText w:val="%1.%2.%3.%4.%5.%6.%7.%8."/>
      <w:lvlJc w:val="left"/>
      <w:pPr>
        <w:ind w:left="4860" w:hanging="1440"/>
      </w:pPr>
      <w:rPr>
        <w:rFonts w:hint="default"/>
        <w:b/>
        <w:color w:val="auto"/>
        <w:sz w:val="22"/>
      </w:rPr>
    </w:lvl>
    <w:lvl w:ilvl="8">
      <w:start w:val="1"/>
      <w:numFmt w:val="decimal"/>
      <w:isLgl/>
      <w:lvlText w:val="%1.%2.%3.%4.%5.%6.%7.%8.%9."/>
      <w:lvlJc w:val="left"/>
      <w:pPr>
        <w:ind w:left="5580" w:hanging="1800"/>
      </w:pPr>
      <w:rPr>
        <w:rFonts w:hint="default"/>
        <w:b/>
        <w:color w:val="auto"/>
        <w:sz w:val="22"/>
      </w:rPr>
    </w:lvl>
  </w:abstractNum>
  <w:abstractNum w:abstractNumId="20" w15:restartNumberingAfterBreak="0">
    <w:nsid w:val="6B1378E7"/>
    <w:multiLevelType w:val="hybridMultilevel"/>
    <w:tmpl w:val="10085A0A"/>
    <w:lvl w:ilvl="0" w:tplc="129894CE">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72646E"/>
    <w:multiLevelType w:val="multilevel"/>
    <w:tmpl w:val="16401E26"/>
    <w:lvl w:ilvl="0">
      <w:start w:val="2"/>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7AA72C35"/>
    <w:multiLevelType w:val="hybridMultilevel"/>
    <w:tmpl w:val="12C46414"/>
    <w:lvl w:ilvl="0" w:tplc="CD1063CA">
      <w:start w:val="6"/>
      <w:numFmt w:val="decimal"/>
      <w:lvlText w:val="%1."/>
      <w:lvlJc w:val="left"/>
      <w:pPr>
        <w:ind w:left="1288" w:hanging="360"/>
      </w:pPr>
      <w:rPr>
        <w:rFonts w:hint="default"/>
        <w:b/>
        <w:bCs/>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16cid:durableId="1358896716">
    <w:abstractNumId w:val="0"/>
  </w:num>
  <w:num w:numId="2" w16cid:durableId="945382776">
    <w:abstractNumId w:val="21"/>
  </w:num>
  <w:num w:numId="3" w16cid:durableId="1207833586">
    <w:abstractNumId w:val="1"/>
  </w:num>
  <w:num w:numId="4" w16cid:durableId="994530218">
    <w:abstractNumId w:val="17"/>
  </w:num>
  <w:num w:numId="5" w16cid:durableId="1318069624">
    <w:abstractNumId w:val="18"/>
  </w:num>
  <w:num w:numId="6" w16cid:durableId="235634282">
    <w:abstractNumId w:val="11"/>
  </w:num>
  <w:num w:numId="7" w16cid:durableId="2069497837">
    <w:abstractNumId w:val="6"/>
  </w:num>
  <w:num w:numId="8" w16cid:durableId="1425691424">
    <w:abstractNumId w:val="14"/>
  </w:num>
  <w:num w:numId="9" w16cid:durableId="1757969278">
    <w:abstractNumId w:val="4"/>
  </w:num>
  <w:num w:numId="10" w16cid:durableId="324431246">
    <w:abstractNumId w:val="15"/>
  </w:num>
  <w:num w:numId="11" w16cid:durableId="1558084600">
    <w:abstractNumId w:val="7"/>
  </w:num>
  <w:num w:numId="12" w16cid:durableId="1204905693">
    <w:abstractNumId w:val="3"/>
  </w:num>
  <w:num w:numId="13" w16cid:durableId="1254321610">
    <w:abstractNumId w:val="13"/>
  </w:num>
  <w:num w:numId="14" w16cid:durableId="1954826471">
    <w:abstractNumId w:val="2"/>
  </w:num>
  <w:num w:numId="15" w16cid:durableId="974218529">
    <w:abstractNumId w:val="5"/>
  </w:num>
  <w:num w:numId="16" w16cid:durableId="592857929">
    <w:abstractNumId w:val="20"/>
  </w:num>
  <w:num w:numId="17" w16cid:durableId="555094575">
    <w:abstractNumId w:val="8"/>
  </w:num>
  <w:num w:numId="18" w16cid:durableId="394358351">
    <w:abstractNumId w:val="9"/>
  </w:num>
  <w:num w:numId="19" w16cid:durableId="1251351687">
    <w:abstractNumId w:val="19"/>
  </w:num>
  <w:num w:numId="20" w16cid:durableId="1037851444">
    <w:abstractNumId w:val="16"/>
  </w:num>
  <w:num w:numId="21" w16cid:durableId="1521895383">
    <w:abstractNumId w:val="10"/>
  </w:num>
  <w:num w:numId="22" w16cid:durableId="514155330">
    <w:abstractNumId w:val="12"/>
  </w:num>
  <w:num w:numId="23" w16cid:durableId="1189686905">
    <w:abstractNumId w:val="23"/>
  </w:num>
  <w:num w:numId="24" w16cid:durableId="2134596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A9E"/>
    <w:rsid w:val="00010DF7"/>
    <w:rsid w:val="00031866"/>
    <w:rsid w:val="00055C9C"/>
    <w:rsid w:val="00062144"/>
    <w:rsid w:val="000A26C1"/>
    <w:rsid w:val="000E382E"/>
    <w:rsid w:val="000F0683"/>
    <w:rsid w:val="000F2337"/>
    <w:rsid w:val="000F3B89"/>
    <w:rsid w:val="000F6C2B"/>
    <w:rsid w:val="00123B79"/>
    <w:rsid w:val="00126181"/>
    <w:rsid w:val="001647A7"/>
    <w:rsid w:val="001852F0"/>
    <w:rsid w:val="001A5C61"/>
    <w:rsid w:val="001A6F6F"/>
    <w:rsid w:val="001E28BD"/>
    <w:rsid w:val="001F3669"/>
    <w:rsid w:val="00210333"/>
    <w:rsid w:val="00245371"/>
    <w:rsid w:val="0025284B"/>
    <w:rsid w:val="00254537"/>
    <w:rsid w:val="00267D27"/>
    <w:rsid w:val="00274886"/>
    <w:rsid w:val="0027562E"/>
    <w:rsid w:val="00284EDB"/>
    <w:rsid w:val="00294A71"/>
    <w:rsid w:val="00296A54"/>
    <w:rsid w:val="002A133E"/>
    <w:rsid w:val="002B068A"/>
    <w:rsid w:val="002B7CC7"/>
    <w:rsid w:val="002D2272"/>
    <w:rsid w:val="002E7BBE"/>
    <w:rsid w:val="002F44B8"/>
    <w:rsid w:val="00306458"/>
    <w:rsid w:val="0031546E"/>
    <w:rsid w:val="00326307"/>
    <w:rsid w:val="003665B3"/>
    <w:rsid w:val="00370D94"/>
    <w:rsid w:val="00372D75"/>
    <w:rsid w:val="00375E96"/>
    <w:rsid w:val="003A2C4B"/>
    <w:rsid w:val="003B0879"/>
    <w:rsid w:val="003B0E56"/>
    <w:rsid w:val="003B5D08"/>
    <w:rsid w:val="003D4F9C"/>
    <w:rsid w:val="003E08AC"/>
    <w:rsid w:val="003E2EC4"/>
    <w:rsid w:val="003F7B45"/>
    <w:rsid w:val="00402F43"/>
    <w:rsid w:val="00414FD2"/>
    <w:rsid w:val="004348C5"/>
    <w:rsid w:val="00441BF4"/>
    <w:rsid w:val="004449F3"/>
    <w:rsid w:val="00456507"/>
    <w:rsid w:val="00463B30"/>
    <w:rsid w:val="004711D7"/>
    <w:rsid w:val="004722EE"/>
    <w:rsid w:val="00482EDF"/>
    <w:rsid w:val="00483DD0"/>
    <w:rsid w:val="004850F0"/>
    <w:rsid w:val="004A0C20"/>
    <w:rsid w:val="004E4A9D"/>
    <w:rsid w:val="004F6654"/>
    <w:rsid w:val="00523DDF"/>
    <w:rsid w:val="005245B4"/>
    <w:rsid w:val="005437FF"/>
    <w:rsid w:val="005756E1"/>
    <w:rsid w:val="005D5C54"/>
    <w:rsid w:val="005D6BB4"/>
    <w:rsid w:val="006006C3"/>
    <w:rsid w:val="00634F2B"/>
    <w:rsid w:val="00636DC8"/>
    <w:rsid w:val="006433AE"/>
    <w:rsid w:val="00650450"/>
    <w:rsid w:val="00653EA9"/>
    <w:rsid w:val="00657F70"/>
    <w:rsid w:val="006658EA"/>
    <w:rsid w:val="00675C68"/>
    <w:rsid w:val="006766CD"/>
    <w:rsid w:val="00685B44"/>
    <w:rsid w:val="00693127"/>
    <w:rsid w:val="00695467"/>
    <w:rsid w:val="006A4448"/>
    <w:rsid w:val="006A57BA"/>
    <w:rsid w:val="006C3B09"/>
    <w:rsid w:val="006E0784"/>
    <w:rsid w:val="006E64AD"/>
    <w:rsid w:val="006F3B65"/>
    <w:rsid w:val="006F5726"/>
    <w:rsid w:val="006F5889"/>
    <w:rsid w:val="00721DA2"/>
    <w:rsid w:val="007232DB"/>
    <w:rsid w:val="00742381"/>
    <w:rsid w:val="0075292C"/>
    <w:rsid w:val="00753D1D"/>
    <w:rsid w:val="00790CB6"/>
    <w:rsid w:val="007A0670"/>
    <w:rsid w:val="007A2F30"/>
    <w:rsid w:val="007B3E74"/>
    <w:rsid w:val="007F0899"/>
    <w:rsid w:val="007F0AE0"/>
    <w:rsid w:val="007F7FAC"/>
    <w:rsid w:val="0080086A"/>
    <w:rsid w:val="00807210"/>
    <w:rsid w:val="008164DB"/>
    <w:rsid w:val="00830EE6"/>
    <w:rsid w:val="00851F70"/>
    <w:rsid w:val="0086165F"/>
    <w:rsid w:val="00862BF6"/>
    <w:rsid w:val="00876F0A"/>
    <w:rsid w:val="008816BF"/>
    <w:rsid w:val="00881962"/>
    <w:rsid w:val="008854D7"/>
    <w:rsid w:val="00886C9C"/>
    <w:rsid w:val="008A7376"/>
    <w:rsid w:val="008B4275"/>
    <w:rsid w:val="008C02F5"/>
    <w:rsid w:val="008C1EA5"/>
    <w:rsid w:val="008D46A4"/>
    <w:rsid w:val="008F65D5"/>
    <w:rsid w:val="009351AC"/>
    <w:rsid w:val="0094742E"/>
    <w:rsid w:val="00953C46"/>
    <w:rsid w:val="00954AC0"/>
    <w:rsid w:val="00961D90"/>
    <w:rsid w:val="00965584"/>
    <w:rsid w:val="00972145"/>
    <w:rsid w:val="009869F4"/>
    <w:rsid w:val="00987AEE"/>
    <w:rsid w:val="009905ED"/>
    <w:rsid w:val="0099071C"/>
    <w:rsid w:val="009911A0"/>
    <w:rsid w:val="0099664B"/>
    <w:rsid w:val="009B3F01"/>
    <w:rsid w:val="009C05F6"/>
    <w:rsid w:val="009C47D5"/>
    <w:rsid w:val="009C6B73"/>
    <w:rsid w:val="009E3010"/>
    <w:rsid w:val="009E6778"/>
    <w:rsid w:val="009F7BEC"/>
    <w:rsid w:val="00A123EC"/>
    <w:rsid w:val="00A206D1"/>
    <w:rsid w:val="00A41B6B"/>
    <w:rsid w:val="00A4560B"/>
    <w:rsid w:val="00A47717"/>
    <w:rsid w:val="00A823FF"/>
    <w:rsid w:val="00A83EEC"/>
    <w:rsid w:val="00AA7985"/>
    <w:rsid w:val="00AC4057"/>
    <w:rsid w:val="00AD68F9"/>
    <w:rsid w:val="00AE639D"/>
    <w:rsid w:val="00AF61B9"/>
    <w:rsid w:val="00B0590E"/>
    <w:rsid w:val="00B2506D"/>
    <w:rsid w:val="00B25E0E"/>
    <w:rsid w:val="00B341B9"/>
    <w:rsid w:val="00B820AD"/>
    <w:rsid w:val="00B916A8"/>
    <w:rsid w:val="00B91B0C"/>
    <w:rsid w:val="00B978F5"/>
    <w:rsid w:val="00BB1F83"/>
    <w:rsid w:val="00BB723E"/>
    <w:rsid w:val="00BD58B3"/>
    <w:rsid w:val="00BD5966"/>
    <w:rsid w:val="00BF7E08"/>
    <w:rsid w:val="00C10C6D"/>
    <w:rsid w:val="00C12FA6"/>
    <w:rsid w:val="00C26D96"/>
    <w:rsid w:val="00C273B0"/>
    <w:rsid w:val="00C42F89"/>
    <w:rsid w:val="00C46D58"/>
    <w:rsid w:val="00C525DA"/>
    <w:rsid w:val="00C537FA"/>
    <w:rsid w:val="00C857AF"/>
    <w:rsid w:val="00C85BD7"/>
    <w:rsid w:val="00CA330F"/>
    <w:rsid w:val="00CC5CD1"/>
    <w:rsid w:val="00CD3482"/>
    <w:rsid w:val="00CE279C"/>
    <w:rsid w:val="00CE3AD0"/>
    <w:rsid w:val="00CF5475"/>
    <w:rsid w:val="00D2381C"/>
    <w:rsid w:val="00D32471"/>
    <w:rsid w:val="00D353F5"/>
    <w:rsid w:val="00D47927"/>
    <w:rsid w:val="00D553FD"/>
    <w:rsid w:val="00D563AE"/>
    <w:rsid w:val="00D57EDB"/>
    <w:rsid w:val="00D67498"/>
    <w:rsid w:val="00DD461A"/>
    <w:rsid w:val="00DE0E05"/>
    <w:rsid w:val="00DE33B7"/>
    <w:rsid w:val="00E26372"/>
    <w:rsid w:val="00E265A5"/>
    <w:rsid w:val="00E34262"/>
    <w:rsid w:val="00E61AD2"/>
    <w:rsid w:val="00E6225F"/>
    <w:rsid w:val="00E67403"/>
    <w:rsid w:val="00E72284"/>
    <w:rsid w:val="00E739FF"/>
    <w:rsid w:val="00E81722"/>
    <w:rsid w:val="00E873BC"/>
    <w:rsid w:val="00E95307"/>
    <w:rsid w:val="00EA02C5"/>
    <w:rsid w:val="00EA0CCD"/>
    <w:rsid w:val="00EA5073"/>
    <w:rsid w:val="00EA799F"/>
    <w:rsid w:val="00ED3387"/>
    <w:rsid w:val="00EE60FC"/>
    <w:rsid w:val="00F00C19"/>
    <w:rsid w:val="00F130AC"/>
    <w:rsid w:val="00F310DB"/>
    <w:rsid w:val="00F44B36"/>
    <w:rsid w:val="00F52C58"/>
    <w:rsid w:val="00F53300"/>
    <w:rsid w:val="00F53530"/>
    <w:rsid w:val="00F561AA"/>
    <w:rsid w:val="00F6204E"/>
    <w:rsid w:val="00F7071C"/>
    <w:rsid w:val="00F84239"/>
    <w:rsid w:val="00FB7AFF"/>
    <w:rsid w:val="00FB7C7A"/>
    <w:rsid w:val="00FC2E48"/>
    <w:rsid w:val="00FC6FC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166A"/>
  <w15:docId w15:val="{D082D8ED-8AE5-4F39-8CB8-1F8713B2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402F43"/>
  </w:style>
  <w:style w:type="character" w:styleId="LineNumber">
    <w:name w:val="line number"/>
    <w:basedOn w:val="DefaultParagraphFont"/>
    <w:uiPriority w:val="99"/>
    <w:semiHidden/>
    <w:unhideWhenUsed/>
    <w:rsid w:val="00F0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85556">
      <w:bodyDiv w:val="1"/>
      <w:marLeft w:val="0"/>
      <w:marRight w:val="0"/>
      <w:marTop w:val="0"/>
      <w:marBottom w:val="0"/>
      <w:divBdr>
        <w:top w:val="none" w:sz="0" w:space="0" w:color="auto"/>
        <w:left w:val="none" w:sz="0" w:space="0" w:color="auto"/>
        <w:bottom w:val="none" w:sz="0" w:space="0" w:color="auto"/>
        <w:right w:val="none" w:sz="0" w:space="0" w:color="auto"/>
      </w:divBdr>
    </w:div>
    <w:div w:id="13588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ga2020@yah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Reviewer A</cp:lastModifiedBy>
  <cp:revision>3</cp:revision>
  <dcterms:created xsi:type="dcterms:W3CDTF">2023-06-21T19:22:00Z</dcterms:created>
  <dcterms:modified xsi:type="dcterms:W3CDTF">2023-06-21T19:22:00Z</dcterms:modified>
</cp:coreProperties>
</file>