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5" w:rsidRPr="00A62645" w:rsidRDefault="00C82575" w:rsidP="00C82575">
      <w:pPr>
        <w:ind w:left="360"/>
        <w:rPr>
          <w:b/>
          <w:bCs/>
          <w:sz w:val="40"/>
          <w:szCs w:val="40"/>
        </w:rPr>
      </w:pPr>
      <w:r w:rsidRPr="00A62645">
        <w:rPr>
          <w:b/>
          <w:bCs/>
          <w:sz w:val="40"/>
          <w:szCs w:val="40"/>
        </w:rPr>
        <w:t>Growth and Development</w:t>
      </w:r>
    </w:p>
    <w:p w:rsidR="00C82575" w:rsidRPr="001E3812" w:rsidRDefault="00C82575" w:rsidP="00C82575">
      <w:pPr>
        <w:numPr>
          <w:ilvl w:val="0"/>
          <w:numId w:val="1"/>
        </w:numPr>
        <w:rPr>
          <w:sz w:val="28"/>
          <w:szCs w:val="28"/>
        </w:rPr>
      </w:pPr>
      <w:r w:rsidRPr="001E3812">
        <w:rPr>
          <w:sz w:val="28"/>
          <w:szCs w:val="28"/>
        </w:rPr>
        <w:t>Growth is Irreversible change in Mass.</w:t>
      </w:r>
    </w:p>
    <w:p w:rsidR="00C82575" w:rsidRPr="001E3812" w:rsidRDefault="00C82575" w:rsidP="00C82575">
      <w:pPr>
        <w:numPr>
          <w:ilvl w:val="0"/>
          <w:numId w:val="1"/>
        </w:numPr>
        <w:rPr>
          <w:sz w:val="28"/>
          <w:szCs w:val="28"/>
        </w:rPr>
      </w:pPr>
      <w:r w:rsidRPr="001E3812">
        <w:rPr>
          <w:sz w:val="28"/>
          <w:szCs w:val="28"/>
        </w:rPr>
        <w:t>Growth is defined as an increase in the number, size, and volume of cells</w:t>
      </w:r>
    </w:p>
    <w:p w:rsidR="00C82575" w:rsidRPr="001E3812" w:rsidRDefault="00C82575" w:rsidP="00C82575">
      <w:pPr>
        <w:numPr>
          <w:ilvl w:val="0"/>
          <w:numId w:val="1"/>
        </w:numPr>
        <w:rPr>
          <w:sz w:val="28"/>
          <w:szCs w:val="28"/>
        </w:rPr>
      </w:pPr>
      <w:r w:rsidRPr="001E3812">
        <w:rPr>
          <w:sz w:val="28"/>
          <w:szCs w:val="28"/>
        </w:rPr>
        <w:t xml:space="preserve">Growth can be defined as an irreversible permanent increase in size of an organ or its parts or even of an individual cell. </w:t>
      </w:r>
    </w:p>
    <w:p w:rsidR="00C82575" w:rsidRPr="00A62645" w:rsidRDefault="00C82575" w:rsidP="00C82575">
      <w:pPr>
        <w:ind w:left="360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Plant growth is measurable</w:t>
      </w:r>
    </w:p>
    <w:p w:rsidR="00C82575" w:rsidRPr="001E3812" w:rsidRDefault="00C82575" w:rsidP="00C82575">
      <w:pPr>
        <w:ind w:left="360"/>
        <w:rPr>
          <w:sz w:val="28"/>
          <w:szCs w:val="28"/>
        </w:rPr>
      </w:pPr>
      <w:r w:rsidRPr="001E3812">
        <w:rPr>
          <w:sz w:val="28"/>
          <w:szCs w:val="28"/>
        </w:rPr>
        <w:t>Growth is measured by a variety of parameters some of which are: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a) Increase in fresh weight 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b) Dry weight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c) Length</w:t>
      </w:r>
    </w:p>
    <w:p w:rsidR="00C82575" w:rsidRPr="001E3812" w:rsidRDefault="00C82575" w:rsidP="00820A8E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d) Area </w:t>
      </w:r>
    </w:p>
    <w:p w:rsidR="00C82575" w:rsidRPr="001E3812" w:rsidRDefault="00820A8E" w:rsidP="00C82575">
      <w:pPr>
        <w:rPr>
          <w:sz w:val="28"/>
          <w:szCs w:val="28"/>
        </w:rPr>
      </w:pPr>
      <w:r>
        <w:rPr>
          <w:sz w:val="28"/>
          <w:szCs w:val="28"/>
        </w:rPr>
        <w:t xml:space="preserve">         e</w:t>
      </w:r>
      <w:bookmarkStart w:id="0" w:name="_GoBack"/>
      <w:bookmarkEnd w:id="0"/>
      <w:r w:rsidR="00C82575" w:rsidRPr="001E3812">
        <w:rPr>
          <w:sz w:val="28"/>
          <w:szCs w:val="28"/>
        </w:rPr>
        <w:t xml:space="preserve">) Cell </w:t>
      </w:r>
      <w:r w:rsidR="00C82575">
        <w:rPr>
          <w:sz w:val="28"/>
          <w:szCs w:val="28"/>
        </w:rPr>
        <w:t>n</w:t>
      </w:r>
      <w:r w:rsidR="00A14BB9">
        <w:rPr>
          <w:sz w:val="28"/>
          <w:szCs w:val="28"/>
        </w:rPr>
        <w:t xml:space="preserve">umber </w:t>
      </w:r>
      <w:r w:rsidR="00C82575" w:rsidRPr="001E3812">
        <w:rPr>
          <w:sz w:val="28"/>
          <w:szCs w:val="28"/>
        </w:rPr>
        <w:t>….etc.</w:t>
      </w:r>
    </w:p>
    <w:p w:rsidR="00C82575" w:rsidRPr="00A62645" w:rsidRDefault="006D06F5" w:rsidP="006D06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82575" w:rsidRPr="00A62645">
        <w:rPr>
          <w:b/>
          <w:bCs/>
          <w:sz w:val="28"/>
          <w:szCs w:val="28"/>
        </w:rPr>
        <w:t>Growth Rates</w:t>
      </w:r>
    </w:p>
    <w:p w:rsidR="00C82575" w:rsidRPr="001E3812" w:rsidRDefault="00C82575" w:rsidP="00C82575">
      <w:pPr>
        <w:ind w:left="360"/>
        <w:rPr>
          <w:sz w:val="28"/>
          <w:szCs w:val="28"/>
        </w:rPr>
      </w:pPr>
      <w:r w:rsidRPr="001E3812">
        <w:rPr>
          <w:sz w:val="28"/>
          <w:szCs w:val="28"/>
        </w:rPr>
        <w:t>The increased growth per unit time is growth rate.</w:t>
      </w:r>
      <w:r>
        <w:rPr>
          <w:sz w:val="28"/>
          <w:szCs w:val="28"/>
        </w:rPr>
        <w:t xml:space="preserve">  </w:t>
      </w:r>
      <w:r w:rsidRPr="001E3812">
        <w:rPr>
          <w:sz w:val="28"/>
          <w:szCs w:val="28"/>
        </w:rPr>
        <w:t>Rate of growth can be expressed mathematically.</w:t>
      </w:r>
      <w:r>
        <w:rPr>
          <w:sz w:val="28"/>
          <w:szCs w:val="28"/>
        </w:rPr>
        <w:t xml:space="preserve"> </w:t>
      </w:r>
      <w:r w:rsidRPr="001E3812">
        <w:rPr>
          <w:sz w:val="28"/>
          <w:szCs w:val="28"/>
        </w:rPr>
        <w:t>The two ways of representing growth rates are: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  a) Arithmetic growth rate 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  b) Geometric growth rate</w:t>
      </w:r>
    </w:p>
    <w:p w:rsidR="00C82575" w:rsidRDefault="00C82575" w:rsidP="00C82575">
      <w:pPr>
        <w:numPr>
          <w:ilvl w:val="0"/>
          <w:numId w:val="8"/>
        </w:numPr>
        <w:rPr>
          <w:sz w:val="28"/>
          <w:szCs w:val="28"/>
        </w:rPr>
      </w:pPr>
      <w:r w:rsidRPr="008D6F4E">
        <w:rPr>
          <w:rFonts w:hint="cs"/>
          <w:sz w:val="28"/>
          <w:szCs w:val="28"/>
        </w:rPr>
        <w:t xml:space="preserve">In arithmetic growth, following mitotic cell division, only one daughter cell continues to divide while the other differentiates and matures. </w:t>
      </w:r>
    </w:p>
    <w:p w:rsidR="00C82575" w:rsidRPr="008D6F4E" w:rsidRDefault="00C82575" w:rsidP="00C82575">
      <w:pPr>
        <w:numPr>
          <w:ilvl w:val="0"/>
          <w:numId w:val="8"/>
        </w:numPr>
        <w:rPr>
          <w:sz w:val="28"/>
          <w:szCs w:val="28"/>
        </w:rPr>
      </w:pPr>
      <w:r w:rsidRPr="008D6F4E">
        <w:rPr>
          <w:rFonts w:hint="cs"/>
          <w:sz w:val="28"/>
          <w:szCs w:val="28"/>
        </w:rPr>
        <w:t xml:space="preserve">In geometrical </w:t>
      </w:r>
      <w:r w:rsidRPr="008D6F4E">
        <w:rPr>
          <w:sz w:val="28"/>
          <w:szCs w:val="28"/>
        </w:rPr>
        <w:t>growth, both</w:t>
      </w:r>
      <w:r w:rsidRPr="008D6F4E">
        <w:rPr>
          <w:rFonts w:hint="cs"/>
          <w:sz w:val="28"/>
          <w:szCs w:val="28"/>
        </w:rPr>
        <w:t xml:space="preserve"> the </w:t>
      </w:r>
      <w:r w:rsidRPr="008D6F4E">
        <w:rPr>
          <w:sz w:val="28"/>
          <w:szCs w:val="28"/>
        </w:rPr>
        <w:t>progeny</w:t>
      </w:r>
      <w:r w:rsidRPr="008D6F4E">
        <w:rPr>
          <w:rFonts w:hint="cs"/>
          <w:sz w:val="28"/>
          <w:szCs w:val="28"/>
        </w:rPr>
        <w:t xml:space="preserve"> cells following mitotic cell divide and continue to do </w:t>
      </w:r>
      <w:r w:rsidRPr="008D6F4E">
        <w:rPr>
          <w:sz w:val="28"/>
          <w:szCs w:val="28"/>
        </w:rPr>
        <w:t>so.</w:t>
      </w:r>
    </w:p>
    <w:p w:rsidR="00C82575" w:rsidRPr="00EB157C" w:rsidRDefault="00C82575" w:rsidP="00C82575">
      <w:pPr>
        <w:numPr>
          <w:ilvl w:val="0"/>
          <w:numId w:val="8"/>
        </w:num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t xml:space="preserve">During the development of an </w:t>
      </w:r>
      <w:r w:rsidRPr="00EB157C">
        <w:rPr>
          <w:sz w:val="28"/>
          <w:szCs w:val="28"/>
        </w:rPr>
        <w:t>embryo, both</w:t>
      </w:r>
      <w:r w:rsidRPr="00EB157C">
        <w:rPr>
          <w:rFonts w:hint="cs"/>
          <w:sz w:val="28"/>
          <w:szCs w:val="28"/>
        </w:rPr>
        <w:t xml:space="preserve"> type</w:t>
      </w:r>
      <w:r>
        <w:rPr>
          <w:rFonts w:hint="cs"/>
          <w:sz w:val="28"/>
          <w:szCs w:val="28"/>
        </w:rPr>
        <w:t>s of growth rates are involved</w:t>
      </w:r>
      <w:r>
        <w:rPr>
          <w:sz w:val="28"/>
          <w:szCs w:val="28"/>
        </w:rPr>
        <w:t>,</w:t>
      </w:r>
      <w:r>
        <w:rPr>
          <w:rFonts w:hint="cs"/>
          <w:sz w:val="28"/>
          <w:szCs w:val="28"/>
        </w:rPr>
        <w:t xml:space="preserve"> </w:t>
      </w:r>
      <w:r w:rsidRPr="00EB157C">
        <w:rPr>
          <w:rFonts w:hint="cs"/>
          <w:sz w:val="28"/>
          <w:szCs w:val="28"/>
        </w:rPr>
        <w:t>transforms a</w:t>
      </w:r>
      <w:r>
        <w:rPr>
          <w:sz w:val="28"/>
          <w:szCs w:val="28"/>
        </w:rPr>
        <w:t xml:space="preserve"> </w:t>
      </w:r>
      <w:r w:rsidRPr="00EB157C">
        <w:rPr>
          <w:rFonts w:hint="cs"/>
          <w:sz w:val="28"/>
          <w:szCs w:val="28"/>
        </w:rPr>
        <w:t xml:space="preserve">single cell zygote into a multicellular </w:t>
      </w:r>
      <w:r w:rsidRPr="00EB157C">
        <w:rPr>
          <w:sz w:val="28"/>
          <w:szCs w:val="28"/>
        </w:rPr>
        <w:t>organisms.</w:t>
      </w:r>
    </w:p>
    <w:p w:rsidR="00C82575" w:rsidRDefault="006D06F5" w:rsidP="00C82575">
      <w:pPr>
        <w:rPr>
          <w:sz w:val="28"/>
          <w:szCs w:val="28"/>
        </w:rPr>
      </w:pPr>
      <w:r w:rsidRPr="006D06F5">
        <w:rPr>
          <w:noProof/>
          <w:sz w:val="28"/>
          <w:szCs w:val="28"/>
          <w:lang w:eastAsia="en-US"/>
        </w:rPr>
        <w:drawing>
          <wp:inline distT="0" distB="0" distL="0" distR="0" wp14:anchorId="2A8EDF35" wp14:editId="4CAA4ABC">
            <wp:extent cx="5829300" cy="31365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709" cy="314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75" w:rsidRPr="00EB157C" w:rsidRDefault="00C82575" w:rsidP="00C82575">
      <w:p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lastRenderedPageBreak/>
        <w:t>If we plot the increase in cell number (growth rate) against time, a typical S-shape curve is obtained. This is called growth curve or sigmoid curve.</w:t>
      </w:r>
    </w:p>
    <w:p w:rsidR="00C82575" w:rsidRPr="00EB157C" w:rsidRDefault="00C82575" w:rsidP="00C82575">
      <w:p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t>This c</w:t>
      </w:r>
      <w:r>
        <w:rPr>
          <w:rFonts w:hint="cs"/>
          <w:sz w:val="28"/>
          <w:szCs w:val="28"/>
        </w:rPr>
        <w:t>urve has three phases of growth</w:t>
      </w:r>
      <w:r>
        <w:rPr>
          <w:sz w:val="28"/>
          <w:szCs w:val="28"/>
        </w:rPr>
        <w:t>:</w:t>
      </w:r>
    </w:p>
    <w:p w:rsidR="00C82575" w:rsidRPr="00EB157C" w:rsidRDefault="00C82575" w:rsidP="00C82575">
      <w:p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t>(</w:t>
      </w:r>
      <w:proofErr w:type="spellStart"/>
      <w:r w:rsidRPr="00EB157C">
        <w:rPr>
          <w:rFonts w:hint="cs"/>
          <w:sz w:val="28"/>
          <w:szCs w:val="28"/>
        </w:rPr>
        <w:t>i</w:t>
      </w:r>
      <w:proofErr w:type="spellEnd"/>
      <w:r w:rsidRPr="00EB157C">
        <w:rPr>
          <w:rFonts w:hint="cs"/>
          <w:sz w:val="28"/>
          <w:szCs w:val="28"/>
        </w:rPr>
        <w:t xml:space="preserve">) Lag Phase </w:t>
      </w:r>
      <w:r w:rsidRPr="00EB157C">
        <w:rPr>
          <w:sz w:val="28"/>
          <w:szCs w:val="28"/>
        </w:rPr>
        <w:t xml:space="preserve">– This is the initial phase of growth when the rate of growth is </w:t>
      </w:r>
      <w:r w:rsidRPr="00EB157C">
        <w:rPr>
          <w:rFonts w:hint="cs"/>
          <w:sz w:val="28"/>
          <w:szCs w:val="28"/>
        </w:rPr>
        <w:t>very slow.</w:t>
      </w:r>
    </w:p>
    <w:p w:rsidR="00C82575" w:rsidRPr="00EB157C" w:rsidRDefault="00C82575" w:rsidP="00C82575">
      <w:p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t xml:space="preserve">(ii) Log Phase </w:t>
      </w:r>
      <w:r w:rsidRPr="00EB157C">
        <w:rPr>
          <w:sz w:val="28"/>
          <w:szCs w:val="28"/>
        </w:rPr>
        <w:t xml:space="preserve">– It shows rapid growth and is maximum for the entire life </w:t>
      </w:r>
      <w:r w:rsidRPr="00EB157C">
        <w:rPr>
          <w:rFonts w:hint="cs"/>
          <w:sz w:val="28"/>
          <w:szCs w:val="28"/>
        </w:rPr>
        <w:t>span.</w:t>
      </w:r>
    </w:p>
    <w:p w:rsidR="00C82575" w:rsidRPr="00EB157C" w:rsidRDefault="00C82575" w:rsidP="00C82575">
      <w:pPr>
        <w:rPr>
          <w:sz w:val="28"/>
          <w:szCs w:val="28"/>
        </w:rPr>
      </w:pPr>
      <w:r w:rsidRPr="00EB157C">
        <w:rPr>
          <w:rFonts w:hint="cs"/>
          <w:sz w:val="28"/>
          <w:szCs w:val="28"/>
        </w:rPr>
        <w:t xml:space="preserve">(iii) Stationary Phase </w:t>
      </w:r>
      <w:r w:rsidRPr="00EB157C">
        <w:rPr>
          <w:sz w:val="28"/>
          <w:szCs w:val="28"/>
        </w:rPr>
        <w:t xml:space="preserve">– Here the rate of growth starts decreasing and finally </w:t>
      </w:r>
      <w:r w:rsidRPr="00EB157C">
        <w:rPr>
          <w:rFonts w:hint="cs"/>
          <w:sz w:val="28"/>
          <w:szCs w:val="28"/>
        </w:rPr>
        <w:t>it stops.</w:t>
      </w:r>
    </w:p>
    <w:p w:rsidR="00C82575" w:rsidRDefault="00D526CA" w:rsidP="00D526C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438150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93" cy="277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75" w:rsidRDefault="00C82575" w:rsidP="00C82575">
      <w:pPr>
        <w:jc w:val="lowKashida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Phases of Growth</w:t>
      </w:r>
      <w:r>
        <w:rPr>
          <w:b/>
          <w:bCs/>
          <w:sz w:val="28"/>
          <w:szCs w:val="28"/>
        </w:rPr>
        <w:t>:</w:t>
      </w:r>
    </w:p>
    <w:p w:rsidR="00C82575" w:rsidRPr="00036298" w:rsidRDefault="00C82575" w:rsidP="00C82575">
      <w:pPr>
        <w:autoSpaceDE w:val="0"/>
        <w:autoSpaceDN w:val="0"/>
        <w:adjustRightInd w:val="0"/>
        <w:jc w:val="lowKashida"/>
        <w:rPr>
          <w:sz w:val="28"/>
          <w:szCs w:val="28"/>
          <w:lang w:eastAsia="ja-JP"/>
        </w:rPr>
      </w:pPr>
      <w:r w:rsidRPr="00036298">
        <w:rPr>
          <w:sz w:val="28"/>
          <w:szCs w:val="28"/>
          <w:lang w:eastAsia="ja-JP"/>
        </w:rPr>
        <w:t>Plant growth is concentrated in localized regions of cell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division called </w:t>
      </w:r>
      <w:r w:rsidRPr="00036298">
        <w:rPr>
          <w:b/>
          <w:bCs/>
          <w:sz w:val="28"/>
          <w:szCs w:val="28"/>
          <w:lang w:eastAsia="ja-JP"/>
        </w:rPr>
        <w:t>meristems</w:t>
      </w:r>
      <w:r w:rsidRPr="00036298">
        <w:rPr>
          <w:sz w:val="28"/>
          <w:szCs w:val="28"/>
          <w:lang w:eastAsia="ja-JP"/>
        </w:rPr>
        <w:t>.</w:t>
      </w:r>
    </w:p>
    <w:p w:rsidR="00C82575" w:rsidRDefault="00C82575" w:rsidP="00C82575">
      <w:pPr>
        <w:autoSpaceDE w:val="0"/>
        <w:autoSpaceDN w:val="0"/>
        <w:adjustRightInd w:val="0"/>
        <w:jc w:val="lowKashida"/>
        <w:rPr>
          <w:b/>
          <w:bCs/>
          <w:sz w:val="28"/>
          <w:szCs w:val="28"/>
        </w:rPr>
      </w:pPr>
      <w:r w:rsidRPr="00036298">
        <w:rPr>
          <w:sz w:val="28"/>
          <w:szCs w:val="28"/>
          <w:lang w:eastAsia="ja-JP"/>
        </w:rPr>
        <w:t>In a young plant, the most active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meristems are called </w:t>
      </w:r>
      <w:r w:rsidRPr="00036298">
        <w:rPr>
          <w:b/>
          <w:bCs/>
          <w:sz w:val="28"/>
          <w:szCs w:val="28"/>
          <w:lang w:eastAsia="ja-JP"/>
        </w:rPr>
        <w:t>apical meristems</w:t>
      </w:r>
      <w:r w:rsidRPr="00036298">
        <w:rPr>
          <w:sz w:val="28"/>
          <w:szCs w:val="28"/>
          <w:lang w:eastAsia="ja-JP"/>
        </w:rPr>
        <w:t>; they are located at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the tips of the st</w:t>
      </w:r>
      <w:r>
        <w:rPr>
          <w:sz w:val="28"/>
          <w:szCs w:val="28"/>
          <w:lang w:eastAsia="ja-JP"/>
        </w:rPr>
        <w:t>em and the root</w:t>
      </w:r>
      <w:r w:rsidRPr="00036298">
        <w:rPr>
          <w:sz w:val="28"/>
          <w:szCs w:val="28"/>
          <w:lang w:eastAsia="ja-JP"/>
        </w:rPr>
        <w:t>. At the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nodes, </w:t>
      </w:r>
      <w:r w:rsidRPr="00036298">
        <w:rPr>
          <w:b/>
          <w:bCs/>
          <w:sz w:val="28"/>
          <w:szCs w:val="28"/>
          <w:lang w:eastAsia="ja-JP"/>
        </w:rPr>
        <w:t xml:space="preserve">axillary buds </w:t>
      </w:r>
      <w:r w:rsidRPr="00036298">
        <w:rPr>
          <w:sz w:val="28"/>
          <w:szCs w:val="28"/>
          <w:lang w:eastAsia="ja-JP"/>
        </w:rPr>
        <w:t>contain the apical meristems for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branch shoots. Lateral roots arise from the </w:t>
      </w:r>
      <w:proofErr w:type="spellStart"/>
      <w:r w:rsidRPr="00036298">
        <w:rPr>
          <w:b/>
          <w:bCs/>
          <w:sz w:val="28"/>
          <w:szCs w:val="28"/>
          <w:lang w:eastAsia="ja-JP"/>
        </w:rPr>
        <w:t>pericycle</w:t>
      </w:r>
      <w:proofErr w:type="spellEnd"/>
      <w:r w:rsidRPr="00036298">
        <w:rPr>
          <w:sz w:val="28"/>
          <w:szCs w:val="28"/>
          <w:lang w:eastAsia="ja-JP"/>
        </w:rPr>
        <w:t>. Cells usually differentiate into specialized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types after they elongate.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The phase of plant development that gives rise to new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organs and to the basic plant form is called </w:t>
      </w:r>
      <w:r w:rsidRPr="00036298">
        <w:rPr>
          <w:b/>
          <w:bCs/>
          <w:sz w:val="28"/>
          <w:szCs w:val="28"/>
          <w:lang w:eastAsia="ja-JP"/>
        </w:rPr>
        <w:t>primary</w:t>
      </w:r>
      <w:r>
        <w:rPr>
          <w:b/>
          <w:bCs/>
          <w:sz w:val="28"/>
          <w:szCs w:val="28"/>
          <w:lang w:eastAsia="ja-JP"/>
        </w:rPr>
        <w:t xml:space="preserve"> </w:t>
      </w:r>
      <w:r w:rsidRPr="00036298">
        <w:rPr>
          <w:b/>
          <w:bCs/>
          <w:sz w:val="28"/>
          <w:szCs w:val="28"/>
          <w:lang w:eastAsia="ja-JP"/>
        </w:rPr>
        <w:t>growth</w:t>
      </w:r>
      <w:r w:rsidRPr="00036298">
        <w:rPr>
          <w:sz w:val="28"/>
          <w:szCs w:val="28"/>
          <w:lang w:eastAsia="ja-JP"/>
        </w:rPr>
        <w:t>. Primary growth results from the activity of apical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meristems, in which cell division is followed by progressive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cell enlargement, typically elongation. After elongation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in a given region is complete, </w:t>
      </w:r>
      <w:r w:rsidRPr="00036298">
        <w:rPr>
          <w:b/>
          <w:bCs/>
          <w:sz w:val="28"/>
          <w:szCs w:val="28"/>
          <w:lang w:eastAsia="ja-JP"/>
        </w:rPr>
        <w:t xml:space="preserve">secondary growth </w:t>
      </w:r>
      <w:r w:rsidRPr="00036298">
        <w:rPr>
          <w:sz w:val="28"/>
          <w:szCs w:val="28"/>
          <w:lang w:eastAsia="ja-JP"/>
        </w:rPr>
        <w:t>may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occur. Secondary growth involves two lateral meristems: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 xml:space="preserve">the </w:t>
      </w:r>
      <w:r w:rsidRPr="00036298">
        <w:rPr>
          <w:b/>
          <w:bCs/>
          <w:sz w:val="28"/>
          <w:szCs w:val="28"/>
          <w:lang w:eastAsia="ja-JP"/>
        </w:rPr>
        <w:t xml:space="preserve">vascular cambium </w:t>
      </w:r>
      <w:r w:rsidRPr="00036298">
        <w:rPr>
          <w:sz w:val="28"/>
          <w:szCs w:val="28"/>
          <w:lang w:eastAsia="ja-JP"/>
        </w:rPr>
        <w:t xml:space="preserve">and the </w:t>
      </w:r>
      <w:r w:rsidRPr="00036298">
        <w:rPr>
          <w:b/>
          <w:bCs/>
          <w:sz w:val="28"/>
          <w:szCs w:val="28"/>
          <w:lang w:eastAsia="ja-JP"/>
        </w:rPr>
        <w:t>cork cambium.</w:t>
      </w:r>
      <w:r>
        <w:rPr>
          <w:b/>
          <w:bCs/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The vascular cambium gives rise to secondary xylem and secondary phloem. The cork cambium produces</w:t>
      </w:r>
      <w:r>
        <w:rPr>
          <w:sz w:val="28"/>
          <w:szCs w:val="28"/>
          <w:lang w:eastAsia="ja-JP"/>
        </w:rPr>
        <w:t xml:space="preserve"> </w:t>
      </w:r>
      <w:r w:rsidRPr="00036298">
        <w:rPr>
          <w:sz w:val="28"/>
          <w:szCs w:val="28"/>
          <w:lang w:eastAsia="ja-JP"/>
        </w:rPr>
        <w:t>the periderm, consisting mainly of cork cells</w:t>
      </w:r>
      <w:r>
        <w:rPr>
          <w:rFonts w:ascii="Palatino-Roman" w:hAnsi="Palatino-Roman" w:cs="Palatino-Roman"/>
          <w:sz w:val="19"/>
          <w:szCs w:val="19"/>
          <w:lang w:eastAsia="ja-JP"/>
        </w:rPr>
        <w:t>.</w:t>
      </w:r>
    </w:p>
    <w:p w:rsidR="00C82575" w:rsidRPr="001E3812" w:rsidRDefault="00C82575" w:rsidP="00C82575">
      <w:pPr>
        <w:numPr>
          <w:ilvl w:val="0"/>
          <w:numId w:val="2"/>
        </w:numPr>
        <w:rPr>
          <w:sz w:val="28"/>
          <w:szCs w:val="28"/>
        </w:rPr>
      </w:pPr>
      <w:r w:rsidRPr="001E3812">
        <w:rPr>
          <w:sz w:val="28"/>
          <w:szCs w:val="28"/>
        </w:rPr>
        <w:t>The period of growth is generally divided into three phases, namely :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  a) Meristematic 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  b) Elongation </w:t>
      </w:r>
    </w:p>
    <w:p w:rsidR="00C82575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 xml:space="preserve">           c) Maturation</w:t>
      </w:r>
    </w:p>
    <w:p w:rsidR="00C82575" w:rsidRPr="001E3812" w:rsidRDefault="00C82575" w:rsidP="00C82575">
      <w:pPr>
        <w:rPr>
          <w:sz w:val="28"/>
          <w:szCs w:val="28"/>
        </w:rPr>
      </w:pPr>
    </w:p>
    <w:p w:rsidR="00C82575" w:rsidRPr="001E3812" w:rsidRDefault="00C82575" w:rsidP="00C82575">
      <w:pPr>
        <w:numPr>
          <w:ilvl w:val="0"/>
          <w:numId w:val="3"/>
        </w:numPr>
        <w:rPr>
          <w:sz w:val="28"/>
          <w:szCs w:val="28"/>
        </w:rPr>
      </w:pPr>
      <w:r w:rsidRPr="001E3812">
        <w:rPr>
          <w:sz w:val="28"/>
          <w:szCs w:val="28"/>
        </w:rPr>
        <w:t>Components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>1. Cell Division</w:t>
      </w:r>
    </w:p>
    <w:p w:rsidR="00C82575" w:rsidRPr="001E3812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>2. Cell Enlargement</w:t>
      </w:r>
    </w:p>
    <w:p w:rsidR="00C82575" w:rsidRDefault="00C82575" w:rsidP="00C82575">
      <w:pPr>
        <w:rPr>
          <w:sz w:val="28"/>
          <w:szCs w:val="28"/>
        </w:rPr>
      </w:pPr>
      <w:r w:rsidRPr="001E3812">
        <w:rPr>
          <w:sz w:val="28"/>
          <w:szCs w:val="28"/>
        </w:rPr>
        <w:t>3. Cell Differentiation</w:t>
      </w:r>
    </w:p>
    <w:p w:rsidR="00C82575" w:rsidRPr="006D06F5" w:rsidRDefault="00C82575" w:rsidP="00C82575">
      <w:pPr>
        <w:rPr>
          <w:b/>
          <w:bCs/>
          <w:sz w:val="28"/>
          <w:szCs w:val="28"/>
        </w:rPr>
      </w:pPr>
      <w:r w:rsidRPr="006D06F5">
        <w:rPr>
          <w:b/>
          <w:bCs/>
          <w:sz w:val="28"/>
          <w:szCs w:val="28"/>
        </w:rPr>
        <w:t>Cell Division</w:t>
      </w:r>
    </w:p>
    <w:p w:rsidR="00C82575" w:rsidRPr="001E3812" w:rsidRDefault="002C26D9" w:rsidP="00C825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Meristematic Cells</w:t>
      </w:r>
    </w:p>
    <w:p w:rsidR="00C82575" w:rsidRPr="001E3812" w:rsidRDefault="00C82575" w:rsidP="00C82575">
      <w:pPr>
        <w:numPr>
          <w:ilvl w:val="0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Primary</w:t>
      </w:r>
    </w:p>
    <w:p w:rsidR="00C82575" w:rsidRPr="001E3812" w:rsidRDefault="00C82575" w:rsidP="00C82575">
      <w:pPr>
        <w:numPr>
          <w:ilvl w:val="1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Shoot Apical Meristem (SAM)</w:t>
      </w:r>
    </w:p>
    <w:p w:rsidR="00C82575" w:rsidRPr="001E3812" w:rsidRDefault="00C82575" w:rsidP="00C82575">
      <w:pPr>
        <w:numPr>
          <w:ilvl w:val="1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Root Apical Meristem (RAM)</w:t>
      </w:r>
    </w:p>
    <w:p w:rsidR="00C82575" w:rsidRPr="001E3812" w:rsidRDefault="00C82575" w:rsidP="00C82575">
      <w:pPr>
        <w:numPr>
          <w:ilvl w:val="0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Secondary</w:t>
      </w:r>
    </w:p>
    <w:p w:rsidR="00C82575" w:rsidRPr="001E3812" w:rsidRDefault="00C82575" w:rsidP="00C82575">
      <w:pPr>
        <w:numPr>
          <w:ilvl w:val="1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Vascular Cambium</w:t>
      </w:r>
    </w:p>
    <w:p w:rsidR="00C82575" w:rsidRPr="001E3812" w:rsidRDefault="00C82575" w:rsidP="00C82575">
      <w:pPr>
        <w:numPr>
          <w:ilvl w:val="1"/>
          <w:numId w:val="4"/>
        </w:numPr>
        <w:rPr>
          <w:sz w:val="28"/>
          <w:szCs w:val="28"/>
        </w:rPr>
      </w:pPr>
      <w:r w:rsidRPr="001E3812">
        <w:rPr>
          <w:sz w:val="28"/>
          <w:szCs w:val="28"/>
        </w:rPr>
        <w:t>Cork Cambium</w:t>
      </w:r>
    </w:p>
    <w:p w:rsidR="00C82575" w:rsidRPr="001E3812" w:rsidRDefault="00C82575" w:rsidP="00C82575">
      <w:pPr>
        <w:numPr>
          <w:ilvl w:val="1"/>
          <w:numId w:val="4"/>
        </w:numPr>
        <w:rPr>
          <w:sz w:val="28"/>
          <w:szCs w:val="28"/>
        </w:rPr>
      </w:pPr>
      <w:proofErr w:type="spellStart"/>
      <w:r w:rsidRPr="001E3812">
        <w:rPr>
          <w:sz w:val="28"/>
          <w:szCs w:val="28"/>
        </w:rPr>
        <w:t>Pericycle</w:t>
      </w:r>
      <w:proofErr w:type="spellEnd"/>
      <w:r w:rsidRPr="001E3812">
        <w:rPr>
          <w:sz w:val="28"/>
          <w:szCs w:val="28"/>
        </w:rPr>
        <w:t xml:space="preserve"> (root)</w:t>
      </w:r>
    </w:p>
    <w:p w:rsidR="00C82575" w:rsidRPr="00A62645" w:rsidRDefault="00C82575" w:rsidP="00C825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62645">
        <w:rPr>
          <w:b/>
          <w:bCs/>
          <w:sz w:val="28"/>
          <w:szCs w:val="28"/>
        </w:rPr>
        <w:t>ell cycle regulation</w:t>
      </w:r>
      <w:r>
        <w:rPr>
          <w:b/>
          <w:bCs/>
          <w:sz w:val="28"/>
          <w:szCs w:val="28"/>
        </w:rPr>
        <w:t>:</w:t>
      </w:r>
    </w:p>
    <w:p w:rsidR="00C82575" w:rsidRPr="001E3812" w:rsidRDefault="00C82575" w:rsidP="002C26D9">
      <w:pPr>
        <w:jc w:val="lowKashida"/>
        <w:rPr>
          <w:sz w:val="28"/>
          <w:szCs w:val="28"/>
        </w:rPr>
      </w:pPr>
      <w:r w:rsidRPr="001E3812">
        <w:rPr>
          <w:sz w:val="28"/>
          <w:szCs w:val="28"/>
        </w:rPr>
        <w:t xml:space="preserve">The cell division cycle, is the process by which cells reproduce themselves and their genetic material, the nuclear DNA. </w:t>
      </w:r>
    </w:p>
    <w:p w:rsidR="00C82575" w:rsidRDefault="00C82575" w:rsidP="00C82575">
      <w:pPr>
        <w:rPr>
          <w:b/>
          <w:bCs/>
          <w:sz w:val="28"/>
          <w:szCs w:val="28"/>
        </w:rPr>
      </w:pPr>
    </w:p>
    <w:p w:rsidR="002C26D9" w:rsidRDefault="002C26D9" w:rsidP="002C26D9">
      <w:pPr>
        <w:jc w:val="both"/>
        <w:rPr>
          <w:sz w:val="28"/>
          <w:szCs w:val="28"/>
        </w:rPr>
      </w:pPr>
      <w:r w:rsidRPr="002C26D9">
        <w:rPr>
          <w:b/>
          <w:bCs/>
          <w:sz w:val="28"/>
          <w:szCs w:val="28"/>
        </w:rPr>
        <w:t>Cell elongation (enlargement) stage</w:t>
      </w:r>
    </w:p>
    <w:p w:rsidR="00C82575" w:rsidRPr="001E3812" w:rsidRDefault="00C82575" w:rsidP="00C82575">
      <w:pPr>
        <w:jc w:val="both"/>
        <w:rPr>
          <w:sz w:val="28"/>
          <w:szCs w:val="28"/>
        </w:rPr>
      </w:pPr>
      <w:r w:rsidRPr="001E3812">
        <w:rPr>
          <w:sz w:val="28"/>
          <w:szCs w:val="28"/>
        </w:rPr>
        <w:t xml:space="preserve">Cell volume increase dramatically as the cell absorbs a great number of water. Combine small vacuoles into a central vacuole so that the nucleus and cytoplasm is </w:t>
      </w:r>
      <w:proofErr w:type="spellStart"/>
      <w:r w:rsidRPr="001E3812">
        <w:rPr>
          <w:sz w:val="28"/>
          <w:szCs w:val="28"/>
        </w:rPr>
        <w:t>sequen</w:t>
      </w:r>
      <w:proofErr w:type="spellEnd"/>
      <w:r w:rsidRPr="001E3812">
        <w:rPr>
          <w:sz w:val="28"/>
          <w:szCs w:val="28"/>
        </w:rPr>
        <w:t xml:space="preserve"> to the side toward cell wall.  Water is the most important factor for cell elongation. GA, IAA and CTK control cell elongation.</w:t>
      </w:r>
    </w:p>
    <w:p w:rsidR="00C82575" w:rsidRDefault="00C82575" w:rsidP="00C82575">
      <w:pPr>
        <w:jc w:val="both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 xml:space="preserve">Differentiation- </w:t>
      </w:r>
      <w:r w:rsidRPr="00EE77FE">
        <w:rPr>
          <w:sz w:val="28"/>
          <w:szCs w:val="28"/>
        </w:rPr>
        <w:t>The cells derived from root apical &amp; shoot apical meristems &amp; cambium differentiate &amp; mature to perform specific functions. This act leading to maturation is termed as differentiation.</w:t>
      </w:r>
    </w:p>
    <w:p w:rsidR="006D06F5" w:rsidRDefault="006D06F5" w:rsidP="00C82575">
      <w:pPr>
        <w:jc w:val="both"/>
        <w:rPr>
          <w:b/>
          <w:bCs/>
          <w:sz w:val="28"/>
          <w:szCs w:val="28"/>
        </w:rPr>
      </w:pPr>
    </w:p>
    <w:p w:rsidR="00C82575" w:rsidRPr="00EE77FE" w:rsidRDefault="00C82575" w:rsidP="00C82575">
      <w:pPr>
        <w:jc w:val="both"/>
        <w:rPr>
          <w:sz w:val="28"/>
          <w:szCs w:val="28"/>
        </w:rPr>
      </w:pPr>
      <w:r w:rsidRPr="00A62645">
        <w:rPr>
          <w:b/>
          <w:bCs/>
          <w:sz w:val="28"/>
          <w:szCs w:val="28"/>
        </w:rPr>
        <w:t xml:space="preserve">Dedifferentiation- </w:t>
      </w:r>
      <w:r>
        <w:rPr>
          <w:sz w:val="28"/>
          <w:szCs w:val="28"/>
        </w:rPr>
        <w:t>The living differentiated cells</w:t>
      </w:r>
      <w:r w:rsidRPr="00EE77FE">
        <w:rPr>
          <w:sz w:val="28"/>
          <w:szCs w:val="28"/>
        </w:rPr>
        <w:t xml:space="preserve"> that lost the capacity to divide can regain the capacity of division under certain conditions. This phenomenon is termed as dedifferentiation.</w:t>
      </w:r>
    </w:p>
    <w:p w:rsidR="000D1F12" w:rsidRPr="000D1F12" w:rsidRDefault="00C82575" w:rsidP="000D1F12">
      <w:pPr>
        <w:jc w:val="both"/>
        <w:rPr>
          <w:sz w:val="28"/>
          <w:szCs w:val="28"/>
        </w:rPr>
      </w:pPr>
      <w:proofErr w:type="spellStart"/>
      <w:r w:rsidRPr="00A62645">
        <w:rPr>
          <w:b/>
          <w:bCs/>
          <w:sz w:val="28"/>
          <w:szCs w:val="28"/>
        </w:rPr>
        <w:t>Redifferentiation</w:t>
      </w:r>
      <w:proofErr w:type="spellEnd"/>
      <w:r w:rsidRPr="00A62645">
        <w:rPr>
          <w:b/>
          <w:bCs/>
          <w:sz w:val="28"/>
          <w:szCs w:val="28"/>
        </w:rPr>
        <w:t xml:space="preserve"> - </w:t>
      </w:r>
      <w:r w:rsidR="000D1F12" w:rsidRPr="000D1F12">
        <w:rPr>
          <w:sz w:val="28"/>
          <w:szCs w:val="28"/>
        </w:rPr>
        <w:t xml:space="preserve">A dedifferentiated plant cell once again loses its capacity to divide and becomes mature. This phenomenon is called </w:t>
      </w:r>
      <w:proofErr w:type="spellStart"/>
      <w:r w:rsidR="000D1F12" w:rsidRPr="000D1F12">
        <w:rPr>
          <w:sz w:val="28"/>
          <w:szCs w:val="28"/>
        </w:rPr>
        <w:t>redifferentiation</w:t>
      </w:r>
      <w:proofErr w:type="spellEnd"/>
      <w:r w:rsidR="000D1F12" w:rsidRPr="000D1F12">
        <w:rPr>
          <w:sz w:val="28"/>
          <w:szCs w:val="28"/>
        </w:rPr>
        <w:t>.</w:t>
      </w:r>
      <w:r w:rsidR="000D1F12" w:rsidRPr="000D1F12">
        <w:rPr>
          <w:rFonts w:eastAsiaTheme="minorEastAsia" w:cstheme="minorBidi"/>
          <w:color w:val="202124"/>
          <w:kern w:val="24"/>
          <w:sz w:val="64"/>
          <w:szCs w:val="64"/>
          <w:lang w:eastAsia="en-US"/>
        </w:rPr>
        <w:t xml:space="preserve"> </w:t>
      </w:r>
      <w:r w:rsidR="000D1F12" w:rsidRPr="000D1F12">
        <w:rPr>
          <w:sz w:val="28"/>
          <w:szCs w:val="28"/>
        </w:rPr>
        <w:t xml:space="preserve">For example, secondary phloem and secondary xylem are formed from vascular cambium, and </w:t>
      </w:r>
      <w:proofErr w:type="gramStart"/>
      <w:r w:rsidR="000D1F12" w:rsidRPr="000D1F12">
        <w:rPr>
          <w:sz w:val="28"/>
          <w:szCs w:val="28"/>
        </w:rPr>
        <w:t>periderm are</w:t>
      </w:r>
      <w:proofErr w:type="gramEnd"/>
      <w:r w:rsidR="000D1F12" w:rsidRPr="000D1F12">
        <w:rPr>
          <w:sz w:val="28"/>
          <w:szCs w:val="28"/>
        </w:rPr>
        <w:t xml:space="preserve"> formed from cork cambium.</w:t>
      </w:r>
    </w:p>
    <w:p w:rsidR="000D1F12" w:rsidRDefault="000D1F12" w:rsidP="000D1F12">
      <w:pPr>
        <w:jc w:val="both"/>
        <w:rPr>
          <w:sz w:val="28"/>
          <w:szCs w:val="28"/>
        </w:rPr>
      </w:pPr>
    </w:p>
    <w:p w:rsidR="00C82575" w:rsidRPr="00A62645" w:rsidRDefault="00C82575" w:rsidP="000D1F12">
      <w:pPr>
        <w:jc w:val="both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Apical growth and differentiation</w:t>
      </w:r>
      <w:r w:rsidRPr="00A62645">
        <w:rPr>
          <w:b/>
          <w:bCs/>
          <w:sz w:val="28"/>
          <w:szCs w:val="28"/>
        </w:rPr>
        <w:t>：</w:t>
      </w:r>
    </w:p>
    <w:p w:rsidR="00C82575" w:rsidRPr="00EE77FE" w:rsidRDefault="00C82575" w:rsidP="00C82575">
      <w:pPr>
        <w:jc w:val="both"/>
        <w:rPr>
          <w:sz w:val="28"/>
          <w:szCs w:val="28"/>
        </w:rPr>
      </w:pPr>
      <w:r w:rsidRPr="00EE77FE">
        <w:rPr>
          <w:sz w:val="28"/>
          <w:szCs w:val="28"/>
        </w:rPr>
        <w:t>Plant grows taller and deeper. Three major tissue systems are found in all plant organs: dermal tissue, ground tissue, and vascular tissue.</w:t>
      </w:r>
    </w:p>
    <w:p w:rsidR="006D06F5" w:rsidRDefault="006D06F5" w:rsidP="00C82575">
      <w:pPr>
        <w:jc w:val="both"/>
        <w:rPr>
          <w:b/>
          <w:bCs/>
          <w:sz w:val="28"/>
          <w:szCs w:val="28"/>
        </w:rPr>
      </w:pPr>
    </w:p>
    <w:p w:rsidR="006D06F5" w:rsidRDefault="006D06F5" w:rsidP="00C82575">
      <w:pPr>
        <w:jc w:val="both"/>
        <w:rPr>
          <w:b/>
          <w:bCs/>
          <w:sz w:val="28"/>
          <w:szCs w:val="28"/>
        </w:rPr>
      </w:pPr>
    </w:p>
    <w:p w:rsidR="00C82575" w:rsidRPr="00A62645" w:rsidRDefault="00C82575" w:rsidP="00C82575">
      <w:pPr>
        <w:jc w:val="both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lastRenderedPageBreak/>
        <w:t>Development:</w:t>
      </w:r>
    </w:p>
    <w:p w:rsidR="00C82575" w:rsidRPr="00EE77FE" w:rsidRDefault="00A14BB9" w:rsidP="00A33117">
      <w:pPr>
        <w:rPr>
          <w:sz w:val="28"/>
          <w:szCs w:val="28"/>
        </w:rPr>
      </w:pPr>
      <w:r w:rsidRPr="00EE77FE">
        <w:rPr>
          <w:sz w:val="28"/>
          <w:szCs w:val="28"/>
        </w:rPr>
        <w:t xml:space="preserve">Development </w:t>
      </w:r>
      <w:r>
        <w:rPr>
          <w:sz w:val="28"/>
          <w:szCs w:val="28"/>
        </w:rPr>
        <w:t>includes</w:t>
      </w:r>
      <w:r w:rsidR="00C82575" w:rsidRPr="00EE77FE">
        <w:rPr>
          <w:sz w:val="28"/>
          <w:szCs w:val="28"/>
        </w:rPr>
        <w:t xml:space="preserve"> all changes that an organism goes </w:t>
      </w:r>
      <w:r w:rsidR="000D1F12" w:rsidRPr="00EE77FE">
        <w:rPr>
          <w:sz w:val="28"/>
          <w:szCs w:val="28"/>
        </w:rPr>
        <w:t>through</w:t>
      </w:r>
      <w:r w:rsidR="00C82575" w:rsidRPr="00EE77FE">
        <w:rPr>
          <w:sz w:val="28"/>
          <w:szCs w:val="28"/>
        </w:rPr>
        <w:t xml:space="preserve"> its life cycle from germination of the seed to senescence.</w:t>
      </w:r>
      <w:bookmarkStart w:id="1" w:name="OLE_LINK1"/>
      <w:bookmarkStart w:id="2" w:name="OLE_LINK2"/>
      <w:r w:rsidR="00C82575" w:rsidRPr="006E3A6F">
        <w:rPr>
          <w:sz w:val="28"/>
          <w:szCs w:val="28"/>
        </w:rPr>
        <w:t xml:space="preserve"> </w:t>
      </w:r>
      <w:r w:rsidR="00C82575" w:rsidRPr="00EE77FE">
        <w:rPr>
          <w:sz w:val="28"/>
          <w:szCs w:val="28"/>
        </w:rPr>
        <w:t xml:space="preserve">Development is Irreversible change in </w:t>
      </w:r>
      <w:r w:rsidR="00C82575">
        <w:rPr>
          <w:sz w:val="28"/>
          <w:szCs w:val="28"/>
        </w:rPr>
        <w:t>s</w:t>
      </w:r>
      <w:r w:rsidR="00C82575" w:rsidRPr="00EE77FE">
        <w:rPr>
          <w:sz w:val="28"/>
          <w:szCs w:val="28"/>
        </w:rPr>
        <w:t>tate</w:t>
      </w:r>
      <w:r w:rsidR="00C82575">
        <w:rPr>
          <w:sz w:val="28"/>
          <w:szCs w:val="28"/>
        </w:rPr>
        <w:t>.</w:t>
      </w:r>
      <w:r w:rsidR="00A33117" w:rsidRPr="00A33117">
        <w:rPr>
          <w:rFonts w:eastAsia="Times New Roman"/>
          <w:color w:val="333333"/>
          <w:sz w:val="21"/>
          <w:szCs w:val="21"/>
          <w:lang w:eastAsia="en-US"/>
        </w:rPr>
        <w:t xml:space="preserve"> </w:t>
      </w:r>
    </w:p>
    <w:bookmarkEnd w:id="1"/>
    <w:bookmarkEnd w:id="2"/>
    <w:p w:rsidR="00C82575" w:rsidRPr="00EE77FE" w:rsidRDefault="00C82575" w:rsidP="00C82575">
      <w:pPr>
        <w:ind w:left="360"/>
        <w:rPr>
          <w:sz w:val="28"/>
          <w:szCs w:val="28"/>
        </w:rPr>
      </w:pPr>
      <w:r w:rsidRPr="00EE77FE">
        <w:rPr>
          <w:sz w:val="28"/>
          <w:szCs w:val="28"/>
        </w:rPr>
        <w:t>Leaf</w:t>
      </w:r>
      <w:r w:rsidRPr="00EE77FE">
        <w:rPr>
          <w:sz w:val="28"/>
          <w:szCs w:val="28"/>
        </w:rPr>
        <w:t>：</w:t>
      </w:r>
      <w:proofErr w:type="spellStart"/>
      <w:r w:rsidRPr="00EE77FE">
        <w:rPr>
          <w:sz w:val="28"/>
          <w:szCs w:val="28"/>
        </w:rPr>
        <w:t>leaf</w:t>
      </w:r>
      <w:proofErr w:type="spellEnd"/>
      <w:r w:rsidRPr="00EE77FE">
        <w:rPr>
          <w:sz w:val="28"/>
          <w:szCs w:val="28"/>
        </w:rPr>
        <w:t xml:space="preserve"> primordium → young → mature leaf</w:t>
      </w:r>
    </w:p>
    <w:p w:rsidR="00C82575" w:rsidRPr="00EE77FE" w:rsidRDefault="00C82575" w:rsidP="00C82575">
      <w:pPr>
        <w:ind w:left="360"/>
        <w:rPr>
          <w:sz w:val="28"/>
          <w:szCs w:val="28"/>
        </w:rPr>
      </w:pPr>
      <w:r w:rsidRPr="00EE77FE">
        <w:rPr>
          <w:sz w:val="28"/>
          <w:szCs w:val="28"/>
        </w:rPr>
        <w:t xml:space="preserve"> Root</w:t>
      </w:r>
      <w:r w:rsidRPr="00EE77FE">
        <w:rPr>
          <w:sz w:val="28"/>
          <w:szCs w:val="28"/>
        </w:rPr>
        <w:t>：</w:t>
      </w:r>
      <w:r w:rsidRPr="00EE77FE">
        <w:rPr>
          <w:sz w:val="28"/>
          <w:szCs w:val="28"/>
        </w:rPr>
        <w:t xml:space="preserve"> primordium → young→ root system</w:t>
      </w:r>
    </w:p>
    <w:p w:rsidR="00C82575" w:rsidRDefault="00C82575" w:rsidP="00C82575">
      <w:pPr>
        <w:ind w:left="360"/>
        <w:rPr>
          <w:sz w:val="28"/>
          <w:szCs w:val="28"/>
        </w:rPr>
      </w:pPr>
      <w:r w:rsidRPr="00EE77FE">
        <w:rPr>
          <w:sz w:val="28"/>
          <w:szCs w:val="28"/>
        </w:rPr>
        <w:t xml:space="preserve">Fruit </w:t>
      </w:r>
      <w:r w:rsidRPr="00EE77FE">
        <w:rPr>
          <w:sz w:val="28"/>
          <w:szCs w:val="28"/>
        </w:rPr>
        <w:t>：</w:t>
      </w:r>
      <w:r w:rsidRPr="00EE77FE">
        <w:rPr>
          <w:sz w:val="28"/>
          <w:szCs w:val="28"/>
        </w:rPr>
        <w:t xml:space="preserve"> fertilized egg → young→ ripened fruit</w:t>
      </w:r>
    </w:p>
    <w:p w:rsidR="00A33117" w:rsidRPr="00A33117" w:rsidRDefault="00A33117" w:rsidP="00A33117">
      <w:pPr>
        <w:rPr>
          <w:sz w:val="28"/>
          <w:szCs w:val="28"/>
        </w:rPr>
      </w:pPr>
      <w:r w:rsidRPr="00A33117">
        <w:rPr>
          <w:sz w:val="28"/>
          <w:szCs w:val="28"/>
        </w:rPr>
        <w:t>Development is the sum total of growth and differentiation. It is regulated by extrinsic and intrinsic factors.</w:t>
      </w:r>
    </w:p>
    <w:p w:rsidR="00A33117" w:rsidRPr="00A33117" w:rsidRDefault="00A33117" w:rsidP="00A33117">
      <w:pPr>
        <w:rPr>
          <w:sz w:val="28"/>
          <w:szCs w:val="28"/>
        </w:rPr>
      </w:pPr>
      <w:r w:rsidRPr="00A33117">
        <w:rPr>
          <w:sz w:val="28"/>
          <w:szCs w:val="28"/>
        </w:rPr>
        <w:t>Growth, differentiation, and development are closely related events. A plant cannot develop if the cells do not grow and differentiate.</w:t>
      </w:r>
    </w:p>
    <w:p w:rsidR="00A33117" w:rsidRPr="00EE77FE" w:rsidRDefault="00A33117" w:rsidP="00A33117">
      <w:pPr>
        <w:rPr>
          <w:sz w:val="28"/>
          <w:szCs w:val="28"/>
        </w:rPr>
      </w:pPr>
    </w:p>
    <w:p w:rsidR="00C82575" w:rsidRPr="00A62645" w:rsidRDefault="00C82575" w:rsidP="00C82575">
      <w:pPr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Plant growth regulators</w:t>
      </w:r>
    </w:p>
    <w:p w:rsidR="00C82575" w:rsidRPr="00A14BB9" w:rsidRDefault="00C82575" w:rsidP="00C82575">
      <w:pPr>
        <w:ind w:left="360"/>
        <w:rPr>
          <w:b/>
          <w:bCs/>
          <w:sz w:val="28"/>
          <w:szCs w:val="28"/>
        </w:rPr>
      </w:pPr>
      <w:r w:rsidRPr="00A14BB9">
        <w:rPr>
          <w:b/>
          <w:bCs/>
          <w:sz w:val="28"/>
          <w:szCs w:val="28"/>
        </w:rPr>
        <w:t>1. Endogenous</w:t>
      </w:r>
    </w:p>
    <w:p w:rsidR="00C82575" w:rsidRPr="00EE77FE" w:rsidRDefault="00C82575" w:rsidP="00C82575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a. Substance produced by a plant that affects the pattern of growth and development.</w:t>
      </w:r>
    </w:p>
    <w:p w:rsidR="00C82575" w:rsidRPr="00EE77FE" w:rsidRDefault="00C82575" w:rsidP="00C82575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b. Production by the plant is regulated by the environment.</w:t>
      </w:r>
    </w:p>
    <w:p w:rsidR="00C82575" w:rsidRPr="00A14BB9" w:rsidRDefault="00C82575" w:rsidP="00C82575">
      <w:pPr>
        <w:ind w:left="360"/>
        <w:rPr>
          <w:b/>
          <w:bCs/>
          <w:sz w:val="28"/>
          <w:szCs w:val="28"/>
        </w:rPr>
      </w:pPr>
      <w:r w:rsidRPr="00A14BB9">
        <w:rPr>
          <w:b/>
          <w:bCs/>
          <w:sz w:val="28"/>
          <w:szCs w:val="28"/>
        </w:rPr>
        <w:t>2. Exogenous</w:t>
      </w:r>
    </w:p>
    <w:p w:rsidR="00C82575" w:rsidRPr="00EE77FE" w:rsidRDefault="00C82575" w:rsidP="00C82575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a. Substance applied to the plant that alters growth and development in the same way that endogenous substances do.</w:t>
      </w:r>
    </w:p>
    <w:p w:rsidR="00C82575" w:rsidRPr="00EE77FE" w:rsidRDefault="00C82575" w:rsidP="00C82575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b. May be the same or different chemically from the endogenous substance</w:t>
      </w:r>
    </w:p>
    <w:p w:rsidR="00C82575" w:rsidRPr="00A14BB9" w:rsidRDefault="00C82575" w:rsidP="00C82575">
      <w:pPr>
        <w:ind w:left="360"/>
        <w:rPr>
          <w:b/>
          <w:bCs/>
          <w:sz w:val="28"/>
          <w:szCs w:val="28"/>
        </w:rPr>
      </w:pPr>
      <w:r w:rsidRPr="00A14BB9">
        <w:rPr>
          <w:b/>
          <w:bCs/>
          <w:sz w:val="28"/>
          <w:szCs w:val="28"/>
        </w:rPr>
        <w:t>3. Hormone</w:t>
      </w:r>
    </w:p>
    <w:p w:rsidR="00C82575" w:rsidRPr="00EE77FE" w:rsidRDefault="00C82575" w:rsidP="00BD06AF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a. Substance that acts in very low concentration b. Produced in one part of plant and act in another (</w:t>
      </w:r>
      <w:proofErr w:type="spellStart"/>
      <w:r w:rsidRPr="00EE77FE">
        <w:rPr>
          <w:sz w:val="28"/>
          <w:szCs w:val="28"/>
        </w:rPr>
        <w:t>translocatable</w:t>
      </w:r>
      <w:proofErr w:type="spellEnd"/>
      <w:r w:rsidRPr="00EE77FE">
        <w:rPr>
          <w:sz w:val="28"/>
          <w:szCs w:val="28"/>
        </w:rPr>
        <w:t>)</w:t>
      </w:r>
    </w:p>
    <w:p w:rsidR="00C82575" w:rsidRPr="00EE77FE" w:rsidRDefault="00C82575" w:rsidP="00C82575">
      <w:pPr>
        <w:ind w:left="1080"/>
        <w:rPr>
          <w:sz w:val="28"/>
          <w:szCs w:val="28"/>
        </w:rPr>
      </w:pPr>
      <w:r w:rsidRPr="00EE77FE">
        <w:rPr>
          <w:sz w:val="28"/>
          <w:szCs w:val="28"/>
        </w:rPr>
        <w:t>c. Has the same response in many different plant species</w:t>
      </w:r>
      <w:r>
        <w:rPr>
          <w:sz w:val="28"/>
          <w:szCs w:val="28"/>
        </w:rPr>
        <w:t>.</w:t>
      </w:r>
    </w:p>
    <w:p w:rsidR="00C82575" w:rsidRPr="00A62645" w:rsidRDefault="00C82575" w:rsidP="00C82575">
      <w:pPr>
        <w:ind w:left="360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A. Primary:</w:t>
      </w:r>
    </w:p>
    <w:p w:rsidR="00C82575" w:rsidRPr="00EE77FE" w:rsidRDefault="00C82575" w:rsidP="00C82575">
      <w:pPr>
        <w:ind w:left="360"/>
        <w:rPr>
          <w:sz w:val="28"/>
          <w:szCs w:val="28"/>
        </w:rPr>
      </w:pPr>
      <w:r w:rsidRPr="00EE77FE">
        <w:rPr>
          <w:sz w:val="28"/>
          <w:szCs w:val="28"/>
        </w:rPr>
        <w:t xml:space="preserve">  1. Auxins     2. </w:t>
      </w:r>
      <w:proofErr w:type="spellStart"/>
      <w:r w:rsidRPr="00EE77FE">
        <w:rPr>
          <w:sz w:val="28"/>
          <w:szCs w:val="28"/>
        </w:rPr>
        <w:t>Cytokinins</w:t>
      </w:r>
      <w:proofErr w:type="spellEnd"/>
      <w:r w:rsidRPr="00EE77FE">
        <w:rPr>
          <w:sz w:val="28"/>
          <w:szCs w:val="28"/>
        </w:rPr>
        <w:t xml:space="preserve">       3. Gibberellins      4. Abscisic Acid     5. Ethylene</w:t>
      </w:r>
    </w:p>
    <w:p w:rsidR="00C82575" w:rsidRPr="00A62645" w:rsidRDefault="00C82575" w:rsidP="00C82575">
      <w:pPr>
        <w:ind w:left="360"/>
        <w:rPr>
          <w:b/>
          <w:bCs/>
          <w:sz w:val="28"/>
          <w:szCs w:val="28"/>
        </w:rPr>
      </w:pPr>
      <w:r w:rsidRPr="00A62645">
        <w:rPr>
          <w:b/>
          <w:bCs/>
          <w:sz w:val="28"/>
          <w:szCs w:val="28"/>
        </w:rPr>
        <w:t>B. Secondary - newly discovered</w:t>
      </w:r>
    </w:p>
    <w:p w:rsidR="00C82575" w:rsidRPr="00EE77FE" w:rsidRDefault="00C82575" w:rsidP="00C82575">
      <w:pPr>
        <w:ind w:left="360"/>
        <w:rPr>
          <w:sz w:val="28"/>
          <w:szCs w:val="28"/>
        </w:rPr>
      </w:pPr>
      <w:r w:rsidRPr="00EE77FE">
        <w:rPr>
          <w:sz w:val="28"/>
          <w:szCs w:val="28"/>
        </w:rPr>
        <w:t xml:space="preserve">     1. </w:t>
      </w:r>
      <w:proofErr w:type="spellStart"/>
      <w:r w:rsidRPr="00EE77FE">
        <w:rPr>
          <w:sz w:val="28"/>
          <w:szCs w:val="28"/>
        </w:rPr>
        <w:t>Jasmonic</w:t>
      </w:r>
      <w:proofErr w:type="spellEnd"/>
      <w:r w:rsidRPr="00EE77FE">
        <w:rPr>
          <w:sz w:val="28"/>
          <w:szCs w:val="28"/>
        </w:rPr>
        <w:t xml:space="preserve"> Acid       2. </w:t>
      </w:r>
      <w:proofErr w:type="spellStart"/>
      <w:r w:rsidRPr="00EE77FE">
        <w:rPr>
          <w:sz w:val="28"/>
          <w:szCs w:val="28"/>
        </w:rPr>
        <w:t>Brassinosteroids</w:t>
      </w:r>
      <w:proofErr w:type="spellEnd"/>
      <w:r w:rsidRPr="00EE77FE">
        <w:rPr>
          <w:sz w:val="28"/>
          <w:szCs w:val="28"/>
        </w:rPr>
        <w:t xml:space="preserve">       3. Polyamines     4. Salicylic Acid       </w:t>
      </w:r>
    </w:p>
    <w:p w:rsidR="00C82575" w:rsidRPr="00EE77FE" w:rsidRDefault="00C82575" w:rsidP="00C82575">
      <w:pPr>
        <w:ind w:left="360"/>
        <w:rPr>
          <w:sz w:val="28"/>
          <w:szCs w:val="28"/>
        </w:rPr>
      </w:pPr>
    </w:p>
    <w:sectPr w:rsidR="00C82575" w:rsidRPr="00EE77FE" w:rsidSect="00576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03" w:rsidRDefault="00111F03" w:rsidP="00576ACF">
      <w:r>
        <w:separator/>
      </w:r>
    </w:p>
  </w:endnote>
  <w:endnote w:type="continuationSeparator" w:id="0">
    <w:p w:rsidR="00111F03" w:rsidRDefault="00111F03" w:rsidP="0057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8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4BA" w:rsidRDefault="008F6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8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76ACF" w:rsidRDefault="00576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03" w:rsidRDefault="00111F03" w:rsidP="00576ACF">
      <w:r>
        <w:separator/>
      </w:r>
    </w:p>
  </w:footnote>
  <w:footnote w:type="continuationSeparator" w:id="0">
    <w:p w:rsidR="00111F03" w:rsidRDefault="00111F03" w:rsidP="0057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67"/>
    <w:multiLevelType w:val="hybridMultilevel"/>
    <w:tmpl w:val="5CE08840"/>
    <w:lvl w:ilvl="0" w:tplc="79EA6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AF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CA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03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25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2F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AC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A7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9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0376E3"/>
    <w:multiLevelType w:val="hybridMultilevel"/>
    <w:tmpl w:val="CCB0002C"/>
    <w:lvl w:ilvl="0" w:tplc="FF34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69E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4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CE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8F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4A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CA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A4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66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A1EB4"/>
    <w:multiLevelType w:val="hybridMultilevel"/>
    <w:tmpl w:val="A3707C12"/>
    <w:lvl w:ilvl="0" w:tplc="465465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5636B"/>
    <w:multiLevelType w:val="hybridMultilevel"/>
    <w:tmpl w:val="9A4C0688"/>
    <w:lvl w:ilvl="0" w:tplc="FF34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A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8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2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0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A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A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42098"/>
    <w:multiLevelType w:val="hybridMultilevel"/>
    <w:tmpl w:val="46C8C368"/>
    <w:lvl w:ilvl="0" w:tplc="E83CF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48B10">
      <w:start w:val="1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9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65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A3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25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E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0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C3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C739A"/>
    <w:multiLevelType w:val="hybridMultilevel"/>
    <w:tmpl w:val="66FA1AF8"/>
    <w:lvl w:ilvl="0" w:tplc="E238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2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0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C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B76DA"/>
    <w:multiLevelType w:val="hybridMultilevel"/>
    <w:tmpl w:val="968045A8"/>
    <w:lvl w:ilvl="0" w:tplc="BCC45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25E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C3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0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48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5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2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83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0A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B4872"/>
    <w:multiLevelType w:val="hybridMultilevel"/>
    <w:tmpl w:val="F93034CA"/>
    <w:lvl w:ilvl="0" w:tplc="A44A2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20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95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05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0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0A6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08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20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40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50B0B"/>
    <w:multiLevelType w:val="hybridMultilevel"/>
    <w:tmpl w:val="DF043DFE"/>
    <w:lvl w:ilvl="0" w:tplc="F7647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01F95"/>
    <w:multiLevelType w:val="hybridMultilevel"/>
    <w:tmpl w:val="47863B58"/>
    <w:lvl w:ilvl="0" w:tplc="29200E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40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26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42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AC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A32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E1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4A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B2451"/>
    <w:multiLevelType w:val="hybridMultilevel"/>
    <w:tmpl w:val="DB3E5F00"/>
    <w:lvl w:ilvl="0" w:tplc="FD0C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A8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8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0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0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E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6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D57BD0"/>
    <w:multiLevelType w:val="hybridMultilevel"/>
    <w:tmpl w:val="50064710"/>
    <w:lvl w:ilvl="0" w:tplc="C46E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4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C7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C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A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4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A054BB"/>
    <w:multiLevelType w:val="hybridMultilevel"/>
    <w:tmpl w:val="895885A0"/>
    <w:lvl w:ilvl="0" w:tplc="BEBA8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26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64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48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64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EF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4D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C6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02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E44C40"/>
    <w:multiLevelType w:val="hybridMultilevel"/>
    <w:tmpl w:val="DDD86574"/>
    <w:lvl w:ilvl="0" w:tplc="976CB2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61AD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EFD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A06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6BA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491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A05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828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62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671002"/>
    <w:multiLevelType w:val="hybridMultilevel"/>
    <w:tmpl w:val="8AA20350"/>
    <w:lvl w:ilvl="0" w:tplc="FF34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002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40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D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A9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22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2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44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6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2MDYxtTA3szAyM7JQ0lEKTi0uzszPAykwrAUABGWYGCwAAAA="/>
  </w:docVars>
  <w:rsids>
    <w:rsidRoot w:val="00C82575"/>
    <w:rsid w:val="000D1F12"/>
    <w:rsid w:val="00111F03"/>
    <w:rsid w:val="00203EE2"/>
    <w:rsid w:val="002C26D9"/>
    <w:rsid w:val="00576ACF"/>
    <w:rsid w:val="006600EA"/>
    <w:rsid w:val="006D06F5"/>
    <w:rsid w:val="00720B29"/>
    <w:rsid w:val="0075561C"/>
    <w:rsid w:val="007E48AE"/>
    <w:rsid w:val="00820A8E"/>
    <w:rsid w:val="008F64BA"/>
    <w:rsid w:val="00A14BB9"/>
    <w:rsid w:val="00A33117"/>
    <w:rsid w:val="00BD06AF"/>
    <w:rsid w:val="00BD2530"/>
    <w:rsid w:val="00C82575"/>
    <w:rsid w:val="00D526CA"/>
    <w:rsid w:val="00EF62BE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7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7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A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7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D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C2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7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7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A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7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AC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D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C2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C592-4DF7-4664-A100-0080D66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DR.Ahmed Saker</cp:lastModifiedBy>
  <cp:revision>5</cp:revision>
  <dcterms:created xsi:type="dcterms:W3CDTF">2023-01-28T14:27:00Z</dcterms:created>
  <dcterms:modified xsi:type="dcterms:W3CDTF">2023-01-29T17:51:00Z</dcterms:modified>
</cp:coreProperties>
</file>