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A7E8" w14:textId="77777777" w:rsidR="00E50D4A" w:rsidRPr="00A36933" w:rsidRDefault="00E50D4A" w:rsidP="00E50D4A">
      <w:pPr>
        <w:shd w:val="clear" w:color="auto" w:fill="FFFFFF"/>
        <w:spacing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0E5FC" wp14:editId="61F3A24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47447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9" y="21382"/>
                <wp:lineTo x="21209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897BDC-8D6E-4210-A392-07B7EBFC4F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8897BDC-8D6E-4210-A392-07B7EBFC4FC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933">
        <w:rPr>
          <w:rFonts w:asciiTheme="majorBidi" w:eastAsia="Calibri" w:hAnsiTheme="majorBidi" w:cstheme="majorBidi"/>
          <w:b/>
          <w:bCs/>
          <w:sz w:val="24"/>
          <w:szCs w:val="24"/>
        </w:rPr>
        <w:t>Kurdistan Regional Government-Iraq</w:t>
      </w:r>
    </w:p>
    <w:p w14:paraId="13CA514A" w14:textId="77777777" w:rsidR="00E50D4A" w:rsidRPr="00A36933" w:rsidRDefault="00E50D4A" w:rsidP="00E50D4A">
      <w:pPr>
        <w:shd w:val="clear" w:color="auto" w:fill="FFFFFF"/>
        <w:spacing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A3693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Ministry of Higher Education and Scientific Research </w:t>
      </w:r>
    </w:p>
    <w:p w14:paraId="539D4DD6" w14:textId="77777777" w:rsidR="00E50D4A" w:rsidRDefault="00E50D4A" w:rsidP="00E50D4A">
      <w:pPr>
        <w:shd w:val="clear" w:color="auto" w:fill="FFFFFF"/>
        <w:spacing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</w:rPr>
        <w:t>Salahaddin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University-Erbil</w:t>
      </w:r>
    </w:p>
    <w:p w14:paraId="54BFEF4C" w14:textId="77777777" w:rsidR="00E50D4A" w:rsidRPr="00A36933" w:rsidRDefault="00E50D4A" w:rsidP="00E50D4A">
      <w:pPr>
        <w:shd w:val="clear" w:color="auto" w:fill="FFFFFF"/>
        <w:spacing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College of Basic Education/ English Department</w:t>
      </w:r>
    </w:p>
    <w:p w14:paraId="624C074E" w14:textId="77777777" w:rsidR="00E50D4A" w:rsidRPr="002F6F35" w:rsidRDefault="00E50D4A" w:rsidP="00E50D4A">
      <w:pPr>
        <w:shd w:val="clear" w:color="auto" w:fill="FFFFFF"/>
        <w:spacing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Postgraduate </w:t>
      </w:r>
      <w:r w:rsidRPr="00A3693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Studies-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PhD</w:t>
      </w:r>
    </w:p>
    <w:p w14:paraId="19C12D3B" w14:textId="77777777" w:rsidR="00E50D4A" w:rsidRPr="00020299" w:rsidRDefault="00E50D4A" w:rsidP="00E50D4A">
      <w:pPr>
        <w:shd w:val="clear" w:color="auto" w:fill="FFFFFF"/>
        <w:spacing w:after="20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bookmarkStart w:id="0" w:name="_Hlk97295542"/>
      <w:r w:rsidRPr="00020299">
        <w:rPr>
          <w:rFonts w:ascii="TimesNewRomanPS-BoldMT" w:hAnsi="TimesNewRomanPS-BoldMT"/>
          <w:b/>
          <w:bCs/>
          <w:color w:val="000000"/>
          <w:sz w:val="24"/>
        </w:rPr>
        <w:t xml:space="preserve">CONTEXTUALIZED GRAMMAR TEACHING TESTS’ AND QUESTIONNAIRE’S VALIDITY </w:t>
      </w:r>
      <w:bookmarkEnd w:id="0"/>
      <w:r w:rsidRPr="00020299">
        <w:rPr>
          <w:rFonts w:ascii="TimesNewRomanPS-BoldMT" w:hAnsi="TimesNewRomanPS-BoldMT"/>
          <w:b/>
          <w:bCs/>
          <w:color w:val="000000"/>
          <w:sz w:val="24"/>
        </w:rPr>
        <w:t>REPORT</w:t>
      </w:r>
    </w:p>
    <w:p w14:paraId="22F0E782" w14:textId="77777777" w:rsidR="00E50D4A" w:rsidRPr="00DB6093" w:rsidRDefault="00E50D4A" w:rsidP="00E50D4A">
      <w:pPr>
        <w:shd w:val="clear" w:color="auto" w:fill="FFFFFF"/>
        <w:spacing w:after="200" w:line="360" w:lineRule="auto"/>
        <w:jc w:val="center"/>
        <w:rPr>
          <w:rFonts w:asciiTheme="majorBidi" w:eastAsia="Calibri" w:hAnsiTheme="majorBidi" w:cstheme="majorBidi"/>
          <w:b/>
          <w:bCs/>
          <w:color w:val="002060"/>
          <w:sz w:val="24"/>
          <w:szCs w:val="24"/>
        </w:rPr>
      </w:pPr>
      <w:r w:rsidRPr="00DB6093">
        <w:rPr>
          <w:rFonts w:asciiTheme="majorBidi" w:eastAsia="Calibri" w:hAnsiTheme="majorBidi" w:cstheme="majorBidi"/>
          <w:b/>
          <w:bCs/>
          <w:color w:val="002060"/>
          <w:sz w:val="24"/>
          <w:szCs w:val="24"/>
        </w:rPr>
        <w:t>To the Members of Jury</w:t>
      </w:r>
    </w:p>
    <w:p w14:paraId="0EEE2D1D" w14:textId="77777777" w:rsidR="00E50D4A" w:rsidRDefault="00E50D4A" w:rsidP="00E50D4A">
      <w:pPr>
        <w:spacing w:line="276" w:lineRule="auto"/>
        <w:jc w:val="both"/>
      </w:pPr>
      <w:r>
        <w:rPr>
          <w:rStyle w:val="fontstyle01"/>
        </w:rPr>
        <w:t>Dear Sir/Madam,</w:t>
      </w:r>
      <w:r>
        <w:t xml:space="preserve"> </w:t>
      </w:r>
    </w:p>
    <w:p w14:paraId="62455E91" w14:textId="77777777" w:rsidR="00E50D4A" w:rsidRPr="009168A3" w:rsidRDefault="00E50D4A" w:rsidP="00E50D4A">
      <w:pPr>
        <w:spacing w:line="276" w:lineRule="auto"/>
        <w:jc w:val="both"/>
        <w:rPr>
          <w:u w:val="single"/>
        </w:rPr>
      </w:pPr>
    </w:p>
    <w:p w14:paraId="1A49C0E3" w14:textId="77777777" w:rsidR="00E50D4A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Style w:val="fontstyle01"/>
        </w:rPr>
        <w:t xml:space="preserve">I am </w:t>
      </w:r>
      <w:proofErr w:type="spellStart"/>
      <w:r>
        <w:rPr>
          <w:rStyle w:val="fontstyle01"/>
        </w:rPr>
        <w:t>Paiman</w:t>
      </w:r>
      <w:proofErr w:type="spellEnd"/>
      <w:r>
        <w:rPr>
          <w:rStyle w:val="fontstyle01"/>
        </w:rPr>
        <w:t xml:space="preserve"> O. Mustafa a PhD student in Applied Linguistics at English Department/ College of Basic Education/ </w:t>
      </w:r>
      <w:proofErr w:type="spellStart"/>
      <w:r>
        <w:rPr>
          <w:rStyle w:val="fontstyle01"/>
        </w:rPr>
        <w:t>Salahaddin</w:t>
      </w:r>
      <w:proofErr w:type="spellEnd"/>
      <w:r>
        <w:rPr>
          <w:rStyle w:val="fontstyle01"/>
        </w:rPr>
        <w:t xml:space="preserve"> University-Erbil. I am conducting </w:t>
      </w:r>
      <w:proofErr w:type="gramStart"/>
      <w:r>
        <w:rPr>
          <w:rStyle w:val="fontstyle01"/>
        </w:rPr>
        <w:t>a research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entitled </w:t>
      </w:r>
      <w:r w:rsidRPr="00992841">
        <w:rPr>
          <w:rStyle w:val="fontstyle01"/>
          <w:b/>
          <w:bCs/>
          <w:i/>
          <w:iCs/>
        </w:rPr>
        <w:t>‘THE EFFECT OF CONTEXTUALIZED GRAMMAR TEACHING ON DEVELOPING EFL STUDENTS</w:t>
      </w:r>
      <w:r>
        <w:rPr>
          <w:rStyle w:val="fontstyle01"/>
          <w:b/>
          <w:bCs/>
          <w:i/>
          <w:iCs/>
        </w:rPr>
        <w:t>’</w:t>
      </w:r>
      <w:r w:rsidRPr="00992841">
        <w:rPr>
          <w:rStyle w:val="fontstyle01"/>
          <w:b/>
          <w:bCs/>
          <w:i/>
          <w:iCs/>
        </w:rPr>
        <w:t xml:space="preserve"> WRITING SKILLS AT UNIVERSITY LEVEL’</w:t>
      </w:r>
      <w:r w:rsidRPr="00992841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.</w:t>
      </w:r>
      <w:r w:rsidRPr="00992841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</w:p>
    <w:p w14:paraId="1A7980A3" w14:textId="77777777" w:rsidR="00E50D4A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42489B39" w14:textId="77777777" w:rsidR="00E50D4A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Style w:val="fontstyle01"/>
        </w:rPr>
        <w:t>This PhD dissertation will investigate the effects of the two approaches of contextualized grammar teaching (i.e., explicit and implicit) on developing</w:t>
      </w:r>
      <w:r>
        <w:rPr>
          <w:rFonts w:asciiTheme="majorBidi" w:eastAsia="Calibri" w:hAnsiTheme="majorBidi" w:cstheme="majorBidi"/>
          <w:sz w:val="24"/>
          <w:szCs w:val="24"/>
        </w:rPr>
        <w:t xml:space="preserve"> second-year undergraduate</w:t>
      </w:r>
      <w:r>
        <w:rPr>
          <w:rStyle w:val="fontstyle01"/>
        </w:rPr>
        <w:t xml:space="preserve"> students’ writing skills in general and grammatical accuracy in their writing in particular. </w:t>
      </w:r>
      <w:r>
        <w:rPr>
          <w:rFonts w:asciiTheme="majorBidi" w:eastAsia="Calibri" w:hAnsiTheme="majorBidi" w:cstheme="majorBidi"/>
          <w:sz w:val="24"/>
          <w:szCs w:val="24"/>
        </w:rPr>
        <w:t xml:space="preserve">For this reason, the researcher prepared pre and post-tests to investigate students’ development in terms of their grammar accuracy in writing and writing skills. Alongside the tests, the researcher constructed two sets of questionnaires to </w:t>
      </w:r>
      <w:bookmarkStart w:id="1" w:name="_Hlk97408657"/>
      <w:r>
        <w:rPr>
          <w:rFonts w:asciiTheme="majorBidi" w:eastAsia="Calibri" w:hAnsiTheme="majorBidi" w:cstheme="majorBidi"/>
          <w:sz w:val="24"/>
          <w:szCs w:val="24"/>
        </w:rPr>
        <w:t xml:space="preserve">find out </w:t>
      </w:r>
      <w:bookmarkEnd w:id="1"/>
      <w:r>
        <w:rPr>
          <w:rFonts w:asciiTheme="majorBidi" w:eastAsia="Calibri" w:hAnsiTheme="majorBidi" w:cstheme="majorBidi"/>
          <w:sz w:val="24"/>
          <w:szCs w:val="24"/>
        </w:rPr>
        <w:t xml:space="preserve">students’ attitudes towards </w:t>
      </w:r>
      <w:r w:rsidRPr="00230186">
        <w:rPr>
          <w:rFonts w:asciiTheme="majorBidi" w:eastAsia="Calibri" w:hAnsiTheme="majorBidi" w:cstheme="majorBidi"/>
          <w:sz w:val="24"/>
          <w:szCs w:val="24"/>
        </w:rPr>
        <w:t xml:space="preserve">the effect of applying contextualized </w:t>
      </w:r>
      <w:r>
        <w:rPr>
          <w:rFonts w:asciiTheme="majorBidi" w:eastAsia="Calibri" w:hAnsiTheme="majorBidi" w:cstheme="majorBidi"/>
          <w:sz w:val="24"/>
          <w:szCs w:val="24"/>
        </w:rPr>
        <w:t xml:space="preserve">explicit and </w:t>
      </w:r>
      <w:r w:rsidRPr="00230186">
        <w:rPr>
          <w:rFonts w:asciiTheme="majorBidi" w:eastAsia="Calibri" w:hAnsiTheme="majorBidi" w:cstheme="majorBidi"/>
          <w:sz w:val="24"/>
          <w:szCs w:val="24"/>
        </w:rPr>
        <w:t>contextualized implicit grammar teaching on developing their writing skills</w:t>
      </w:r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14:paraId="7677A169" w14:textId="77777777" w:rsidR="00E50D4A" w:rsidRPr="008A3F47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10"/>
          <w:szCs w:val="10"/>
        </w:rPr>
      </w:pPr>
    </w:p>
    <w:p w14:paraId="667832D3" w14:textId="77777777" w:rsidR="00E50D4A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eastAsia="Calibri" w:hAnsiTheme="majorBidi" w:cstheme="majorBidi"/>
          <w:sz w:val="24"/>
          <w:szCs w:val="24"/>
          <w:lang w:bidi="ar-IQ"/>
        </w:rPr>
        <w:t xml:space="preserve">Since you are specialized and experienced in the field, </w:t>
      </w:r>
      <w:r w:rsidRPr="00E33F3D">
        <w:rPr>
          <w:rFonts w:ascii="TimesNewRomanPSMT" w:hAnsi="TimesNewRomanPSMT"/>
          <w:color w:val="000000"/>
          <w:sz w:val="24"/>
          <w:szCs w:val="24"/>
        </w:rPr>
        <w:t>I would be thankful if you read the test</w:t>
      </w:r>
      <w:r>
        <w:rPr>
          <w:rFonts w:ascii="TimesNewRomanPSMT" w:hAnsi="TimesNewRomanPSMT"/>
          <w:color w:val="000000"/>
          <w:sz w:val="24"/>
          <w:szCs w:val="24"/>
        </w:rPr>
        <w:t>s</w:t>
      </w:r>
      <w:r w:rsidRPr="00E33F3D">
        <w:rPr>
          <w:rFonts w:ascii="TimesNewRomanPSMT" w:hAnsi="TimesNewRomanPSMT"/>
          <w:color w:val="000000"/>
          <w:sz w:val="24"/>
          <w:szCs w:val="24"/>
        </w:rPr>
        <w:t xml:space="preserve"> and make your judicious</w:t>
      </w:r>
      <w:r>
        <w:rPr>
          <w:rFonts w:ascii="TimesNewRomanPSMT" w:hAnsi="TimesNewRomanPSMT"/>
          <w:color w:val="000000"/>
        </w:rPr>
        <w:t xml:space="preserve"> </w:t>
      </w:r>
      <w:r w:rsidRPr="00E33F3D">
        <w:rPr>
          <w:rFonts w:ascii="TimesNewRomanPSMT" w:hAnsi="TimesNewRomanPSMT"/>
          <w:color w:val="000000"/>
          <w:sz w:val="24"/>
          <w:szCs w:val="24"/>
        </w:rPr>
        <w:t>judgments to show if the</w:t>
      </w:r>
      <w:r>
        <w:rPr>
          <w:rFonts w:ascii="TimesNewRomanPSMT" w:hAnsi="TimesNewRomanPSMT"/>
          <w:color w:val="000000"/>
          <w:sz w:val="24"/>
          <w:szCs w:val="24"/>
        </w:rPr>
        <w:t>y</w:t>
      </w:r>
      <w:r w:rsidRPr="00E33F3D">
        <w:rPr>
          <w:rFonts w:ascii="TimesNewRomanPSMT" w:hAnsi="TimesNewRomanPSMT"/>
          <w:color w:val="000000"/>
          <w:sz w:val="24"/>
          <w:szCs w:val="24"/>
        </w:rPr>
        <w:t xml:space="preserve"> are suitable to </w:t>
      </w:r>
      <w:r>
        <w:rPr>
          <w:rFonts w:ascii="TimesNewRomanPSMT" w:hAnsi="TimesNewRomanPSMT"/>
          <w:color w:val="000000"/>
          <w:sz w:val="24"/>
          <w:szCs w:val="24"/>
        </w:rPr>
        <w:t>answer the research questions</w:t>
      </w:r>
      <w:r w:rsidRPr="00E33F3D">
        <w:rPr>
          <w:rFonts w:ascii="TimesNewRomanPSMT" w:hAnsi="TimesNewRomanPSMT"/>
          <w:color w:val="000000"/>
          <w:sz w:val="24"/>
          <w:szCs w:val="24"/>
        </w:rPr>
        <w:t xml:space="preserve"> of the study or not</w:t>
      </w:r>
      <w:r>
        <w:rPr>
          <w:rFonts w:ascii="TimesNewRomanPSMT" w:hAnsi="TimesNewRomanPSMT"/>
          <w:color w:val="000000"/>
          <w:sz w:val="24"/>
          <w:szCs w:val="24"/>
        </w:rPr>
        <w:t xml:space="preserve">. Undoubtedly, any suggestion, addition or deletion will be highly appreciated and welcomed. As well as, </w:t>
      </w:r>
      <w:r>
        <w:rPr>
          <w:rStyle w:val="fontstyle01"/>
        </w:rPr>
        <w:t xml:space="preserve">I solicit your kind cooperation in validating the questionnaire and </w:t>
      </w:r>
      <w:r>
        <w:rPr>
          <w:rFonts w:asciiTheme="majorBidi" w:eastAsia="Calibri" w:hAnsiTheme="majorBidi" w:cstheme="majorBidi"/>
          <w:sz w:val="24"/>
          <w:szCs w:val="24"/>
          <w:lang w:bidi="ar-IQ"/>
        </w:rPr>
        <w:t>state your opinions about:</w:t>
      </w:r>
    </w:p>
    <w:p w14:paraId="2C42C842" w14:textId="77777777" w:rsidR="00E50D4A" w:rsidRPr="0056515E" w:rsidRDefault="00E50D4A" w:rsidP="00E50D4A">
      <w:pPr>
        <w:spacing w:line="276" w:lineRule="auto"/>
        <w:jc w:val="both"/>
        <w:rPr>
          <w:rFonts w:asciiTheme="majorBidi" w:eastAsia="Calibri" w:hAnsiTheme="majorBidi" w:cstheme="majorBidi"/>
          <w:sz w:val="12"/>
          <w:szCs w:val="12"/>
          <w:lang w:bidi="ar-IQ"/>
        </w:rPr>
      </w:pPr>
    </w:p>
    <w:p w14:paraId="19094C45" w14:textId="77777777" w:rsidR="00E50D4A" w:rsidRPr="00F436E6" w:rsidRDefault="00E50D4A" w:rsidP="00E50D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ar-IQ"/>
        </w:rPr>
        <w:t>T</w:t>
      </w:r>
      <w:r w:rsidRPr="00F436E6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he </w:t>
      </w:r>
      <w:r>
        <w:rPr>
          <w:rFonts w:asciiTheme="majorBidi" w:eastAsia="Calibri" w:hAnsiTheme="majorBidi" w:cstheme="majorBidi"/>
          <w:sz w:val="24"/>
          <w:szCs w:val="24"/>
          <w:lang w:bidi="ar-IQ"/>
        </w:rPr>
        <w:t xml:space="preserve">structure and </w:t>
      </w:r>
      <w:r w:rsidRPr="00F436E6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validity of </w:t>
      </w:r>
      <w:r>
        <w:rPr>
          <w:rFonts w:asciiTheme="majorBidi" w:eastAsia="Calibri" w:hAnsiTheme="majorBidi" w:cstheme="majorBidi"/>
          <w:sz w:val="24"/>
          <w:szCs w:val="24"/>
          <w:lang w:bidi="ar-IQ"/>
        </w:rPr>
        <w:t xml:space="preserve">the items. </w:t>
      </w:r>
    </w:p>
    <w:p w14:paraId="14BFA0B3" w14:textId="77777777" w:rsidR="00E50D4A" w:rsidRDefault="00E50D4A" w:rsidP="00E50D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436E6">
        <w:rPr>
          <w:rFonts w:asciiTheme="majorBidi" w:hAnsiTheme="majorBidi" w:cstheme="majorBidi"/>
          <w:sz w:val="24"/>
          <w:szCs w:val="24"/>
        </w:rPr>
        <w:t xml:space="preserve">The extent to which the </w:t>
      </w:r>
      <w:r>
        <w:rPr>
          <w:rFonts w:asciiTheme="majorBidi" w:hAnsiTheme="majorBidi" w:cstheme="majorBidi"/>
          <w:sz w:val="24"/>
          <w:szCs w:val="24"/>
        </w:rPr>
        <w:t>items</w:t>
      </w:r>
      <w:r w:rsidRPr="00F436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achieve</w:t>
      </w:r>
      <w:r w:rsidRPr="00F436E6">
        <w:rPr>
          <w:rFonts w:asciiTheme="majorBidi" w:hAnsiTheme="majorBidi" w:cstheme="majorBidi"/>
          <w:sz w:val="24"/>
          <w:szCs w:val="24"/>
        </w:rPr>
        <w:t xml:space="preserve"> the purpose for which they are prepared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684BE42" w14:textId="77777777" w:rsidR="00E50D4A" w:rsidRDefault="00E50D4A" w:rsidP="00E50D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necessity of adding or deleting items. </w:t>
      </w:r>
    </w:p>
    <w:p w14:paraId="7D83AB89" w14:textId="77777777" w:rsidR="00E50D4A" w:rsidRPr="00E97D77" w:rsidRDefault="00E50D4A" w:rsidP="00E50D4A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97D77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r w:rsidRPr="00E97D77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</w:p>
    <w:p w14:paraId="3F58A480" w14:textId="77777777" w:rsidR="00E50D4A" w:rsidRPr="00250F20" w:rsidRDefault="00E50D4A" w:rsidP="00E50D4A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250F20">
        <w:rPr>
          <w:rFonts w:asciiTheme="majorBidi" w:hAnsiTheme="majorBidi" w:cstheme="majorBidi"/>
          <w:sz w:val="24"/>
          <w:szCs w:val="24"/>
        </w:rPr>
        <w:t>Items labeled (*) are negative items.</w:t>
      </w:r>
    </w:p>
    <w:p w14:paraId="46AB948C" w14:textId="77777777" w:rsidR="00E50D4A" w:rsidRPr="006F58B8" w:rsidRDefault="00E50D4A" w:rsidP="00E50D4A">
      <w:pPr>
        <w:pBdr>
          <w:bottom w:val="single" w:sz="4" w:space="1" w:color="auto"/>
        </w:pBdr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0F20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0F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Please </w:t>
      </w:r>
      <w:r w:rsidRPr="004111C6">
        <w:rPr>
          <w:rFonts w:asciiTheme="majorBidi" w:hAnsiTheme="majorBidi" w:cstheme="majorBidi"/>
          <w:b/>
          <w:bCs/>
          <w:sz w:val="24"/>
          <w:szCs w:val="24"/>
        </w:rPr>
        <w:t xml:space="preserve">read </w:t>
      </w:r>
      <w:r w:rsidRPr="00B82944">
        <w:rPr>
          <w:rFonts w:asciiTheme="majorBidi" w:hAnsiTheme="majorBidi" w:cstheme="majorBidi"/>
          <w:sz w:val="24"/>
          <w:szCs w:val="24"/>
        </w:rPr>
        <w:t>the definition</w:t>
      </w:r>
      <w:r>
        <w:rPr>
          <w:rFonts w:asciiTheme="majorBidi" w:hAnsiTheme="majorBidi" w:cstheme="majorBidi"/>
          <w:sz w:val="24"/>
          <w:szCs w:val="24"/>
        </w:rPr>
        <w:t>, research questions,</w:t>
      </w:r>
      <w:r w:rsidRPr="00B82944">
        <w:rPr>
          <w:rFonts w:asciiTheme="majorBidi" w:hAnsiTheme="majorBidi" w:cstheme="majorBidi"/>
          <w:sz w:val="24"/>
          <w:szCs w:val="24"/>
        </w:rPr>
        <w:t xml:space="preserve"> lesson plans</w:t>
      </w:r>
      <w:r>
        <w:rPr>
          <w:rFonts w:asciiTheme="majorBidi" w:hAnsiTheme="majorBidi" w:cstheme="majorBidi"/>
          <w:sz w:val="24"/>
          <w:szCs w:val="24"/>
        </w:rPr>
        <w:t xml:space="preserve"> and rubric for scoring the writing paragraphs</w:t>
      </w:r>
      <w:r w:rsidRPr="00B82944">
        <w:rPr>
          <w:rFonts w:asciiTheme="majorBidi" w:hAnsiTheme="majorBidi" w:cstheme="majorBidi"/>
          <w:sz w:val="24"/>
          <w:szCs w:val="24"/>
        </w:rPr>
        <w:t xml:space="preserve"> that are provided </w:t>
      </w:r>
      <w:r w:rsidRPr="004111C6">
        <w:rPr>
          <w:rFonts w:asciiTheme="majorBidi" w:hAnsiTheme="majorBidi" w:cstheme="majorBidi"/>
          <w:b/>
          <w:bCs/>
          <w:sz w:val="24"/>
          <w:szCs w:val="24"/>
        </w:rPr>
        <w:t>to judge on the validity of the tools.</w:t>
      </w:r>
      <w:r w:rsidRPr="00B8294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E50D4A" w14:paraId="625FAC36" w14:textId="77777777" w:rsidTr="00493FBA">
        <w:tc>
          <w:tcPr>
            <w:tcW w:w="9350" w:type="dxa"/>
            <w:gridSpan w:val="2"/>
          </w:tcPr>
          <w:p w14:paraId="3F6E94BA" w14:textId="77777777" w:rsidR="00E50D4A" w:rsidRPr="00D20C67" w:rsidRDefault="00E50D4A" w:rsidP="00493FB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20C6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Persons to contact:</w:t>
            </w:r>
          </w:p>
          <w:p w14:paraId="104C838F" w14:textId="77777777" w:rsidR="00E50D4A" w:rsidRPr="00714938" w:rsidRDefault="00E50D4A" w:rsidP="00493FBA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4413A"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If </w:t>
            </w:r>
            <w:r w:rsidRPr="00D20C6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you have any questions about the research or any related matter, please contact the researcher or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</w:t>
            </w:r>
            <w:r w:rsidRPr="00D20C6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supervisor.</w:t>
            </w:r>
          </w:p>
        </w:tc>
      </w:tr>
      <w:tr w:rsidR="00E50D4A" w14:paraId="0E60ECAE" w14:textId="77777777" w:rsidTr="00493FBA">
        <w:tc>
          <w:tcPr>
            <w:tcW w:w="4962" w:type="dxa"/>
          </w:tcPr>
          <w:p w14:paraId="0B5E745A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99433784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Supervisor</w:t>
            </w:r>
          </w:p>
        </w:tc>
        <w:tc>
          <w:tcPr>
            <w:tcW w:w="4388" w:type="dxa"/>
          </w:tcPr>
          <w:p w14:paraId="41A26747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Researcher </w:t>
            </w:r>
          </w:p>
        </w:tc>
      </w:tr>
      <w:tr w:rsidR="00E50D4A" w14:paraId="5B6F41B6" w14:textId="77777777" w:rsidTr="00493FBA">
        <w:tc>
          <w:tcPr>
            <w:tcW w:w="4962" w:type="dxa"/>
          </w:tcPr>
          <w:p w14:paraId="3764998A" w14:textId="77777777" w:rsidR="00E50D4A" w:rsidRPr="00695D7D" w:rsidRDefault="00E50D4A" w:rsidP="00493FB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06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Prof. Dr. Fatimah R. Hasan Al </w:t>
            </w:r>
            <w:proofErr w:type="spellStart"/>
            <w:r w:rsidRPr="0097306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Bajalani</w:t>
            </w:r>
            <w:proofErr w:type="spellEnd"/>
          </w:p>
        </w:tc>
        <w:tc>
          <w:tcPr>
            <w:tcW w:w="4388" w:type="dxa"/>
          </w:tcPr>
          <w:p w14:paraId="2963242B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95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Paiman</w:t>
            </w:r>
            <w:proofErr w:type="spellEnd"/>
            <w:r w:rsidRPr="00695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O. Mustafa</w:t>
            </w:r>
          </w:p>
        </w:tc>
      </w:tr>
      <w:tr w:rsidR="00E50D4A" w:rsidRPr="00B4326F" w14:paraId="3AD7E868" w14:textId="77777777" w:rsidTr="00493FBA">
        <w:tc>
          <w:tcPr>
            <w:tcW w:w="4962" w:type="dxa"/>
          </w:tcPr>
          <w:p w14:paraId="5638D6E1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4326F"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39D5">
              <w:rPr>
                <w:rFonts w:ascii="TimesNewRomanPSMT" w:hAnsi="TimesNewRomanPSMT"/>
                <w:color w:val="0070C0"/>
                <w:sz w:val="24"/>
                <w:szCs w:val="24"/>
                <w:u w:val="single"/>
              </w:rPr>
              <w:t>fatimah.hassan@su.edu.krd</w:t>
            </w:r>
          </w:p>
        </w:tc>
        <w:tc>
          <w:tcPr>
            <w:tcW w:w="4388" w:type="dxa"/>
          </w:tcPr>
          <w:p w14:paraId="5D9867ED" w14:textId="77777777" w:rsidR="00E50D4A" w:rsidRPr="00B4326F" w:rsidRDefault="00E50D4A" w:rsidP="00493FB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326F"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F739D5">
              <w:rPr>
                <w:rFonts w:ascii="TimesNewRomanPSMT" w:hAnsi="TimesNewRomanPSMT"/>
                <w:color w:val="0070C0"/>
                <w:sz w:val="24"/>
                <w:szCs w:val="24"/>
                <w:u w:val="single"/>
              </w:rPr>
              <w:t>paiman</w:t>
            </w:r>
            <w:r>
              <w:rPr>
                <w:rFonts w:ascii="TimesNewRomanPSMT" w:hAnsi="TimesNewRomanPSMT"/>
                <w:color w:val="0070C0"/>
                <w:sz w:val="24"/>
                <w:szCs w:val="24"/>
                <w:u w:val="single"/>
              </w:rPr>
              <w:t>omer84@gmail</w:t>
            </w:r>
            <w:r w:rsidRPr="00F739D5">
              <w:rPr>
                <w:rFonts w:ascii="TimesNewRomanPSMT" w:hAnsi="TimesNewRomanPSMT"/>
                <w:color w:val="0070C0"/>
                <w:sz w:val="24"/>
                <w:szCs w:val="24"/>
                <w:u w:val="single"/>
              </w:rPr>
              <w:t>.com</w:t>
            </w:r>
          </w:p>
        </w:tc>
      </w:tr>
      <w:bookmarkEnd w:id="2"/>
      <w:tr w:rsidR="00E50D4A" w:rsidRPr="00B4326F" w14:paraId="58633D73" w14:textId="77777777" w:rsidTr="00493FBA">
        <w:tc>
          <w:tcPr>
            <w:tcW w:w="4962" w:type="dxa"/>
            <w:tcBorders>
              <w:bottom w:val="single" w:sz="4" w:space="0" w:color="auto"/>
            </w:tcBorders>
          </w:tcPr>
          <w:p w14:paraId="07FBBA8C" w14:textId="77777777" w:rsidR="00E50D4A" w:rsidRPr="00B4326F" w:rsidRDefault="00E50D4A" w:rsidP="00493FBA">
            <w:pPr>
              <w:jc w:val="both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5F303B63" w14:textId="77777777" w:rsidR="00E50D4A" w:rsidRPr="00B4326F" w:rsidRDefault="00E50D4A" w:rsidP="00493FBA">
            <w:pPr>
              <w:jc w:val="both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39419C" w14:textId="77777777" w:rsidR="00E50D4A" w:rsidRDefault="00E50D4A" w:rsidP="00E50D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96FFE6" w14:textId="77777777" w:rsidR="00E50D4A" w:rsidRDefault="00E50D4A" w:rsidP="00E50D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7D5">
        <w:rPr>
          <w:rFonts w:asciiTheme="majorBidi" w:hAnsiTheme="majorBidi" w:cstheme="majorBidi"/>
          <w:b/>
          <w:bCs/>
          <w:sz w:val="24"/>
          <w:szCs w:val="24"/>
        </w:rPr>
        <w:t>Personal Information of the Member of the Jur</w:t>
      </w:r>
      <w:r>
        <w:rPr>
          <w:rFonts w:asciiTheme="majorBidi" w:hAnsiTheme="majorBidi" w:cstheme="majorBidi"/>
          <w:b/>
          <w:bCs/>
          <w:sz w:val="24"/>
          <w:szCs w:val="24"/>
        </w:rPr>
        <w:t>y</w:t>
      </w:r>
    </w:p>
    <w:p w14:paraId="50E3E8B4" w14:textId="77777777" w:rsidR="00E50D4A" w:rsidRPr="00445306" w:rsidRDefault="00E50D4A" w:rsidP="00E50D4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E50D4A" w14:paraId="4B349D1A" w14:textId="77777777" w:rsidTr="00493FBA">
        <w:trPr>
          <w:trHeight w:val="552"/>
        </w:trPr>
        <w:tc>
          <w:tcPr>
            <w:tcW w:w="4962" w:type="dxa"/>
          </w:tcPr>
          <w:p w14:paraId="52632C8A" w14:textId="77777777" w:rsidR="00E50D4A" w:rsidRDefault="00E50D4A" w:rsidP="00493FB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25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Wuria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Ahemd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Ameen</w:t>
            </w:r>
          </w:p>
          <w:p w14:paraId="41B07A3B" w14:textId="77777777" w:rsidR="00E50D4A" w:rsidRDefault="00E50D4A" w:rsidP="00493FB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25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Linguistics / Pragmatics</w:t>
            </w:r>
          </w:p>
        </w:tc>
        <w:tc>
          <w:tcPr>
            <w:tcW w:w="4388" w:type="dxa"/>
          </w:tcPr>
          <w:p w14:paraId="2A4E09F1" w14:textId="77777777" w:rsidR="00E50D4A" w:rsidRPr="00D42545" w:rsidRDefault="00E50D4A" w:rsidP="00493FB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25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title: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Asst. Professor</w:t>
            </w:r>
          </w:p>
          <w:p w14:paraId="0EE03A98" w14:textId="77777777" w:rsidR="00E50D4A" w:rsidRDefault="00E50D4A" w:rsidP="00493FB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25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and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D425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ollege: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Salahaddin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-College of Languages</w:t>
            </w:r>
          </w:p>
        </w:tc>
      </w:tr>
      <w:tr w:rsidR="00E50D4A" w14:paraId="770104AF" w14:textId="77777777" w:rsidTr="00493FBA">
        <w:tc>
          <w:tcPr>
            <w:tcW w:w="9350" w:type="dxa"/>
            <w:gridSpan w:val="2"/>
          </w:tcPr>
          <w:p w14:paraId="3C7BDE04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0D4A" w14:paraId="75AF07E6" w14:textId="77777777" w:rsidTr="00493FBA">
        <w:trPr>
          <w:gridAfter w:val="1"/>
          <w:wAfter w:w="4388" w:type="dxa"/>
        </w:trPr>
        <w:tc>
          <w:tcPr>
            <w:tcW w:w="4962" w:type="dxa"/>
          </w:tcPr>
          <w:p w14:paraId="7D1DA77B" w14:textId="77777777" w:rsidR="00E50D4A" w:rsidRDefault="00E50D4A" w:rsidP="00493F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0D4A" w:rsidRPr="00695D7D" w14:paraId="5FC9114A" w14:textId="77777777" w:rsidTr="00493FBA">
        <w:trPr>
          <w:gridAfter w:val="1"/>
          <w:wAfter w:w="4388" w:type="dxa"/>
        </w:trPr>
        <w:tc>
          <w:tcPr>
            <w:tcW w:w="4962" w:type="dxa"/>
          </w:tcPr>
          <w:p w14:paraId="56CF0A40" w14:textId="77777777" w:rsidR="00E50D4A" w:rsidRPr="00695D7D" w:rsidRDefault="00E50D4A" w:rsidP="00493FB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B88918B" w14:textId="77777777" w:rsidR="008871B2" w:rsidRDefault="008871B2" w:rsidP="00F9308A">
      <w:pPr>
        <w:jc w:val="both"/>
      </w:pPr>
    </w:p>
    <w:sectPr w:rsidR="008871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25EB" w14:textId="77777777" w:rsidR="0086731B" w:rsidRDefault="0086731B">
      <w:r>
        <w:separator/>
      </w:r>
    </w:p>
  </w:endnote>
  <w:endnote w:type="continuationSeparator" w:id="0">
    <w:p w14:paraId="24CFE623" w14:textId="77777777" w:rsidR="0086731B" w:rsidRDefault="008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A94" w14:textId="77777777" w:rsidR="003249F6" w:rsidRDefault="00A2417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279051" w14:textId="77777777" w:rsidR="003249F6" w:rsidRDefault="0086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7811" w14:textId="77777777" w:rsidR="0086731B" w:rsidRDefault="0086731B">
      <w:r>
        <w:separator/>
      </w:r>
    </w:p>
  </w:footnote>
  <w:footnote w:type="continuationSeparator" w:id="0">
    <w:p w14:paraId="5F17F8A0" w14:textId="77777777" w:rsidR="0086731B" w:rsidRDefault="0086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804"/>
    <w:multiLevelType w:val="hybridMultilevel"/>
    <w:tmpl w:val="CD723A24"/>
    <w:lvl w:ilvl="0" w:tplc="F3080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31F1F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C27"/>
    <w:multiLevelType w:val="hybridMultilevel"/>
    <w:tmpl w:val="E3143704"/>
    <w:lvl w:ilvl="0" w:tplc="E7AE8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CD7"/>
    <w:multiLevelType w:val="hybridMultilevel"/>
    <w:tmpl w:val="0F02235C"/>
    <w:lvl w:ilvl="0" w:tplc="0C4E4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7A0C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83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26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07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E4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C7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C3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42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81665"/>
    <w:multiLevelType w:val="hybridMultilevel"/>
    <w:tmpl w:val="497A2750"/>
    <w:lvl w:ilvl="0" w:tplc="A848469E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40D"/>
    <w:multiLevelType w:val="hybridMultilevel"/>
    <w:tmpl w:val="DB7CC896"/>
    <w:lvl w:ilvl="0" w:tplc="BD2CDB46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801"/>
    <w:multiLevelType w:val="hybridMultilevel"/>
    <w:tmpl w:val="AB266D74"/>
    <w:lvl w:ilvl="0" w:tplc="ABC06C3C">
      <w:start w:val="1"/>
      <w:numFmt w:val="upp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 w15:restartNumberingAfterBreak="0">
    <w:nsid w:val="20947C86"/>
    <w:multiLevelType w:val="hybridMultilevel"/>
    <w:tmpl w:val="6EA661B6"/>
    <w:lvl w:ilvl="0" w:tplc="C0B68358">
      <w:start w:val="1"/>
      <w:numFmt w:val="upp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 w15:restartNumberingAfterBreak="0">
    <w:nsid w:val="223335F4"/>
    <w:multiLevelType w:val="hybridMultilevel"/>
    <w:tmpl w:val="99D4E482"/>
    <w:lvl w:ilvl="0" w:tplc="D3982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0557"/>
    <w:multiLevelType w:val="hybridMultilevel"/>
    <w:tmpl w:val="C17A0A38"/>
    <w:lvl w:ilvl="0" w:tplc="734A6592">
      <w:start w:val="1"/>
      <w:numFmt w:val="upperLetter"/>
      <w:lvlText w:val="%1."/>
      <w:lvlJc w:val="left"/>
      <w:pPr>
        <w:ind w:left="8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24592581"/>
    <w:multiLevelType w:val="hybridMultilevel"/>
    <w:tmpl w:val="A572A68E"/>
    <w:lvl w:ilvl="0" w:tplc="32DA4D18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D2E"/>
    <w:multiLevelType w:val="hybridMultilevel"/>
    <w:tmpl w:val="DEB0BB1A"/>
    <w:lvl w:ilvl="0" w:tplc="5E404160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32DC"/>
    <w:multiLevelType w:val="hybridMultilevel"/>
    <w:tmpl w:val="3768F2A8"/>
    <w:lvl w:ilvl="0" w:tplc="D76E53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0BF3"/>
    <w:multiLevelType w:val="hybridMultilevel"/>
    <w:tmpl w:val="71926D30"/>
    <w:lvl w:ilvl="0" w:tplc="41F00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EB4"/>
    <w:multiLevelType w:val="hybridMultilevel"/>
    <w:tmpl w:val="6166EDCE"/>
    <w:lvl w:ilvl="0" w:tplc="8FBED8C6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B73D2"/>
    <w:multiLevelType w:val="hybridMultilevel"/>
    <w:tmpl w:val="EAE2A8E8"/>
    <w:lvl w:ilvl="0" w:tplc="6D6AF20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42FC"/>
    <w:multiLevelType w:val="hybridMultilevel"/>
    <w:tmpl w:val="0BC61384"/>
    <w:lvl w:ilvl="0" w:tplc="D76E53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F02A3"/>
    <w:multiLevelType w:val="hybridMultilevel"/>
    <w:tmpl w:val="14D4501C"/>
    <w:lvl w:ilvl="0" w:tplc="A7A60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1623"/>
    <w:multiLevelType w:val="hybridMultilevel"/>
    <w:tmpl w:val="578855AA"/>
    <w:lvl w:ilvl="0" w:tplc="E938BAB2">
      <w:start w:val="1"/>
      <w:numFmt w:val="lowerLetter"/>
      <w:lvlText w:val="%1."/>
      <w:lvlJc w:val="left"/>
      <w:pPr>
        <w:ind w:left="50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4F4C6674"/>
    <w:multiLevelType w:val="hybridMultilevel"/>
    <w:tmpl w:val="E3143704"/>
    <w:lvl w:ilvl="0" w:tplc="E7AE8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46BFD"/>
    <w:multiLevelType w:val="hybridMultilevel"/>
    <w:tmpl w:val="363263FC"/>
    <w:lvl w:ilvl="0" w:tplc="5112B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1621"/>
    <w:multiLevelType w:val="hybridMultilevel"/>
    <w:tmpl w:val="F5A8B738"/>
    <w:lvl w:ilvl="0" w:tplc="3EA00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9B89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8F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2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2B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28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29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C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C57DA"/>
    <w:multiLevelType w:val="hybridMultilevel"/>
    <w:tmpl w:val="328C9812"/>
    <w:lvl w:ilvl="0" w:tplc="97E0E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33E50"/>
    <w:multiLevelType w:val="hybridMultilevel"/>
    <w:tmpl w:val="C47C4092"/>
    <w:lvl w:ilvl="0" w:tplc="B5CE4F8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3B6B"/>
    <w:multiLevelType w:val="hybridMultilevel"/>
    <w:tmpl w:val="58169E26"/>
    <w:lvl w:ilvl="0" w:tplc="C4E03A0C">
      <w:start w:val="1"/>
      <w:numFmt w:val="upp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4" w15:restartNumberingAfterBreak="0">
    <w:nsid w:val="74023DFD"/>
    <w:multiLevelType w:val="hybridMultilevel"/>
    <w:tmpl w:val="E7A65824"/>
    <w:lvl w:ilvl="0" w:tplc="F89AEB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5818430">
    <w:abstractNumId w:val="22"/>
  </w:num>
  <w:num w:numId="2" w16cid:durableId="1181772266">
    <w:abstractNumId w:val="2"/>
  </w:num>
  <w:num w:numId="3" w16cid:durableId="2000958751">
    <w:abstractNumId w:val="20"/>
  </w:num>
  <w:num w:numId="4" w16cid:durableId="467019313">
    <w:abstractNumId w:val="1"/>
  </w:num>
  <w:num w:numId="5" w16cid:durableId="1697464349">
    <w:abstractNumId w:val="18"/>
  </w:num>
  <w:num w:numId="6" w16cid:durableId="1293830580">
    <w:abstractNumId w:val="14"/>
  </w:num>
  <w:num w:numId="7" w16cid:durableId="1259559035">
    <w:abstractNumId w:val="21"/>
  </w:num>
  <w:num w:numId="8" w16cid:durableId="948007811">
    <w:abstractNumId w:val="17"/>
  </w:num>
  <w:num w:numId="9" w16cid:durableId="846794540">
    <w:abstractNumId w:val="8"/>
  </w:num>
  <w:num w:numId="10" w16cid:durableId="862212434">
    <w:abstractNumId w:val="6"/>
  </w:num>
  <w:num w:numId="11" w16cid:durableId="1867210346">
    <w:abstractNumId w:val="5"/>
  </w:num>
  <w:num w:numId="12" w16cid:durableId="1679841957">
    <w:abstractNumId w:val="23"/>
  </w:num>
  <w:num w:numId="13" w16cid:durableId="888222865">
    <w:abstractNumId w:val="0"/>
  </w:num>
  <w:num w:numId="14" w16cid:durableId="1870489180">
    <w:abstractNumId w:val="10"/>
  </w:num>
  <w:num w:numId="15" w16cid:durableId="737943425">
    <w:abstractNumId w:val="13"/>
  </w:num>
  <w:num w:numId="16" w16cid:durableId="1020398479">
    <w:abstractNumId w:val="3"/>
  </w:num>
  <w:num w:numId="17" w16cid:durableId="294676354">
    <w:abstractNumId w:val="9"/>
  </w:num>
  <w:num w:numId="18" w16cid:durableId="906188379">
    <w:abstractNumId w:val="12"/>
  </w:num>
  <w:num w:numId="19" w16cid:durableId="595482048">
    <w:abstractNumId w:val="4"/>
  </w:num>
  <w:num w:numId="20" w16cid:durableId="2134665740">
    <w:abstractNumId w:val="11"/>
  </w:num>
  <w:num w:numId="21" w16cid:durableId="622273301">
    <w:abstractNumId w:val="15"/>
  </w:num>
  <w:num w:numId="22" w16cid:durableId="314988208">
    <w:abstractNumId w:val="7"/>
  </w:num>
  <w:num w:numId="23" w16cid:durableId="1665620120">
    <w:abstractNumId w:val="19"/>
  </w:num>
  <w:num w:numId="24" w16cid:durableId="283461821">
    <w:abstractNumId w:val="16"/>
  </w:num>
  <w:num w:numId="25" w16cid:durableId="7608792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C"/>
    <w:rsid w:val="003B0780"/>
    <w:rsid w:val="004346CC"/>
    <w:rsid w:val="00550E05"/>
    <w:rsid w:val="0077466D"/>
    <w:rsid w:val="0086731B"/>
    <w:rsid w:val="008871B2"/>
    <w:rsid w:val="00905A68"/>
    <w:rsid w:val="00913A70"/>
    <w:rsid w:val="00A24176"/>
    <w:rsid w:val="00B9121C"/>
    <w:rsid w:val="00BB52D5"/>
    <w:rsid w:val="00D01F56"/>
    <w:rsid w:val="00E50D4A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2AD5"/>
  <w15:chartTrackingRefBased/>
  <w15:docId w15:val="{3822F5FB-66D1-4C62-B51F-C606082E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4A"/>
    <w:pPr>
      <w:ind w:left="720"/>
      <w:contextualSpacing/>
    </w:pPr>
  </w:style>
  <w:style w:type="character" w:customStyle="1" w:styleId="fontstyle01">
    <w:name w:val="fontstyle01"/>
    <w:basedOn w:val="DefaultParagraphFont"/>
    <w:rsid w:val="00E50D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4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4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4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4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wuriaah@yahoo.com</cp:lastModifiedBy>
  <cp:revision>6</cp:revision>
  <dcterms:created xsi:type="dcterms:W3CDTF">2022-04-10T21:02:00Z</dcterms:created>
  <dcterms:modified xsi:type="dcterms:W3CDTF">2022-06-12T07:52:00Z</dcterms:modified>
</cp:coreProperties>
</file>