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6A26"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66B42E0" wp14:editId="2BF159A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E521A15" w14:textId="77777777" w:rsidR="008D46A4" w:rsidRDefault="008D46A4" w:rsidP="008D46A4">
      <w:pPr>
        <w:tabs>
          <w:tab w:val="left" w:pos="1200"/>
        </w:tabs>
        <w:jc w:val="center"/>
        <w:rPr>
          <w:b/>
          <w:bCs/>
          <w:sz w:val="44"/>
          <w:szCs w:val="44"/>
          <w:lang w:bidi="ar-KW"/>
        </w:rPr>
      </w:pPr>
    </w:p>
    <w:p w14:paraId="0EBF6F39" w14:textId="77777777" w:rsidR="008D46A4" w:rsidRDefault="008D46A4" w:rsidP="008D46A4">
      <w:pPr>
        <w:tabs>
          <w:tab w:val="left" w:pos="1200"/>
        </w:tabs>
        <w:jc w:val="center"/>
        <w:rPr>
          <w:b/>
          <w:bCs/>
          <w:sz w:val="44"/>
          <w:szCs w:val="44"/>
          <w:lang w:bidi="ar-KW"/>
        </w:rPr>
      </w:pPr>
    </w:p>
    <w:p w14:paraId="611A9E25" w14:textId="77777777" w:rsidR="002B7CC7" w:rsidRDefault="002B7CC7" w:rsidP="0080086A">
      <w:pPr>
        <w:tabs>
          <w:tab w:val="left" w:pos="1200"/>
        </w:tabs>
        <w:rPr>
          <w:b/>
          <w:bCs/>
          <w:sz w:val="44"/>
          <w:szCs w:val="44"/>
          <w:lang w:bidi="ar-KW"/>
        </w:rPr>
      </w:pPr>
    </w:p>
    <w:p w14:paraId="5531D35F" w14:textId="77777777" w:rsidR="008D46A4" w:rsidRPr="00B7096C" w:rsidRDefault="008D46A4" w:rsidP="00B7096C">
      <w:pPr>
        <w:tabs>
          <w:tab w:val="left" w:pos="1200"/>
        </w:tabs>
        <w:rPr>
          <w:b/>
          <w:bCs/>
          <w:sz w:val="40"/>
          <w:szCs w:val="40"/>
          <w:lang w:bidi="ar-KW"/>
        </w:rPr>
      </w:pPr>
      <w:r w:rsidRPr="00B7096C">
        <w:rPr>
          <w:b/>
          <w:bCs/>
          <w:sz w:val="40"/>
          <w:szCs w:val="40"/>
          <w:lang w:bidi="ar-KW"/>
        </w:rPr>
        <w:t xml:space="preserve">Department of </w:t>
      </w:r>
      <w:r w:rsidR="00B7096C" w:rsidRPr="00B7096C">
        <w:rPr>
          <w:b/>
          <w:bCs/>
          <w:sz w:val="40"/>
          <w:szCs w:val="40"/>
          <w:lang w:bidi="ar-KW"/>
        </w:rPr>
        <w:t>Fish Resource and Aquatic Animals</w:t>
      </w:r>
    </w:p>
    <w:p w14:paraId="7386CCDC" w14:textId="365EABBF" w:rsidR="008D46A4" w:rsidRDefault="00BA6D90" w:rsidP="0080086A">
      <w:pPr>
        <w:tabs>
          <w:tab w:val="left" w:pos="1200"/>
        </w:tabs>
        <w:rPr>
          <w:b/>
          <w:bCs/>
          <w:sz w:val="44"/>
          <w:szCs w:val="44"/>
          <w:lang w:bidi="ar-KW"/>
        </w:rPr>
      </w:pPr>
      <w:r>
        <w:rPr>
          <w:b/>
          <w:bCs/>
          <w:sz w:val="44"/>
          <w:szCs w:val="44"/>
          <w:lang w:bidi="ar-KW"/>
        </w:rPr>
        <w:t xml:space="preserve">College of Agriculture </w:t>
      </w:r>
      <w:r w:rsidR="00CC0726">
        <w:rPr>
          <w:b/>
          <w:bCs/>
          <w:sz w:val="44"/>
          <w:szCs w:val="44"/>
          <w:lang w:bidi="ar-KW"/>
        </w:rPr>
        <w:t>Engineering Sciences</w:t>
      </w:r>
    </w:p>
    <w:p w14:paraId="156DFC9A" w14:textId="77777777" w:rsidR="008D46A4" w:rsidRDefault="008D46A4" w:rsidP="00BA6D90">
      <w:pPr>
        <w:tabs>
          <w:tab w:val="left" w:pos="1200"/>
        </w:tabs>
        <w:rPr>
          <w:b/>
          <w:bCs/>
          <w:sz w:val="44"/>
          <w:szCs w:val="44"/>
          <w:lang w:bidi="ar-KW"/>
        </w:rPr>
      </w:pPr>
      <w:r>
        <w:rPr>
          <w:b/>
          <w:bCs/>
          <w:sz w:val="44"/>
          <w:szCs w:val="44"/>
          <w:lang w:bidi="ar-KW"/>
        </w:rPr>
        <w:t xml:space="preserve">University of </w:t>
      </w:r>
      <w:proofErr w:type="spellStart"/>
      <w:r w:rsidR="0099243B">
        <w:rPr>
          <w:b/>
          <w:bCs/>
          <w:sz w:val="44"/>
          <w:szCs w:val="44"/>
          <w:lang w:bidi="ar-KW"/>
        </w:rPr>
        <w:t>S</w:t>
      </w:r>
      <w:r w:rsidR="00BA6D90">
        <w:rPr>
          <w:b/>
          <w:bCs/>
          <w:sz w:val="44"/>
          <w:szCs w:val="44"/>
          <w:lang w:bidi="ar-KW"/>
        </w:rPr>
        <w:t>alahaddin</w:t>
      </w:r>
      <w:proofErr w:type="spellEnd"/>
    </w:p>
    <w:p w14:paraId="378049FB" w14:textId="77777777" w:rsidR="008D46A4" w:rsidRDefault="008D46A4" w:rsidP="00BA6D90">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A6D90">
        <w:rPr>
          <w:b/>
          <w:bCs/>
          <w:sz w:val="44"/>
          <w:szCs w:val="44"/>
          <w:lang w:bidi="ar-KW"/>
        </w:rPr>
        <w:t>Aquatic</w:t>
      </w:r>
      <w:r w:rsidR="00A11904">
        <w:rPr>
          <w:b/>
          <w:bCs/>
          <w:sz w:val="44"/>
          <w:szCs w:val="44"/>
          <w:lang w:bidi="ar-KW"/>
        </w:rPr>
        <w:t xml:space="preserve"> Pollution</w:t>
      </w:r>
    </w:p>
    <w:p w14:paraId="4FA2F833" w14:textId="77777777" w:rsidR="008D46A4" w:rsidRDefault="008D46A4" w:rsidP="00A037FC">
      <w:pPr>
        <w:tabs>
          <w:tab w:val="left" w:pos="1200"/>
        </w:tabs>
        <w:rPr>
          <w:b/>
          <w:bCs/>
          <w:sz w:val="44"/>
          <w:szCs w:val="44"/>
          <w:lang w:bidi="ar-KW"/>
        </w:rPr>
      </w:pPr>
      <w:r>
        <w:rPr>
          <w:b/>
          <w:bCs/>
          <w:sz w:val="44"/>
          <w:szCs w:val="44"/>
          <w:lang w:bidi="ar-KW"/>
        </w:rPr>
        <w:t xml:space="preserve">Course Book – </w:t>
      </w:r>
      <w:r w:rsidR="00A037FC">
        <w:rPr>
          <w:b/>
          <w:bCs/>
          <w:i/>
          <w:iCs/>
          <w:sz w:val="44"/>
          <w:szCs w:val="44"/>
          <w:lang w:bidi="ar-KW"/>
        </w:rPr>
        <w:t>(</w:t>
      </w:r>
      <w:r w:rsidR="00A037FC">
        <w:rPr>
          <w:b/>
          <w:bCs/>
          <w:sz w:val="44"/>
          <w:szCs w:val="44"/>
          <w:lang w:bidi="ar-KW"/>
        </w:rPr>
        <w:t>3</w:t>
      </w:r>
      <w:r w:rsidR="00A037FC" w:rsidRPr="00DE6FB7">
        <w:rPr>
          <w:b/>
          <w:bCs/>
          <w:sz w:val="44"/>
          <w:szCs w:val="44"/>
          <w:vertAlign w:val="superscript"/>
          <w:lang w:bidi="ar-KW"/>
        </w:rPr>
        <w:t>rd</w:t>
      </w:r>
      <w:r w:rsidR="00A037FC">
        <w:rPr>
          <w:b/>
          <w:bCs/>
          <w:sz w:val="44"/>
          <w:szCs w:val="44"/>
          <w:lang w:bidi="ar-KW"/>
        </w:rPr>
        <w:t xml:space="preserve"> Year)</w:t>
      </w:r>
    </w:p>
    <w:p w14:paraId="3A18AA73" w14:textId="77777777" w:rsidR="008D46A4" w:rsidRPr="00A11904" w:rsidRDefault="0099243B" w:rsidP="00BA6D90">
      <w:pPr>
        <w:tabs>
          <w:tab w:val="left" w:pos="1200"/>
        </w:tabs>
        <w:rPr>
          <w:b/>
          <w:bCs/>
          <w:sz w:val="40"/>
          <w:szCs w:val="40"/>
          <w:lang w:bidi="ar-KW"/>
        </w:rPr>
      </w:pPr>
      <w:r w:rsidRPr="00080846">
        <w:rPr>
          <w:b/>
          <w:bCs/>
          <w:sz w:val="40"/>
          <w:szCs w:val="40"/>
          <w:lang w:bidi="ar-KW"/>
        </w:rPr>
        <w:t xml:space="preserve">Lecturer's name: </w:t>
      </w:r>
      <w:r w:rsidR="00A11904" w:rsidRPr="00A11904">
        <w:rPr>
          <w:b/>
          <w:bCs/>
          <w:sz w:val="40"/>
          <w:szCs w:val="40"/>
          <w:lang w:bidi="ar-KW"/>
        </w:rPr>
        <w:t>Prof.</w:t>
      </w:r>
      <w:r w:rsidR="00BA6D90">
        <w:rPr>
          <w:b/>
          <w:bCs/>
          <w:sz w:val="40"/>
          <w:szCs w:val="40"/>
          <w:lang w:bidi="ar-KW"/>
        </w:rPr>
        <w:t xml:space="preserve"> </w:t>
      </w:r>
      <w:r w:rsidR="00A11904" w:rsidRPr="00A11904">
        <w:rPr>
          <w:b/>
          <w:bCs/>
          <w:sz w:val="40"/>
          <w:szCs w:val="40"/>
          <w:lang w:bidi="ar-KW"/>
        </w:rPr>
        <w:t xml:space="preserve">Dr. Yahya A. </w:t>
      </w:r>
      <w:proofErr w:type="spellStart"/>
      <w:r w:rsidR="00A11904" w:rsidRPr="00A11904">
        <w:rPr>
          <w:b/>
          <w:bCs/>
          <w:sz w:val="40"/>
          <w:szCs w:val="40"/>
          <w:lang w:bidi="ar-KW"/>
        </w:rPr>
        <w:t>Shekha</w:t>
      </w:r>
      <w:proofErr w:type="spellEnd"/>
      <w:r w:rsidR="00A11904" w:rsidRPr="00A11904">
        <w:rPr>
          <w:b/>
          <w:bCs/>
          <w:sz w:val="40"/>
          <w:szCs w:val="40"/>
          <w:lang w:bidi="ar-KW"/>
        </w:rPr>
        <w:t xml:space="preserve"> </w:t>
      </w:r>
    </w:p>
    <w:p w14:paraId="5F4FC329" w14:textId="7466FBA2" w:rsidR="008D46A4" w:rsidRDefault="008D46A4" w:rsidP="00474057">
      <w:pPr>
        <w:tabs>
          <w:tab w:val="left" w:pos="1200"/>
        </w:tabs>
        <w:rPr>
          <w:b/>
          <w:bCs/>
          <w:sz w:val="44"/>
          <w:szCs w:val="44"/>
          <w:lang w:bidi="ar-KW"/>
        </w:rPr>
      </w:pPr>
      <w:r>
        <w:rPr>
          <w:b/>
          <w:bCs/>
          <w:sz w:val="44"/>
          <w:szCs w:val="44"/>
          <w:lang w:bidi="ar-KW"/>
        </w:rPr>
        <w:t>Academic Year: 20</w:t>
      </w:r>
      <w:r w:rsidR="003C646E">
        <w:rPr>
          <w:b/>
          <w:bCs/>
          <w:sz w:val="44"/>
          <w:szCs w:val="44"/>
          <w:lang w:bidi="ar-KW"/>
        </w:rPr>
        <w:t>2</w:t>
      </w:r>
      <w:r w:rsidR="00BE021F">
        <w:rPr>
          <w:b/>
          <w:bCs/>
          <w:sz w:val="44"/>
          <w:szCs w:val="44"/>
          <w:lang w:bidi="ar-KW"/>
        </w:rPr>
        <w:t>2</w:t>
      </w:r>
      <w:r>
        <w:rPr>
          <w:b/>
          <w:bCs/>
          <w:sz w:val="44"/>
          <w:szCs w:val="44"/>
          <w:lang w:bidi="ar-KW"/>
        </w:rPr>
        <w:t>/20</w:t>
      </w:r>
      <w:r w:rsidR="00474057">
        <w:rPr>
          <w:b/>
          <w:bCs/>
          <w:sz w:val="44"/>
          <w:szCs w:val="44"/>
          <w:lang w:bidi="ar-KW"/>
        </w:rPr>
        <w:t>2</w:t>
      </w:r>
      <w:r w:rsidR="00BE021F">
        <w:rPr>
          <w:b/>
          <w:bCs/>
          <w:sz w:val="44"/>
          <w:szCs w:val="44"/>
          <w:lang w:bidi="ar-KW"/>
        </w:rPr>
        <w:t>3</w:t>
      </w:r>
    </w:p>
    <w:p w14:paraId="11FEDD61" w14:textId="77777777" w:rsidR="00C46D58" w:rsidRDefault="00C46D58" w:rsidP="008D46A4">
      <w:pPr>
        <w:tabs>
          <w:tab w:val="left" w:pos="1200"/>
        </w:tabs>
        <w:jc w:val="center"/>
        <w:rPr>
          <w:b/>
          <w:bCs/>
          <w:sz w:val="44"/>
          <w:szCs w:val="44"/>
          <w:lang w:bidi="ar-KW"/>
        </w:rPr>
      </w:pPr>
    </w:p>
    <w:p w14:paraId="797F91C6" w14:textId="77777777" w:rsidR="00C857AF" w:rsidRDefault="00C857AF" w:rsidP="008D46A4">
      <w:pPr>
        <w:tabs>
          <w:tab w:val="left" w:pos="1200"/>
        </w:tabs>
        <w:jc w:val="center"/>
        <w:rPr>
          <w:b/>
          <w:bCs/>
          <w:sz w:val="44"/>
          <w:szCs w:val="44"/>
          <w:lang w:bidi="ar-KW"/>
        </w:rPr>
      </w:pPr>
    </w:p>
    <w:p w14:paraId="2E085A55" w14:textId="77777777" w:rsidR="00C857AF" w:rsidRDefault="00C857AF" w:rsidP="008D46A4">
      <w:pPr>
        <w:tabs>
          <w:tab w:val="left" w:pos="1200"/>
        </w:tabs>
        <w:jc w:val="center"/>
        <w:rPr>
          <w:b/>
          <w:bCs/>
          <w:sz w:val="44"/>
          <w:szCs w:val="44"/>
          <w:lang w:bidi="ar-KW"/>
        </w:rPr>
      </w:pPr>
    </w:p>
    <w:p w14:paraId="117E3D08" w14:textId="77777777" w:rsidR="002B7CC7" w:rsidRDefault="002B7CC7" w:rsidP="008D46A4">
      <w:pPr>
        <w:tabs>
          <w:tab w:val="left" w:pos="1200"/>
        </w:tabs>
        <w:jc w:val="center"/>
        <w:rPr>
          <w:b/>
          <w:bCs/>
          <w:sz w:val="44"/>
          <w:szCs w:val="44"/>
          <w:lang w:bidi="ar-KW"/>
        </w:rPr>
      </w:pPr>
    </w:p>
    <w:p w14:paraId="32F820B1" w14:textId="77777777" w:rsidR="002B7CC7" w:rsidRDefault="002B7CC7" w:rsidP="008D46A4">
      <w:pPr>
        <w:tabs>
          <w:tab w:val="left" w:pos="1200"/>
        </w:tabs>
        <w:jc w:val="center"/>
        <w:rPr>
          <w:b/>
          <w:bCs/>
          <w:sz w:val="44"/>
          <w:szCs w:val="44"/>
          <w:lang w:bidi="ar-KW"/>
        </w:rPr>
      </w:pPr>
    </w:p>
    <w:p w14:paraId="740AF66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536BA1F1" w14:textId="77777777" w:rsidTr="00CF5475">
        <w:tc>
          <w:tcPr>
            <w:tcW w:w="3085" w:type="dxa"/>
          </w:tcPr>
          <w:p w14:paraId="639B878F"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60AC775A" w14:textId="77777777" w:rsidR="008D46A4" w:rsidRPr="006766CD" w:rsidRDefault="00080846" w:rsidP="00474057">
            <w:pPr>
              <w:spacing w:after="0" w:line="240" w:lineRule="auto"/>
              <w:rPr>
                <w:b/>
                <w:bCs/>
                <w:sz w:val="24"/>
                <w:szCs w:val="24"/>
                <w:lang w:bidi="ar-KW"/>
              </w:rPr>
            </w:pPr>
            <w:r>
              <w:rPr>
                <w:b/>
                <w:bCs/>
                <w:sz w:val="24"/>
                <w:szCs w:val="24"/>
                <w:lang w:bidi="ar-KW"/>
              </w:rPr>
              <w:t>A</w:t>
            </w:r>
            <w:r w:rsidR="00474057">
              <w:rPr>
                <w:b/>
                <w:bCs/>
                <w:sz w:val="24"/>
                <w:szCs w:val="24"/>
                <w:lang w:bidi="ar-KW"/>
              </w:rPr>
              <w:t xml:space="preserve">quatic </w:t>
            </w:r>
            <w:r>
              <w:rPr>
                <w:b/>
                <w:bCs/>
                <w:sz w:val="24"/>
                <w:szCs w:val="24"/>
                <w:lang w:bidi="ar-KW"/>
              </w:rPr>
              <w:t>Pollution</w:t>
            </w:r>
          </w:p>
        </w:tc>
      </w:tr>
      <w:tr w:rsidR="008D46A4" w:rsidRPr="00747A9A" w14:paraId="332DB7AF" w14:textId="77777777" w:rsidTr="00CF5475">
        <w:tc>
          <w:tcPr>
            <w:tcW w:w="3085" w:type="dxa"/>
          </w:tcPr>
          <w:p w14:paraId="63308A1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82F8C7F" w14:textId="77777777" w:rsidR="008D46A4" w:rsidRPr="006766CD" w:rsidRDefault="005A383D" w:rsidP="000144CC">
            <w:pPr>
              <w:spacing w:after="0" w:line="240" w:lineRule="auto"/>
              <w:rPr>
                <w:b/>
                <w:bCs/>
                <w:sz w:val="24"/>
                <w:szCs w:val="24"/>
                <w:lang w:bidi="ar-KW"/>
              </w:rPr>
            </w:pPr>
            <w:r w:rsidRPr="005A383D">
              <w:rPr>
                <w:b/>
                <w:bCs/>
                <w:sz w:val="24"/>
                <w:szCs w:val="24"/>
                <w:lang w:bidi="ar-KW"/>
              </w:rPr>
              <w:t>Asst. Prof.</w:t>
            </w:r>
            <w:r>
              <w:rPr>
                <w:sz w:val="23"/>
                <w:szCs w:val="23"/>
              </w:rPr>
              <w:t xml:space="preserve"> </w:t>
            </w:r>
            <w:r w:rsidR="00DE65B6">
              <w:rPr>
                <w:b/>
                <w:bCs/>
                <w:sz w:val="24"/>
                <w:szCs w:val="24"/>
                <w:lang w:bidi="ar-KW"/>
              </w:rPr>
              <w:t xml:space="preserve">Dr. Yahya A. </w:t>
            </w:r>
            <w:proofErr w:type="spellStart"/>
            <w:r w:rsidR="00DE65B6">
              <w:rPr>
                <w:b/>
                <w:bCs/>
                <w:sz w:val="24"/>
                <w:szCs w:val="24"/>
                <w:lang w:bidi="ar-KW"/>
              </w:rPr>
              <w:t>Shekha</w:t>
            </w:r>
            <w:proofErr w:type="spellEnd"/>
          </w:p>
        </w:tc>
      </w:tr>
      <w:tr w:rsidR="008D46A4" w:rsidRPr="00747A9A" w14:paraId="4A80F086" w14:textId="77777777" w:rsidTr="00CF5475">
        <w:tc>
          <w:tcPr>
            <w:tcW w:w="3085" w:type="dxa"/>
          </w:tcPr>
          <w:p w14:paraId="7BEC7C5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A6B8959" w14:textId="3144AEF0" w:rsidR="008D46A4" w:rsidRPr="00FE2E52" w:rsidRDefault="00FE2E52" w:rsidP="000144CC">
            <w:pPr>
              <w:spacing w:after="0" w:line="240" w:lineRule="auto"/>
              <w:rPr>
                <w:b/>
                <w:bCs/>
                <w:sz w:val="24"/>
                <w:szCs w:val="24"/>
                <w:lang w:bidi="ar-KW"/>
              </w:rPr>
            </w:pPr>
            <w:r w:rsidRPr="00FE2E52">
              <w:rPr>
                <w:b/>
                <w:bCs/>
                <w:lang w:bidi="ar-KW"/>
              </w:rPr>
              <w:t>Fish Resource and Aquatic Animals</w:t>
            </w:r>
            <w:r w:rsidRPr="00FE2E52">
              <w:rPr>
                <w:b/>
                <w:bCs/>
                <w:lang w:bidi="ar-KW"/>
              </w:rPr>
              <w:t>-</w:t>
            </w:r>
            <w:r w:rsidRPr="00FE2E52">
              <w:rPr>
                <w:b/>
                <w:bCs/>
                <w:sz w:val="40"/>
                <w:szCs w:val="40"/>
                <w:lang w:bidi="ar-KW"/>
              </w:rPr>
              <w:t xml:space="preserve"> </w:t>
            </w:r>
            <w:r w:rsidRPr="00FE2E52">
              <w:rPr>
                <w:b/>
                <w:bCs/>
                <w:lang w:bidi="ar-KW"/>
              </w:rPr>
              <w:t>Agriculture Engineering Sciences</w:t>
            </w:r>
          </w:p>
        </w:tc>
      </w:tr>
      <w:tr w:rsidR="008D46A4" w:rsidRPr="00747A9A" w14:paraId="16CD02BF" w14:textId="77777777" w:rsidTr="00CF5475">
        <w:trPr>
          <w:trHeight w:val="352"/>
        </w:trPr>
        <w:tc>
          <w:tcPr>
            <w:tcW w:w="3085" w:type="dxa"/>
          </w:tcPr>
          <w:p w14:paraId="4F9832A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CDCE334"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A11904" w:rsidRPr="00A11904">
                <w:rPr>
                  <w:rStyle w:val="Hyperlink"/>
                  <w:b/>
                  <w:bCs/>
                  <w:lang w:bidi="ar-KW"/>
                </w:rPr>
                <w:t>yahyanian@gmail.com</w:t>
              </w:r>
            </w:hyperlink>
            <w:r w:rsidR="00A11904" w:rsidRPr="00A11904">
              <w:rPr>
                <w:b/>
                <w:bCs/>
                <w:lang w:bidi="ar-KW"/>
              </w:rPr>
              <w:t xml:space="preserve"> or </w:t>
            </w:r>
            <w:hyperlink r:id="rId9" w:history="1">
              <w:r w:rsidR="00A11904" w:rsidRPr="00A11904">
                <w:rPr>
                  <w:rStyle w:val="Hyperlink"/>
                  <w:b/>
                  <w:bCs/>
                  <w:lang w:bidi="ar-KW"/>
                </w:rPr>
                <w:t>yahya.shekha@su.edu.krd</w:t>
              </w:r>
            </w:hyperlink>
            <w:r w:rsidR="00A11904">
              <w:rPr>
                <w:b/>
                <w:bCs/>
                <w:sz w:val="24"/>
                <w:szCs w:val="24"/>
                <w:lang w:bidi="ar-KW"/>
              </w:rPr>
              <w:t xml:space="preserve"> </w:t>
            </w:r>
          </w:p>
          <w:p w14:paraId="6104F8E3" w14:textId="77777777" w:rsidR="008D46A4" w:rsidRPr="006766CD" w:rsidRDefault="008D46A4" w:rsidP="00A11904">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A11904">
              <w:rPr>
                <w:b/>
                <w:bCs/>
                <w:sz w:val="24"/>
                <w:szCs w:val="24"/>
                <w:lang w:val="en-US" w:bidi="ar-KW"/>
              </w:rPr>
              <w:t>07504532223</w:t>
            </w:r>
          </w:p>
        </w:tc>
      </w:tr>
      <w:tr w:rsidR="008D46A4" w:rsidRPr="00747A9A" w14:paraId="41CE6DA2" w14:textId="77777777" w:rsidTr="00CF5475">
        <w:tc>
          <w:tcPr>
            <w:tcW w:w="3085" w:type="dxa"/>
          </w:tcPr>
          <w:p w14:paraId="51EF0A8A" w14:textId="77777777" w:rsidR="008D46A4" w:rsidRPr="006766CD" w:rsidRDefault="00E80144" w:rsidP="00CF5475">
            <w:pPr>
              <w:spacing w:after="0" w:line="240" w:lineRule="auto"/>
              <w:rPr>
                <w:b/>
                <w:bCs/>
                <w:sz w:val="24"/>
                <w:szCs w:val="24"/>
                <w:lang w:bidi="ar-KW"/>
              </w:rPr>
            </w:pPr>
            <w:r>
              <w:rPr>
                <w:b/>
                <w:bCs/>
                <w:sz w:val="24"/>
                <w:szCs w:val="24"/>
                <w:lang w:bidi="ar-KW"/>
              </w:rPr>
              <w:t xml:space="preserve"> </w:t>
            </w:r>
          </w:p>
        </w:tc>
        <w:tc>
          <w:tcPr>
            <w:tcW w:w="6008" w:type="dxa"/>
            <w:gridSpan w:val="2"/>
          </w:tcPr>
          <w:p w14:paraId="5A742FF7" w14:textId="77777777" w:rsidR="008D46A4" w:rsidRPr="006766CD" w:rsidRDefault="008D46A4" w:rsidP="00BA6D90">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w:t>
            </w:r>
            <w:r w:rsidR="00BA6D90">
              <w:rPr>
                <w:b/>
                <w:bCs/>
                <w:sz w:val="24"/>
                <w:szCs w:val="24"/>
                <w:lang w:bidi="ar-KW"/>
              </w:rPr>
              <w:t>2</w:t>
            </w:r>
            <w:r w:rsidRPr="006766CD">
              <w:rPr>
                <w:b/>
                <w:bCs/>
                <w:sz w:val="24"/>
                <w:szCs w:val="24"/>
                <w:lang w:bidi="ar-KW"/>
              </w:rPr>
              <w:t xml:space="preserve"> </w:t>
            </w:r>
          </w:p>
          <w:p w14:paraId="3660FCC9"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14:paraId="301C11D9" w14:textId="77777777" w:rsidTr="00CF5475">
        <w:tc>
          <w:tcPr>
            <w:tcW w:w="3085" w:type="dxa"/>
          </w:tcPr>
          <w:p w14:paraId="2750A5B0" w14:textId="77777777" w:rsidR="008D46A4" w:rsidRPr="006766CD" w:rsidRDefault="0099243B" w:rsidP="00CF5475">
            <w:pPr>
              <w:spacing w:after="0" w:line="240" w:lineRule="auto"/>
              <w:rPr>
                <w:b/>
                <w:bCs/>
                <w:sz w:val="24"/>
                <w:szCs w:val="24"/>
                <w:rtl/>
                <w:lang w:val="en-US" w:bidi="ar-KW"/>
              </w:rPr>
            </w:pPr>
            <w:r>
              <w:rPr>
                <w:b/>
                <w:bCs/>
                <w:sz w:val="24"/>
                <w:szCs w:val="24"/>
                <w:lang w:val="en-US" w:bidi="ar-KW"/>
              </w:rPr>
              <w:t>6</w:t>
            </w:r>
            <w:r w:rsidR="00CF5475" w:rsidRPr="006766CD">
              <w:rPr>
                <w:b/>
                <w:bCs/>
                <w:sz w:val="24"/>
                <w:szCs w:val="24"/>
                <w:lang w:val="en-US" w:bidi="ar-KW"/>
              </w:rPr>
              <w:t xml:space="preserve">. </w:t>
            </w:r>
            <w:r w:rsidR="008D46A4" w:rsidRPr="006766CD">
              <w:rPr>
                <w:b/>
                <w:bCs/>
                <w:sz w:val="24"/>
                <w:szCs w:val="24"/>
                <w:lang w:val="en-US" w:bidi="ar-KW"/>
              </w:rPr>
              <w:t xml:space="preserve">Teacher's academic profile </w:t>
            </w:r>
          </w:p>
        </w:tc>
        <w:tc>
          <w:tcPr>
            <w:tcW w:w="6008" w:type="dxa"/>
            <w:gridSpan w:val="2"/>
          </w:tcPr>
          <w:p w14:paraId="49EC950A" w14:textId="48481916" w:rsidR="00E80144" w:rsidRPr="006766CD" w:rsidRDefault="00E80144" w:rsidP="005A383D">
            <w:pPr>
              <w:pStyle w:val="Default"/>
              <w:jc w:val="both"/>
              <w:rPr>
                <w:b/>
                <w:bCs/>
                <w:rtl/>
                <w:lang w:bidi="ar-KW"/>
              </w:rPr>
            </w:pPr>
            <w:r>
              <w:t xml:space="preserve"> </w:t>
            </w:r>
            <w:r w:rsidR="00FC5DED">
              <w:rPr>
                <w:sz w:val="23"/>
                <w:szCs w:val="23"/>
              </w:rPr>
              <w:t xml:space="preserve">I attained </w:t>
            </w:r>
            <w:r w:rsidR="00924B8A">
              <w:rPr>
                <w:sz w:val="23"/>
                <w:szCs w:val="23"/>
              </w:rPr>
              <w:t>a</w:t>
            </w:r>
            <w:r w:rsidR="00FC5DED">
              <w:rPr>
                <w:sz w:val="23"/>
                <w:szCs w:val="23"/>
              </w:rPr>
              <w:t xml:space="preserve"> B.Sc. degree in </w:t>
            </w:r>
            <w:r w:rsidR="00924B8A">
              <w:rPr>
                <w:sz w:val="23"/>
                <w:szCs w:val="23"/>
              </w:rPr>
              <w:t xml:space="preserve">the </w:t>
            </w:r>
            <w:r w:rsidR="00FC5DED">
              <w:rPr>
                <w:sz w:val="23"/>
                <w:szCs w:val="23"/>
              </w:rPr>
              <w:t xml:space="preserve">Biology department college of </w:t>
            </w:r>
            <w:r w:rsidR="00924B8A">
              <w:rPr>
                <w:sz w:val="23"/>
                <w:szCs w:val="23"/>
              </w:rPr>
              <w:t>science</w:t>
            </w:r>
            <w:r w:rsidR="00FC5DED">
              <w:rPr>
                <w:sz w:val="23"/>
                <w:szCs w:val="23"/>
              </w:rPr>
              <w:t xml:space="preserve"> </w:t>
            </w:r>
            <w:r w:rsidR="00924B8A">
              <w:rPr>
                <w:sz w:val="23"/>
                <w:szCs w:val="23"/>
              </w:rPr>
              <w:t>in</w:t>
            </w:r>
            <w:r w:rsidR="00FC5DED">
              <w:rPr>
                <w:sz w:val="23"/>
                <w:szCs w:val="23"/>
              </w:rPr>
              <w:t xml:space="preserve"> 1992. After three years (1995) I </w:t>
            </w:r>
            <w:r w:rsidR="00924B8A">
              <w:rPr>
                <w:sz w:val="23"/>
                <w:szCs w:val="23"/>
              </w:rPr>
              <w:t xml:space="preserve">was </w:t>
            </w:r>
            <w:r w:rsidR="00FC5DED">
              <w:rPr>
                <w:sz w:val="23"/>
                <w:szCs w:val="23"/>
              </w:rPr>
              <w:t>a</w:t>
            </w:r>
            <w:r>
              <w:rPr>
                <w:sz w:val="23"/>
                <w:szCs w:val="23"/>
              </w:rPr>
              <w:t xml:space="preserve">warded </w:t>
            </w:r>
            <w:r w:rsidR="00924B8A">
              <w:rPr>
                <w:sz w:val="23"/>
                <w:szCs w:val="23"/>
              </w:rPr>
              <w:t xml:space="preserve">an </w:t>
            </w:r>
            <w:r>
              <w:rPr>
                <w:sz w:val="23"/>
                <w:szCs w:val="23"/>
              </w:rPr>
              <w:t>M.Sc.</w:t>
            </w:r>
            <w:r w:rsidR="00FC5DED">
              <w:rPr>
                <w:sz w:val="23"/>
                <w:szCs w:val="23"/>
              </w:rPr>
              <w:t xml:space="preserve"> degree </w:t>
            </w:r>
            <w:r>
              <w:rPr>
                <w:sz w:val="23"/>
                <w:szCs w:val="23"/>
              </w:rPr>
              <w:t xml:space="preserve">in Aquatic Microbiology </w:t>
            </w:r>
            <w:r w:rsidR="00FC5DED">
              <w:rPr>
                <w:sz w:val="23"/>
                <w:szCs w:val="23"/>
              </w:rPr>
              <w:t xml:space="preserve">in the same department. </w:t>
            </w:r>
            <w:r w:rsidR="00924B8A">
              <w:rPr>
                <w:sz w:val="23"/>
                <w:szCs w:val="23"/>
              </w:rPr>
              <w:t>On</w:t>
            </w:r>
            <w:r w:rsidR="00FC5DED">
              <w:rPr>
                <w:sz w:val="23"/>
                <w:szCs w:val="23"/>
              </w:rPr>
              <w:t xml:space="preserve"> 31-5-2003 I upgrade scientifically </w:t>
            </w:r>
            <w:r w:rsidR="005A383D">
              <w:rPr>
                <w:sz w:val="23"/>
                <w:szCs w:val="23"/>
              </w:rPr>
              <w:t>to lecturer</w:t>
            </w:r>
            <w:r w:rsidR="00FC5DED">
              <w:rPr>
                <w:sz w:val="23"/>
                <w:szCs w:val="23"/>
              </w:rPr>
              <w:t xml:space="preserve">. </w:t>
            </w:r>
            <w:r w:rsidR="005A383D">
              <w:rPr>
                <w:sz w:val="23"/>
                <w:szCs w:val="23"/>
              </w:rPr>
              <w:t xml:space="preserve">The Ph.D. degree was awarded </w:t>
            </w:r>
            <w:r w:rsidR="00924B8A">
              <w:rPr>
                <w:sz w:val="23"/>
                <w:szCs w:val="23"/>
              </w:rPr>
              <w:t>in</w:t>
            </w:r>
            <w:r w:rsidR="005A383D">
              <w:rPr>
                <w:sz w:val="23"/>
                <w:szCs w:val="23"/>
              </w:rPr>
              <w:t xml:space="preserve"> 2008 </w:t>
            </w:r>
            <w:r>
              <w:rPr>
                <w:sz w:val="23"/>
                <w:szCs w:val="23"/>
              </w:rPr>
              <w:t xml:space="preserve">in Ecology and Pollution/ Water quality and Pollution, Biology Department, University of Baghdad, Iraq. </w:t>
            </w:r>
          </w:p>
          <w:p w14:paraId="70D17FAD" w14:textId="7E472088" w:rsidR="006766CD" w:rsidRPr="00B91D15" w:rsidRDefault="00924B8A" w:rsidP="00B91D15">
            <w:pPr>
              <w:pStyle w:val="Default"/>
              <w:jc w:val="both"/>
              <w:rPr>
                <w:sz w:val="23"/>
                <w:szCs w:val="23"/>
                <w:rtl/>
              </w:rPr>
            </w:pPr>
            <w:r>
              <w:rPr>
                <w:sz w:val="23"/>
                <w:szCs w:val="23"/>
              </w:rPr>
              <w:t>My academic</w:t>
            </w:r>
            <w:r w:rsidR="00E80144">
              <w:rPr>
                <w:sz w:val="23"/>
                <w:szCs w:val="23"/>
              </w:rPr>
              <w:t xml:space="preserve"> </w:t>
            </w:r>
            <w:r>
              <w:rPr>
                <w:sz w:val="23"/>
                <w:szCs w:val="23"/>
              </w:rPr>
              <w:t>title</w:t>
            </w:r>
            <w:r w:rsidR="00E80144">
              <w:rPr>
                <w:sz w:val="23"/>
                <w:szCs w:val="23"/>
              </w:rPr>
              <w:t xml:space="preserve"> </w:t>
            </w:r>
            <w:r w:rsidR="00DA51C2">
              <w:rPr>
                <w:sz w:val="23"/>
                <w:szCs w:val="23"/>
              </w:rPr>
              <w:t>to</w:t>
            </w:r>
            <w:r w:rsidR="00E80144">
              <w:rPr>
                <w:sz w:val="23"/>
                <w:szCs w:val="23"/>
              </w:rPr>
              <w:t xml:space="preserve"> Assistant Professor</w:t>
            </w:r>
            <w:r w:rsidR="00DA51C2">
              <w:rPr>
                <w:sz w:val="23"/>
                <w:szCs w:val="23"/>
              </w:rPr>
              <w:t xml:space="preserve"> was attained</w:t>
            </w:r>
            <w:r w:rsidR="00E80144">
              <w:rPr>
                <w:sz w:val="23"/>
                <w:szCs w:val="23"/>
              </w:rPr>
              <w:t xml:space="preserve"> </w:t>
            </w:r>
            <w:r>
              <w:rPr>
                <w:sz w:val="23"/>
                <w:szCs w:val="23"/>
              </w:rPr>
              <w:t>on</w:t>
            </w:r>
            <w:r w:rsidR="005A383D">
              <w:rPr>
                <w:sz w:val="23"/>
                <w:szCs w:val="23"/>
              </w:rPr>
              <w:t xml:space="preserve"> </w:t>
            </w:r>
            <w:r w:rsidR="00E80144">
              <w:rPr>
                <w:sz w:val="23"/>
                <w:szCs w:val="23"/>
              </w:rPr>
              <w:t>27-3-2009</w:t>
            </w:r>
            <w:r w:rsidR="005A383D">
              <w:rPr>
                <w:sz w:val="23"/>
                <w:szCs w:val="23"/>
              </w:rPr>
              <w:t xml:space="preserve">. </w:t>
            </w:r>
            <w:r w:rsidR="00E80144" w:rsidRPr="005A383D">
              <w:rPr>
                <w:sz w:val="23"/>
                <w:szCs w:val="23"/>
              </w:rPr>
              <w:t xml:space="preserve">My scientific upgrade to Professor Degree is under </w:t>
            </w:r>
            <w:r>
              <w:rPr>
                <w:sz w:val="23"/>
                <w:szCs w:val="23"/>
              </w:rPr>
              <w:t>process</w:t>
            </w:r>
            <w:r w:rsidR="00E80144" w:rsidRPr="005A383D">
              <w:rPr>
                <w:sz w:val="23"/>
                <w:szCs w:val="23"/>
              </w:rPr>
              <w:t xml:space="preserve"> since 16-4-2016. </w:t>
            </w:r>
            <w:r w:rsidR="005A383D">
              <w:rPr>
                <w:sz w:val="23"/>
                <w:szCs w:val="23"/>
              </w:rPr>
              <w:t xml:space="preserve">During these years I taught </w:t>
            </w:r>
            <w:r>
              <w:rPr>
                <w:sz w:val="23"/>
                <w:szCs w:val="23"/>
              </w:rPr>
              <w:t>students</w:t>
            </w:r>
            <w:r w:rsidR="005A383D">
              <w:rPr>
                <w:sz w:val="23"/>
                <w:szCs w:val="23"/>
              </w:rPr>
              <w:t xml:space="preserve"> (B.Sc., M.Sc.</w:t>
            </w:r>
            <w:r>
              <w:rPr>
                <w:sz w:val="23"/>
                <w:szCs w:val="23"/>
              </w:rPr>
              <w:t>,</w:t>
            </w:r>
            <w:r w:rsidR="005A383D">
              <w:rPr>
                <w:sz w:val="23"/>
                <w:szCs w:val="23"/>
              </w:rPr>
              <w:t xml:space="preserve"> and Ph.D.) in </w:t>
            </w:r>
            <w:r>
              <w:rPr>
                <w:sz w:val="23"/>
                <w:szCs w:val="23"/>
              </w:rPr>
              <w:t xml:space="preserve">the </w:t>
            </w:r>
            <w:r w:rsidR="005A383D">
              <w:rPr>
                <w:sz w:val="23"/>
                <w:szCs w:val="23"/>
              </w:rPr>
              <w:t xml:space="preserve">Biology and Environment departments of different </w:t>
            </w:r>
            <w:r>
              <w:rPr>
                <w:sz w:val="23"/>
                <w:szCs w:val="23"/>
              </w:rPr>
              <w:t>Colleges</w:t>
            </w:r>
            <w:r w:rsidR="005A383D">
              <w:rPr>
                <w:sz w:val="23"/>
                <w:szCs w:val="23"/>
              </w:rPr>
              <w:t xml:space="preserve"> in many Universities in </w:t>
            </w:r>
            <w:r>
              <w:rPr>
                <w:sz w:val="23"/>
                <w:szCs w:val="23"/>
              </w:rPr>
              <w:t xml:space="preserve">the </w:t>
            </w:r>
            <w:r w:rsidR="005A383D">
              <w:rPr>
                <w:sz w:val="23"/>
                <w:szCs w:val="23"/>
              </w:rPr>
              <w:t xml:space="preserve">Kurdistan Region various topics related to biology and ecology. </w:t>
            </w:r>
            <w:r>
              <w:rPr>
                <w:sz w:val="23"/>
                <w:szCs w:val="23"/>
              </w:rPr>
              <w:t>Now</w:t>
            </w:r>
            <w:r w:rsidR="005A383D">
              <w:rPr>
                <w:sz w:val="23"/>
                <w:szCs w:val="23"/>
              </w:rPr>
              <w:t xml:space="preserve"> I graduated </w:t>
            </w:r>
            <w:r>
              <w:rPr>
                <w:sz w:val="23"/>
                <w:szCs w:val="23"/>
              </w:rPr>
              <w:t xml:space="preserve">with </w:t>
            </w:r>
            <w:r w:rsidR="005A383D">
              <w:rPr>
                <w:sz w:val="23"/>
                <w:szCs w:val="23"/>
              </w:rPr>
              <w:t xml:space="preserve">four M.Sc. </w:t>
            </w:r>
            <w:r>
              <w:rPr>
                <w:sz w:val="23"/>
                <w:szCs w:val="23"/>
              </w:rPr>
              <w:t>students</w:t>
            </w:r>
            <w:r w:rsidR="005A383D">
              <w:rPr>
                <w:sz w:val="23"/>
                <w:szCs w:val="23"/>
              </w:rPr>
              <w:t xml:space="preserve"> and n</w:t>
            </w:r>
            <w:r w:rsidR="00E80144">
              <w:rPr>
                <w:sz w:val="23"/>
                <w:szCs w:val="23"/>
              </w:rPr>
              <w:t xml:space="preserve">ow I supervised </w:t>
            </w:r>
            <w:r>
              <w:rPr>
                <w:sz w:val="23"/>
                <w:szCs w:val="23"/>
              </w:rPr>
              <w:t>Ph.D.</w:t>
            </w:r>
            <w:r w:rsidR="00E80144">
              <w:rPr>
                <w:sz w:val="23"/>
                <w:szCs w:val="23"/>
              </w:rPr>
              <w:t xml:space="preserve"> </w:t>
            </w:r>
            <w:r>
              <w:rPr>
                <w:sz w:val="23"/>
                <w:szCs w:val="23"/>
              </w:rPr>
              <w:t>students</w:t>
            </w:r>
            <w:r w:rsidR="00E80144">
              <w:rPr>
                <w:sz w:val="23"/>
                <w:szCs w:val="23"/>
              </w:rPr>
              <w:t xml:space="preserve"> in En</w:t>
            </w:r>
            <w:r w:rsidR="005A383D">
              <w:rPr>
                <w:sz w:val="23"/>
                <w:szCs w:val="23"/>
              </w:rPr>
              <w:t xml:space="preserve">vironmental Sciences Department. I published more than </w:t>
            </w:r>
            <w:r w:rsidR="00B91D15">
              <w:rPr>
                <w:sz w:val="23"/>
                <w:szCs w:val="23"/>
              </w:rPr>
              <w:t>50</w:t>
            </w:r>
            <w:r w:rsidR="005A383D">
              <w:rPr>
                <w:sz w:val="23"/>
                <w:szCs w:val="23"/>
              </w:rPr>
              <w:t xml:space="preserve"> articles in local and international journals and participated in many scientific conferences.</w:t>
            </w:r>
          </w:p>
        </w:tc>
      </w:tr>
      <w:tr w:rsidR="008D46A4" w:rsidRPr="00747A9A" w14:paraId="4768A29C" w14:textId="77777777" w:rsidTr="000144CC">
        <w:trPr>
          <w:trHeight w:val="1125"/>
        </w:trPr>
        <w:tc>
          <w:tcPr>
            <w:tcW w:w="9093" w:type="dxa"/>
            <w:gridSpan w:val="3"/>
          </w:tcPr>
          <w:p w14:paraId="3FE5915E" w14:textId="77777777" w:rsidR="008D46A4" w:rsidRPr="006766CD" w:rsidRDefault="0099243B" w:rsidP="000144CC">
            <w:pPr>
              <w:spacing w:after="0" w:line="240" w:lineRule="auto"/>
              <w:rPr>
                <w:b/>
                <w:bCs/>
                <w:sz w:val="24"/>
                <w:szCs w:val="24"/>
                <w:lang w:val="en-US" w:bidi="ar-KW"/>
              </w:rPr>
            </w:pPr>
            <w:r>
              <w:rPr>
                <w:b/>
                <w:bCs/>
                <w:sz w:val="24"/>
                <w:szCs w:val="24"/>
                <w:lang w:bidi="ar-KW"/>
              </w:rPr>
              <w:t>7</w:t>
            </w:r>
            <w:r w:rsidR="00CF5475"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14:paraId="65068D53" w14:textId="77777777" w:rsidR="008D46A4" w:rsidRPr="006766CD" w:rsidRDefault="00080846" w:rsidP="00DE65B6">
            <w:pPr>
              <w:spacing w:after="0" w:line="240" w:lineRule="auto"/>
              <w:jc w:val="both"/>
              <w:rPr>
                <w:sz w:val="28"/>
                <w:szCs w:val="28"/>
                <w:rtl/>
                <w:lang w:val="en-US" w:bidi="ar-KW"/>
              </w:rPr>
            </w:pPr>
            <w:r>
              <w:rPr>
                <w:rFonts w:eastAsia="Arial Unicode MS"/>
              </w:rPr>
              <w:t xml:space="preserve">In this course, students will </w:t>
            </w:r>
            <w:proofErr w:type="gramStart"/>
            <w:r>
              <w:rPr>
                <w:rFonts w:eastAsia="Arial Unicode MS"/>
              </w:rPr>
              <w:t>learns</w:t>
            </w:r>
            <w:proofErr w:type="gramEnd"/>
            <w:r>
              <w:rPr>
                <w:rFonts w:eastAsia="Arial Unicode MS"/>
              </w:rPr>
              <w:t xml:space="preserve"> about </w:t>
            </w:r>
            <w:r w:rsidR="00F023B2">
              <w:rPr>
                <w:rFonts w:eastAsia="Arial Unicode MS"/>
              </w:rPr>
              <w:t>water</w:t>
            </w:r>
            <w:r>
              <w:rPr>
                <w:rFonts w:eastAsia="Arial Unicode MS"/>
              </w:rPr>
              <w:t xml:space="preserve"> pollution</w:t>
            </w:r>
            <w:r w:rsidR="00F023B2">
              <w:rPr>
                <w:rFonts w:eastAsia="Arial Unicode MS"/>
              </w:rPr>
              <w:t xml:space="preserve"> in general, </w:t>
            </w:r>
            <w:r>
              <w:rPr>
                <w:rFonts w:eastAsia="Arial Unicode MS"/>
              </w:rPr>
              <w:t>sources related to water pollution</w:t>
            </w:r>
            <w:r w:rsidR="00F023B2">
              <w:rPr>
                <w:rFonts w:eastAsia="Arial Unicode MS"/>
              </w:rPr>
              <w:t>, types of contaminants (organic or inorganic, natural or synthetic, degradable or non-degradable, microbial)</w:t>
            </w:r>
            <w:r>
              <w:rPr>
                <w:rFonts w:eastAsia="Arial Unicode MS"/>
              </w:rPr>
              <w:t xml:space="preserve">. Furthermore, they will learn about the </w:t>
            </w:r>
            <w:r w:rsidR="00F023B2">
              <w:rPr>
                <w:rFonts w:eastAsia="Arial Unicode MS"/>
              </w:rPr>
              <w:t xml:space="preserve">different aquatic </w:t>
            </w:r>
            <w:r>
              <w:rPr>
                <w:rFonts w:eastAsia="Arial Unicode MS"/>
              </w:rPr>
              <w:t xml:space="preserve">ecosystems </w:t>
            </w:r>
            <w:r w:rsidR="00F023B2">
              <w:rPr>
                <w:rFonts w:eastAsia="Arial Unicode MS"/>
              </w:rPr>
              <w:t>in Iraqi Kurdistan Region</w:t>
            </w:r>
            <w:r>
              <w:rPr>
                <w:rFonts w:eastAsia="Arial Unicode MS"/>
              </w:rPr>
              <w:t xml:space="preserve"> and familiarize with various anthropogenic activities which are posing a threat to the existence of these ecosystems, and the ways in which these ecosystems can be preserved. Students will also learn about the ways by which </w:t>
            </w:r>
            <w:r w:rsidR="00F023B2">
              <w:rPr>
                <w:rFonts w:eastAsia="Arial Unicode MS"/>
              </w:rPr>
              <w:t>it can be used to solute water pollution.</w:t>
            </w:r>
          </w:p>
        </w:tc>
      </w:tr>
      <w:tr w:rsidR="00FD437F" w:rsidRPr="00747A9A" w14:paraId="18860CAC" w14:textId="77777777" w:rsidTr="00634F2B">
        <w:trPr>
          <w:trHeight w:val="850"/>
        </w:trPr>
        <w:tc>
          <w:tcPr>
            <w:tcW w:w="9093" w:type="dxa"/>
            <w:gridSpan w:val="3"/>
          </w:tcPr>
          <w:p w14:paraId="1433255F" w14:textId="77777777" w:rsidR="00FD437F" w:rsidRPr="006766CD" w:rsidRDefault="0099243B" w:rsidP="00FD437F">
            <w:pPr>
              <w:spacing w:after="0" w:line="240" w:lineRule="auto"/>
              <w:rPr>
                <w:sz w:val="24"/>
                <w:szCs w:val="24"/>
                <w:lang w:bidi="ar-KW"/>
              </w:rPr>
            </w:pPr>
            <w:r>
              <w:rPr>
                <w:b/>
                <w:bCs/>
                <w:sz w:val="24"/>
                <w:szCs w:val="24"/>
                <w:lang w:bidi="ar-KW"/>
              </w:rPr>
              <w:t>8</w:t>
            </w:r>
            <w:r w:rsidR="00CF5475" w:rsidRPr="006766CD">
              <w:rPr>
                <w:b/>
                <w:bCs/>
                <w:sz w:val="24"/>
                <w:szCs w:val="24"/>
                <w:lang w:bidi="ar-KW"/>
              </w:rPr>
              <w:t xml:space="preserve">. </w:t>
            </w:r>
            <w:r w:rsidR="00FD437F" w:rsidRPr="006766CD">
              <w:rPr>
                <w:b/>
                <w:bCs/>
                <w:sz w:val="24"/>
                <w:szCs w:val="24"/>
                <w:lang w:bidi="ar-KW"/>
              </w:rPr>
              <w:t>Course objective:</w:t>
            </w:r>
          </w:p>
          <w:p w14:paraId="092D7A2B" w14:textId="77777777" w:rsidR="00F023B2" w:rsidRDefault="00BA6D90" w:rsidP="006726CA">
            <w:pPr>
              <w:jc w:val="lowKashida"/>
              <w:rPr>
                <w:lang w:bidi="ar-KW"/>
              </w:rPr>
            </w:pPr>
            <w:r>
              <w:rPr>
                <w:lang w:bidi="ar-KW"/>
              </w:rPr>
              <w:t>Aquatic</w:t>
            </w:r>
            <w:r w:rsidR="00F023B2" w:rsidRPr="00F17089">
              <w:rPr>
                <w:lang w:bidi="ar-KW"/>
              </w:rPr>
              <w:t xml:space="preserve"> Pollution </w:t>
            </w:r>
            <w:r w:rsidR="00F023B2">
              <w:rPr>
                <w:lang w:bidi="ar-KW"/>
              </w:rPr>
              <w:t xml:space="preserve">become one of the most important subject for all communities categories, it directly and indirectly affect human life, so it is important to study this subject for following reasons: learn the students all information about the water pollution, their components, constituents,  living and non-living things in these </w:t>
            </w:r>
            <w:r w:rsidR="006726CA">
              <w:rPr>
                <w:lang w:bidi="ar-KW"/>
              </w:rPr>
              <w:t>aquatic ecosystems</w:t>
            </w:r>
            <w:r w:rsidR="00F023B2">
              <w:rPr>
                <w:lang w:bidi="ar-KW"/>
              </w:rPr>
              <w:t xml:space="preserve"> and the balance between the component in virgin or in clean environment, then known about all types of pollutant that may be physical, chemical or biological, or it may be from natural or artificial sources, or it may come from urban, industrial, agriculture source, then  and how it may be effect on human being, what is the guidelines for these pollutant, there safe ranges for human, animal or plant life.</w:t>
            </w:r>
          </w:p>
          <w:p w14:paraId="30B47021" w14:textId="77777777" w:rsidR="00F023B2" w:rsidRDefault="00F023B2" w:rsidP="006726CA">
            <w:pPr>
              <w:jc w:val="lowKashida"/>
              <w:rPr>
                <w:lang w:bidi="ar-KW"/>
              </w:rPr>
            </w:pPr>
            <w:r>
              <w:rPr>
                <w:lang w:bidi="ar-KW"/>
              </w:rPr>
              <w:lastRenderedPageBreak/>
              <w:t xml:space="preserve">Teach student how to protect the environment from pollutant and pollution sources, conserve </w:t>
            </w:r>
            <w:r w:rsidR="006726CA">
              <w:rPr>
                <w:lang w:bidi="ar-KW"/>
              </w:rPr>
              <w:t>these ecosystems</w:t>
            </w:r>
            <w:r>
              <w:rPr>
                <w:lang w:bidi="ar-KW"/>
              </w:rPr>
              <w:t xml:space="preserve">, put legislation and laws for each </w:t>
            </w:r>
            <w:proofErr w:type="gramStart"/>
            <w:r>
              <w:rPr>
                <w:lang w:bidi="ar-KW"/>
              </w:rPr>
              <w:t>topics</w:t>
            </w:r>
            <w:proofErr w:type="gramEnd"/>
            <w:r>
              <w:rPr>
                <w:lang w:bidi="ar-KW"/>
              </w:rPr>
              <w:t xml:space="preserve">, in order to control the level of pollution in different </w:t>
            </w:r>
            <w:r w:rsidR="006726CA">
              <w:rPr>
                <w:lang w:bidi="ar-KW"/>
              </w:rPr>
              <w:t>aquatic ecosystems</w:t>
            </w:r>
            <w:r>
              <w:rPr>
                <w:lang w:bidi="ar-KW"/>
              </w:rPr>
              <w:t>.</w:t>
            </w:r>
          </w:p>
          <w:p w14:paraId="153E77C9" w14:textId="77777777" w:rsidR="00FD437F" w:rsidRPr="006766CD" w:rsidRDefault="00F023B2" w:rsidP="006726CA">
            <w:pPr>
              <w:spacing w:after="0" w:line="240" w:lineRule="auto"/>
              <w:rPr>
                <w:b/>
                <w:bCs/>
                <w:sz w:val="24"/>
                <w:szCs w:val="24"/>
                <w:u w:val="single"/>
                <w:lang w:bidi="ar-KW"/>
              </w:rPr>
            </w:pPr>
            <w:r>
              <w:rPr>
                <w:lang w:bidi="ar-KW"/>
              </w:rPr>
              <w:t xml:space="preserve">Awareness is another point should be taken account in this subject to learn even the community about the importance of </w:t>
            </w:r>
            <w:r w:rsidR="006726CA">
              <w:rPr>
                <w:lang w:bidi="ar-KW"/>
              </w:rPr>
              <w:t>water pollution</w:t>
            </w:r>
            <w:r>
              <w:rPr>
                <w:lang w:bidi="ar-KW"/>
              </w:rPr>
              <w:t xml:space="preserve"> and keep </w:t>
            </w:r>
            <w:r w:rsidR="006726CA">
              <w:rPr>
                <w:lang w:bidi="ar-KW"/>
              </w:rPr>
              <w:t>aquatic ecosystem clean.</w:t>
            </w:r>
          </w:p>
        </w:tc>
      </w:tr>
      <w:tr w:rsidR="008D46A4" w:rsidRPr="00747A9A" w14:paraId="23AA2B53" w14:textId="77777777" w:rsidTr="000144CC">
        <w:trPr>
          <w:trHeight w:val="704"/>
        </w:trPr>
        <w:tc>
          <w:tcPr>
            <w:tcW w:w="9093" w:type="dxa"/>
            <w:gridSpan w:val="3"/>
          </w:tcPr>
          <w:p w14:paraId="69A0F43B" w14:textId="77777777" w:rsidR="008D46A4" w:rsidRPr="006766CD" w:rsidRDefault="0099243B" w:rsidP="00FE1252">
            <w:pPr>
              <w:spacing w:after="0" w:line="240" w:lineRule="auto"/>
              <w:rPr>
                <w:b/>
                <w:bCs/>
                <w:sz w:val="24"/>
                <w:szCs w:val="24"/>
                <w:lang w:bidi="ar-KW"/>
              </w:rPr>
            </w:pPr>
            <w:r>
              <w:rPr>
                <w:b/>
                <w:bCs/>
                <w:sz w:val="24"/>
                <w:szCs w:val="24"/>
                <w:lang w:bidi="ar-KW"/>
              </w:rPr>
              <w:lastRenderedPageBreak/>
              <w:t>9</w:t>
            </w:r>
            <w:r w:rsidR="00CF5475" w:rsidRPr="006766CD">
              <w:rPr>
                <w:b/>
                <w:bCs/>
                <w:sz w:val="24"/>
                <w:szCs w:val="24"/>
                <w:lang w:bidi="ar-KW"/>
              </w:rPr>
              <w:t xml:space="preserve">.  </w:t>
            </w:r>
            <w:r w:rsidR="00FE1252" w:rsidRPr="006766CD">
              <w:rPr>
                <w:b/>
                <w:bCs/>
                <w:sz w:val="24"/>
                <w:szCs w:val="24"/>
                <w:lang w:bidi="ar-KW"/>
              </w:rPr>
              <w:t>Student's obligation</w:t>
            </w:r>
          </w:p>
          <w:p w14:paraId="5EC65BCA" w14:textId="77777777" w:rsidR="006726CA" w:rsidRPr="006766CD" w:rsidRDefault="006726CA" w:rsidP="00DE65B6">
            <w:pPr>
              <w:spacing w:after="0" w:line="240" w:lineRule="auto"/>
              <w:jc w:val="both"/>
              <w:rPr>
                <w:sz w:val="24"/>
                <w:szCs w:val="24"/>
                <w:lang w:bidi="ar-KW"/>
              </w:rPr>
            </w:pPr>
            <w:r>
              <w:rPr>
                <w:sz w:val="24"/>
                <w:szCs w:val="24"/>
                <w:lang w:bidi="ar-KW"/>
              </w:rPr>
              <w:t>The attendance of student in the hall is the most important thing for lecturer, because it is the way to conduct information to student, then participating of student through lecture time by asking them, known their background, conversation, homework, quiz, report, etc.</w:t>
            </w:r>
          </w:p>
          <w:p w14:paraId="7ABC44D9" w14:textId="77777777" w:rsidR="00B916A8" w:rsidRPr="006726CA" w:rsidRDefault="00B916A8" w:rsidP="002F44B8">
            <w:pPr>
              <w:bidi/>
              <w:spacing w:after="0" w:line="240" w:lineRule="auto"/>
              <w:rPr>
                <w:sz w:val="24"/>
                <w:szCs w:val="24"/>
                <w:rtl/>
                <w:lang w:bidi="ar-KW"/>
              </w:rPr>
            </w:pPr>
          </w:p>
        </w:tc>
      </w:tr>
      <w:tr w:rsidR="008D46A4" w:rsidRPr="00747A9A" w14:paraId="7BE58984" w14:textId="77777777" w:rsidTr="000144CC">
        <w:trPr>
          <w:trHeight w:val="704"/>
        </w:trPr>
        <w:tc>
          <w:tcPr>
            <w:tcW w:w="9093" w:type="dxa"/>
            <w:gridSpan w:val="3"/>
          </w:tcPr>
          <w:p w14:paraId="524CD79B" w14:textId="77777777" w:rsidR="006726CA" w:rsidRPr="006726CA" w:rsidRDefault="00CF5475" w:rsidP="006726CA">
            <w:pPr>
              <w:jc w:val="lowKashida"/>
              <w:rPr>
                <w:sz w:val="20"/>
                <w:szCs w:val="20"/>
              </w:rPr>
            </w:pPr>
            <w:r w:rsidRPr="006726CA">
              <w:rPr>
                <w:b/>
                <w:bCs/>
                <w:sz w:val="24"/>
                <w:szCs w:val="24"/>
                <w:lang w:bidi="ar-KW"/>
              </w:rPr>
              <w:t>1</w:t>
            </w:r>
            <w:r w:rsidR="0099243B" w:rsidRPr="006726CA">
              <w:rPr>
                <w:b/>
                <w:bCs/>
                <w:sz w:val="24"/>
                <w:szCs w:val="24"/>
                <w:lang w:bidi="ar-KW"/>
              </w:rPr>
              <w:t>0</w:t>
            </w:r>
            <w:r w:rsidRPr="006726CA">
              <w:rPr>
                <w:b/>
                <w:bCs/>
                <w:sz w:val="24"/>
                <w:szCs w:val="24"/>
                <w:lang w:bidi="ar-KW"/>
              </w:rPr>
              <w:t xml:space="preserve">. </w:t>
            </w:r>
            <w:r w:rsidR="008D46A4" w:rsidRPr="006726CA">
              <w:rPr>
                <w:b/>
                <w:bCs/>
                <w:sz w:val="24"/>
                <w:szCs w:val="24"/>
                <w:lang w:bidi="ar-KW"/>
              </w:rPr>
              <w:t>Forms of teaching</w:t>
            </w:r>
            <w:r w:rsidR="006726CA" w:rsidRPr="006726CA">
              <w:rPr>
                <w:sz w:val="20"/>
                <w:szCs w:val="20"/>
              </w:rPr>
              <w:t xml:space="preserve"> </w:t>
            </w:r>
          </w:p>
          <w:p w14:paraId="68F847F2" w14:textId="77777777" w:rsidR="006726CA" w:rsidRDefault="006726CA" w:rsidP="006726CA">
            <w:pPr>
              <w:ind w:firstLine="720"/>
              <w:jc w:val="lowKashida"/>
            </w:pPr>
            <w:r w:rsidRPr="00463C05">
              <w:t xml:space="preserve">Different forms of teaching will be used to reach the objectives of the course: power point presentations for the head titles and definitions and summary of conclusions, description </w:t>
            </w:r>
            <w:r>
              <w:t xml:space="preserve">the types of pollution </w:t>
            </w:r>
            <w:r w:rsidRPr="00463C05">
              <w:t xml:space="preserve">and their </w:t>
            </w:r>
            <w:r>
              <w:t>sources</w:t>
            </w:r>
            <w:r w:rsidRPr="00463C05">
              <w:t xml:space="preserve"> and any other illustrations, besides worksheet will be designed to let the chance for practicing on several aspects of the course in the classroom.</w:t>
            </w:r>
          </w:p>
          <w:p w14:paraId="17ED0BAC" w14:textId="77777777" w:rsidR="007F0899" w:rsidRPr="0058061C" w:rsidRDefault="006726CA" w:rsidP="0058061C">
            <w:pPr>
              <w:ind w:firstLine="720"/>
              <w:jc w:val="lowKashida"/>
              <w:rPr>
                <w:rtl/>
              </w:rPr>
            </w:pPr>
            <w:r>
              <w:t>Graduate students will be required to review a scientific paper that relates to one of the course topics.  The review will consist of a paper that is at a maximum of five pages (typed) in length and an oral presentation of the review (15 minutes in length).  The goal is to have each student relate to the types and sources of environmental pollution.  The format for the paper and presentation will be discussed in class.</w:t>
            </w:r>
          </w:p>
        </w:tc>
      </w:tr>
      <w:tr w:rsidR="008D46A4" w:rsidRPr="00747A9A" w14:paraId="6B375FF8" w14:textId="77777777" w:rsidTr="000144CC">
        <w:trPr>
          <w:trHeight w:val="704"/>
        </w:trPr>
        <w:tc>
          <w:tcPr>
            <w:tcW w:w="9093" w:type="dxa"/>
            <w:gridSpan w:val="3"/>
          </w:tcPr>
          <w:p w14:paraId="2FD98A76" w14:textId="77777777" w:rsidR="008D46A4" w:rsidRPr="00634F2B" w:rsidRDefault="00CF5475" w:rsidP="000144CC">
            <w:pPr>
              <w:spacing w:after="0" w:line="240" w:lineRule="auto"/>
              <w:rPr>
                <w:b/>
                <w:bCs/>
                <w:sz w:val="28"/>
                <w:szCs w:val="28"/>
                <w:lang w:bidi="ar-KW"/>
              </w:rPr>
            </w:pPr>
            <w:r>
              <w:rPr>
                <w:b/>
                <w:bCs/>
                <w:sz w:val="28"/>
                <w:szCs w:val="28"/>
                <w:lang w:bidi="ar-KW"/>
              </w:rPr>
              <w:t>1</w:t>
            </w:r>
            <w:r w:rsidR="0099243B">
              <w:rPr>
                <w:b/>
                <w:bCs/>
                <w:sz w:val="28"/>
                <w:szCs w:val="28"/>
                <w:lang w:bidi="ar-KW"/>
              </w:rPr>
              <w:t>1</w:t>
            </w:r>
            <w:r>
              <w:rPr>
                <w:b/>
                <w:bCs/>
                <w:sz w:val="28"/>
                <w:szCs w:val="28"/>
                <w:lang w:bidi="ar-KW"/>
              </w:rPr>
              <w:t xml:space="preserve">. </w:t>
            </w:r>
            <w:r w:rsidR="008D46A4" w:rsidRPr="00634F2B">
              <w:rPr>
                <w:b/>
                <w:bCs/>
                <w:sz w:val="28"/>
                <w:szCs w:val="28"/>
                <w:lang w:bidi="ar-KW"/>
              </w:rPr>
              <w:t>Assessment scheme</w:t>
            </w:r>
          </w:p>
          <w:p w14:paraId="47A18DEF" w14:textId="77777777"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14:paraId="1BCEE517" w14:textId="77777777"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14:paraId="4A058E7F" w14:textId="77777777" w:rsidTr="000144CC">
        <w:trPr>
          <w:trHeight w:val="704"/>
        </w:trPr>
        <w:tc>
          <w:tcPr>
            <w:tcW w:w="9093" w:type="dxa"/>
            <w:gridSpan w:val="3"/>
          </w:tcPr>
          <w:p w14:paraId="4669AB46" w14:textId="77777777" w:rsidR="006726CA" w:rsidRDefault="00CF5475" w:rsidP="006726CA">
            <w:pPr>
              <w:spacing w:after="0" w:line="240" w:lineRule="auto"/>
              <w:rPr>
                <w:b/>
                <w:bCs/>
                <w:sz w:val="28"/>
                <w:szCs w:val="28"/>
                <w:lang w:bidi="ar-KW"/>
              </w:rPr>
            </w:pPr>
            <w:r>
              <w:rPr>
                <w:b/>
                <w:bCs/>
                <w:sz w:val="28"/>
                <w:szCs w:val="28"/>
                <w:lang w:bidi="ar-KW"/>
              </w:rPr>
              <w:t>1</w:t>
            </w:r>
            <w:r w:rsidR="0099243B">
              <w:rPr>
                <w:b/>
                <w:bCs/>
                <w:sz w:val="28"/>
                <w:szCs w:val="28"/>
                <w:lang w:bidi="ar-KW"/>
              </w:rPr>
              <w:t>2</w:t>
            </w:r>
            <w:r>
              <w:rPr>
                <w:b/>
                <w:bCs/>
                <w:sz w:val="28"/>
                <w:szCs w:val="28"/>
                <w:lang w:bidi="ar-KW"/>
              </w:rPr>
              <w:t xml:space="preserve">. </w:t>
            </w:r>
            <w:r w:rsidR="00001B33">
              <w:rPr>
                <w:b/>
                <w:bCs/>
                <w:sz w:val="28"/>
                <w:szCs w:val="28"/>
                <w:lang w:bidi="ar-KW"/>
              </w:rPr>
              <w:t>Student learning outcome:</w:t>
            </w:r>
          </w:p>
          <w:p w14:paraId="5EDC71C5" w14:textId="77777777" w:rsidR="007F0899" w:rsidRPr="007F0899" w:rsidRDefault="006726CA" w:rsidP="00BA6D90">
            <w:pPr>
              <w:spacing w:after="0" w:line="240" w:lineRule="auto"/>
              <w:jc w:val="both"/>
              <w:rPr>
                <w:sz w:val="28"/>
                <w:szCs w:val="28"/>
                <w:rtl/>
                <w:lang w:val="en-US" w:bidi="ar-KW"/>
              </w:rPr>
            </w:pPr>
            <w:r>
              <w:rPr>
                <w:rFonts w:cs="Times New Roman"/>
                <w:sz w:val="24"/>
                <w:szCs w:val="24"/>
                <w:lang w:val="en-US" w:bidi="ar-KW"/>
              </w:rPr>
              <w:t xml:space="preserve"> </w:t>
            </w:r>
            <w:r w:rsidR="00BA6D90">
              <w:rPr>
                <w:rFonts w:cs="Times New Roman"/>
                <w:sz w:val="24"/>
                <w:szCs w:val="24"/>
                <w:lang w:val="en-US" w:bidi="ar-KW"/>
              </w:rPr>
              <w:t>Aquatic</w:t>
            </w:r>
            <w:r>
              <w:rPr>
                <w:rFonts w:cs="Times New Roman"/>
                <w:sz w:val="24"/>
                <w:szCs w:val="24"/>
                <w:lang w:val="en-US" w:bidi="ar-KW"/>
              </w:rPr>
              <w:t xml:space="preserve"> pollution is the most important subject in our community because it has direct relation to our life, authority and NGOs and all companies give special importance to this subject. Student </w:t>
            </w:r>
            <w:r w:rsidR="0058061C">
              <w:rPr>
                <w:rFonts w:cs="Times New Roman"/>
                <w:sz w:val="24"/>
                <w:szCs w:val="24"/>
                <w:lang w:val="en-US" w:bidi="ar-KW"/>
              </w:rPr>
              <w:t xml:space="preserve">studies </w:t>
            </w:r>
            <w:r>
              <w:rPr>
                <w:rFonts w:cs="Times New Roman"/>
                <w:sz w:val="24"/>
                <w:szCs w:val="24"/>
                <w:lang w:val="en-US" w:bidi="ar-KW"/>
              </w:rPr>
              <w:t xml:space="preserve">through </w:t>
            </w:r>
            <w:r w:rsidR="0058061C">
              <w:rPr>
                <w:rFonts w:cs="Times New Roman"/>
                <w:sz w:val="24"/>
                <w:szCs w:val="24"/>
                <w:lang w:val="en-US" w:bidi="ar-KW"/>
              </w:rPr>
              <w:t>this</w:t>
            </w:r>
            <w:r>
              <w:rPr>
                <w:rFonts w:cs="Times New Roman"/>
                <w:sz w:val="24"/>
                <w:szCs w:val="24"/>
                <w:lang w:val="en-US" w:bidi="ar-KW"/>
              </w:rPr>
              <w:t xml:space="preserve"> course </w:t>
            </w:r>
            <w:r w:rsidR="0058061C">
              <w:rPr>
                <w:rFonts w:cs="Times New Roman"/>
                <w:sz w:val="24"/>
                <w:szCs w:val="24"/>
                <w:lang w:val="en-US" w:bidi="ar-KW"/>
              </w:rPr>
              <w:t>it well</w:t>
            </w:r>
            <w:r>
              <w:rPr>
                <w:rFonts w:cs="Times New Roman"/>
                <w:sz w:val="24"/>
                <w:szCs w:val="24"/>
                <w:lang w:val="en-US" w:bidi="ar-KW"/>
              </w:rPr>
              <w:t xml:space="preserve"> </w:t>
            </w:r>
            <w:proofErr w:type="gramStart"/>
            <w:r>
              <w:rPr>
                <w:rFonts w:cs="Times New Roman"/>
                <w:sz w:val="24"/>
                <w:szCs w:val="24"/>
                <w:lang w:val="en-US" w:bidi="ar-KW"/>
              </w:rPr>
              <w:t>cover</w:t>
            </w:r>
            <w:proofErr w:type="gramEnd"/>
            <w:r>
              <w:rPr>
                <w:rFonts w:cs="Times New Roman"/>
                <w:sz w:val="24"/>
                <w:szCs w:val="24"/>
                <w:lang w:val="en-US" w:bidi="ar-KW"/>
              </w:rPr>
              <w:t xml:space="preserve"> all </w:t>
            </w:r>
            <w:r w:rsidR="0058061C">
              <w:rPr>
                <w:rFonts w:cs="Times New Roman"/>
                <w:sz w:val="24"/>
                <w:szCs w:val="24"/>
                <w:lang w:val="en-US" w:bidi="ar-KW"/>
              </w:rPr>
              <w:t>aquatic</w:t>
            </w:r>
            <w:r>
              <w:rPr>
                <w:rFonts w:cs="Times New Roman"/>
                <w:sz w:val="24"/>
                <w:szCs w:val="24"/>
                <w:lang w:val="en-US" w:bidi="ar-KW"/>
              </w:rPr>
              <w:t xml:space="preserve"> properties, </w:t>
            </w:r>
            <w:r w:rsidR="0058061C">
              <w:rPr>
                <w:rFonts w:cs="Times New Roman"/>
                <w:sz w:val="24"/>
                <w:szCs w:val="24"/>
                <w:lang w:val="en-US" w:bidi="ar-KW"/>
              </w:rPr>
              <w:t>p</w:t>
            </w:r>
            <w:r>
              <w:rPr>
                <w:rFonts w:cs="Times New Roman"/>
                <w:sz w:val="24"/>
                <w:szCs w:val="24"/>
                <w:lang w:val="en-US" w:bidi="ar-KW"/>
              </w:rPr>
              <w:t xml:space="preserve">ollutant, sources, effects, controlling, guidelines, conservation, restoration, well attended good information and knowledge about </w:t>
            </w:r>
            <w:r w:rsidR="0058061C">
              <w:rPr>
                <w:rFonts w:cs="Times New Roman"/>
                <w:sz w:val="24"/>
                <w:szCs w:val="24"/>
                <w:lang w:val="en-US" w:bidi="ar-KW"/>
              </w:rPr>
              <w:t>water pollution.</w:t>
            </w:r>
          </w:p>
        </w:tc>
      </w:tr>
      <w:tr w:rsidR="008D46A4" w:rsidRPr="00747A9A" w14:paraId="5DB281F3" w14:textId="77777777" w:rsidTr="000144CC">
        <w:tc>
          <w:tcPr>
            <w:tcW w:w="9093" w:type="dxa"/>
            <w:gridSpan w:val="3"/>
          </w:tcPr>
          <w:p w14:paraId="5238889C" w14:textId="77777777" w:rsidR="00001B33" w:rsidRPr="006766CD" w:rsidRDefault="00CF5475" w:rsidP="006766CD">
            <w:pPr>
              <w:spacing w:after="0" w:line="240" w:lineRule="auto"/>
              <w:rPr>
                <w:b/>
                <w:bCs/>
                <w:sz w:val="28"/>
                <w:szCs w:val="28"/>
                <w:lang w:val="en-US" w:bidi="ar-KW"/>
              </w:rPr>
            </w:pPr>
            <w:r>
              <w:rPr>
                <w:b/>
                <w:bCs/>
                <w:sz w:val="28"/>
                <w:szCs w:val="28"/>
                <w:lang w:bidi="ar-KW"/>
              </w:rPr>
              <w:t>1</w:t>
            </w:r>
            <w:r w:rsidR="0099243B">
              <w:rPr>
                <w:b/>
                <w:bCs/>
                <w:sz w:val="28"/>
                <w:szCs w:val="28"/>
                <w:lang w:bidi="ar-KW"/>
              </w:rPr>
              <w:t>3</w:t>
            </w: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DDDA6C8" w14:textId="77777777" w:rsidR="00CC5CD1" w:rsidRPr="006766CD" w:rsidRDefault="00001B33" w:rsidP="008B52AD">
            <w:pPr>
              <w:autoSpaceDE w:val="0"/>
              <w:autoSpaceDN w:val="0"/>
              <w:adjustRightInd w:val="0"/>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8B52AD">
              <w:rPr>
                <w:sz w:val="24"/>
                <w:szCs w:val="24"/>
                <w:lang w:bidi="ar-KW"/>
              </w:rPr>
              <w:t xml:space="preserve">Balkis, </w:t>
            </w:r>
            <w:proofErr w:type="spellStart"/>
            <w:r w:rsidR="008B52AD">
              <w:rPr>
                <w:sz w:val="24"/>
                <w:szCs w:val="24"/>
                <w:lang w:bidi="ar-KW"/>
              </w:rPr>
              <w:t>Nuray</w:t>
            </w:r>
            <w:proofErr w:type="spellEnd"/>
            <w:r w:rsidR="008B52AD">
              <w:rPr>
                <w:sz w:val="24"/>
                <w:szCs w:val="24"/>
                <w:lang w:bidi="ar-KW"/>
              </w:rPr>
              <w:t xml:space="preserve">. (2012). Water Pollution. </w:t>
            </w:r>
            <w:r w:rsidR="008B52AD">
              <w:rPr>
                <w:rFonts w:ascii="FrutigerCE-Bold" w:hAnsiTheme="minorHAnsi" w:cs="FrutigerCE-Bold"/>
                <w:b/>
                <w:bCs/>
                <w:sz w:val="18"/>
                <w:szCs w:val="18"/>
                <w:lang w:val="en-US"/>
              </w:rPr>
              <w:t xml:space="preserve">Published by </w:t>
            </w:r>
            <w:proofErr w:type="spellStart"/>
            <w:r w:rsidR="008B52AD">
              <w:rPr>
                <w:rFonts w:ascii="FrutigerCE-Bold" w:hAnsiTheme="minorHAnsi" w:cs="FrutigerCE-Bold"/>
                <w:b/>
                <w:bCs/>
                <w:sz w:val="18"/>
                <w:szCs w:val="18"/>
                <w:lang w:val="en-US"/>
              </w:rPr>
              <w:t>InTech</w:t>
            </w:r>
            <w:proofErr w:type="spellEnd"/>
            <w:r w:rsidR="008B52AD">
              <w:rPr>
                <w:rFonts w:ascii="FrutigerCE-Light" w:hAnsiTheme="minorHAnsi" w:cs="FrutigerCE-Light"/>
                <w:sz w:val="18"/>
                <w:szCs w:val="18"/>
                <w:lang w:val="en-US"/>
              </w:rPr>
              <w:t>, Croatia. 201pp.</w:t>
            </w:r>
          </w:p>
          <w:p w14:paraId="1B5425E5" w14:textId="77777777" w:rsidR="00CC5CD1" w:rsidRPr="006766CD" w:rsidRDefault="00001B33" w:rsidP="00FE4870">
            <w:pPr>
              <w:autoSpaceDE w:val="0"/>
              <w:autoSpaceDN w:val="0"/>
              <w:adjustRightInd w:val="0"/>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8B52AD">
              <w:rPr>
                <w:sz w:val="24"/>
                <w:szCs w:val="24"/>
                <w:lang w:bidi="ar-KW"/>
              </w:rPr>
              <w:t xml:space="preserve">Gray, N.V. (2010). </w:t>
            </w:r>
            <w:r w:rsidR="008B52AD" w:rsidRPr="008B52AD">
              <w:rPr>
                <w:sz w:val="24"/>
                <w:szCs w:val="24"/>
                <w:lang w:bidi="ar-KW"/>
              </w:rPr>
              <w:t>Water Technology</w:t>
            </w:r>
            <w:r w:rsidR="008B52AD">
              <w:rPr>
                <w:sz w:val="24"/>
                <w:szCs w:val="24"/>
                <w:lang w:bidi="ar-KW"/>
              </w:rPr>
              <w:t xml:space="preserve">: </w:t>
            </w:r>
            <w:r w:rsidR="008B52AD" w:rsidRPr="008B52AD">
              <w:rPr>
                <w:sz w:val="24"/>
                <w:szCs w:val="24"/>
                <w:lang w:bidi="ar-KW"/>
              </w:rPr>
              <w:t>An Introduction for</w:t>
            </w:r>
            <w:r w:rsidR="008B52AD">
              <w:rPr>
                <w:sz w:val="24"/>
                <w:szCs w:val="24"/>
                <w:lang w:bidi="ar-KW"/>
              </w:rPr>
              <w:t xml:space="preserve"> </w:t>
            </w:r>
            <w:r w:rsidR="008B52AD" w:rsidRPr="008B52AD">
              <w:rPr>
                <w:sz w:val="24"/>
                <w:szCs w:val="24"/>
                <w:lang w:bidi="ar-KW"/>
              </w:rPr>
              <w:t>Environmental Scientists</w:t>
            </w:r>
            <w:r w:rsidR="008B52AD">
              <w:rPr>
                <w:sz w:val="24"/>
                <w:szCs w:val="24"/>
                <w:lang w:bidi="ar-KW"/>
              </w:rPr>
              <w:t xml:space="preserve"> </w:t>
            </w:r>
            <w:r w:rsidR="008B52AD" w:rsidRPr="008B52AD">
              <w:rPr>
                <w:sz w:val="24"/>
                <w:szCs w:val="24"/>
                <w:lang w:bidi="ar-KW"/>
              </w:rPr>
              <w:t>and Engineers</w:t>
            </w:r>
            <w:r w:rsidR="008B52AD">
              <w:rPr>
                <w:sz w:val="24"/>
                <w:szCs w:val="24"/>
                <w:lang w:bidi="ar-KW"/>
              </w:rPr>
              <w:t>. 3</w:t>
            </w:r>
            <w:r w:rsidR="008B52AD" w:rsidRPr="008B52AD">
              <w:rPr>
                <w:sz w:val="24"/>
                <w:szCs w:val="24"/>
                <w:vertAlign w:val="superscript"/>
                <w:lang w:bidi="ar-KW"/>
              </w:rPr>
              <w:t>rd</w:t>
            </w:r>
            <w:r w:rsidR="008B52AD">
              <w:rPr>
                <w:sz w:val="24"/>
                <w:szCs w:val="24"/>
                <w:lang w:bidi="ar-KW"/>
              </w:rPr>
              <w:t xml:space="preserve"> Ed. </w:t>
            </w:r>
            <w:r w:rsidR="008B52AD" w:rsidRPr="008B52AD">
              <w:rPr>
                <w:sz w:val="24"/>
                <w:szCs w:val="24"/>
                <w:lang w:bidi="ar-KW"/>
              </w:rPr>
              <w:t>IWA Publishing</w:t>
            </w:r>
            <w:r w:rsidR="008B52AD">
              <w:rPr>
                <w:sz w:val="24"/>
                <w:szCs w:val="24"/>
                <w:lang w:bidi="ar-KW"/>
              </w:rPr>
              <w:t>. 746pp.</w:t>
            </w:r>
          </w:p>
          <w:p w14:paraId="063E7080" w14:textId="77777777" w:rsidR="00CC5CD1" w:rsidRDefault="00001B33" w:rsidP="00FE4870">
            <w:pPr>
              <w:autoSpaceDE w:val="0"/>
              <w:autoSpaceDN w:val="0"/>
              <w:adjustRightInd w:val="0"/>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proofErr w:type="spellStart"/>
            <w:r w:rsidR="008B52AD">
              <w:rPr>
                <w:sz w:val="24"/>
                <w:szCs w:val="24"/>
                <w:lang w:bidi="ar-KW"/>
              </w:rPr>
              <w:t>Nollet</w:t>
            </w:r>
            <w:proofErr w:type="spellEnd"/>
            <w:r w:rsidR="008B52AD">
              <w:rPr>
                <w:sz w:val="24"/>
                <w:szCs w:val="24"/>
                <w:lang w:bidi="ar-KW"/>
              </w:rPr>
              <w:t xml:space="preserve">, F.M. (2007). </w:t>
            </w:r>
            <w:r w:rsidR="00ED4404">
              <w:rPr>
                <w:sz w:val="24"/>
                <w:szCs w:val="24"/>
                <w:lang w:bidi="ar-KW"/>
              </w:rPr>
              <w:t>Hand Book: Water Analysis. 2</w:t>
            </w:r>
            <w:r w:rsidR="00ED4404" w:rsidRPr="00ED4404">
              <w:rPr>
                <w:sz w:val="24"/>
                <w:szCs w:val="24"/>
                <w:vertAlign w:val="superscript"/>
                <w:lang w:bidi="ar-KW"/>
              </w:rPr>
              <w:t>nd</w:t>
            </w:r>
            <w:r w:rsidR="00ED4404">
              <w:rPr>
                <w:sz w:val="24"/>
                <w:szCs w:val="24"/>
                <w:lang w:bidi="ar-KW"/>
              </w:rPr>
              <w:t xml:space="preserve"> Ed. </w:t>
            </w:r>
            <w:r w:rsidR="00ED4404" w:rsidRPr="00ED4404">
              <w:rPr>
                <w:sz w:val="24"/>
                <w:szCs w:val="24"/>
                <w:lang w:bidi="ar-KW"/>
              </w:rPr>
              <w:t>CRC Press</w:t>
            </w:r>
            <w:r w:rsidR="00ED4404">
              <w:rPr>
                <w:sz w:val="24"/>
                <w:szCs w:val="24"/>
                <w:lang w:bidi="ar-KW"/>
              </w:rPr>
              <w:t xml:space="preserve"> Taylor &amp; Francis Group, </w:t>
            </w:r>
            <w:r w:rsidR="00ED4404" w:rsidRPr="00ED4404">
              <w:rPr>
                <w:sz w:val="24"/>
                <w:szCs w:val="24"/>
                <w:lang w:bidi="ar-KW"/>
              </w:rPr>
              <w:t>Boca Raton,</w:t>
            </w:r>
            <w:r w:rsidR="00ED4404">
              <w:rPr>
                <w:sz w:val="24"/>
                <w:szCs w:val="24"/>
                <w:lang w:bidi="ar-KW"/>
              </w:rPr>
              <w:t xml:space="preserve"> USA. 763pp.</w:t>
            </w:r>
          </w:p>
          <w:p w14:paraId="246E9BB8" w14:textId="77777777" w:rsidR="00CC5CD1" w:rsidRDefault="00ED4404" w:rsidP="004317FB">
            <w:pPr>
              <w:autoSpaceDE w:val="0"/>
              <w:autoSpaceDN w:val="0"/>
              <w:adjustRightInd w:val="0"/>
              <w:spacing w:after="0" w:line="240" w:lineRule="auto"/>
              <w:rPr>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t>
            </w:r>
            <w:r w:rsidR="004317FB">
              <w:rPr>
                <w:rFonts w:ascii="Lucida Sans Unicode" w:hAnsi="Lucida Sans Unicode" w:cs="Lucida Sans Unicode"/>
                <w:sz w:val="24"/>
                <w:szCs w:val="24"/>
                <w:lang w:bidi="ar-KW"/>
              </w:rPr>
              <w:t xml:space="preserve">Davis, M.L. </w:t>
            </w:r>
            <w:r>
              <w:rPr>
                <w:rFonts w:ascii="Lucida Sans Unicode" w:hAnsi="Lucida Sans Unicode" w:cs="Lucida Sans Unicode"/>
                <w:sz w:val="24"/>
                <w:szCs w:val="24"/>
                <w:lang w:bidi="ar-KW"/>
              </w:rPr>
              <w:t>(2010</w:t>
            </w:r>
            <w:proofErr w:type="gramStart"/>
            <w:r>
              <w:rPr>
                <w:rFonts w:ascii="Lucida Sans Unicode" w:hAnsi="Lucida Sans Unicode" w:cs="Lucida Sans Unicode"/>
                <w:sz w:val="24"/>
                <w:szCs w:val="24"/>
                <w:lang w:bidi="ar-KW"/>
              </w:rPr>
              <w:t>).</w:t>
            </w:r>
            <w:r w:rsidRPr="00ED4404">
              <w:rPr>
                <w:sz w:val="24"/>
                <w:szCs w:val="24"/>
                <w:lang w:bidi="ar-KW"/>
              </w:rPr>
              <w:t>W</w:t>
            </w:r>
            <w:r>
              <w:rPr>
                <w:sz w:val="24"/>
                <w:szCs w:val="24"/>
                <w:lang w:bidi="ar-KW"/>
              </w:rPr>
              <w:t>ater</w:t>
            </w:r>
            <w:proofErr w:type="gramEnd"/>
            <w:r>
              <w:rPr>
                <w:sz w:val="24"/>
                <w:szCs w:val="24"/>
                <w:lang w:bidi="ar-KW"/>
              </w:rPr>
              <w:t xml:space="preserve"> and </w:t>
            </w:r>
            <w:r w:rsidRPr="00ED4404">
              <w:rPr>
                <w:sz w:val="24"/>
                <w:szCs w:val="24"/>
                <w:lang w:bidi="ar-KW"/>
              </w:rPr>
              <w:t>W</w:t>
            </w:r>
            <w:r>
              <w:rPr>
                <w:sz w:val="24"/>
                <w:szCs w:val="24"/>
                <w:lang w:bidi="ar-KW"/>
              </w:rPr>
              <w:t xml:space="preserve">astewater </w:t>
            </w:r>
            <w:r w:rsidRPr="00ED4404">
              <w:rPr>
                <w:sz w:val="24"/>
                <w:szCs w:val="24"/>
                <w:lang w:bidi="ar-KW"/>
              </w:rPr>
              <w:t>E</w:t>
            </w:r>
            <w:r>
              <w:rPr>
                <w:sz w:val="24"/>
                <w:szCs w:val="24"/>
                <w:lang w:bidi="ar-KW"/>
              </w:rPr>
              <w:t xml:space="preserve">ngineering: </w:t>
            </w:r>
            <w:r w:rsidRPr="00ED4404">
              <w:rPr>
                <w:sz w:val="24"/>
                <w:szCs w:val="24"/>
                <w:lang w:bidi="ar-KW"/>
              </w:rPr>
              <w:t>Design Principles and Practice</w:t>
            </w:r>
            <w:r>
              <w:rPr>
                <w:sz w:val="24"/>
                <w:szCs w:val="24"/>
                <w:lang w:bidi="ar-KW"/>
              </w:rPr>
              <w:t xml:space="preserve">. </w:t>
            </w:r>
            <w:r w:rsidR="004317FB">
              <w:rPr>
                <w:sz w:val="24"/>
                <w:szCs w:val="24"/>
                <w:lang w:bidi="ar-KW"/>
              </w:rPr>
              <w:t>2</w:t>
            </w:r>
            <w:r w:rsidR="004317FB" w:rsidRPr="004317FB">
              <w:rPr>
                <w:sz w:val="24"/>
                <w:szCs w:val="24"/>
                <w:vertAlign w:val="superscript"/>
                <w:lang w:bidi="ar-KW"/>
              </w:rPr>
              <w:t>nd</w:t>
            </w:r>
            <w:r w:rsidR="004317FB">
              <w:rPr>
                <w:sz w:val="24"/>
                <w:szCs w:val="24"/>
                <w:lang w:bidi="ar-KW"/>
              </w:rPr>
              <w:t xml:space="preserve"> Ed. The McGraw-Hill Companies. </w:t>
            </w:r>
          </w:p>
          <w:p w14:paraId="4258A4AE" w14:textId="77777777" w:rsidR="00FE4870" w:rsidRPr="004317FB" w:rsidRDefault="00FE4870" w:rsidP="004317FB">
            <w:pPr>
              <w:autoSpaceDE w:val="0"/>
              <w:autoSpaceDN w:val="0"/>
              <w:adjustRightInd w:val="0"/>
              <w:spacing w:after="0" w:line="240" w:lineRule="auto"/>
              <w:rPr>
                <w:sz w:val="24"/>
                <w:szCs w:val="24"/>
                <w:lang w:bidi="ar-KW"/>
              </w:rPr>
            </w:pPr>
          </w:p>
        </w:tc>
      </w:tr>
      <w:tr w:rsidR="008D46A4" w:rsidRPr="00747A9A" w14:paraId="40C6AB4A" w14:textId="77777777" w:rsidTr="009F7BEC">
        <w:tc>
          <w:tcPr>
            <w:tcW w:w="6629" w:type="dxa"/>
            <w:gridSpan w:val="2"/>
            <w:tcBorders>
              <w:bottom w:val="single" w:sz="8" w:space="0" w:color="auto"/>
            </w:tcBorders>
          </w:tcPr>
          <w:p w14:paraId="24301FD8"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1</w:t>
            </w:r>
            <w:r w:rsidR="0099243B">
              <w:rPr>
                <w:b/>
                <w:bCs/>
                <w:sz w:val="28"/>
                <w:szCs w:val="28"/>
                <w:lang w:bidi="ar-KW"/>
              </w:rPr>
              <w:t>4</w:t>
            </w:r>
            <w:r>
              <w:rPr>
                <w:b/>
                <w:bCs/>
                <w:sz w:val="28"/>
                <w:szCs w:val="28"/>
                <w:lang w:bidi="ar-KW"/>
              </w:rPr>
              <w:t xml:space="preserve">. </w:t>
            </w:r>
            <w:r w:rsidR="008D46A4" w:rsidRPr="00747A9A">
              <w:rPr>
                <w:b/>
                <w:bCs/>
                <w:sz w:val="28"/>
                <w:szCs w:val="28"/>
                <w:lang w:bidi="ar-KW"/>
              </w:rPr>
              <w:t>The Topics:</w:t>
            </w:r>
          </w:p>
        </w:tc>
        <w:tc>
          <w:tcPr>
            <w:tcW w:w="2464" w:type="dxa"/>
            <w:tcBorders>
              <w:bottom w:val="single" w:sz="8" w:space="0" w:color="auto"/>
            </w:tcBorders>
          </w:tcPr>
          <w:p w14:paraId="65426FC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130EC90A" w14:textId="77777777" w:rsidTr="00257009">
        <w:trPr>
          <w:trHeight w:val="556"/>
        </w:trPr>
        <w:tc>
          <w:tcPr>
            <w:tcW w:w="6629" w:type="dxa"/>
            <w:gridSpan w:val="2"/>
            <w:tcBorders>
              <w:top w:val="single" w:sz="8" w:space="0" w:color="auto"/>
              <w:bottom w:val="single" w:sz="8" w:space="0" w:color="auto"/>
            </w:tcBorders>
          </w:tcPr>
          <w:p w14:paraId="20A5FDBE" w14:textId="77777777" w:rsidR="008D46A4"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Introduction to water pollution</w:t>
            </w:r>
          </w:p>
          <w:p w14:paraId="1B041CEB"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Water pollution</w:t>
            </w:r>
          </w:p>
          <w:p w14:paraId="07D6345F"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Drinking water pollution</w:t>
            </w:r>
          </w:p>
          <w:p w14:paraId="3FA3E18D"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Nature of wastewater</w:t>
            </w:r>
          </w:p>
          <w:p w14:paraId="0D10AB2D"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The </w:t>
            </w:r>
            <w:proofErr w:type="spellStart"/>
            <w:r>
              <w:rPr>
                <w:rFonts w:ascii="Lucida Sans Unicode" w:hAnsi="Lucida Sans Unicode" w:cs="Lucida Sans Unicode"/>
                <w:sz w:val="24"/>
                <w:szCs w:val="24"/>
                <w:lang w:bidi="ar-KW"/>
              </w:rPr>
              <w:t>Sapropic</w:t>
            </w:r>
            <w:proofErr w:type="spellEnd"/>
            <w:r>
              <w:rPr>
                <w:rFonts w:ascii="Lucida Sans Unicode" w:hAnsi="Lucida Sans Unicode" w:cs="Lucida Sans Unicode"/>
                <w:sz w:val="24"/>
                <w:szCs w:val="24"/>
                <w:lang w:bidi="ar-KW"/>
              </w:rPr>
              <w:t xml:space="preserve"> system and Saprobic indices</w:t>
            </w:r>
          </w:p>
          <w:p w14:paraId="5383A5BA"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Water quality index (WQI)</w:t>
            </w:r>
          </w:p>
          <w:p w14:paraId="7C79BC3D" w14:textId="77777777" w:rsidR="00720882" w:rsidRDefault="00720882" w:rsidP="00567F63">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t>
            </w:r>
            <w:r w:rsidR="00567F63">
              <w:rPr>
                <w:rFonts w:ascii="Lucida Sans Unicode" w:hAnsi="Lucida Sans Unicode" w:cs="Lucida Sans Unicode"/>
                <w:sz w:val="24"/>
                <w:szCs w:val="24"/>
                <w:lang w:bidi="ar-KW"/>
              </w:rPr>
              <w:t xml:space="preserve">Water </w:t>
            </w:r>
            <w:r w:rsidR="00567F63" w:rsidRPr="00567F63">
              <w:rPr>
                <w:rFonts w:ascii="Lucida Sans Unicode" w:hAnsi="Lucida Sans Unicode" w:cs="Lucida Sans Unicode"/>
                <w:sz w:val="24"/>
                <w:szCs w:val="24"/>
                <w:lang w:bidi="ar-KW"/>
              </w:rPr>
              <w:t>Pollut</w:t>
            </w:r>
            <w:r w:rsidR="00567F63">
              <w:rPr>
                <w:rFonts w:ascii="Lucida Sans Unicode" w:hAnsi="Lucida Sans Unicode" w:cs="Lucida Sans Unicode"/>
                <w:sz w:val="24"/>
                <w:szCs w:val="24"/>
                <w:lang w:bidi="ar-KW"/>
              </w:rPr>
              <w:t>ion by</w:t>
            </w:r>
            <w:r w:rsidR="00567F63" w:rsidRPr="00567F63">
              <w:rPr>
                <w:rFonts w:ascii="Lucida Sans Unicode" w:hAnsi="Lucida Sans Unicode" w:cs="Lucida Sans Unicode"/>
                <w:sz w:val="24"/>
                <w:szCs w:val="24"/>
                <w:lang w:bidi="ar-KW"/>
              </w:rPr>
              <w:t xml:space="preserve"> Agrochemical</w:t>
            </w:r>
            <w:r w:rsidR="00567F63">
              <w:rPr>
                <w:rFonts w:ascii="Lucida Sans Unicode" w:hAnsi="Lucida Sans Unicode" w:cs="Lucida Sans Unicode"/>
                <w:sz w:val="24"/>
                <w:szCs w:val="24"/>
                <w:lang w:bidi="ar-KW"/>
              </w:rPr>
              <w:t xml:space="preserve"> pollutants</w:t>
            </w:r>
          </w:p>
          <w:p w14:paraId="65377109" w14:textId="27C05DD9"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Heavy metals as water pollutant</w:t>
            </w:r>
            <w:r w:rsidR="00F261B6">
              <w:rPr>
                <w:rFonts w:ascii="Lucida Sans Unicode" w:hAnsi="Lucida Sans Unicode" w:cs="Lucida Sans Unicode"/>
                <w:sz w:val="24"/>
                <w:szCs w:val="24"/>
                <w:lang w:bidi="ar-KW"/>
              </w:rPr>
              <w:t>s</w:t>
            </w:r>
          </w:p>
          <w:p w14:paraId="1AF8504C" w14:textId="19DD1B03"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Pesticides as water pollutant</w:t>
            </w:r>
            <w:r w:rsidR="00F261B6">
              <w:rPr>
                <w:rFonts w:ascii="Lucida Sans Unicode" w:hAnsi="Lucida Sans Unicode" w:cs="Lucida Sans Unicode"/>
                <w:sz w:val="24"/>
                <w:szCs w:val="24"/>
                <w:lang w:bidi="ar-KW"/>
              </w:rPr>
              <w:t>s</w:t>
            </w:r>
          </w:p>
          <w:p w14:paraId="432D27E9" w14:textId="5261F903"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Hydrocarbons as water pollutant</w:t>
            </w:r>
            <w:r w:rsidR="00F261B6">
              <w:rPr>
                <w:rFonts w:ascii="Lucida Sans Unicode" w:hAnsi="Lucida Sans Unicode" w:cs="Lucida Sans Unicode"/>
                <w:sz w:val="24"/>
                <w:szCs w:val="24"/>
                <w:lang w:bidi="ar-KW"/>
              </w:rPr>
              <w:t>s</w:t>
            </w:r>
          </w:p>
          <w:p w14:paraId="3660E73E" w14:textId="77777777" w:rsidR="00720882" w:rsidRDefault="00720882"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Microbial activity in aquatic ecosystems </w:t>
            </w:r>
          </w:p>
          <w:p w14:paraId="3E9407F2" w14:textId="77777777" w:rsidR="00720882" w:rsidRDefault="0043455F" w:rsidP="006766C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Lucida Sans Unicode" w:hAnsi="Lucida Sans Unicode" w:cs="Lucida Sans Unicode"/>
                <w:sz w:val="24"/>
                <w:szCs w:val="24"/>
                <w:lang w:bidi="ar-KW"/>
              </w:rPr>
              <w:t xml:space="preserve"> </w:t>
            </w:r>
            <w:r w:rsidR="00F21202" w:rsidRPr="00F21202">
              <w:rPr>
                <w:rFonts w:ascii="Lucida Sans Unicode" w:hAnsi="Lucida Sans Unicode" w:cs="Lucida Sans Unicode"/>
                <w:sz w:val="24"/>
                <w:szCs w:val="24"/>
                <w:lang w:bidi="ar-KW"/>
              </w:rPr>
              <w:t>Facultative pond in wastewater treatment</w:t>
            </w:r>
          </w:p>
          <w:p w14:paraId="5001A142" w14:textId="77777777" w:rsidR="00257009" w:rsidRPr="00F21202" w:rsidRDefault="00257009" w:rsidP="006766CD">
            <w:pPr>
              <w:spacing w:after="0" w:line="240" w:lineRule="auto"/>
              <w:rPr>
                <w:rFonts w:ascii="Lucida Sans Unicode" w:hAnsi="Lucida Sans Unicode" w:cs="Lucida Sans Unicode"/>
                <w:sz w:val="24"/>
                <w:szCs w:val="24"/>
                <w:lang w:bidi="ar-KW"/>
              </w:rPr>
            </w:pPr>
          </w:p>
        </w:tc>
        <w:tc>
          <w:tcPr>
            <w:tcW w:w="2464" w:type="dxa"/>
            <w:tcBorders>
              <w:top w:val="single" w:sz="8" w:space="0" w:color="auto"/>
              <w:bottom w:val="single" w:sz="8" w:space="0" w:color="auto"/>
            </w:tcBorders>
          </w:tcPr>
          <w:p w14:paraId="699452B7" w14:textId="77777777" w:rsidR="008D46A4" w:rsidRPr="006766CD" w:rsidRDefault="00001B33" w:rsidP="000144CC">
            <w:pPr>
              <w:spacing w:after="0" w:line="240" w:lineRule="auto"/>
              <w:rPr>
                <w:sz w:val="24"/>
                <w:szCs w:val="24"/>
                <w:lang w:bidi="ar-KW"/>
              </w:rPr>
            </w:pPr>
            <w:r w:rsidRPr="006766CD">
              <w:rPr>
                <w:sz w:val="24"/>
                <w:szCs w:val="24"/>
                <w:lang w:bidi="ar-KW"/>
              </w:rPr>
              <w:t>Lecturer's name</w:t>
            </w:r>
          </w:p>
          <w:p w14:paraId="7A362C57"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14:paraId="0B4FFB19" w14:textId="77777777" w:rsidR="00001B33" w:rsidRPr="006766CD" w:rsidRDefault="00001B33" w:rsidP="000144CC">
            <w:pPr>
              <w:spacing w:after="0" w:line="240" w:lineRule="auto"/>
              <w:rPr>
                <w:sz w:val="24"/>
                <w:szCs w:val="24"/>
                <w:lang w:bidi="ar-KW"/>
              </w:rPr>
            </w:pPr>
          </w:p>
          <w:p w14:paraId="16609A5E" w14:textId="77777777" w:rsidR="00001B33" w:rsidRPr="006766CD" w:rsidRDefault="00001B33" w:rsidP="000144CC">
            <w:pPr>
              <w:spacing w:after="0" w:line="240" w:lineRule="auto"/>
              <w:rPr>
                <w:sz w:val="24"/>
                <w:szCs w:val="24"/>
                <w:lang w:bidi="ar-KW"/>
              </w:rPr>
            </w:pPr>
          </w:p>
        </w:tc>
      </w:tr>
      <w:tr w:rsidR="008D46A4" w:rsidRPr="00747A9A" w14:paraId="2B47FA06" w14:textId="77777777" w:rsidTr="009F7BEC">
        <w:tc>
          <w:tcPr>
            <w:tcW w:w="6629" w:type="dxa"/>
            <w:gridSpan w:val="2"/>
            <w:tcBorders>
              <w:top w:val="single" w:sz="8" w:space="0" w:color="auto"/>
            </w:tcBorders>
          </w:tcPr>
          <w:p w14:paraId="394343A6" w14:textId="77777777" w:rsidR="008D46A4" w:rsidRPr="00001B33" w:rsidRDefault="00CF5475" w:rsidP="001647A7">
            <w:pPr>
              <w:spacing w:after="0" w:line="240" w:lineRule="auto"/>
              <w:rPr>
                <w:b/>
                <w:bCs/>
                <w:sz w:val="28"/>
                <w:szCs w:val="28"/>
                <w:lang w:bidi="ar-KW"/>
              </w:rPr>
            </w:pPr>
            <w:r>
              <w:rPr>
                <w:b/>
                <w:bCs/>
                <w:sz w:val="28"/>
                <w:szCs w:val="28"/>
                <w:lang w:bidi="ar-KW"/>
              </w:rPr>
              <w:t>1</w:t>
            </w:r>
            <w:r w:rsidR="0099243B">
              <w:rPr>
                <w:b/>
                <w:bCs/>
                <w:sz w:val="28"/>
                <w:szCs w:val="28"/>
                <w:lang w:bidi="ar-KW"/>
              </w:rPr>
              <w:t>5</w:t>
            </w:r>
            <w:r>
              <w:rPr>
                <w:b/>
                <w:bCs/>
                <w:sz w:val="28"/>
                <w:szCs w:val="28"/>
                <w:lang w:bidi="ar-KW"/>
              </w:rPr>
              <w:t xml:space="preserve">.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648707ED" w14:textId="77777777" w:rsidR="008D46A4" w:rsidRPr="00747A9A" w:rsidRDefault="008D46A4" w:rsidP="000144CC">
            <w:pPr>
              <w:spacing w:after="0" w:line="240" w:lineRule="auto"/>
              <w:rPr>
                <w:sz w:val="28"/>
                <w:szCs w:val="28"/>
                <w:lang w:bidi="ar-KW"/>
              </w:rPr>
            </w:pPr>
          </w:p>
        </w:tc>
      </w:tr>
      <w:tr w:rsidR="008D46A4" w:rsidRPr="00747A9A" w14:paraId="504133A1" w14:textId="77777777" w:rsidTr="000144CC">
        <w:tc>
          <w:tcPr>
            <w:tcW w:w="6629" w:type="dxa"/>
            <w:gridSpan w:val="2"/>
          </w:tcPr>
          <w:p w14:paraId="034F7361" w14:textId="139AC767" w:rsidR="008D46A4" w:rsidRPr="001906C1" w:rsidRDefault="00257009"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Determination of </w:t>
            </w:r>
            <w:proofErr w:type="spellStart"/>
            <w:r w:rsidR="00567F63" w:rsidRPr="001906C1">
              <w:rPr>
                <w:rFonts w:ascii="Lucida Sans Unicode" w:hAnsi="Lucida Sans Unicode" w:cs="Lucida Sans Unicode"/>
                <w:sz w:val="24"/>
                <w:szCs w:val="24"/>
                <w:lang w:bidi="ar-KW"/>
              </w:rPr>
              <w:t>color</w:t>
            </w:r>
            <w:proofErr w:type="spellEnd"/>
            <w:r w:rsidR="00567F63" w:rsidRPr="001906C1">
              <w:rPr>
                <w:rFonts w:ascii="Lucida Sans Unicode" w:hAnsi="Lucida Sans Unicode" w:cs="Lucida Sans Unicode"/>
                <w:sz w:val="24"/>
                <w:szCs w:val="24"/>
                <w:lang w:bidi="ar-KW"/>
              </w:rPr>
              <w:t xml:space="preserve"> and</w:t>
            </w:r>
            <w:r w:rsidRPr="001906C1">
              <w:rPr>
                <w:rFonts w:ascii="Lucida Sans Unicode" w:hAnsi="Lucida Sans Unicode" w:cs="Lucida Sans Unicode"/>
                <w:sz w:val="24"/>
                <w:szCs w:val="24"/>
                <w:lang w:bidi="ar-KW"/>
              </w:rPr>
              <w:t xml:space="preserve"> Turbidity</w:t>
            </w:r>
          </w:p>
          <w:p w14:paraId="1A09F063" w14:textId="77777777" w:rsidR="00257009" w:rsidRPr="001906C1" w:rsidRDefault="00257009" w:rsidP="001647A7">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w:t>
            </w:r>
            <w:r w:rsidR="001906C1" w:rsidRPr="001906C1">
              <w:rPr>
                <w:sz w:val="28"/>
                <w:szCs w:val="28"/>
              </w:rPr>
              <w:t>Biochemical Oxygen Demand (BOD</w:t>
            </w:r>
            <w:r w:rsidR="001906C1" w:rsidRPr="001906C1">
              <w:rPr>
                <w:sz w:val="28"/>
                <w:szCs w:val="28"/>
                <w:vertAlign w:val="subscript"/>
              </w:rPr>
              <w:t>5</w:t>
            </w:r>
            <w:r w:rsidR="001906C1" w:rsidRPr="001906C1">
              <w:rPr>
                <w:sz w:val="28"/>
                <w:szCs w:val="28"/>
                <w:vertAlign w:val="superscript"/>
              </w:rPr>
              <w:t>20</w:t>
            </w:r>
            <w:r w:rsidR="001906C1" w:rsidRPr="001906C1">
              <w:rPr>
                <w:sz w:val="28"/>
                <w:szCs w:val="28"/>
              </w:rPr>
              <w:t>)</w:t>
            </w:r>
          </w:p>
          <w:p w14:paraId="0A57B686" w14:textId="77777777" w:rsidR="00257009" w:rsidRPr="001906C1" w:rsidRDefault="00257009" w:rsidP="001647A7">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w:t>
            </w:r>
            <w:r w:rsidR="001906C1" w:rsidRPr="001906C1">
              <w:rPr>
                <w:sz w:val="28"/>
                <w:szCs w:val="28"/>
              </w:rPr>
              <w:t>Chemical Oxygen Demand (COD)</w:t>
            </w:r>
          </w:p>
          <w:p w14:paraId="6201F1C4" w14:textId="77777777" w:rsidR="001906C1" w:rsidRPr="001906C1" w:rsidRDefault="00257009" w:rsidP="001647A7">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w:t>
            </w:r>
            <w:r w:rsidR="001906C1" w:rsidRPr="001906C1">
              <w:rPr>
                <w:sz w:val="28"/>
                <w:szCs w:val="28"/>
              </w:rPr>
              <w:t>Nitrite, Nitrate, Organic Nitrogen and Total Nitrogen</w:t>
            </w:r>
            <w:r w:rsidR="001906C1" w:rsidRPr="001906C1">
              <w:rPr>
                <w:rFonts w:ascii="Lucida Sans Unicode" w:hAnsi="Lucida Sans Unicode" w:cs="Lucida Sans Unicode"/>
                <w:sz w:val="24"/>
                <w:szCs w:val="24"/>
                <w:lang w:bidi="ar-KW"/>
              </w:rPr>
              <w:t xml:space="preserve"> </w:t>
            </w:r>
          </w:p>
          <w:p w14:paraId="7FA4EA27" w14:textId="77777777" w:rsidR="00257009" w:rsidRPr="001906C1" w:rsidRDefault="001906C1" w:rsidP="001906C1">
            <w:pPr>
              <w:spacing w:after="0" w:line="240" w:lineRule="auto"/>
              <w:rPr>
                <w:sz w:val="28"/>
                <w:szCs w:val="28"/>
              </w:rPr>
            </w:pPr>
            <w:r w:rsidRPr="001906C1">
              <w:rPr>
                <w:rFonts w:ascii="Lucida Sans Unicode" w:hAnsi="Lucida Sans Unicode" w:cs="Lucida Sans Unicode"/>
                <w:sz w:val="24"/>
                <w:szCs w:val="24"/>
                <w:lang w:bidi="ar-KW"/>
              </w:rPr>
              <w:t xml:space="preserve">▪Determination of </w:t>
            </w:r>
            <w:proofErr w:type="gramStart"/>
            <w:r w:rsidRPr="001906C1">
              <w:rPr>
                <w:sz w:val="28"/>
                <w:szCs w:val="28"/>
              </w:rPr>
              <w:t xml:space="preserve">Nitrogen </w:t>
            </w:r>
            <w:r w:rsidRPr="001906C1">
              <w:t xml:space="preserve"> (</w:t>
            </w:r>
            <w:proofErr w:type="gramEnd"/>
            <w:r w:rsidRPr="001906C1">
              <w:rPr>
                <w:sz w:val="28"/>
                <w:szCs w:val="28"/>
              </w:rPr>
              <w:t>Ammonia)</w:t>
            </w:r>
          </w:p>
          <w:p w14:paraId="74B7E754" w14:textId="77777777" w:rsidR="001906C1" w:rsidRPr="001906C1" w:rsidRDefault="001906C1" w:rsidP="001906C1">
            <w:pPr>
              <w:spacing w:after="0" w:line="240" w:lineRule="auto"/>
              <w:rPr>
                <w:sz w:val="28"/>
                <w:szCs w:val="28"/>
              </w:rPr>
            </w:pPr>
            <w:r w:rsidRPr="001906C1">
              <w:rPr>
                <w:rFonts w:ascii="Lucida Sans Unicode" w:hAnsi="Lucida Sans Unicode" w:cs="Lucida Sans Unicode"/>
                <w:sz w:val="24"/>
                <w:szCs w:val="24"/>
                <w:lang w:bidi="ar-KW"/>
              </w:rPr>
              <w:t>▪</w:t>
            </w:r>
            <w:r w:rsidRPr="001906C1">
              <w:rPr>
                <w:sz w:val="28"/>
                <w:szCs w:val="28"/>
              </w:rPr>
              <w:t>First</w:t>
            </w:r>
            <w:r w:rsidRPr="001906C1">
              <w:rPr>
                <w:spacing w:val="-5"/>
                <w:sz w:val="28"/>
                <w:szCs w:val="28"/>
              </w:rPr>
              <w:t xml:space="preserve"> </w:t>
            </w:r>
            <w:r w:rsidRPr="001906C1">
              <w:rPr>
                <w:sz w:val="28"/>
                <w:szCs w:val="28"/>
              </w:rPr>
              <w:t>practi</w:t>
            </w:r>
            <w:r w:rsidRPr="001906C1">
              <w:rPr>
                <w:spacing w:val="2"/>
                <w:sz w:val="28"/>
                <w:szCs w:val="28"/>
              </w:rPr>
              <w:t>c</w:t>
            </w:r>
            <w:r w:rsidRPr="001906C1">
              <w:rPr>
                <w:sz w:val="28"/>
                <w:szCs w:val="28"/>
              </w:rPr>
              <w:t>al</w:t>
            </w:r>
            <w:r w:rsidRPr="001906C1">
              <w:rPr>
                <w:spacing w:val="-9"/>
                <w:sz w:val="28"/>
                <w:szCs w:val="28"/>
              </w:rPr>
              <w:t xml:space="preserve"> </w:t>
            </w:r>
            <w:r w:rsidRPr="001906C1">
              <w:rPr>
                <w:sz w:val="28"/>
                <w:szCs w:val="28"/>
              </w:rPr>
              <w:t>ex</w:t>
            </w:r>
            <w:r w:rsidRPr="001906C1">
              <w:rPr>
                <w:spacing w:val="2"/>
                <w:sz w:val="28"/>
                <w:szCs w:val="28"/>
              </w:rPr>
              <w:t>a</w:t>
            </w:r>
            <w:r w:rsidRPr="001906C1">
              <w:rPr>
                <w:spacing w:val="-2"/>
                <w:sz w:val="28"/>
                <w:szCs w:val="28"/>
              </w:rPr>
              <w:t>m</w:t>
            </w:r>
            <w:r w:rsidRPr="001906C1">
              <w:rPr>
                <w:spacing w:val="2"/>
                <w:sz w:val="28"/>
                <w:szCs w:val="28"/>
              </w:rPr>
              <w:t>i</w:t>
            </w:r>
            <w:r w:rsidRPr="001906C1">
              <w:rPr>
                <w:sz w:val="28"/>
                <w:szCs w:val="28"/>
              </w:rPr>
              <w:t>na</w:t>
            </w:r>
            <w:r w:rsidRPr="001906C1">
              <w:rPr>
                <w:spacing w:val="2"/>
                <w:sz w:val="28"/>
                <w:szCs w:val="28"/>
              </w:rPr>
              <w:t>t</w:t>
            </w:r>
            <w:r w:rsidRPr="001906C1">
              <w:rPr>
                <w:sz w:val="28"/>
                <w:szCs w:val="28"/>
              </w:rPr>
              <w:t>ion</w:t>
            </w:r>
          </w:p>
          <w:p w14:paraId="4E3289CF" w14:textId="77777777" w:rsidR="001906C1" w:rsidRPr="001906C1" w:rsidRDefault="001906C1" w:rsidP="001906C1">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Determination of orthophosphate (PO</w:t>
            </w:r>
            <w:r w:rsidRPr="001906C1">
              <w:rPr>
                <w:rFonts w:ascii="Lucida Sans Unicode" w:hAnsi="Lucida Sans Unicode" w:cs="Lucida Sans Unicode"/>
                <w:sz w:val="24"/>
                <w:szCs w:val="24"/>
                <w:vertAlign w:val="subscript"/>
                <w:lang w:bidi="ar-KW"/>
              </w:rPr>
              <w:t>4</w:t>
            </w:r>
            <w:r w:rsidRPr="001906C1">
              <w:rPr>
                <w:rFonts w:ascii="Lucida Sans Unicode" w:hAnsi="Lucida Sans Unicode" w:cs="Lucida Sans Unicode"/>
                <w:sz w:val="24"/>
                <w:szCs w:val="24"/>
                <w:lang w:bidi="ar-KW"/>
              </w:rPr>
              <w:t>)</w:t>
            </w:r>
          </w:p>
          <w:p w14:paraId="03DDB3A1" w14:textId="77777777" w:rsidR="00257009" w:rsidRPr="001906C1" w:rsidRDefault="00257009" w:rsidP="001906C1">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Determination of </w:t>
            </w:r>
            <w:r w:rsidR="00567F63" w:rsidRPr="001906C1">
              <w:rPr>
                <w:rFonts w:ascii="Lucida Sans Unicode" w:hAnsi="Lucida Sans Unicode" w:cs="Lucida Sans Unicode"/>
                <w:sz w:val="24"/>
                <w:szCs w:val="24"/>
                <w:lang w:bidi="ar-KW"/>
              </w:rPr>
              <w:t>Sulphate</w:t>
            </w:r>
            <w:r w:rsidR="001906C1" w:rsidRPr="001906C1">
              <w:rPr>
                <w:rFonts w:ascii="Lucida Sans Unicode" w:hAnsi="Lucida Sans Unicode" w:cs="Lucida Sans Unicode"/>
                <w:sz w:val="24"/>
                <w:szCs w:val="24"/>
                <w:lang w:bidi="ar-KW"/>
              </w:rPr>
              <w:t xml:space="preserve"> </w:t>
            </w:r>
            <w:r w:rsidR="001906C1" w:rsidRPr="001906C1">
              <w:rPr>
                <w:sz w:val="28"/>
                <w:szCs w:val="28"/>
              </w:rPr>
              <w:t>(SO</w:t>
            </w:r>
            <w:r w:rsidR="001906C1" w:rsidRPr="001906C1">
              <w:rPr>
                <w:sz w:val="28"/>
                <w:szCs w:val="28"/>
                <w:vertAlign w:val="subscript"/>
              </w:rPr>
              <w:t>4</w:t>
            </w:r>
            <w:r w:rsidR="001906C1" w:rsidRPr="001906C1">
              <w:rPr>
                <w:sz w:val="28"/>
                <w:szCs w:val="28"/>
                <w:vertAlign w:val="superscript"/>
              </w:rPr>
              <w:t>-2</w:t>
            </w:r>
            <w:r w:rsidR="001906C1" w:rsidRPr="001906C1">
              <w:rPr>
                <w:sz w:val="28"/>
                <w:szCs w:val="28"/>
              </w:rPr>
              <w:t>)</w:t>
            </w:r>
          </w:p>
          <w:p w14:paraId="6B40CA67" w14:textId="77777777" w:rsidR="00257009" w:rsidRPr="001906C1" w:rsidRDefault="00257009" w:rsidP="00DE65B6">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Determination of heavy metals by atomic </w:t>
            </w:r>
            <w:r w:rsidR="00DE65B6" w:rsidRPr="001906C1">
              <w:rPr>
                <w:rFonts w:ascii="Lucida Sans Unicode" w:hAnsi="Lucida Sans Unicode" w:cs="Lucida Sans Unicode"/>
                <w:sz w:val="24"/>
                <w:szCs w:val="24"/>
                <w:lang w:bidi="ar-KW"/>
              </w:rPr>
              <w:t>Absorption</w:t>
            </w:r>
          </w:p>
          <w:p w14:paraId="2FA1C3FC" w14:textId="77777777" w:rsidR="00DE65B6" w:rsidRPr="001906C1" w:rsidRDefault="00DE65B6"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Determination of </w:t>
            </w:r>
            <w:r w:rsidR="00567F63" w:rsidRPr="001906C1">
              <w:rPr>
                <w:rFonts w:ascii="Lucida Sans Unicode" w:hAnsi="Lucida Sans Unicode" w:cs="Lucida Sans Unicode"/>
                <w:sz w:val="24"/>
                <w:szCs w:val="24"/>
                <w:lang w:bidi="ar-KW"/>
              </w:rPr>
              <w:t>Oil and greases</w:t>
            </w:r>
          </w:p>
          <w:p w14:paraId="6BE86A0B" w14:textId="77777777" w:rsidR="00DE65B6" w:rsidRPr="001906C1" w:rsidRDefault="00DE65B6"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w:t>
            </w:r>
            <w:r w:rsidR="00567F63" w:rsidRPr="001906C1">
              <w:rPr>
                <w:rFonts w:ascii="Lucida Sans Unicode" w:hAnsi="Lucida Sans Unicode" w:cs="Lucida Sans Unicode"/>
                <w:sz w:val="24"/>
                <w:szCs w:val="24"/>
                <w:lang w:bidi="ar-KW"/>
              </w:rPr>
              <w:t>Algae as organic pollution indicators</w:t>
            </w:r>
          </w:p>
          <w:p w14:paraId="4E391D7C" w14:textId="77777777" w:rsidR="001906C1" w:rsidRPr="001906C1" w:rsidRDefault="001906C1"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w:t>
            </w:r>
            <w:r w:rsidRPr="001906C1">
              <w:rPr>
                <w:sz w:val="28"/>
                <w:szCs w:val="28"/>
              </w:rPr>
              <w:t>Second practical examination</w:t>
            </w:r>
          </w:p>
          <w:p w14:paraId="002CF0B2" w14:textId="77777777" w:rsidR="00DE65B6" w:rsidRPr="001906C1" w:rsidRDefault="00DE65B6" w:rsidP="00DE65B6">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Detection of microorganisms</w:t>
            </w:r>
          </w:p>
          <w:p w14:paraId="571A9D8D" w14:textId="77777777" w:rsidR="001E2158" w:rsidRPr="001906C1" w:rsidRDefault="001E2158"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 xml:space="preserve">▪ </w:t>
            </w:r>
            <w:r w:rsidR="00567F63" w:rsidRPr="001906C1">
              <w:rPr>
                <w:rFonts w:ascii="Lucida Sans Unicode" w:hAnsi="Lucida Sans Unicode" w:cs="Lucida Sans Unicode"/>
                <w:sz w:val="24"/>
                <w:szCs w:val="24"/>
                <w:lang w:bidi="ar-KW"/>
              </w:rPr>
              <w:t>Insects as water pollution indicators</w:t>
            </w:r>
          </w:p>
          <w:p w14:paraId="331B0F9A" w14:textId="77777777" w:rsidR="001906C1" w:rsidRPr="001906C1" w:rsidRDefault="001906C1" w:rsidP="00567F63">
            <w:pPr>
              <w:spacing w:after="0" w:line="240" w:lineRule="auto"/>
              <w:rPr>
                <w:rFonts w:ascii="Lucida Sans Unicode" w:hAnsi="Lucida Sans Unicode" w:cs="Lucida Sans Unicode"/>
                <w:sz w:val="24"/>
                <w:szCs w:val="24"/>
                <w:lang w:bidi="ar-KW"/>
              </w:rPr>
            </w:pPr>
            <w:r w:rsidRPr="001906C1">
              <w:rPr>
                <w:rFonts w:ascii="Lucida Sans Unicode" w:hAnsi="Lucida Sans Unicode" w:cs="Lucida Sans Unicode"/>
                <w:sz w:val="24"/>
                <w:szCs w:val="24"/>
                <w:lang w:bidi="ar-KW"/>
              </w:rPr>
              <w:t>▪</w:t>
            </w:r>
            <w:r w:rsidRPr="001906C1">
              <w:rPr>
                <w:sz w:val="28"/>
                <w:szCs w:val="28"/>
              </w:rPr>
              <w:t>Presentation seminar by students</w:t>
            </w:r>
          </w:p>
          <w:p w14:paraId="303265F5" w14:textId="77777777" w:rsidR="00DE65B6" w:rsidRPr="006766CD" w:rsidRDefault="00DE65B6" w:rsidP="001647A7">
            <w:pPr>
              <w:spacing w:after="0" w:line="240" w:lineRule="auto"/>
              <w:rPr>
                <w:sz w:val="24"/>
                <w:szCs w:val="24"/>
                <w:lang w:val="en-US" w:bidi="ar-IQ"/>
              </w:rPr>
            </w:pPr>
          </w:p>
        </w:tc>
        <w:tc>
          <w:tcPr>
            <w:tcW w:w="2464" w:type="dxa"/>
          </w:tcPr>
          <w:p w14:paraId="187E27C5" w14:textId="77777777" w:rsidR="00001B33" w:rsidRPr="006766CD" w:rsidRDefault="00001B33" w:rsidP="00001B33">
            <w:pPr>
              <w:spacing w:after="0" w:line="240" w:lineRule="auto"/>
              <w:rPr>
                <w:sz w:val="24"/>
                <w:szCs w:val="24"/>
                <w:lang w:bidi="ar-KW"/>
              </w:rPr>
            </w:pPr>
            <w:r w:rsidRPr="006766CD">
              <w:rPr>
                <w:sz w:val="24"/>
                <w:szCs w:val="24"/>
                <w:lang w:bidi="ar-KW"/>
              </w:rPr>
              <w:t>Lecturer's name</w:t>
            </w:r>
          </w:p>
          <w:p w14:paraId="3AC87A26" w14:textId="77777777" w:rsidR="00001B33" w:rsidRPr="006766CD" w:rsidRDefault="00E61AD2" w:rsidP="00BA6D90">
            <w:pPr>
              <w:spacing w:after="0" w:line="240" w:lineRule="auto"/>
              <w:rPr>
                <w:sz w:val="24"/>
                <w:szCs w:val="24"/>
                <w:lang w:bidi="ar-KW"/>
              </w:rPr>
            </w:pPr>
            <w:r w:rsidRPr="006766CD">
              <w:rPr>
                <w:sz w:val="24"/>
                <w:szCs w:val="24"/>
                <w:lang w:bidi="ar-KW"/>
              </w:rPr>
              <w:t>ex:</w:t>
            </w:r>
            <w:proofErr w:type="gramStart"/>
            <w:r w:rsidR="00001B33" w:rsidRPr="006766CD">
              <w:rPr>
                <w:sz w:val="24"/>
                <w:szCs w:val="24"/>
                <w:lang w:bidi="ar-KW"/>
              </w:rPr>
              <w:t xml:space="preserve">   (</w:t>
            </w:r>
            <w:proofErr w:type="gramEnd"/>
            <w:r w:rsidR="00001B33" w:rsidRPr="006766CD">
              <w:rPr>
                <w:sz w:val="24"/>
                <w:szCs w:val="24"/>
                <w:lang w:bidi="ar-KW"/>
              </w:rPr>
              <w:t>3 hrs)</w:t>
            </w:r>
          </w:p>
          <w:p w14:paraId="3802C585" w14:textId="77777777" w:rsidR="00001B33" w:rsidRPr="006766CD" w:rsidRDefault="00001B33" w:rsidP="00001B33">
            <w:pPr>
              <w:spacing w:after="0" w:line="240" w:lineRule="auto"/>
              <w:rPr>
                <w:sz w:val="24"/>
                <w:szCs w:val="24"/>
                <w:lang w:bidi="ar-KW"/>
              </w:rPr>
            </w:pPr>
          </w:p>
          <w:p w14:paraId="5D603E41" w14:textId="77777777" w:rsidR="008D46A4" w:rsidRPr="006766CD" w:rsidRDefault="008D46A4" w:rsidP="00567F63">
            <w:pPr>
              <w:spacing w:after="0" w:line="240" w:lineRule="auto"/>
              <w:rPr>
                <w:sz w:val="24"/>
                <w:szCs w:val="24"/>
                <w:lang w:bidi="ar-KW"/>
              </w:rPr>
            </w:pPr>
          </w:p>
        </w:tc>
      </w:tr>
      <w:tr w:rsidR="008D46A4" w:rsidRPr="00747A9A" w14:paraId="279EA311" w14:textId="77777777" w:rsidTr="000144CC">
        <w:trPr>
          <w:trHeight w:val="732"/>
        </w:trPr>
        <w:tc>
          <w:tcPr>
            <w:tcW w:w="9093" w:type="dxa"/>
            <w:gridSpan w:val="3"/>
          </w:tcPr>
          <w:p w14:paraId="70669688" w14:textId="77777777" w:rsidR="008D46A4" w:rsidRPr="001647A7" w:rsidRDefault="00CF5475" w:rsidP="000144CC">
            <w:pPr>
              <w:spacing w:after="0" w:line="240" w:lineRule="auto"/>
              <w:rPr>
                <w:b/>
                <w:bCs/>
                <w:sz w:val="28"/>
                <w:szCs w:val="28"/>
                <w:lang w:bidi="ar-KW"/>
              </w:rPr>
            </w:pPr>
            <w:r>
              <w:rPr>
                <w:b/>
                <w:bCs/>
                <w:sz w:val="28"/>
                <w:szCs w:val="28"/>
                <w:lang w:bidi="ar-KW"/>
              </w:rPr>
              <w:t>1</w:t>
            </w:r>
            <w:r w:rsidR="0099243B">
              <w:rPr>
                <w:b/>
                <w:bCs/>
                <w:sz w:val="28"/>
                <w:szCs w:val="28"/>
                <w:lang w:bidi="ar-KW"/>
              </w:rPr>
              <w:t>6</w:t>
            </w:r>
            <w:r>
              <w:rPr>
                <w:b/>
                <w:bCs/>
                <w:sz w:val="28"/>
                <w:szCs w:val="28"/>
                <w:lang w:bidi="ar-KW"/>
              </w:rPr>
              <w:t xml:space="preserve">. </w:t>
            </w:r>
            <w:r w:rsidR="008D46A4" w:rsidRPr="001647A7">
              <w:rPr>
                <w:b/>
                <w:bCs/>
                <w:sz w:val="28"/>
                <w:szCs w:val="28"/>
                <w:lang w:bidi="ar-KW"/>
              </w:rPr>
              <w:t>Examinations:</w:t>
            </w:r>
          </w:p>
          <w:p w14:paraId="2AA9C097" w14:textId="33E06FB1"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4D4E2AF6"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4AD2EB7E"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18A12F98"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lastRenderedPageBreak/>
              <w:t>2.</w:t>
            </w:r>
            <w:r w:rsidRPr="00961D90">
              <w:rPr>
                <w:i/>
                <w:iCs/>
                <w:sz w:val="24"/>
                <w:szCs w:val="24"/>
                <w:lang w:bidi="ar-KW"/>
              </w:rPr>
              <w:t xml:space="preserve">  </w:t>
            </w:r>
            <w:r w:rsidRPr="00961D90">
              <w:rPr>
                <w:b/>
                <w:bCs/>
                <w:i/>
                <w:iCs/>
                <w:sz w:val="24"/>
                <w:szCs w:val="24"/>
                <w:lang w:bidi="ar-KW"/>
              </w:rPr>
              <w:t>True or false type of exams:</w:t>
            </w:r>
          </w:p>
          <w:p w14:paraId="7AABA67E" w14:textId="4429B8C2"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w:t>
            </w:r>
            <w:r w:rsidR="00F261B6">
              <w:rPr>
                <w:sz w:val="24"/>
                <w:szCs w:val="24"/>
                <w:lang w:bidi="ar-KW"/>
              </w:rPr>
              <w:t>.</w:t>
            </w:r>
            <w:r w:rsidRPr="00961D90">
              <w:rPr>
                <w:sz w:val="24"/>
                <w:szCs w:val="24"/>
                <w:lang w:bidi="ar-KW"/>
              </w:rPr>
              <w:t xml:space="preserve">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261F2C88"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14FC2185" w14:textId="4E50CDF0" w:rsidR="008D46A4" w:rsidRPr="00961D90" w:rsidRDefault="008D46A4" w:rsidP="00961D90">
            <w:pPr>
              <w:spacing w:after="0" w:line="240" w:lineRule="auto"/>
              <w:rPr>
                <w:sz w:val="24"/>
                <w:szCs w:val="24"/>
                <w:lang w:bidi="ar-KW"/>
              </w:rPr>
            </w:pPr>
            <w:r w:rsidRPr="00961D90">
              <w:rPr>
                <w:sz w:val="24"/>
                <w:szCs w:val="24"/>
                <w:lang w:bidi="ar-KW"/>
              </w:rPr>
              <w:t xml:space="preserve">In this type of exam there will be a number of phrases next </w:t>
            </w:r>
            <w:r w:rsidR="00F261B6">
              <w:rPr>
                <w:sz w:val="24"/>
                <w:szCs w:val="24"/>
                <w:lang w:bidi="ar-KW"/>
              </w:rPr>
              <w:t xml:space="preserve">to </w:t>
            </w:r>
            <w:r w:rsidRPr="00961D90">
              <w:rPr>
                <w:sz w:val="24"/>
                <w:szCs w:val="24"/>
                <w:lang w:bidi="ar-KW"/>
              </w:rPr>
              <w:t xml:space="preserve">or below a statement, </w:t>
            </w:r>
            <w:r w:rsidR="00F261B6">
              <w:rPr>
                <w:sz w:val="24"/>
                <w:szCs w:val="24"/>
                <w:lang w:bidi="ar-KW"/>
              </w:rPr>
              <w:t xml:space="preserve">and </w:t>
            </w:r>
            <w:r w:rsidRPr="00961D90">
              <w:rPr>
                <w:sz w:val="24"/>
                <w:szCs w:val="24"/>
                <w:lang w:bidi="ar-KW"/>
              </w:rPr>
              <w:t>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29A3C920" w14:textId="77777777" w:rsidTr="000144CC">
        <w:trPr>
          <w:trHeight w:val="732"/>
        </w:trPr>
        <w:tc>
          <w:tcPr>
            <w:tcW w:w="9093" w:type="dxa"/>
            <w:gridSpan w:val="3"/>
          </w:tcPr>
          <w:p w14:paraId="0BE27C0D" w14:textId="77777777" w:rsidR="008D46A4" w:rsidRDefault="0099243B" w:rsidP="000144CC">
            <w:pPr>
              <w:spacing w:after="0" w:line="240" w:lineRule="auto"/>
              <w:rPr>
                <w:b/>
                <w:bCs/>
                <w:sz w:val="28"/>
                <w:szCs w:val="28"/>
                <w:lang w:bidi="ar-KW"/>
              </w:rPr>
            </w:pPr>
            <w:r>
              <w:rPr>
                <w:b/>
                <w:bCs/>
                <w:sz w:val="28"/>
                <w:szCs w:val="28"/>
                <w:lang w:bidi="ar-KW"/>
              </w:rPr>
              <w:lastRenderedPageBreak/>
              <w:t>17</w:t>
            </w:r>
            <w:r w:rsidR="00CF5475">
              <w:rPr>
                <w:b/>
                <w:bCs/>
                <w:sz w:val="28"/>
                <w:szCs w:val="28"/>
                <w:lang w:bidi="ar-KW"/>
              </w:rPr>
              <w:t xml:space="preserve">. </w:t>
            </w:r>
            <w:r w:rsidR="008D46A4" w:rsidRPr="001647A7">
              <w:rPr>
                <w:b/>
                <w:bCs/>
                <w:sz w:val="28"/>
                <w:szCs w:val="28"/>
                <w:lang w:bidi="ar-KW"/>
              </w:rPr>
              <w:t>Extra notes</w:t>
            </w:r>
            <w:r w:rsidR="001647A7">
              <w:rPr>
                <w:b/>
                <w:bCs/>
                <w:sz w:val="28"/>
                <w:szCs w:val="28"/>
                <w:lang w:bidi="ar-KW"/>
              </w:rPr>
              <w:t>:</w:t>
            </w:r>
          </w:p>
          <w:p w14:paraId="0ABDAD08"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bl>
    <w:p w14:paraId="0B679377" w14:textId="77777777" w:rsidR="008D46A4" w:rsidRPr="007C6767" w:rsidRDefault="008D46A4" w:rsidP="008D46A4">
      <w:pPr>
        <w:rPr>
          <w:sz w:val="18"/>
          <w:szCs w:val="18"/>
        </w:rPr>
      </w:pPr>
      <w:r>
        <w:rPr>
          <w:sz w:val="28"/>
          <w:szCs w:val="28"/>
        </w:rPr>
        <w:br/>
      </w:r>
    </w:p>
    <w:p w14:paraId="1F90F09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0A2C" w14:textId="77777777" w:rsidR="002F7C3D" w:rsidRDefault="002F7C3D" w:rsidP="00483DD0">
      <w:pPr>
        <w:spacing w:after="0" w:line="240" w:lineRule="auto"/>
      </w:pPr>
      <w:r>
        <w:separator/>
      </w:r>
    </w:p>
  </w:endnote>
  <w:endnote w:type="continuationSeparator" w:id="0">
    <w:p w14:paraId="59637342" w14:textId="77777777" w:rsidR="002F7C3D" w:rsidRDefault="002F7C3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CE-Bold">
    <w:altName w:val="Arial"/>
    <w:panose1 w:val="00000000000000000000"/>
    <w:charset w:val="B2"/>
    <w:family w:val="auto"/>
    <w:notTrueType/>
    <w:pitch w:val="default"/>
    <w:sig w:usb0="00002001" w:usb1="00000000" w:usb2="00000000" w:usb3="00000000" w:csb0="00000040" w:csb1="00000000"/>
  </w:font>
  <w:font w:name="FrutigerCE-Ligh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36F2"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BF6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282E42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17D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77BF" w14:textId="77777777" w:rsidR="002F7C3D" w:rsidRDefault="002F7C3D" w:rsidP="00483DD0">
      <w:pPr>
        <w:spacing w:after="0" w:line="240" w:lineRule="auto"/>
      </w:pPr>
      <w:r>
        <w:separator/>
      </w:r>
    </w:p>
  </w:footnote>
  <w:footnote w:type="continuationSeparator" w:id="0">
    <w:p w14:paraId="253393C0" w14:textId="77777777" w:rsidR="002F7C3D" w:rsidRDefault="002F7C3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270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0E9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1921"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91B7B"/>
    <w:multiLevelType w:val="hybridMultilevel"/>
    <w:tmpl w:val="D47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3897408">
    <w:abstractNumId w:val="0"/>
  </w:num>
  <w:num w:numId="2" w16cid:durableId="1962102647">
    <w:abstractNumId w:val="11"/>
  </w:num>
  <w:num w:numId="3" w16cid:durableId="1165246730">
    <w:abstractNumId w:val="1"/>
  </w:num>
  <w:num w:numId="4" w16cid:durableId="2091921022">
    <w:abstractNumId w:val="9"/>
  </w:num>
  <w:num w:numId="5" w16cid:durableId="637301650">
    <w:abstractNumId w:val="10"/>
  </w:num>
  <w:num w:numId="6" w16cid:durableId="1805733103">
    <w:abstractNumId w:val="5"/>
  </w:num>
  <w:num w:numId="7" w16cid:durableId="323825200">
    <w:abstractNumId w:val="3"/>
  </w:num>
  <w:num w:numId="8" w16cid:durableId="451439008">
    <w:abstractNumId w:val="7"/>
  </w:num>
  <w:num w:numId="9" w16cid:durableId="755442028">
    <w:abstractNumId w:val="2"/>
  </w:num>
  <w:num w:numId="10" w16cid:durableId="1811750679">
    <w:abstractNumId w:val="8"/>
  </w:num>
  <w:num w:numId="11" w16cid:durableId="1474255566">
    <w:abstractNumId w:val="4"/>
  </w:num>
  <w:num w:numId="12" w16cid:durableId="1460221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DAwtzA0NjcwNDNU0lEKTi0uzszPAykwrgUAe8xKmywAAAA="/>
  </w:docVars>
  <w:rsids>
    <w:rsidRoot w:val="008D46A4"/>
    <w:rsid w:val="00001B33"/>
    <w:rsid w:val="00010DF7"/>
    <w:rsid w:val="0005047F"/>
    <w:rsid w:val="00080846"/>
    <w:rsid w:val="000C6BD7"/>
    <w:rsid w:val="000F0683"/>
    <w:rsid w:val="000F2337"/>
    <w:rsid w:val="001403FB"/>
    <w:rsid w:val="001647A7"/>
    <w:rsid w:val="001906C1"/>
    <w:rsid w:val="001E2158"/>
    <w:rsid w:val="0025284B"/>
    <w:rsid w:val="00256228"/>
    <w:rsid w:val="00257009"/>
    <w:rsid w:val="002B7CC7"/>
    <w:rsid w:val="002D20C4"/>
    <w:rsid w:val="002F44B8"/>
    <w:rsid w:val="002F7C3D"/>
    <w:rsid w:val="003013D3"/>
    <w:rsid w:val="003B21D6"/>
    <w:rsid w:val="003C646E"/>
    <w:rsid w:val="004317FB"/>
    <w:rsid w:val="0043455F"/>
    <w:rsid w:val="00441BF4"/>
    <w:rsid w:val="00474057"/>
    <w:rsid w:val="00483DD0"/>
    <w:rsid w:val="00567F63"/>
    <w:rsid w:val="0058061C"/>
    <w:rsid w:val="005932DE"/>
    <w:rsid w:val="005A383D"/>
    <w:rsid w:val="005A4920"/>
    <w:rsid w:val="00634F2B"/>
    <w:rsid w:val="006726CA"/>
    <w:rsid w:val="006766CD"/>
    <w:rsid w:val="00695467"/>
    <w:rsid w:val="006A57BA"/>
    <w:rsid w:val="006C3B09"/>
    <w:rsid w:val="006F5726"/>
    <w:rsid w:val="00720882"/>
    <w:rsid w:val="0079763F"/>
    <w:rsid w:val="007B33C0"/>
    <w:rsid w:val="007F0899"/>
    <w:rsid w:val="007F5DFA"/>
    <w:rsid w:val="0080086A"/>
    <w:rsid w:val="00830EE6"/>
    <w:rsid w:val="008B52AD"/>
    <w:rsid w:val="008D46A4"/>
    <w:rsid w:val="008F571E"/>
    <w:rsid w:val="00924B8A"/>
    <w:rsid w:val="0095397F"/>
    <w:rsid w:val="00961D90"/>
    <w:rsid w:val="0099243B"/>
    <w:rsid w:val="009A6A5D"/>
    <w:rsid w:val="009F7BEC"/>
    <w:rsid w:val="00A037FC"/>
    <w:rsid w:val="00A11904"/>
    <w:rsid w:val="00A860CF"/>
    <w:rsid w:val="00AD68F9"/>
    <w:rsid w:val="00B341B9"/>
    <w:rsid w:val="00B45ACF"/>
    <w:rsid w:val="00B7096C"/>
    <w:rsid w:val="00B916A8"/>
    <w:rsid w:val="00B91D15"/>
    <w:rsid w:val="00BA6D90"/>
    <w:rsid w:val="00BB3716"/>
    <w:rsid w:val="00BE021F"/>
    <w:rsid w:val="00C46D58"/>
    <w:rsid w:val="00C525DA"/>
    <w:rsid w:val="00C857AF"/>
    <w:rsid w:val="00CB371E"/>
    <w:rsid w:val="00CC0726"/>
    <w:rsid w:val="00CC5CD1"/>
    <w:rsid w:val="00CF5475"/>
    <w:rsid w:val="00D2519C"/>
    <w:rsid w:val="00DA51C2"/>
    <w:rsid w:val="00DE65B6"/>
    <w:rsid w:val="00E61AD2"/>
    <w:rsid w:val="00E80144"/>
    <w:rsid w:val="00E873BC"/>
    <w:rsid w:val="00E95307"/>
    <w:rsid w:val="00ED3387"/>
    <w:rsid w:val="00ED4404"/>
    <w:rsid w:val="00EE60FC"/>
    <w:rsid w:val="00F023B2"/>
    <w:rsid w:val="00F13D32"/>
    <w:rsid w:val="00F21202"/>
    <w:rsid w:val="00F260BA"/>
    <w:rsid w:val="00F261B6"/>
    <w:rsid w:val="00FB7AFF"/>
    <w:rsid w:val="00FB7C7A"/>
    <w:rsid w:val="00FC5DED"/>
    <w:rsid w:val="00FD437F"/>
    <w:rsid w:val="00FE1252"/>
    <w:rsid w:val="00FE2E52"/>
    <w:rsid w:val="00FE4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6F1C"/>
  <w15:docId w15:val="{5CEA2C7C-418D-4C10-A1BC-1F18BF3E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80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yania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hya.shekha@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1177</Words>
  <Characters>6640</Characters>
  <Application>Microsoft Office Word</Application>
  <DocSecurity>0</DocSecurity>
  <Lines>237</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8</cp:revision>
  <dcterms:created xsi:type="dcterms:W3CDTF">2023-01-17T17:43:00Z</dcterms:created>
  <dcterms:modified xsi:type="dcterms:W3CDTF">2023-01-18T17:39:00Z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a6469da7d5be705fc9aa9e815a22c3c01ef3d6a9b16acf9bf591f29bb7a925f0</vt:lpwstr>
  </property>
</Properties>
</file>