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45" w:type="dxa"/>
        <w:tblCellMar>
          <w:left w:w="0" w:type="dxa"/>
          <w:right w:w="0" w:type="dxa"/>
        </w:tblCellMar>
        <w:tblLook w:val="04A0" w:firstRow="1" w:lastRow="0" w:firstColumn="1" w:lastColumn="0" w:noHBand="0" w:noVBand="1"/>
      </w:tblPr>
      <w:tblGrid>
        <w:gridCol w:w="1704"/>
        <w:gridCol w:w="2769"/>
        <w:gridCol w:w="3195"/>
        <w:gridCol w:w="2877"/>
      </w:tblGrid>
      <w:tr w:rsidR="00DB69D3" w:rsidRPr="00DB69D3" w:rsidTr="00DB69D3">
        <w:trPr>
          <w:trHeight w:val="691"/>
        </w:trPr>
        <w:tc>
          <w:tcPr>
            <w:tcW w:w="8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B69D3" w:rsidRPr="00DB69D3" w:rsidRDefault="00DB69D3" w:rsidP="00DB69D3">
            <w:pPr>
              <w:spacing w:before="0" w:line="240" w:lineRule="auto"/>
              <w:ind w:right="0"/>
              <w:jc w:val="center"/>
              <w:rPr>
                <w:rFonts w:ascii="Calibri" w:eastAsia="Times New Roman" w:hAnsi="Calibri" w:cs="Calibri"/>
                <w:sz w:val="23"/>
                <w:szCs w:val="23"/>
              </w:rPr>
            </w:pPr>
            <w:r w:rsidRPr="00DB69D3">
              <w:rPr>
                <w:rFonts w:ascii="Calibri" w:eastAsia="Times New Roman" w:hAnsi="Calibri" w:cs="Calibri"/>
                <w:sz w:val="20"/>
                <w:szCs w:val="20"/>
              </w:rPr>
              <w:t>Date:</w:t>
            </w:r>
          </w:p>
        </w:tc>
        <w:tc>
          <w:tcPr>
            <w:tcW w:w="13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B69D3" w:rsidRPr="00DB69D3" w:rsidRDefault="00DB69D3" w:rsidP="00DB69D3">
            <w:pPr>
              <w:spacing w:before="0" w:line="240" w:lineRule="auto"/>
              <w:ind w:right="0"/>
              <w:jc w:val="center"/>
              <w:rPr>
                <w:rFonts w:ascii="Calibri" w:eastAsia="Times New Roman" w:hAnsi="Calibri" w:cs="Calibri"/>
                <w:sz w:val="23"/>
                <w:szCs w:val="23"/>
              </w:rPr>
            </w:pPr>
            <w:r w:rsidRPr="00DB69D3">
              <w:rPr>
                <w:rFonts w:ascii="Calibri" w:eastAsia="Times New Roman" w:hAnsi="Calibri" w:cs="Calibri"/>
                <w:sz w:val="20"/>
                <w:szCs w:val="20"/>
              </w:rPr>
              <w:t>Examination No.: 15367</w:t>
            </w:r>
          </w:p>
        </w:tc>
        <w:tc>
          <w:tcPr>
            <w:tcW w:w="15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B69D3" w:rsidRPr="00DB69D3" w:rsidRDefault="00DB69D3" w:rsidP="00DB69D3">
            <w:pPr>
              <w:spacing w:before="0" w:line="240" w:lineRule="auto"/>
              <w:ind w:right="0"/>
              <w:jc w:val="center"/>
              <w:rPr>
                <w:rFonts w:ascii="Calibri" w:eastAsia="Times New Roman" w:hAnsi="Calibri" w:cs="Calibri"/>
                <w:sz w:val="23"/>
                <w:szCs w:val="23"/>
              </w:rPr>
            </w:pPr>
            <w:r w:rsidRPr="00DB69D3">
              <w:rPr>
                <w:rFonts w:ascii="Calibri" w:eastAsia="Times New Roman" w:hAnsi="Calibri" w:cs="Calibri"/>
                <w:sz w:val="20"/>
                <w:szCs w:val="20"/>
              </w:rPr>
              <w:t>Version:1/9/2019</w:t>
            </w:r>
          </w:p>
        </w:tc>
        <w:tc>
          <w:tcPr>
            <w:tcW w:w="13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B69D3" w:rsidRPr="00DB69D3" w:rsidRDefault="00DB69D3" w:rsidP="00DB69D3">
            <w:pPr>
              <w:spacing w:before="0" w:line="240" w:lineRule="auto"/>
              <w:ind w:right="0"/>
              <w:jc w:val="center"/>
              <w:rPr>
                <w:rFonts w:ascii="Calibri" w:eastAsia="Times New Roman" w:hAnsi="Calibri" w:cs="Calibri"/>
                <w:sz w:val="23"/>
                <w:szCs w:val="23"/>
              </w:rPr>
            </w:pPr>
            <w:r w:rsidRPr="00DB69D3">
              <w:rPr>
                <w:rFonts w:ascii="Calibri" w:eastAsia="Times New Roman" w:hAnsi="Calibri" w:cs="Calibri"/>
                <w:sz w:val="20"/>
                <w:szCs w:val="20"/>
              </w:rPr>
              <w:t>Start: 1/9/2019</w:t>
            </w:r>
          </w:p>
        </w:tc>
      </w:tr>
      <w:tr w:rsidR="00DB69D3" w:rsidRPr="00DB69D3" w:rsidTr="00DB69D3">
        <w:trPr>
          <w:trHeight w:val="275"/>
        </w:trPr>
        <w:tc>
          <w:tcPr>
            <w:tcW w:w="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B69D3" w:rsidRPr="00DB69D3" w:rsidRDefault="00DB69D3" w:rsidP="00DB69D3">
            <w:pPr>
              <w:spacing w:before="0" w:line="240" w:lineRule="auto"/>
              <w:ind w:right="0"/>
              <w:jc w:val="center"/>
              <w:rPr>
                <w:rFonts w:ascii="Calibri" w:eastAsia="Times New Roman" w:hAnsi="Calibri" w:cs="Calibri"/>
                <w:sz w:val="23"/>
                <w:szCs w:val="23"/>
              </w:rPr>
            </w:pPr>
            <w:r w:rsidRPr="00DB69D3">
              <w:rPr>
                <w:rFonts w:ascii="Calibri" w:eastAsia="Times New Roman" w:hAnsi="Calibri" w:cs="Calibri"/>
                <w:b/>
                <w:bCs/>
                <w:sz w:val="20"/>
                <w:szCs w:val="20"/>
              </w:rPr>
              <w:t>Module Name - Code</w:t>
            </w:r>
          </w:p>
        </w:tc>
        <w:tc>
          <w:tcPr>
            <w:tcW w:w="415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DB69D3" w:rsidRPr="00DB69D3" w:rsidRDefault="00DB69D3" w:rsidP="00DB69D3">
            <w:pPr>
              <w:spacing w:before="0" w:line="240" w:lineRule="auto"/>
              <w:ind w:right="0"/>
              <w:jc w:val="center"/>
              <w:rPr>
                <w:rFonts w:ascii="Calibri" w:eastAsia="Times New Roman" w:hAnsi="Calibri" w:cs="Calibri"/>
                <w:sz w:val="23"/>
                <w:szCs w:val="23"/>
              </w:rPr>
            </w:pPr>
            <w:r w:rsidRPr="00DB69D3">
              <w:rPr>
                <w:rFonts w:ascii="Calibri" w:eastAsia="Times New Roman" w:hAnsi="Calibri" w:cs="Calibri"/>
                <w:sz w:val="23"/>
                <w:szCs w:val="23"/>
              </w:rPr>
              <w:t>Engineering Geology - 1107  </w:t>
            </w:r>
          </w:p>
        </w:tc>
      </w:tr>
      <w:tr w:rsidR="00DB69D3" w:rsidRPr="00DB69D3" w:rsidTr="00DB69D3">
        <w:trPr>
          <w:trHeight w:val="280"/>
        </w:trPr>
        <w:tc>
          <w:tcPr>
            <w:tcW w:w="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B69D3" w:rsidRPr="00DB69D3" w:rsidRDefault="00DB69D3" w:rsidP="00DB69D3">
            <w:pPr>
              <w:spacing w:before="0" w:line="240" w:lineRule="auto"/>
              <w:ind w:right="0"/>
              <w:jc w:val="center"/>
              <w:rPr>
                <w:rFonts w:ascii="Calibri" w:eastAsia="Times New Roman" w:hAnsi="Calibri" w:cs="Calibri"/>
                <w:sz w:val="23"/>
                <w:szCs w:val="23"/>
              </w:rPr>
            </w:pPr>
            <w:r w:rsidRPr="00DB69D3">
              <w:rPr>
                <w:rFonts w:ascii="Calibri" w:eastAsia="Times New Roman" w:hAnsi="Calibri" w:cs="Calibri"/>
                <w:b/>
                <w:bCs/>
                <w:sz w:val="20"/>
                <w:szCs w:val="20"/>
              </w:rPr>
              <w:t>Module Language:</w:t>
            </w:r>
          </w:p>
        </w:tc>
        <w:tc>
          <w:tcPr>
            <w:tcW w:w="415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DB69D3" w:rsidRPr="00DB69D3" w:rsidRDefault="00DB69D3" w:rsidP="00DB69D3">
            <w:pPr>
              <w:spacing w:before="0" w:line="240" w:lineRule="auto"/>
              <w:ind w:right="0"/>
              <w:jc w:val="center"/>
              <w:rPr>
                <w:rFonts w:ascii="Calibri" w:eastAsia="Times New Roman" w:hAnsi="Calibri" w:cs="Calibri"/>
                <w:sz w:val="23"/>
                <w:szCs w:val="23"/>
              </w:rPr>
            </w:pPr>
            <w:r w:rsidRPr="00DB69D3">
              <w:rPr>
                <w:rFonts w:ascii="Calibri" w:eastAsia="Times New Roman" w:hAnsi="Calibri" w:cs="Calibri"/>
                <w:sz w:val="20"/>
                <w:szCs w:val="20"/>
              </w:rPr>
              <w:t>English</w:t>
            </w:r>
          </w:p>
        </w:tc>
      </w:tr>
      <w:tr w:rsidR="00DB69D3" w:rsidRPr="00DB69D3" w:rsidTr="00DB69D3">
        <w:trPr>
          <w:trHeight w:val="285"/>
        </w:trPr>
        <w:tc>
          <w:tcPr>
            <w:tcW w:w="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B69D3" w:rsidRPr="00DB69D3" w:rsidRDefault="00DB69D3" w:rsidP="00DB69D3">
            <w:pPr>
              <w:spacing w:before="0" w:line="240" w:lineRule="auto"/>
              <w:ind w:right="0"/>
              <w:jc w:val="center"/>
              <w:rPr>
                <w:rFonts w:ascii="Calibri" w:eastAsia="Times New Roman" w:hAnsi="Calibri" w:cs="Calibri"/>
                <w:sz w:val="23"/>
                <w:szCs w:val="23"/>
              </w:rPr>
            </w:pPr>
            <w:r w:rsidRPr="00DB69D3">
              <w:rPr>
                <w:rFonts w:ascii="Calibri" w:eastAsia="Times New Roman" w:hAnsi="Calibri" w:cs="Calibri"/>
                <w:b/>
                <w:bCs/>
                <w:sz w:val="20"/>
                <w:szCs w:val="20"/>
              </w:rPr>
              <w:t>Responsible:</w:t>
            </w:r>
          </w:p>
        </w:tc>
        <w:tc>
          <w:tcPr>
            <w:tcW w:w="415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DB69D3" w:rsidRPr="00DB69D3" w:rsidRDefault="00DB69D3" w:rsidP="00DB69D3">
            <w:pPr>
              <w:spacing w:before="0" w:line="240" w:lineRule="auto"/>
              <w:ind w:right="0"/>
              <w:jc w:val="center"/>
              <w:rPr>
                <w:rFonts w:ascii="Calibri" w:eastAsia="Times New Roman" w:hAnsi="Calibri" w:cs="Calibri"/>
                <w:sz w:val="23"/>
                <w:szCs w:val="23"/>
              </w:rPr>
            </w:pPr>
            <w:r w:rsidRPr="00DB69D3">
              <w:rPr>
                <w:rFonts w:ascii="Calibri" w:eastAsia="Times New Roman" w:hAnsi="Calibri" w:cs="Calibri"/>
                <w:sz w:val="23"/>
                <w:szCs w:val="23"/>
              </w:rPr>
              <w:t>Professor Dr.  Yousif Ismael Mawlood</w:t>
            </w:r>
          </w:p>
        </w:tc>
      </w:tr>
      <w:tr w:rsidR="00DB69D3" w:rsidRPr="00DB69D3" w:rsidTr="00DB69D3">
        <w:trPr>
          <w:trHeight w:val="686"/>
        </w:trPr>
        <w:tc>
          <w:tcPr>
            <w:tcW w:w="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B69D3" w:rsidRPr="00DB69D3" w:rsidRDefault="00DB69D3" w:rsidP="00DB69D3">
            <w:pPr>
              <w:spacing w:before="0" w:line="240" w:lineRule="auto"/>
              <w:ind w:right="0"/>
              <w:jc w:val="center"/>
              <w:rPr>
                <w:rFonts w:ascii="Calibri" w:eastAsia="Times New Roman" w:hAnsi="Calibri" w:cs="Calibri"/>
                <w:sz w:val="23"/>
                <w:szCs w:val="23"/>
              </w:rPr>
            </w:pPr>
            <w:r w:rsidRPr="00DB69D3">
              <w:rPr>
                <w:rFonts w:ascii="Calibri" w:eastAsia="Times New Roman" w:hAnsi="Calibri" w:cs="Calibri"/>
                <w:b/>
                <w:bCs/>
                <w:sz w:val="20"/>
                <w:szCs w:val="20"/>
              </w:rPr>
              <w:t>Lecture (s):</w:t>
            </w:r>
          </w:p>
        </w:tc>
        <w:tc>
          <w:tcPr>
            <w:tcW w:w="415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DB69D3" w:rsidRPr="00DB69D3" w:rsidRDefault="00DB69D3" w:rsidP="00DB69D3">
            <w:pPr>
              <w:spacing w:before="0" w:line="240" w:lineRule="auto"/>
              <w:ind w:right="0"/>
              <w:jc w:val="center"/>
              <w:rPr>
                <w:rFonts w:ascii="Calibri" w:eastAsia="Times New Roman" w:hAnsi="Calibri" w:cs="Calibri"/>
                <w:sz w:val="23"/>
                <w:szCs w:val="23"/>
              </w:rPr>
            </w:pPr>
            <w:r w:rsidRPr="00DB69D3">
              <w:rPr>
                <w:rFonts w:ascii="Calibri" w:eastAsia="Times New Roman" w:hAnsi="Calibri" w:cs="Calibri"/>
                <w:sz w:val="20"/>
                <w:szCs w:val="20"/>
              </w:rPr>
              <w:t>Professor Dr.  Yousif Ismael Mawlood</w:t>
            </w:r>
          </w:p>
        </w:tc>
      </w:tr>
      <w:tr w:rsidR="00DB69D3" w:rsidRPr="00DB69D3" w:rsidTr="00DB69D3">
        <w:trPr>
          <w:trHeight w:val="285"/>
        </w:trPr>
        <w:tc>
          <w:tcPr>
            <w:tcW w:w="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B69D3" w:rsidRPr="00DB69D3" w:rsidRDefault="00DB69D3" w:rsidP="00DB69D3">
            <w:pPr>
              <w:spacing w:before="0" w:line="240" w:lineRule="auto"/>
              <w:ind w:right="0"/>
              <w:jc w:val="center"/>
              <w:rPr>
                <w:rFonts w:ascii="Calibri" w:eastAsia="Times New Roman" w:hAnsi="Calibri" w:cs="Calibri"/>
                <w:sz w:val="23"/>
                <w:szCs w:val="23"/>
              </w:rPr>
            </w:pPr>
            <w:r w:rsidRPr="00DB69D3">
              <w:rPr>
                <w:rFonts w:ascii="Calibri" w:eastAsia="Times New Roman" w:hAnsi="Calibri" w:cs="Calibri"/>
                <w:b/>
                <w:bCs/>
                <w:sz w:val="20"/>
                <w:szCs w:val="20"/>
              </w:rPr>
              <w:t>College:</w:t>
            </w:r>
          </w:p>
        </w:tc>
        <w:tc>
          <w:tcPr>
            <w:tcW w:w="415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DB69D3" w:rsidRPr="00DB69D3" w:rsidRDefault="00DB69D3" w:rsidP="00DB69D3">
            <w:pPr>
              <w:spacing w:before="0" w:line="240" w:lineRule="auto"/>
              <w:ind w:right="0"/>
              <w:jc w:val="center"/>
              <w:rPr>
                <w:rFonts w:ascii="Calibri" w:eastAsia="Times New Roman" w:hAnsi="Calibri" w:cs="Calibri"/>
                <w:sz w:val="23"/>
                <w:szCs w:val="23"/>
              </w:rPr>
            </w:pPr>
            <w:r w:rsidRPr="00DB69D3">
              <w:rPr>
                <w:rFonts w:ascii="Calibri" w:eastAsia="Times New Roman" w:hAnsi="Calibri" w:cs="Calibri"/>
                <w:sz w:val="20"/>
                <w:szCs w:val="20"/>
              </w:rPr>
              <w:t>College of Engineering – Salahaddin University</w:t>
            </w:r>
          </w:p>
        </w:tc>
      </w:tr>
      <w:tr w:rsidR="00DB69D3" w:rsidRPr="00DB69D3" w:rsidTr="00DB69D3">
        <w:trPr>
          <w:trHeight w:val="277"/>
        </w:trPr>
        <w:tc>
          <w:tcPr>
            <w:tcW w:w="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B69D3" w:rsidRPr="00DB69D3" w:rsidRDefault="00DB69D3" w:rsidP="00DB69D3">
            <w:pPr>
              <w:spacing w:before="0" w:line="240" w:lineRule="auto"/>
              <w:ind w:right="0"/>
              <w:jc w:val="center"/>
              <w:rPr>
                <w:rFonts w:ascii="Calibri" w:eastAsia="Times New Roman" w:hAnsi="Calibri" w:cs="Calibri"/>
                <w:sz w:val="23"/>
                <w:szCs w:val="23"/>
              </w:rPr>
            </w:pPr>
            <w:r w:rsidRPr="00DB69D3">
              <w:rPr>
                <w:rFonts w:ascii="Calibri" w:eastAsia="Times New Roman" w:hAnsi="Calibri" w:cs="Calibri"/>
                <w:b/>
                <w:bCs/>
                <w:sz w:val="20"/>
                <w:szCs w:val="20"/>
              </w:rPr>
              <w:t>Duration:</w:t>
            </w:r>
          </w:p>
        </w:tc>
        <w:tc>
          <w:tcPr>
            <w:tcW w:w="415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DB69D3" w:rsidRPr="00DB69D3" w:rsidRDefault="00DB69D3" w:rsidP="00DB69D3">
            <w:pPr>
              <w:spacing w:before="0" w:line="240" w:lineRule="auto"/>
              <w:ind w:right="0"/>
              <w:jc w:val="center"/>
              <w:rPr>
                <w:rFonts w:ascii="Calibri" w:eastAsia="Times New Roman" w:hAnsi="Calibri" w:cs="Calibri"/>
                <w:sz w:val="23"/>
                <w:szCs w:val="23"/>
              </w:rPr>
            </w:pPr>
            <w:r w:rsidRPr="00DB69D3">
              <w:rPr>
                <w:rFonts w:ascii="Calibri" w:eastAsia="Times New Roman" w:hAnsi="Calibri" w:cs="Calibri"/>
                <w:sz w:val="20"/>
                <w:szCs w:val="20"/>
              </w:rPr>
              <w:t>15 weeks – 1 semester</w:t>
            </w:r>
          </w:p>
        </w:tc>
      </w:tr>
      <w:tr w:rsidR="00DB69D3" w:rsidRPr="00DB69D3" w:rsidTr="00DB69D3">
        <w:trPr>
          <w:trHeight w:val="830"/>
        </w:trPr>
        <w:tc>
          <w:tcPr>
            <w:tcW w:w="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B69D3" w:rsidRPr="00DB69D3" w:rsidRDefault="00DB69D3" w:rsidP="00DB69D3">
            <w:pPr>
              <w:spacing w:before="0" w:line="240" w:lineRule="auto"/>
              <w:ind w:right="0"/>
              <w:jc w:val="center"/>
              <w:rPr>
                <w:rFonts w:ascii="Calibri" w:eastAsia="Times New Roman" w:hAnsi="Calibri" w:cs="Calibri"/>
                <w:sz w:val="23"/>
                <w:szCs w:val="23"/>
              </w:rPr>
            </w:pPr>
            <w:r w:rsidRPr="00DB69D3">
              <w:rPr>
                <w:rFonts w:ascii="Calibri" w:eastAsia="Times New Roman" w:hAnsi="Calibri" w:cs="Calibri"/>
                <w:b/>
                <w:bCs/>
                <w:sz w:val="20"/>
                <w:szCs w:val="20"/>
              </w:rPr>
              <w:t>Course outcomes:</w:t>
            </w:r>
          </w:p>
        </w:tc>
        <w:tc>
          <w:tcPr>
            <w:tcW w:w="415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DB69D3" w:rsidRPr="00DB69D3" w:rsidRDefault="00DB69D3" w:rsidP="00DB69D3">
            <w:pPr>
              <w:spacing w:before="0" w:line="240" w:lineRule="auto"/>
              <w:ind w:right="0"/>
              <w:jc w:val="center"/>
              <w:rPr>
                <w:rFonts w:ascii="Calibri" w:eastAsia="Times New Roman" w:hAnsi="Calibri" w:cs="Calibri"/>
                <w:sz w:val="23"/>
                <w:szCs w:val="23"/>
              </w:rPr>
            </w:pPr>
            <w:r w:rsidRPr="00DB69D3">
              <w:rPr>
                <w:rFonts w:ascii="Calibri" w:eastAsia="Times New Roman" w:hAnsi="Calibri" w:cs="Calibri"/>
                <w:sz w:val="23"/>
                <w:szCs w:val="23"/>
              </w:rPr>
              <w:t>To learn students are Principals of Engineering Geology (Earth structure, Rocks Minerals, Crystals, Groundwater, etc.…). How to apply these principles in the field (in construction engineering projects).</w:t>
            </w:r>
          </w:p>
        </w:tc>
      </w:tr>
      <w:tr w:rsidR="00DB69D3" w:rsidRPr="00DB69D3" w:rsidTr="00DB69D3">
        <w:trPr>
          <w:trHeight w:val="1133"/>
        </w:trPr>
        <w:tc>
          <w:tcPr>
            <w:tcW w:w="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B69D3" w:rsidRPr="00DB69D3" w:rsidRDefault="00DB69D3" w:rsidP="00DB69D3">
            <w:pPr>
              <w:spacing w:before="0" w:line="240" w:lineRule="auto"/>
              <w:ind w:right="0"/>
              <w:jc w:val="center"/>
              <w:rPr>
                <w:rFonts w:ascii="Calibri" w:eastAsia="Times New Roman" w:hAnsi="Calibri" w:cs="Calibri"/>
                <w:sz w:val="23"/>
                <w:szCs w:val="23"/>
              </w:rPr>
            </w:pPr>
            <w:r w:rsidRPr="00DB69D3">
              <w:rPr>
                <w:rFonts w:ascii="Calibri" w:eastAsia="Times New Roman" w:hAnsi="Calibri" w:cs="Calibri"/>
                <w:b/>
                <w:bCs/>
                <w:sz w:val="20"/>
                <w:szCs w:val="20"/>
              </w:rPr>
              <w:t>Course Content:</w:t>
            </w:r>
          </w:p>
        </w:tc>
        <w:tc>
          <w:tcPr>
            <w:tcW w:w="4150" w:type="pct"/>
            <w:gridSpan w:val="3"/>
            <w:tcBorders>
              <w:top w:val="nil"/>
              <w:left w:val="nil"/>
              <w:bottom w:val="single" w:sz="8" w:space="0" w:color="auto"/>
              <w:right w:val="single" w:sz="8" w:space="0" w:color="auto"/>
            </w:tcBorders>
            <w:tcMar>
              <w:top w:w="0" w:type="dxa"/>
              <w:left w:w="108" w:type="dxa"/>
              <w:bottom w:w="0" w:type="dxa"/>
              <w:right w:w="108" w:type="dxa"/>
            </w:tcMar>
            <w:hideMark/>
          </w:tcPr>
          <w:tbl>
            <w:tblPr>
              <w:tblW w:w="0" w:type="auto"/>
              <w:jc w:val="center"/>
              <w:tblCellMar>
                <w:left w:w="0" w:type="dxa"/>
                <w:right w:w="0" w:type="dxa"/>
              </w:tblCellMar>
              <w:tblLook w:val="04A0" w:firstRow="1" w:lastRow="0" w:firstColumn="1" w:lastColumn="0" w:noHBand="0" w:noVBand="1"/>
            </w:tblPr>
            <w:tblGrid>
              <w:gridCol w:w="8609"/>
            </w:tblGrid>
            <w:tr w:rsidR="00DB69D3" w:rsidRPr="00DB69D3">
              <w:trPr>
                <w:jc w:val="center"/>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DB69D3" w:rsidRPr="00DB69D3" w:rsidRDefault="00DB69D3" w:rsidP="00DB69D3">
                  <w:pPr>
                    <w:spacing w:before="100" w:beforeAutospacing="1" w:after="100" w:afterAutospacing="1" w:line="240" w:lineRule="auto"/>
                    <w:ind w:right="0"/>
                    <w:jc w:val="center"/>
                    <w:rPr>
                      <w:rFonts w:ascii="Times New Roman" w:eastAsia="Times New Roman" w:hAnsi="Times New Roman" w:cs="Times New Roman"/>
                      <w:sz w:val="24"/>
                      <w:szCs w:val="24"/>
                    </w:rPr>
                  </w:pPr>
                  <w:r w:rsidRPr="00DB69D3">
                    <w:rPr>
                      <w:rFonts w:ascii="Times New Roman" w:eastAsia="Times New Roman" w:hAnsi="Times New Roman" w:cs="Times New Roman"/>
                      <w:sz w:val="24"/>
                      <w:szCs w:val="24"/>
                    </w:rPr>
                    <w:t>Introduction, Importance of Engineering Geology in Civil Engineering, Earth Structure. Rocks and Minerals, Weathering, Erosion and Soil Formation. Structural Geology, Folds, Faults, joints, Physical and Engineering Properties of Rocks; Rock Deformation and Mechanical Properties. The Stability of Slopes. Geological Problems Related to Civil Engineering, Stabilization of Slopes.  Engineering Geology and Earthquakes. Surface Water, Underground Water in Relation to Engineering Works. Seismic, Types of Waves. Topographic and Geologic Maps.</w:t>
                  </w:r>
                </w:p>
              </w:tc>
            </w:tr>
          </w:tbl>
          <w:p w:rsidR="00DB69D3" w:rsidRPr="00DB69D3" w:rsidRDefault="00DB69D3" w:rsidP="00DB69D3">
            <w:pPr>
              <w:spacing w:before="0" w:line="240" w:lineRule="auto"/>
              <w:ind w:right="0"/>
              <w:jc w:val="center"/>
              <w:rPr>
                <w:rFonts w:ascii="Times New Roman" w:eastAsia="Times New Roman" w:hAnsi="Times New Roman" w:cs="Times New Roman"/>
                <w:sz w:val="24"/>
                <w:szCs w:val="24"/>
              </w:rPr>
            </w:pPr>
          </w:p>
        </w:tc>
      </w:tr>
      <w:tr w:rsidR="00DB69D3" w:rsidRPr="00DB69D3" w:rsidTr="00DB69D3">
        <w:trPr>
          <w:trHeight w:val="277"/>
        </w:trPr>
        <w:tc>
          <w:tcPr>
            <w:tcW w:w="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B69D3" w:rsidRPr="00DB69D3" w:rsidRDefault="00DB69D3" w:rsidP="00DB69D3">
            <w:pPr>
              <w:spacing w:before="0" w:line="240" w:lineRule="auto"/>
              <w:ind w:right="0"/>
              <w:jc w:val="center"/>
              <w:rPr>
                <w:rFonts w:ascii="Calibri" w:eastAsia="Times New Roman" w:hAnsi="Calibri" w:cs="Calibri"/>
                <w:sz w:val="23"/>
                <w:szCs w:val="23"/>
              </w:rPr>
            </w:pPr>
            <w:r w:rsidRPr="00DB69D3">
              <w:rPr>
                <w:rFonts w:ascii="Calibri" w:eastAsia="Times New Roman" w:hAnsi="Calibri" w:cs="Calibri"/>
                <w:b/>
                <w:bCs/>
                <w:sz w:val="20"/>
                <w:szCs w:val="20"/>
              </w:rPr>
              <w:t>Literature:</w:t>
            </w:r>
          </w:p>
        </w:tc>
        <w:tc>
          <w:tcPr>
            <w:tcW w:w="415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DB69D3" w:rsidRPr="00DB69D3" w:rsidRDefault="00DB69D3" w:rsidP="00DB69D3">
            <w:pPr>
              <w:spacing w:before="0" w:line="240" w:lineRule="auto"/>
              <w:ind w:left="462" w:right="0" w:hanging="284"/>
              <w:jc w:val="center"/>
              <w:rPr>
                <w:rFonts w:ascii="Calibri" w:eastAsia="Times New Roman" w:hAnsi="Calibri" w:cs="Calibri"/>
                <w:sz w:val="23"/>
                <w:szCs w:val="23"/>
              </w:rPr>
            </w:pPr>
            <w:r w:rsidRPr="00DB69D3">
              <w:rPr>
                <w:rFonts w:ascii="Calibri" w:eastAsia="Times New Roman" w:hAnsi="Calibri" w:cs="Calibri"/>
                <w:sz w:val="23"/>
                <w:szCs w:val="23"/>
              </w:rPr>
              <w:t>1.   Price DG. Engineering geology: principles and practice: Springer Science &amp; Business Media; 2008.</w:t>
            </w:r>
          </w:p>
          <w:p w:rsidR="00DB69D3" w:rsidRPr="00DB69D3" w:rsidRDefault="00DB69D3" w:rsidP="00DB69D3">
            <w:pPr>
              <w:spacing w:before="0" w:line="240" w:lineRule="auto"/>
              <w:ind w:left="462" w:right="0" w:hanging="284"/>
              <w:jc w:val="center"/>
              <w:rPr>
                <w:rFonts w:ascii="Calibri" w:eastAsia="Times New Roman" w:hAnsi="Calibri" w:cs="Calibri"/>
                <w:sz w:val="23"/>
                <w:szCs w:val="23"/>
              </w:rPr>
            </w:pPr>
            <w:r w:rsidRPr="00DB69D3">
              <w:rPr>
                <w:rFonts w:ascii="Calibri" w:eastAsia="Times New Roman" w:hAnsi="Calibri" w:cs="Calibri"/>
                <w:sz w:val="23"/>
                <w:szCs w:val="23"/>
              </w:rPr>
              <w:t>2.   De Vallejo LG, Ferrer M. Geological engineering: CRC press; 2011.</w:t>
            </w:r>
          </w:p>
          <w:p w:rsidR="00DB69D3" w:rsidRPr="00DB69D3" w:rsidRDefault="00DB69D3" w:rsidP="00DB69D3">
            <w:pPr>
              <w:spacing w:before="0" w:line="240" w:lineRule="auto"/>
              <w:ind w:left="462" w:right="0" w:hanging="284"/>
              <w:jc w:val="center"/>
              <w:rPr>
                <w:rFonts w:ascii="Calibri" w:eastAsia="Times New Roman" w:hAnsi="Calibri" w:cs="Calibri"/>
                <w:sz w:val="23"/>
                <w:szCs w:val="23"/>
              </w:rPr>
            </w:pPr>
            <w:r w:rsidRPr="00DB69D3">
              <w:rPr>
                <w:rFonts w:ascii="Calibri" w:eastAsia="Times New Roman" w:hAnsi="Calibri" w:cs="Calibri"/>
                <w:sz w:val="23"/>
                <w:szCs w:val="23"/>
              </w:rPr>
              <w:t xml:space="preserve">3.   </w:t>
            </w:r>
            <w:proofErr w:type="spellStart"/>
            <w:r w:rsidRPr="00DB69D3">
              <w:rPr>
                <w:rFonts w:ascii="Calibri" w:eastAsia="Times New Roman" w:hAnsi="Calibri" w:cs="Calibri"/>
                <w:sz w:val="23"/>
                <w:szCs w:val="23"/>
              </w:rPr>
              <w:t>Parriaux</w:t>
            </w:r>
            <w:proofErr w:type="spellEnd"/>
            <w:r w:rsidRPr="00DB69D3">
              <w:rPr>
                <w:rFonts w:ascii="Calibri" w:eastAsia="Times New Roman" w:hAnsi="Calibri" w:cs="Calibri"/>
                <w:sz w:val="23"/>
                <w:szCs w:val="23"/>
              </w:rPr>
              <w:t xml:space="preserve"> A. Geology: basics for engineers: CRC Press; 2018.</w:t>
            </w:r>
          </w:p>
          <w:p w:rsidR="00DB69D3" w:rsidRPr="00DB69D3" w:rsidRDefault="00DB69D3" w:rsidP="00DB69D3">
            <w:pPr>
              <w:spacing w:before="0" w:line="240" w:lineRule="auto"/>
              <w:ind w:left="462" w:right="0" w:hanging="284"/>
              <w:jc w:val="center"/>
              <w:rPr>
                <w:rFonts w:ascii="Calibri" w:eastAsia="Times New Roman" w:hAnsi="Calibri" w:cs="Calibri"/>
                <w:sz w:val="23"/>
                <w:szCs w:val="23"/>
              </w:rPr>
            </w:pPr>
            <w:r w:rsidRPr="00DB69D3">
              <w:rPr>
                <w:rFonts w:ascii="Calibri" w:eastAsia="Times New Roman" w:hAnsi="Calibri" w:cs="Calibri"/>
                <w:sz w:val="23"/>
                <w:szCs w:val="23"/>
              </w:rPr>
              <w:t>4.  </w:t>
            </w:r>
            <w:proofErr w:type="spellStart"/>
            <w:r w:rsidRPr="00DB69D3">
              <w:rPr>
                <w:rFonts w:ascii="Calibri" w:eastAsia="Times New Roman" w:hAnsi="Calibri" w:cs="Calibri"/>
                <w:sz w:val="23"/>
                <w:szCs w:val="23"/>
              </w:rPr>
              <w:t>Jassim</w:t>
            </w:r>
            <w:proofErr w:type="spellEnd"/>
            <w:r w:rsidRPr="00DB69D3">
              <w:rPr>
                <w:rFonts w:ascii="Calibri" w:eastAsia="Times New Roman" w:hAnsi="Calibri" w:cs="Calibri"/>
                <w:sz w:val="23"/>
                <w:szCs w:val="23"/>
              </w:rPr>
              <w:t xml:space="preserve"> SZ, Goff JC. Geology of Iraq: DOLIN, </w:t>
            </w:r>
            <w:proofErr w:type="spellStart"/>
            <w:r w:rsidRPr="00DB69D3">
              <w:rPr>
                <w:rFonts w:ascii="Calibri" w:eastAsia="Times New Roman" w:hAnsi="Calibri" w:cs="Calibri"/>
                <w:sz w:val="23"/>
                <w:szCs w:val="23"/>
              </w:rPr>
              <w:t>sro</w:t>
            </w:r>
            <w:proofErr w:type="spellEnd"/>
            <w:r w:rsidRPr="00DB69D3">
              <w:rPr>
                <w:rFonts w:ascii="Calibri" w:eastAsia="Times New Roman" w:hAnsi="Calibri" w:cs="Calibri"/>
                <w:sz w:val="23"/>
                <w:szCs w:val="23"/>
              </w:rPr>
              <w:t>, distributed by Geological Society of London; 2006.</w:t>
            </w:r>
          </w:p>
          <w:p w:rsidR="00DB69D3" w:rsidRPr="00DB69D3" w:rsidRDefault="00DB69D3" w:rsidP="00DB69D3">
            <w:pPr>
              <w:spacing w:before="0" w:line="240" w:lineRule="auto"/>
              <w:ind w:right="0"/>
              <w:jc w:val="center"/>
              <w:rPr>
                <w:rFonts w:ascii="Times New Roman" w:eastAsia="Times New Roman" w:hAnsi="Times New Roman" w:cs="Times New Roman"/>
                <w:sz w:val="24"/>
                <w:szCs w:val="24"/>
              </w:rPr>
            </w:pPr>
            <w:r w:rsidRPr="00DB69D3">
              <w:rPr>
                <w:rFonts w:ascii="Calibri" w:eastAsia="Times New Roman" w:hAnsi="Calibri" w:cs="Calibri"/>
                <w:sz w:val="23"/>
                <w:szCs w:val="23"/>
              </w:rPr>
              <w:t>            </w:t>
            </w:r>
            <w:r w:rsidRPr="00DB69D3">
              <w:rPr>
                <w:rFonts w:ascii="Times New Roman" w:eastAsia="Times New Roman" w:hAnsi="Times New Roman" w:cs="Times New Roman"/>
                <w:sz w:val="24"/>
                <w:szCs w:val="24"/>
              </w:rPr>
              <w:t>        </w:t>
            </w:r>
          </w:p>
          <w:p w:rsidR="00DB69D3" w:rsidRPr="00DB69D3" w:rsidRDefault="00DB69D3" w:rsidP="00DB69D3">
            <w:pPr>
              <w:spacing w:before="0" w:line="240" w:lineRule="auto"/>
              <w:ind w:right="0"/>
              <w:jc w:val="center"/>
              <w:rPr>
                <w:rFonts w:ascii="Calibri" w:eastAsia="Times New Roman" w:hAnsi="Calibri" w:cs="Calibri"/>
                <w:sz w:val="23"/>
                <w:szCs w:val="23"/>
              </w:rPr>
            </w:pPr>
          </w:p>
        </w:tc>
      </w:tr>
      <w:tr w:rsidR="00DB69D3" w:rsidRPr="00DB69D3" w:rsidTr="00DB69D3">
        <w:trPr>
          <w:trHeight w:val="490"/>
        </w:trPr>
        <w:tc>
          <w:tcPr>
            <w:tcW w:w="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B69D3" w:rsidRPr="00DB69D3" w:rsidRDefault="00DB69D3" w:rsidP="00DB69D3">
            <w:pPr>
              <w:spacing w:before="0" w:line="240" w:lineRule="auto"/>
              <w:ind w:right="0"/>
              <w:jc w:val="center"/>
              <w:rPr>
                <w:rFonts w:ascii="Calibri" w:eastAsia="Times New Roman" w:hAnsi="Calibri" w:cs="Calibri"/>
                <w:sz w:val="23"/>
                <w:szCs w:val="23"/>
              </w:rPr>
            </w:pPr>
            <w:r w:rsidRPr="00DB69D3">
              <w:rPr>
                <w:rFonts w:ascii="Calibri" w:eastAsia="Times New Roman" w:hAnsi="Calibri" w:cs="Calibri"/>
                <w:b/>
                <w:bCs/>
                <w:sz w:val="20"/>
                <w:szCs w:val="20"/>
              </w:rPr>
              <w:t>Type of Teaching:</w:t>
            </w:r>
          </w:p>
        </w:tc>
        <w:tc>
          <w:tcPr>
            <w:tcW w:w="4150" w:type="pct"/>
            <w:gridSpan w:val="3"/>
            <w:tcBorders>
              <w:top w:val="nil"/>
              <w:left w:val="nil"/>
              <w:bottom w:val="single" w:sz="8" w:space="0" w:color="auto"/>
              <w:right w:val="single" w:sz="8" w:space="0" w:color="auto"/>
            </w:tcBorders>
            <w:tcMar>
              <w:top w:w="0" w:type="dxa"/>
              <w:left w:w="108" w:type="dxa"/>
              <w:bottom w:w="0" w:type="dxa"/>
              <w:right w:w="108" w:type="dxa"/>
            </w:tcMar>
            <w:hideMark/>
          </w:tcPr>
          <w:tbl>
            <w:tblPr>
              <w:tblW w:w="0" w:type="auto"/>
              <w:jc w:val="center"/>
              <w:tblCellMar>
                <w:left w:w="0" w:type="dxa"/>
                <w:right w:w="0" w:type="dxa"/>
              </w:tblCellMar>
              <w:tblLook w:val="04A0" w:firstRow="1" w:lastRow="0" w:firstColumn="1" w:lastColumn="0" w:noHBand="0" w:noVBand="1"/>
            </w:tblPr>
            <w:tblGrid>
              <w:gridCol w:w="3316"/>
            </w:tblGrid>
            <w:tr w:rsidR="00DB69D3" w:rsidRPr="00DB69D3">
              <w:trPr>
                <w:jc w:val="center"/>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DB69D3" w:rsidRPr="00DB69D3" w:rsidRDefault="00DB69D3" w:rsidP="00DB69D3">
                  <w:pPr>
                    <w:spacing w:before="100" w:beforeAutospacing="1" w:after="100" w:afterAutospacing="1" w:line="240" w:lineRule="auto"/>
                    <w:ind w:right="0"/>
                    <w:jc w:val="center"/>
                    <w:rPr>
                      <w:rFonts w:ascii="Times New Roman" w:eastAsia="Times New Roman" w:hAnsi="Times New Roman" w:cs="Times New Roman"/>
                      <w:sz w:val="24"/>
                      <w:szCs w:val="24"/>
                    </w:rPr>
                  </w:pPr>
                  <w:r w:rsidRPr="00DB69D3">
                    <w:rPr>
                      <w:rFonts w:ascii="Times New Roman" w:eastAsia="Times New Roman" w:hAnsi="Times New Roman" w:cs="Times New Roman"/>
                      <w:sz w:val="24"/>
                      <w:szCs w:val="24"/>
                    </w:rPr>
                    <w:t>2 hrs. of theory lectures in class  </w:t>
                  </w:r>
                </w:p>
              </w:tc>
            </w:tr>
          </w:tbl>
          <w:p w:rsidR="00DB69D3" w:rsidRPr="00DB69D3" w:rsidRDefault="00DB69D3" w:rsidP="00DB69D3">
            <w:pPr>
              <w:spacing w:before="0" w:line="240" w:lineRule="auto"/>
              <w:ind w:right="0"/>
              <w:jc w:val="center"/>
              <w:rPr>
                <w:rFonts w:ascii="Calibri" w:eastAsia="Times New Roman" w:hAnsi="Calibri" w:cs="Calibri"/>
                <w:sz w:val="23"/>
                <w:szCs w:val="23"/>
              </w:rPr>
            </w:pPr>
          </w:p>
        </w:tc>
      </w:tr>
      <w:tr w:rsidR="00DB69D3" w:rsidRPr="00DB69D3" w:rsidTr="00DB69D3">
        <w:trPr>
          <w:trHeight w:val="284"/>
        </w:trPr>
        <w:tc>
          <w:tcPr>
            <w:tcW w:w="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B69D3" w:rsidRPr="00DB69D3" w:rsidRDefault="00DB69D3" w:rsidP="00DB69D3">
            <w:pPr>
              <w:spacing w:before="0" w:line="240" w:lineRule="auto"/>
              <w:ind w:right="0"/>
              <w:jc w:val="center"/>
              <w:rPr>
                <w:rFonts w:ascii="Calibri" w:eastAsia="Times New Roman" w:hAnsi="Calibri" w:cs="Calibri"/>
                <w:sz w:val="23"/>
                <w:szCs w:val="23"/>
              </w:rPr>
            </w:pPr>
            <w:r w:rsidRPr="00DB69D3">
              <w:rPr>
                <w:rFonts w:ascii="Calibri" w:eastAsia="Times New Roman" w:hAnsi="Calibri" w:cs="Calibri"/>
                <w:b/>
                <w:bCs/>
                <w:sz w:val="20"/>
                <w:szCs w:val="20"/>
              </w:rPr>
              <w:t>Pre-requisites:</w:t>
            </w:r>
          </w:p>
        </w:tc>
        <w:tc>
          <w:tcPr>
            <w:tcW w:w="415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DB69D3" w:rsidRPr="00DB69D3" w:rsidRDefault="00DB69D3" w:rsidP="00DB69D3">
            <w:pPr>
              <w:spacing w:before="0" w:line="240" w:lineRule="auto"/>
              <w:ind w:right="0"/>
              <w:jc w:val="center"/>
              <w:rPr>
                <w:rFonts w:ascii="Calibri" w:eastAsia="Times New Roman" w:hAnsi="Calibri" w:cs="Calibri"/>
                <w:sz w:val="23"/>
                <w:szCs w:val="23"/>
              </w:rPr>
            </w:pPr>
          </w:p>
        </w:tc>
      </w:tr>
      <w:tr w:rsidR="00DB69D3" w:rsidRPr="00DB69D3" w:rsidTr="00DB69D3">
        <w:trPr>
          <w:trHeight w:val="262"/>
        </w:trPr>
        <w:tc>
          <w:tcPr>
            <w:tcW w:w="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B69D3" w:rsidRPr="00DB69D3" w:rsidRDefault="00DB69D3" w:rsidP="00DB69D3">
            <w:pPr>
              <w:spacing w:before="0" w:line="240" w:lineRule="auto"/>
              <w:ind w:right="0"/>
              <w:jc w:val="center"/>
              <w:rPr>
                <w:rFonts w:ascii="Calibri" w:eastAsia="Times New Roman" w:hAnsi="Calibri" w:cs="Calibri"/>
                <w:sz w:val="23"/>
                <w:szCs w:val="23"/>
              </w:rPr>
            </w:pPr>
            <w:r w:rsidRPr="00DB69D3">
              <w:rPr>
                <w:rFonts w:ascii="Calibri" w:eastAsia="Times New Roman" w:hAnsi="Calibri" w:cs="Calibri"/>
                <w:b/>
                <w:bCs/>
                <w:sz w:val="20"/>
                <w:szCs w:val="20"/>
              </w:rPr>
              <w:t>Frequency:</w:t>
            </w:r>
          </w:p>
        </w:tc>
        <w:tc>
          <w:tcPr>
            <w:tcW w:w="415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DB69D3" w:rsidRPr="00DB69D3" w:rsidRDefault="00DB69D3" w:rsidP="00DB69D3">
            <w:pPr>
              <w:spacing w:before="0" w:line="240" w:lineRule="auto"/>
              <w:ind w:right="0"/>
              <w:jc w:val="center"/>
              <w:rPr>
                <w:rFonts w:ascii="Calibri" w:eastAsia="Times New Roman" w:hAnsi="Calibri" w:cs="Calibri"/>
                <w:sz w:val="23"/>
                <w:szCs w:val="23"/>
              </w:rPr>
            </w:pPr>
            <w:r w:rsidRPr="00DB69D3">
              <w:rPr>
                <w:rFonts w:ascii="Calibri" w:eastAsia="Times New Roman" w:hAnsi="Calibri" w:cs="Calibri"/>
                <w:sz w:val="20"/>
                <w:szCs w:val="20"/>
              </w:rPr>
              <w:t>Yearly in the fall semester</w:t>
            </w:r>
          </w:p>
        </w:tc>
      </w:tr>
      <w:tr w:rsidR="00DB69D3" w:rsidRPr="00DB69D3" w:rsidTr="00DB69D3">
        <w:trPr>
          <w:trHeight w:val="840"/>
        </w:trPr>
        <w:tc>
          <w:tcPr>
            <w:tcW w:w="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B69D3" w:rsidRPr="00DB69D3" w:rsidRDefault="00DB69D3" w:rsidP="00DB69D3">
            <w:pPr>
              <w:spacing w:before="0" w:line="240" w:lineRule="auto"/>
              <w:ind w:right="0"/>
              <w:jc w:val="center"/>
              <w:rPr>
                <w:rFonts w:ascii="Calibri" w:eastAsia="Times New Roman" w:hAnsi="Calibri" w:cs="Calibri"/>
                <w:sz w:val="23"/>
                <w:szCs w:val="23"/>
              </w:rPr>
            </w:pPr>
            <w:r w:rsidRPr="00DB69D3">
              <w:rPr>
                <w:rFonts w:ascii="Calibri" w:eastAsia="Times New Roman" w:hAnsi="Calibri" w:cs="Calibri"/>
                <w:b/>
                <w:bCs/>
                <w:sz w:val="20"/>
                <w:szCs w:val="20"/>
              </w:rPr>
              <w:t xml:space="preserve">Requirements </w:t>
            </w:r>
            <w:proofErr w:type="gramStart"/>
            <w:r w:rsidRPr="00DB69D3">
              <w:rPr>
                <w:rFonts w:ascii="Calibri" w:eastAsia="Times New Roman" w:hAnsi="Calibri" w:cs="Calibri"/>
                <w:b/>
                <w:bCs/>
                <w:sz w:val="20"/>
                <w:szCs w:val="20"/>
              </w:rPr>
              <w:t>for  credit</w:t>
            </w:r>
            <w:proofErr w:type="gramEnd"/>
            <w:r w:rsidRPr="00DB69D3">
              <w:rPr>
                <w:rFonts w:ascii="Calibri" w:eastAsia="Times New Roman" w:hAnsi="Calibri" w:cs="Calibri"/>
                <w:b/>
                <w:bCs/>
                <w:sz w:val="20"/>
                <w:szCs w:val="20"/>
              </w:rPr>
              <w:t xml:space="preserve"> points:</w:t>
            </w:r>
          </w:p>
        </w:tc>
        <w:tc>
          <w:tcPr>
            <w:tcW w:w="4150" w:type="pct"/>
            <w:gridSpan w:val="3"/>
            <w:tcBorders>
              <w:top w:val="nil"/>
              <w:left w:val="nil"/>
              <w:bottom w:val="single" w:sz="8" w:space="0" w:color="auto"/>
              <w:right w:val="single" w:sz="8" w:space="0" w:color="auto"/>
            </w:tcBorders>
            <w:tcMar>
              <w:top w:w="0" w:type="dxa"/>
              <w:left w:w="108" w:type="dxa"/>
              <w:bottom w:w="0" w:type="dxa"/>
              <w:right w:w="108" w:type="dxa"/>
            </w:tcMar>
            <w:hideMark/>
          </w:tcPr>
          <w:tbl>
            <w:tblPr>
              <w:tblW w:w="0" w:type="auto"/>
              <w:jc w:val="center"/>
              <w:tblCellMar>
                <w:left w:w="0" w:type="dxa"/>
                <w:right w:w="0" w:type="dxa"/>
              </w:tblCellMar>
              <w:tblLook w:val="04A0" w:firstRow="1" w:lastRow="0" w:firstColumn="1" w:lastColumn="0" w:noHBand="0" w:noVBand="1"/>
            </w:tblPr>
            <w:tblGrid>
              <w:gridCol w:w="8181"/>
            </w:tblGrid>
            <w:tr w:rsidR="00DB69D3" w:rsidRPr="00DB69D3">
              <w:trPr>
                <w:jc w:val="center"/>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DB69D3" w:rsidRPr="00DB69D3" w:rsidRDefault="00DB69D3" w:rsidP="00DB69D3">
                  <w:pPr>
                    <w:spacing w:before="100" w:beforeAutospacing="1" w:after="100" w:afterAutospacing="1" w:line="240" w:lineRule="auto"/>
                    <w:ind w:right="0"/>
                    <w:jc w:val="center"/>
                    <w:rPr>
                      <w:rFonts w:ascii="Times New Roman" w:eastAsia="Times New Roman" w:hAnsi="Times New Roman" w:cs="Times New Roman"/>
                      <w:sz w:val="24"/>
                      <w:szCs w:val="24"/>
                    </w:rPr>
                  </w:pPr>
                  <w:r w:rsidRPr="00DB69D3">
                    <w:rPr>
                      <w:rFonts w:ascii="Times New Roman" w:eastAsia="Times New Roman" w:hAnsi="Times New Roman" w:cs="Times New Roman"/>
                      <w:sz w:val="24"/>
                      <w:szCs w:val="24"/>
                    </w:rPr>
                    <w:t>For the award of credit points, it is necessary to pass the module exam.</w:t>
                  </w:r>
                </w:p>
                <w:p w:rsidR="00DB69D3" w:rsidRPr="00DB69D3" w:rsidRDefault="00DB69D3" w:rsidP="00DB69D3">
                  <w:pPr>
                    <w:spacing w:before="100" w:beforeAutospacing="1" w:after="100" w:afterAutospacing="1" w:line="240" w:lineRule="auto"/>
                    <w:ind w:right="0"/>
                    <w:jc w:val="center"/>
                    <w:rPr>
                      <w:rFonts w:ascii="Times New Roman" w:eastAsia="Times New Roman" w:hAnsi="Times New Roman" w:cs="Times New Roman"/>
                      <w:sz w:val="24"/>
                      <w:szCs w:val="24"/>
                    </w:rPr>
                  </w:pPr>
                  <w:r w:rsidRPr="00DB69D3">
                    <w:rPr>
                      <w:rFonts w:ascii="Times New Roman" w:eastAsia="Times New Roman" w:hAnsi="Times New Roman" w:cs="Times New Roman"/>
                      <w:sz w:val="24"/>
                      <w:szCs w:val="24"/>
                    </w:rPr>
                    <w:t>Classroom activities +quizzes + home works</w:t>
                  </w:r>
                </w:p>
                <w:p w:rsidR="00DB69D3" w:rsidRPr="00DB69D3" w:rsidRDefault="00DB69D3" w:rsidP="00DB69D3">
                  <w:pPr>
                    <w:spacing w:before="100" w:beforeAutospacing="1" w:after="100" w:afterAutospacing="1" w:line="240" w:lineRule="auto"/>
                    <w:ind w:right="0"/>
                    <w:jc w:val="center"/>
                    <w:rPr>
                      <w:rFonts w:ascii="Times New Roman" w:eastAsia="Times New Roman" w:hAnsi="Times New Roman" w:cs="Times New Roman"/>
                      <w:sz w:val="24"/>
                      <w:szCs w:val="24"/>
                    </w:rPr>
                  </w:pPr>
                  <w:r w:rsidRPr="00DB69D3">
                    <w:rPr>
                      <w:rFonts w:ascii="Times New Roman" w:eastAsia="Times New Roman" w:hAnsi="Times New Roman" w:cs="Times New Roman"/>
                      <w:sz w:val="24"/>
                      <w:szCs w:val="24"/>
                    </w:rPr>
                    <w:t>The module (Mid-term and final) exams:(Written 120 min for the theoretical exam)</w:t>
                  </w:r>
                </w:p>
                <w:p w:rsidR="00DB69D3" w:rsidRPr="00DB69D3" w:rsidRDefault="00DB69D3" w:rsidP="00DB69D3">
                  <w:pPr>
                    <w:spacing w:before="0" w:beforeAutospacing="1" w:afterAutospacing="1" w:line="240" w:lineRule="auto"/>
                    <w:ind w:right="0"/>
                    <w:jc w:val="center"/>
                    <w:rPr>
                      <w:rFonts w:ascii="Times New Roman" w:eastAsia="Times New Roman" w:hAnsi="Times New Roman" w:cs="Times New Roman"/>
                      <w:sz w:val="24"/>
                      <w:szCs w:val="24"/>
                    </w:rPr>
                  </w:pPr>
                  <w:r w:rsidRPr="00DB69D3">
                    <w:rPr>
                      <w:rFonts w:ascii="Times New Roman" w:eastAsia="Times New Roman" w:hAnsi="Times New Roman" w:cs="Times New Roman"/>
                      <w:b/>
                      <w:bCs/>
                      <w:sz w:val="24"/>
                      <w:szCs w:val="24"/>
                    </w:rPr>
                    <w:t>Student attendance is required in all classes</w:t>
                  </w:r>
                  <w:r w:rsidRPr="00DB69D3">
                    <w:rPr>
                      <w:rFonts w:ascii="Times New Roman" w:eastAsia="Times New Roman" w:hAnsi="Times New Roman" w:cs="Times New Roman"/>
                      <w:sz w:val="24"/>
                      <w:szCs w:val="24"/>
                    </w:rPr>
                    <w:t>.</w:t>
                  </w:r>
                </w:p>
              </w:tc>
            </w:tr>
          </w:tbl>
          <w:p w:rsidR="00DB69D3" w:rsidRPr="00DB69D3" w:rsidRDefault="00DB69D3" w:rsidP="00DB69D3">
            <w:pPr>
              <w:spacing w:before="0" w:line="240" w:lineRule="auto"/>
              <w:ind w:right="0"/>
              <w:jc w:val="center"/>
              <w:rPr>
                <w:rFonts w:ascii="Calibri" w:eastAsia="Times New Roman" w:hAnsi="Calibri" w:cs="Calibri"/>
                <w:sz w:val="23"/>
                <w:szCs w:val="23"/>
              </w:rPr>
            </w:pPr>
          </w:p>
        </w:tc>
      </w:tr>
      <w:tr w:rsidR="00DB69D3" w:rsidRPr="00DB69D3" w:rsidTr="00DB69D3">
        <w:trPr>
          <w:trHeight w:val="270"/>
        </w:trPr>
        <w:tc>
          <w:tcPr>
            <w:tcW w:w="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B69D3" w:rsidRPr="00DB69D3" w:rsidRDefault="00DB69D3" w:rsidP="00DB69D3">
            <w:pPr>
              <w:spacing w:before="0" w:line="240" w:lineRule="auto"/>
              <w:ind w:right="0"/>
              <w:jc w:val="center"/>
              <w:rPr>
                <w:rFonts w:ascii="Calibri" w:eastAsia="Times New Roman" w:hAnsi="Calibri" w:cs="Calibri"/>
                <w:sz w:val="23"/>
                <w:szCs w:val="23"/>
              </w:rPr>
            </w:pPr>
            <w:r w:rsidRPr="00DB69D3">
              <w:rPr>
                <w:rFonts w:ascii="Calibri" w:eastAsia="Times New Roman" w:hAnsi="Calibri" w:cs="Calibri"/>
                <w:b/>
                <w:bCs/>
                <w:sz w:val="20"/>
                <w:szCs w:val="20"/>
              </w:rPr>
              <w:t>Credit point:</w:t>
            </w:r>
          </w:p>
        </w:tc>
        <w:tc>
          <w:tcPr>
            <w:tcW w:w="415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DB69D3" w:rsidRPr="00DB69D3" w:rsidRDefault="00DB69D3" w:rsidP="00DB69D3">
            <w:pPr>
              <w:spacing w:before="0" w:line="240" w:lineRule="auto"/>
              <w:ind w:right="0"/>
              <w:jc w:val="center"/>
              <w:rPr>
                <w:rFonts w:ascii="Calibri" w:eastAsia="Times New Roman" w:hAnsi="Calibri" w:cs="Calibri"/>
                <w:sz w:val="23"/>
                <w:szCs w:val="23"/>
              </w:rPr>
            </w:pPr>
            <w:r w:rsidRPr="00DB69D3">
              <w:rPr>
                <w:rFonts w:ascii="Calibri" w:eastAsia="Times New Roman" w:hAnsi="Calibri" w:cs="Calibri"/>
                <w:sz w:val="23"/>
                <w:szCs w:val="23"/>
              </w:rPr>
              <w:t>3</w:t>
            </w:r>
          </w:p>
        </w:tc>
      </w:tr>
      <w:tr w:rsidR="00DB69D3" w:rsidRPr="00DB69D3" w:rsidTr="00DB69D3">
        <w:trPr>
          <w:trHeight w:val="842"/>
        </w:trPr>
        <w:tc>
          <w:tcPr>
            <w:tcW w:w="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B69D3" w:rsidRPr="00DB69D3" w:rsidRDefault="00DB69D3" w:rsidP="00DB69D3">
            <w:pPr>
              <w:spacing w:before="0" w:line="240" w:lineRule="auto"/>
              <w:ind w:right="0"/>
              <w:jc w:val="center"/>
              <w:rPr>
                <w:rFonts w:ascii="Calibri" w:eastAsia="Times New Roman" w:hAnsi="Calibri" w:cs="Calibri"/>
                <w:sz w:val="23"/>
                <w:szCs w:val="23"/>
              </w:rPr>
            </w:pPr>
            <w:r w:rsidRPr="00DB69D3">
              <w:rPr>
                <w:rFonts w:ascii="Calibri" w:eastAsia="Times New Roman" w:hAnsi="Calibri" w:cs="Calibri"/>
                <w:b/>
                <w:bCs/>
                <w:sz w:val="20"/>
                <w:szCs w:val="20"/>
              </w:rPr>
              <w:t>Grade Distribution:</w:t>
            </w:r>
          </w:p>
        </w:tc>
        <w:tc>
          <w:tcPr>
            <w:tcW w:w="415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DB69D3" w:rsidRPr="00DB69D3" w:rsidRDefault="00DB69D3" w:rsidP="00DB69D3">
            <w:pPr>
              <w:spacing w:before="100" w:beforeAutospacing="1" w:after="100" w:afterAutospacing="1" w:line="240" w:lineRule="auto"/>
              <w:ind w:right="0"/>
              <w:jc w:val="center"/>
              <w:rPr>
                <w:rFonts w:ascii="Times New Roman" w:eastAsia="Times New Roman" w:hAnsi="Times New Roman" w:cs="Times New Roman"/>
                <w:sz w:val="24"/>
                <w:szCs w:val="24"/>
              </w:rPr>
            </w:pPr>
            <w:r w:rsidRPr="00DB69D3">
              <w:rPr>
                <w:rFonts w:ascii="Times New Roman" w:eastAsia="Times New Roman" w:hAnsi="Times New Roman" w:cs="Times New Roman"/>
                <w:sz w:val="24"/>
                <w:szCs w:val="24"/>
              </w:rPr>
              <w:t>The Grade is generated from the examination result(s) with the following</w:t>
            </w:r>
          </w:p>
          <w:p w:rsidR="00DB69D3" w:rsidRPr="00DB69D3" w:rsidRDefault="00DB69D3" w:rsidP="00DB69D3">
            <w:pPr>
              <w:spacing w:before="100" w:beforeAutospacing="1" w:after="100" w:afterAutospacing="1" w:line="240" w:lineRule="auto"/>
              <w:ind w:right="0"/>
              <w:jc w:val="center"/>
              <w:rPr>
                <w:rFonts w:ascii="Times New Roman" w:eastAsia="Times New Roman" w:hAnsi="Times New Roman" w:cs="Times New Roman"/>
                <w:sz w:val="24"/>
                <w:szCs w:val="24"/>
              </w:rPr>
            </w:pPr>
            <w:r w:rsidRPr="00DB69D3">
              <w:rPr>
                <w:rFonts w:ascii="Times New Roman" w:eastAsia="Times New Roman" w:hAnsi="Times New Roman" w:cs="Times New Roman"/>
                <w:sz w:val="24"/>
                <w:szCs w:val="24"/>
              </w:rPr>
              <w:lastRenderedPageBreak/>
              <w:t>20% quizzes, how works, and activity</w:t>
            </w:r>
          </w:p>
          <w:p w:rsidR="00DB69D3" w:rsidRPr="00DB69D3" w:rsidRDefault="00DB69D3" w:rsidP="00DB69D3">
            <w:pPr>
              <w:spacing w:before="100" w:beforeAutospacing="1" w:after="100" w:afterAutospacing="1" w:line="240" w:lineRule="auto"/>
              <w:ind w:right="0"/>
              <w:jc w:val="center"/>
              <w:rPr>
                <w:rFonts w:ascii="Times New Roman" w:eastAsia="Times New Roman" w:hAnsi="Times New Roman" w:cs="Times New Roman"/>
                <w:sz w:val="24"/>
                <w:szCs w:val="24"/>
              </w:rPr>
            </w:pPr>
            <w:r w:rsidRPr="00DB69D3">
              <w:rPr>
                <w:rFonts w:ascii="Times New Roman" w:eastAsia="Times New Roman" w:hAnsi="Times New Roman" w:cs="Times New Roman"/>
                <w:sz w:val="24"/>
                <w:szCs w:val="24"/>
              </w:rPr>
              <w:t>20% mid-term exam</w:t>
            </w:r>
          </w:p>
          <w:p w:rsidR="00DB69D3" w:rsidRPr="00DB69D3" w:rsidRDefault="00DB69D3" w:rsidP="00DB69D3">
            <w:pPr>
              <w:spacing w:before="0" w:line="240" w:lineRule="auto"/>
              <w:ind w:right="0"/>
              <w:jc w:val="center"/>
              <w:rPr>
                <w:rFonts w:ascii="Times New Roman" w:eastAsia="Times New Roman" w:hAnsi="Times New Roman" w:cs="Times New Roman"/>
                <w:sz w:val="24"/>
                <w:szCs w:val="24"/>
              </w:rPr>
            </w:pPr>
            <w:r w:rsidRPr="00DB69D3">
              <w:rPr>
                <w:rFonts w:ascii="Times New Roman" w:eastAsia="Times New Roman" w:hAnsi="Times New Roman" w:cs="Times New Roman"/>
                <w:sz w:val="24"/>
                <w:szCs w:val="24"/>
              </w:rPr>
              <w:t>60% final theoretical Exam</w:t>
            </w:r>
          </w:p>
          <w:p w:rsidR="00DB69D3" w:rsidRPr="00DB69D3" w:rsidRDefault="00DB69D3" w:rsidP="00DB69D3">
            <w:pPr>
              <w:spacing w:before="0" w:line="240" w:lineRule="auto"/>
              <w:ind w:right="0"/>
              <w:jc w:val="center"/>
              <w:rPr>
                <w:rFonts w:ascii="Calibri" w:eastAsia="Times New Roman" w:hAnsi="Calibri" w:cs="Calibri"/>
                <w:sz w:val="23"/>
                <w:szCs w:val="23"/>
              </w:rPr>
            </w:pPr>
          </w:p>
        </w:tc>
      </w:tr>
      <w:tr w:rsidR="00DB69D3" w:rsidRPr="00DB69D3" w:rsidTr="00DB69D3">
        <w:trPr>
          <w:trHeight w:val="567"/>
        </w:trPr>
        <w:tc>
          <w:tcPr>
            <w:tcW w:w="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B69D3" w:rsidRPr="00DB69D3" w:rsidRDefault="00DB69D3" w:rsidP="00DB69D3">
            <w:pPr>
              <w:spacing w:before="0" w:line="240" w:lineRule="auto"/>
              <w:ind w:right="0"/>
              <w:jc w:val="center"/>
              <w:rPr>
                <w:rFonts w:ascii="Calibri" w:eastAsia="Times New Roman" w:hAnsi="Calibri" w:cs="Calibri"/>
                <w:sz w:val="23"/>
                <w:szCs w:val="23"/>
              </w:rPr>
            </w:pPr>
            <w:r w:rsidRPr="00DB69D3">
              <w:rPr>
                <w:rFonts w:ascii="Calibri" w:eastAsia="Times New Roman" w:hAnsi="Calibri" w:cs="Calibri"/>
                <w:b/>
                <w:bCs/>
                <w:sz w:val="20"/>
                <w:szCs w:val="20"/>
              </w:rPr>
              <w:lastRenderedPageBreak/>
              <w:t>Workload:</w:t>
            </w:r>
          </w:p>
        </w:tc>
        <w:tc>
          <w:tcPr>
            <w:tcW w:w="415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DB69D3" w:rsidRPr="00DB69D3" w:rsidRDefault="00DB69D3" w:rsidP="00DB69D3">
            <w:pPr>
              <w:spacing w:before="0" w:line="240" w:lineRule="auto"/>
              <w:ind w:right="0"/>
              <w:jc w:val="center"/>
              <w:rPr>
                <w:rFonts w:ascii="Calibri" w:eastAsia="Times New Roman" w:hAnsi="Calibri" w:cs="Calibri"/>
                <w:sz w:val="23"/>
                <w:szCs w:val="23"/>
              </w:rPr>
            </w:pPr>
            <w:r w:rsidRPr="00DB69D3">
              <w:rPr>
                <w:rFonts w:ascii="Calibri" w:eastAsia="Times New Roman" w:hAnsi="Calibri" w:cs="Calibri"/>
                <w:sz w:val="23"/>
                <w:szCs w:val="23"/>
              </w:rPr>
              <w:t>The workload is 75 hrs. It is the result of 30 hrs. attendance and 45 hrs. self-studies.</w:t>
            </w:r>
          </w:p>
        </w:tc>
      </w:tr>
    </w:tbl>
    <w:p w:rsidR="000C4D42" w:rsidRDefault="000C4D42"/>
    <w:sectPr w:rsidR="000C4D4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73774B"/>
    <w:multiLevelType w:val="multilevel"/>
    <w:tmpl w:val="ABC4EEB6"/>
    <w:lvl w:ilvl="0">
      <w:start w:val="1"/>
      <w:numFmt w:val="decimal"/>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1214130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9D3"/>
    <w:rsid w:val="000765C0"/>
    <w:rsid w:val="000C4D42"/>
    <w:rsid w:val="00DB69D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D470D5-284D-4824-98F1-F23991F59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2"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right="397"/>
    </w:pPr>
  </w:style>
  <w:style w:type="paragraph" w:styleId="Heading2">
    <w:name w:val="heading 2"/>
    <w:basedOn w:val="Normal"/>
    <w:next w:val="Normal"/>
    <w:link w:val="Heading2Char"/>
    <w:uiPriority w:val="9"/>
    <w:unhideWhenUsed/>
    <w:qFormat/>
    <w:rsid w:val="000765C0"/>
    <w:pPr>
      <w:keepNext/>
      <w:numPr>
        <w:ilvl w:val="1"/>
        <w:numId w:val="1"/>
      </w:numPr>
      <w:spacing w:before="240" w:after="60" w:line="360" w:lineRule="auto"/>
      <w:ind w:left="720"/>
      <w:outlineLvl w:val="1"/>
    </w:pPr>
    <w:rPr>
      <w:rFonts w:asciiTheme="majorBidi" w:eastAsiaTheme="majorEastAsia" w:hAnsiTheme="majorBidi" w:cstheme="majorBidi"/>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765C0"/>
    <w:rPr>
      <w:rFonts w:asciiTheme="majorBidi" w:eastAsiaTheme="majorEastAsia" w:hAnsiTheme="majorBidi" w:cstheme="majorBidi"/>
      <w:b/>
      <w:bCs/>
      <w:iCs/>
      <w:sz w:val="28"/>
      <w:szCs w:val="28"/>
    </w:rPr>
  </w:style>
  <w:style w:type="paragraph" w:styleId="NormalWeb">
    <w:name w:val="Normal (Web)"/>
    <w:basedOn w:val="Normal"/>
    <w:uiPriority w:val="99"/>
    <w:semiHidden/>
    <w:unhideWhenUsed/>
    <w:rsid w:val="00DB69D3"/>
    <w:pPr>
      <w:spacing w:before="100" w:beforeAutospacing="1" w:after="100" w:afterAutospacing="1" w:line="240" w:lineRule="auto"/>
      <w:ind w:right="0"/>
    </w:pPr>
    <w:rPr>
      <w:rFonts w:ascii="Times New Roman" w:eastAsia="Times New Roman" w:hAnsi="Times New Roman" w:cs="Times New Roman"/>
      <w:sz w:val="24"/>
      <w:szCs w:val="24"/>
    </w:rPr>
  </w:style>
  <w:style w:type="character" w:styleId="Strong">
    <w:name w:val="Strong"/>
    <w:basedOn w:val="DefaultParagraphFont"/>
    <w:uiPriority w:val="22"/>
    <w:qFormat/>
    <w:rsid w:val="00DB69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5859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325</Words>
  <Characters>1855</Characters>
  <Application>Microsoft Office Word</Application>
  <DocSecurity>0</DocSecurity>
  <Lines>15</Lines>
  <Paragraphs>4</Paragraphs>
  <ScaleCrop>false</ScaleCrop>
  <Company/>
  <LinksUpToDate>false</LinksUpToDate>
  <CharactersWithSpaces>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Yousif Mawlood</dc:creator>
  <cp:keywords/>
  <dc:description/>
  <cp:lastModifiedBy>Yousif Mawlood</cp:lastModifiedBy>
  <cp:revision>1</cp:revision>
  <dcterms:created xsi:type="dcterms:W3CDTF">2023-05-30T21:25:00Z</dcterms:created>
  <dcterms:modified xsi:type="dcterms:W3CDTF">2023-05-30T21:25:00Z</dcterms:modified>
</cp:coreProperties>
</file>