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BB" w:rsidRPr="004C048E" w:rsidRDefault="008D0EBB" w:rsidP="004C048E">
      <w:pPr>
        <w:bidi/>
        <w:jc w:val="both"/>
        <w:rPr>
          <w:rFonts w:hint="cs"/>
          <w:sz w:val="26"/>
          <w:szCs w:val="26"/>
          <w:lang w:bidi="ar-IQ"/>
        </w:rPr>
      </w:pPr>
      <w:r w:rsidRPr="004C048E">
        <w:rPr>
          <w:rFonts w:hint="cs"/>
          <w:sz w:val="26"/>
          <w:szCs w:val="26"/>
          <w:rtl/>
          <w:lang w:bidi="ar-IQ"/>
        </w:rPr>
        <w:t>س: عرف المصطلحات الآتية عند الأصوليين:</w:t>
      </w:r>
      <w:r w:rsidR="004C048E" w:rsidRPr="004C048E">
        <w:rPr>
          <w:rFonts w:hint="cs"/>
          <w:sz w:val="26"/>
          <w:szCs w:val="26"/>
          <w:rtl/>
          <w:lang w:bidi="ar-IQ"/>
        </w:rPr>
        <w:t xml:space="preserve"> 1- </w:t>
      </w:r>
      <w:r w:rsidRPr="004C048E">
        <w:rPr>
          <w:rFonts w:hint="cs"/>
          <w:sz w:val="26"/>
          <w:szCs w:val="26"/>
          <w:rtl/>
          <w:lang w:bidi="ar-IQ"/>
        </w:rPr>
        <w:t>الأدلة التفصيلية. 2- أصول الفقه باعتباره لَقَباً. 3- القاعدة. 4- منهج الحنفية. 5- التخيير. 6- الحكم الوضعي. 7- الإيجاب. 8- الواجب المقيد. 9- الإعادة. 10- الواجب غير المحدد. 11- الواجب المعيّن. 12- الفرض الكفائي. 13- سنة غير مؤكدة. 14- المحرم لذاته. 15- المكروه تحريماً. 16- العزيمة. 17- شرط للسبب. 18- مانع السبب. 19- أهلية الأداء. 20- العوارض السماوية. 21- الهزل. 22- الدليل. 23- السنة عند الأصوليين. 24- الإجماع.</w:t>
      </w:r>
    </w:p>
    <w:p w:rsidR="00DC6D3F" w:rsidRPr="004C048E" w:rsidRDefault="008D0EBB" w:rsidP="004C048E">
      <w:pPr>
        <w:bidi/>
        <w:ind w:left="-1"/>
        <w:jc w:val="both"/>
        <w:rPr>
          <w:rFonts w:hint="cs"/>
          <w:sz w:val="26"/>
          <w:szCs w:val="26"/>
          <w:rtl/>
          <w:lang w:bidi="ar-IQ"/>
        </w:rPr>
      </w:pPr>
      <w:r w:rsidRPr="004C048E">
        <w:rPr>
          <w:rFonts w:hint="cs"/>
          <w:sz w:val="26"/>
          <w:szCs w:val="26"/>
          <w:rtl/>
          <w:lang w:bidi="ar-IQ"/>
        </w:rPr>
        <w:t>س: مثل لما يأتي:</w:t>
      </w:r>
      <w:r w:rsidR="004C048E" w:rsidRPr="004C048E">
        <w:rPr>
          <w:rFonts w:hint="cs"/>
          <w:sz w:val="26"/>
          <w:szCs w:val="26"/>
          <w:rtl/>
          <w:lang w:bidi="ar-IQ"/>
        </w:rPr>
        <w:t xml:space="preserve"> </w:t>
      </w:r>
      <w:r w:rsidRPr="004C048E">
        <w:rPr>
          <w:rFonts w:hint="cs"/>
          <w:sz w:val="26"/>
          <w:szCs w:val="26"/>
          <w:rtl/>
          <w:lang w:bidi="ar-IQ"/>
        </w:rPr>
        <w:t xml:space="preserve">25- قاعدة أصولية. 26- واجب مطلق. 27- الواجب المحدد. 28- واجب غير معيّن. 29- واجب كفائي انقلب إلى واجب عيني. 30- سنة تكون مخصصة لعموم القرآن. 31- سنة مثبتة لحكم سكت عنه القرآن. 32- </w:t>
      </w:r>
      <w:r w:rsidR="00DC6D3F" w:rsidRPr="004C048E">
        <w:rPr>
          <w:rFonts w:hint="cs"/>
          <w:sz w:val="26"/>
          <w:szCs w:val="26"/>
          <w:rtl/>
          <w:lang w:bidi="ar-IQ"/>
        </w:rPr>
        <w:t>خاصة من خصائصه. 33- المحرم لغيره. 34- المكروه تنزيهاً. 35- رخصة إباحة ترك واجب. 36- رخصة ترفيه. 37- رخصة إسقاط. 38- سبب ليس في قدرة المكلف. 39- مثال يدخل في الحكم التكليفي والحكم الوضعي. 40- شرط للمسبب. 41- مانع الحكم. 42- عارض مكتسب. 43- خطأ يكون عذراً. 44- آية تكون دلالتها قطعية. 45- سنة تقريرية. 46- متواتر فعلي. 47- حديث يكون دلالته ظنية.</w:t>
      </w:r>
    </w:p>
    <w:p w:rsidR="008A3C5E" w:rsidRPr="004C048E" w:rsidRDefault="008A3C5E" w:rsidP="004C048E">
      <w:pPr>
        <w:bidi/>
        <w:ind w:left="-1"/>
        <w:jc w:val="both"/>
        <w:rPr>
          <w:rFonts w:hint="cs"/>
          <w:sz w:val="26"/>
          <w:szCs w:val="26"/>
          <w:rtl/>
          <w:lang w:bidi="ar-IQ"/>
        </w:rPr>
      </w:pPr>
      <w:r w:rsidRPr="004C048E">
        <w:rPr>
          <w:rFonts w:hint="cs"/>
          <w:sz w:val="26"/>
          <w:szCs w:val="26"/>
          <w:rtl/>
          <w:lang w:bidi="ar-IQ"/>
        </w:rPr>
        <w:t>س: بين الصحيح من غير الصحيح مصحح</w:t>
      </w:r>
      <w:r w:rsidR="00DC6D3F" w:rsidRPr="004C048E">
        <w:rPr>
          <w:rFonts w:hint="cs"/>
          <w:sz w:val="26"/>
          <w:szCs w:val="26"/>
          <w:rtl/>
          <w:lang w:bidi="ar-IQ"/>
        </w:rPr>
        <w:t>اً غير الصحيح إن وجد:</w:t>
      </w:r>
      <w:r w:rsidR="004C048E" w:rsidRPr="004C048E">
        <w:rPr>
          <w:rFonts w:hint="cs"/>
          <w:sz w:val="26"/>
          <w:szCs w:val="26"/>
          <w:rtl/>
          <w:lang w:bidi="ar-IQ"/>
        </w:rPr>
        <w:t xml:space="preserve"> </w:t>
      </w:r>
      <w:r w:rsidRPr="004C048E">
        <w:rPr>
          <w:rFonts w:hint="cs"/>
          <w:sz w:val="26"/>
          <w:szCs w:val="26"/>
          <w:rtl/>
          <w:lang w:bidi="ar-IQ"/>
        </w:rPr>
        <w:t>48- كلمة الأصل تكون بمعنى القاعدة مثل: الصل براءة الذمة. 49- القواعد الأصولية لم تكن موجودة زمن الصحابة الكرام بشكل من الأشكال. 50- المحرم لذاته ما كان غير مشروع أصلاً ولا يحل فعله. 51- الصغير المأذون له أهلية الأداء كاملة. 52- القياس من الأدلة المتفق عليها بين جميع المسلمين.</w:t>
      </w:r>
    </w:p>
    <w:p w:rsidR="008A3C5E" w:rsidRPr="004C048E" w:rsidRDefault="008A3C5E" w:rsidP="004C048E">
      <w:pPr>
        <w:bidi/>
        <w:ind w:left="-1"/>
        <w:jc w:val="both"/>
        <w:rPr>
          <w:rFonts w:hint="cs"/>
          <w:sz w:val="26"/>
          <w:szCs w:val="26"/>
          <w:rtl/>
          <w:lang w:bidi="ar-IQ"/>
        </w:rPr>
      </w:pPr>
      <w:r w:rsidRPr="004C048E">
        <w:rPr>
          <w:rFonts w:hint="cs"/>
          <w:sz w:val="26"/>
          <w:szCs w:val="26"/>
          <w:rtl/>
          <w:lang w:bidi="ar-IQ"/>
        </w:rPr>
        <w:t>س: بين الفرق بين المصطلحات الآتية:</w:t>
      </w:r>
      <w:r w:rsidR="004C048E" w:rsidRPr="004C048E">
        <w:rPr>
          <w:rFonts w:hint="cs"/>
          <w:sz w:val="26"/>
          <w:szCs w:val="26"/>
          <w:rtl/>
          <w:lang w:bidi="ar-IQ"/>
        </w:rPr>
        <w:t xml:space="preserve"> </w:t>
      </w:r>
      <w:r w:rsidRPr="004C048E">
        <w:rPr>
          <w:rFonts w:hint="cs"/>
          <w:sz w:val="26"/>
          <w:szCs w:val="26"/>
          <w:rtl/>
          <w:lang w:bidi="ar-IQ"/>
        </w:rPr>
        <w:t>53- بين الدليل التفصيلي والدليل الإجمالي. 54- بين الغاية من تعلّم أصول الفقه ومن تعلّم الفقه. 55- بين الحكم عند الأصوليين والفقهاء. 56- بين الإيجاب والوجوب. 57- بين الواجب المحدد والواجب غير المحدد. 58- بين العلة والسبب. 59- بين الشرط والسبب. 60- بين البطلان والفساد. 61- بين الدليل والأمارة. 62- بين الحديث والسنة. 63- بين المتواتر والمشهور.</w:t>
      </w:r>
    </w:p>
    <w:p w:rsidR="00A656E4" w:rsidRPr="004C048E" w:rsidRDefault="008A3C5E" w:rsidP="004C048E">
      <w:pPr>
        <w:bidi/>
        <w:ind w:left="-1"/>
        <w:jc w:val="both"/>
        <w:rPr>
          <w:rFonts w:hint="cs"/>
          <w:sz w:val="26"/>
          <w:szCs w:val="26"/>
          <w:rtl/>
          <w:lang w:bidi="ar-IQ"/>
        </w:rPr>
      </w:pPr>
      <w:r w:rsidRPr="004C048E">
        <w:rPr>
          <w:rFonts w:hint="cs"/>
          <w:sz w:val="26"/>
          <w:szCs w:val="26"/>
          <w:rtl/>
          <w:lang w:bidi="ar-IQ"/>
        </w:rPr>
        <w:t>س: علل ما يأتي:</w:t>
      </w:r>
      <w:r w:rsidR="004C048E" w:rsidRPr="004C048E">
        <w:rPr>
          <w:rFonts w:hint="cs"/>
          <w:sz w:val="26"/>
          <w:szCs w:val="26"/>
          <w:rtl/>
          <w:lang w:bidi="ar-IQ"/>
        </w:rPr>
        <w:t xml:space="preserve"> </w:t>
      </w:r>
      <w:r w:rsidRPr="004C048E">
        <w:rPr>
          <w:rFonts w:hint="cs"/>
          <w:sz w:val="26"/>
          <w:szCs w:val="26"/>
          <w:rtl/>
          <w:lang w:bidi="ar-IQ"/>
        </w:rPr>
        <w:t>64- لماذا لا يكون خطاب الله المتعلق بالجمادات حكماً عند الأصوليين؟ 65- لماذا سمّي الحكم الوضعي بالحكم الوضعي؟</w:t>
      </w:r>
      <w:r w:rsidR="00A656E4" w:rsidRPr="004C048E">
        <w:rPr>
          <w:rFonts w:hint="cs"/>
          <w:sz w:val="26"/>
          <w:szCs w:val="26"/>
          <w:rtl/>
          <w:lang w:bidi="ar-IQ"/>
        </w:rPr>
        <w:t xml:space="preserve"> 66- لماذا ألحقوا المباح بأقسام الحكم التكليفي مع أنها خالية من الكلفة والمشتقة؟ 67- لماذا يأثم جميع الناس العاجزين والقادرين عند عدم قيام احد بأداء الواجب الكفائي ؟ 68- لماذا قدّم الإمام مالك عمل أهل المدينة على خبر الآحاد؟</w:t>
      </w:r>
    </w:p>
    <w:p w:rsidR="008D0EBB" w:rsidRPr="004C048E" w:rsidRDefault="00A656E4" w:rsidP="004C048E">
      <w:pPr>
        <w:bidi/>
        <w:ind w:left="-1"/>
        <w:jc w:val="both"/>
        <w:rPr>
          <w:rFonts w:hint="cs"/>
          <w:sz w:val="26"/>
          <w:szCs w:val="26"/>
          <w:lang w:bidi="ar-IQ"/>
        </w:rPr>
      </w:pPr>
      <w:r w:rsidRPr="004C048E">
        <w:rPr>
          <w:rFonts w:hint="cs"/>
          <w:sz w:val="26"/>
          <w:szCs w:val="26"/>
          <w:rtl/>
          <w:lang w:bidi="ar-IQ"/>
        </w:rPr>
        <w:t>س: أجب عما يأتي:</w:t>
      </w:r>
      <w:r w:rsidR="004C048E" w:rsidRPr="004C048E">
        <w:rPr>
          <w:rFonts w:hint="cs"/>
          <w:sz w:val="26"/>
          <w:szCs w:val="26"/>
          <w:rtl/>
          <w:lang w:bidi="ar-IQ"/>
        </w:rPr>
        <w:t xml:space="preserve"> </w:t>
      </w:r>
      <w:bookmarkStart w:id="0" w:name="_GoBack"/>
      <w:bookmarkEnd w:id="0"/>
      <w:r w:rsidRPr="004C048E">
        <w:rPr>
          <w:rFonts w:hint="cs"/>
          <w:sz w:val="26"/>
          <w:szCs w:val="26"/>
          <w:rtl/>
          <w:lang w:bidi="ar-IQ"/>
        </w:rPr>
        <w:t xml:space="preserve">69- ما معنى قيد المكتسبة في تعريف الفقه؟ وخرج أيّ شيء به في التعريف ؟ 70- فصل القول في الشروط التي اشترطها الحنفية لقبول خبر الآحاد. 71- اذكر ثلاثا من فوائد تعلم أصول الفقه. 72- ما هي مميزات منهج الشافعية. 73- فصل القول في أقسام الواجب باعتبار تعيينه وعدم تعيينه. 74- أذكر خلاف الأصوليين في العزيمة والرخصة هل هما من أقسام الحكم التكليفي أو الوضعي ؟ 75- بيّن حكم المحرم لغيره. 76- فصل القول في أنواع الرخص عند الأصوليين. 77- اشرح قول الأصوليين: المسببات تترتب على أسبابها. 78- هل الصحة والبطلان من أقسام الحكم الوضعي أو التكليفي؟ 79- </w:t>
      </w:r>
      <w:r w:rsidR="004C048E" w:rsidRPr="004C048E">
        <w:rPr>
          <w:rFonts w:hint="cs"/>
          <w:sz w:val="26"/>
          <w:szCs w:val="26"/>
          <w:rtl/>
          <w:lang w:bidi="ar-IQ"/>
        </w:rPr>
        <w:t>بيّن حال الجنين من حيث ثبوت أهلية الوجوب والأداء له. 80- ما هو حكم التصرفات المالية للصبي المميز؟ 81- أذكر أوجه التشابه بين الجنون والعته. 82- هل المقصود برشد السفيه لدفع المال إليه هو مظنته أو حقيقته. 83- أذكر ثلاثاً من أوجه إعجاز القرآن. 84- هل القرآن بيّن كل شيئ؟ وكيف ؟ 85- ما هي الشروط التي ينبغي توافرها في الحديث المتواتر؟ 86- اذكر خلاف العلماء فيما يفيده خبر الآحاد. 87- ما هي الشروط التي اشترطها الإمام الشافعي لقبول الحديث المرسل؟ 88- ما الفائدة من الإجماع إذا كان بحاجة إلى مستند شرعي؟</w:t>
      </w:r>
      <w:r w:rsidR="008D0EBB" w:rsidRPr="004C048E">
        <w:rPr>
          <w:rFonts w:hint="cs"/>
          <w:sz w:val="26"/>
          <w:szCs w:val="26"/>
          <w:rtl/>
          <w:lang w:bidi="ar-IQ"/>
        </w:rPr>
        <w:t xml:space="preserve"> </w:t>
      </w:r>
    </w:p>
    <w:sectPr w:rsidR="008D0EBB" w:rsidRPr="004C048E" w:rsidSect="008D0EBB">
      <w:pgSz w:w="12240" w:h="15840"/>
      <w:pgMar w:top="1440" w:right="90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72A"/>
    <w:multiLevelType w:val="hybridMultilevel"/>
    <w:tmpl w:val="7E62EDA8"/>
    <w:lvl w:ilvl="0" w:tplc="D3E0E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BB"/>
    <w:rsid w:val="004C048E"/>
    <w:rsid w:val="006874FC"/>
    <w:rsid w:val="008A3C5E"/>
    <w:rsid w:val="008D0EBB"/>
    <w:rsid w:val="00A656E4"/>
    <w:rsid w:val="00D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Active</cp:lastModifiedBy>
  <cp:revision>1</cp:revision>
  <dcterms:created xsi:type="dcterms:W3CDTF">2016-04-09T18:57:00Z</dcterms:created>
  <dcterms:modified xsi:type="dcterms:W3CDTF">2016-04-09T19:46:00Z</dcterms:modified>
</cp:coreProperties>
</file>