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9D" w:rsidRDefault="006D109D">
      <w:pPr>
        <w:rPr>
          <w:rFonts w:ascii="Calibri" w:eastAsia="Calibri" w:hAnsi="Calibri" w:cs="Calibri"/>
        </w:rPr>
      </w:pPr>
    </w:p>
    <w:p w:rsidR="006D109D" w:rsidRDefault="006D109D">
      <w:pPr>
        <w:jc w:val="center"/>
        <w:rPr>
          <w:rFonts w:ascii="Calibri" w:eastAsia="Calibri" w:hAnsi="Calibri" w:cs="Calibri"/>
        </w:rPr>
      </w:pPr>
    </w:p>
    <w:p w:rsidR="006D109D" w:rsidRDefault="006D109D">
      <w:pPr>
        <w:jc w:val="center"/>
        <w:rPr>
          <w:rFonts w:ascii="Calibri" w:eastAsia="Calibri" w:hAnsi="Calibri" w:cs="Calibri"/>
        </w:rPr>
      </w:pPr>
    </w:p>
    <w:p w:rsidR="006D109D" w:rsidRDefault="006D109D">
      <w:pPr>
        <w:jc w:val="center"/>
        <w:rPr>
          <w:rFonts w:ascii="Calibri" w:eastAsia="Calibri" w:hAnsi="Calibri" w:cs="Calibri"/>
        </w:rPr>
      </w:pPr>
    </w:p>
    <w:p w:rsidR="006D109D" w:rsidRDefault="00DF53F3" w:rsidP="00DF53F3">
      <w:pPr>
        <w:rPr>
          <w:rFonts w:ascii="Calibri" w:eastAsia="Calibri" w:hAnsi="Calibri" w:cs="Calibri"/>
        </w:rPr>
      </w:pPr>
      <w:r>
        <w:object w:dxaOrig="3469" w:dyaOrig="2544">
          <v:rect id="rectole0000000000" o:spid="_x0000_i1025" style="width:135pt;height:99.5pt" o:ole="" o:preferrelative="t" stroked="f">
            <v:imagedata r:id="rId7" o:title=""/>
          </v:rect>
          <o:OLEObject Type="Embed" ProgID="StaticMetafile" ShapeID="rectole0000000000" DrawAspect="Content" ObjectID="_1763534054" r:id="rId8"/>
        </w:object>
      </w:r>
      <w:r>
        <w:t xml:space="preserve">                                                                 </w:t>
      </w:r>
      <w:r>
        <w:rPr>
          <w:noProof/>
        </w:rPr>
        <w:drawing>
          <wp:inline distT="0" distB="0" distL="0" distR="0" wp14:anchorId="19FE2A61" wp14:editId="46AC87B5">
            <wp:extent cx="1123950" cy="1123950"/>
            <wp:effectExtent l="0" t="0" r="0" b="0"/>
            <wp:docPr id="2" name="Resim 2"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t xml:space="preserve">          </w:t>
      </w:r>
    </w:p>
    <w:p w:rsidR="006D109D" w:rsidRDefault="006D109D">
      <w:pPr>
        <w:jc w:val="center"/>
        <w:rPr>
          <w:rFonts w:ascii="Calibri" w:eastAsia="Calibri" w:hAnsi="Calibri" w:cs="Calibri"/>
        </w:rPr>
      </w:pPr>
    </w:p>
    <w:p w:rsidR="006D109D" w:rsidRDefault="004F6305">
      <w:pPr>
        <w:jc w:val="center"/>
        <w:rPr>
          <w:rFonts w:ascii="Calibri" w:eastAsia="Calibri" w:hAnsi="Calibri" w:cs="Calibri"/>
        </w:rPr>
      </w:pPr>
      <w:r>
        <w:rPr>
          <w:rFonts w:ascii="Calibri" w:eastAsia="Calibri" w:hAnsi="Calibri" w:cs="Calibri"/>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561.15pt;margin-top:20.65pt;width:283.5pt;height:412.5pt;z-index:251658240">
            <v:textbox style="layout-flow:vertical-ideographic"/>
          </v:shape>
        </w:pict>
      </w:r>
    </w:p>
    <w:p w:rsidR="006D109D" w:rsidRDefault="004F6305">
      <w:pPr>
        <w:jc w:val="center"/>
        <w:rPr>
          <w:rFonts w:ascii="Calibri" w:eastAsia="Calibri" w:hAnsi="Calibri" w:cs="Calibri"/>
        </w:rPr>
      </w:pPr>
      <w:r>
        <w:rPr>
          <w:rFonts w:ascii="Calibri" w:eastAsia="Calibri" w:hAnsi="Calibri" w:cs="Calibr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32.35pt;margin-top:24.15pt;width:505.5pt;height:294.5pt;z-index:251659264">
            <v:textbox>
              <w:txbxContent>
                <w:p w:rsidR="00DF53F3" w:rsidRDefault="00DF53F3" w:rsidP="00DF53F3">
                  <w:pPr>
                    <w:jc w:val="center"/>
                    <w:rPr>
                      <w:rFonts w:ascii="Calibri" w:eastAsia="Calibri" w:hAnsi="Calibri" w:cs="Calibri"/>
                      <w:b/>
                      <w:i/>
                      <w:sz w:val="44"/>
                    </w:rPr>
                  </w:pPr>
                  <w:r>
                    <w:rPr>
                      <w:rFonts w:ascii="Calibri" w:eastAsia="Calibri" w:hAnsi="Calibri" w:cs="Calibri"/>
                      <w:i/>
                      <w:sz w:val="44"/>
                    </w:rPr>
                    <w:t xml:space="preserve">Religious Education Department </w:t>
                  </w:r>
                </w:p>
                <w:p w:rsidR="00DF53F3" w:rsidRDefault="00DF53F3" w:rsidP="00DF53F3">
                  <w:pPr>
                    <w:jc w:val="center"/>
                    <w:rPr>
                      <w:rFonts w:ascii="Calibri" w:eastAsia="Calibri" w:hAnsi="Calibri" w:cs="Calibri"/>
                      <w:i/>
                      <w:sz w:val="44"/>
                    </w:rPr>
                  </w:pPr>
                  <w:r>
                    <w:rPr>
                      <w:rFonts w:ascii="Calibri" w:eastAsia="Calibri" w:hAnsi="Calibri" w:cs="Calibri"/>
                      <w:i/>
                      <w:sz w:val="44"/>
                    </w:rPr>
                    <w:t>College of Islamic Sciences</w:t>
                  </w:r>
                </w:p>
                <w:p w:rsidR="00DF53F3" w:rsidRDefault="00DF53F3" w:rsidP="00DF53F3">
                  <w:pPr>
                    <w:jc w:val="center"/>
                    <w:rPr>
                      <w:rFonts w:ascii="Calibri" w:eastAsia="Calibri" w:hAnsi="Calibri" w:cs="Calibri"/>
                      <w:i/>
                      <w:sz w:val="44"/>
                    </w:rPr>
                  </w:pPr>
                  <w:r>
                    <w:rPr>
                      <w:rFonts w:ascii="Calibri" w:eastAsia="Calibri" w:hAnsi="Calibri" w:cs="Calibri"/>
                      <w:i/>
                      <w:sz w:val="44"/>
                    </w:rPr>
                    <w:t>Salahaddin University – Erbil</w:t>
                  </w:r>
                </w:p>
                <w:p w:rsidR="00DF53F3" w:rsidRDefault="00DF53F3" w:rsidP="00DF53F3">
                  <w:pPr>
                    <w:jc w:val="center"/>
                    <w:rPr>
                      <w:rFonts w:ascii="Calibri" w:eastAsia="Calibri" w:hAnsi="Calibri" w:cs="Calibri"/>
                      <w:i/>
                      <w:sz w:val="44"/>
                    </w:rPr>
                  </w:pPr>
                  <w:r>
                    <w:rPr>
                      <w:rFonts w:ascii="Calibri" w:eastAsia="Calibri" w:hAnsi="Calibri" w:cs="Calibri"/>
                      <w:i/>
                      <w:sz w:val="44"/>
                    </w:rPr>
                    <w:t>Coursebook –2nd Year</w:t>
                  </w:r>
                  <w:r w:rsidR="002569C3">
                    <w:rPr>
                      <w:rFonts w:ascii="Calibri" w:eastAsia="Calibri" w:hAnsi="Calibri" w:cs="Calibri"/>
                      <w:i/>
                      <w:sz w:val="44"/>
                    </w:rPr>
                    <w:t>- First Course</w:t>
                  </w:r>
                </w:p>
                <w:p w:rsidR="00DF53F3" w:rsidRDefault="00DF53F3" w:rsidP="00DF53F3">
                  <w:pPr>
                    <w:jc w:val="center"/>
                    <w:rPr>
                      <w:rFonts w:ascii="Calibri" w:eastAsia="Calibri" w:hAnsi="Calibri" w:cs="Calibri"/>
                      <w:i/>
                      <w:sz w:val="44"/>
                    </w:rPr>
                  </w:pPr>
                  <w:r>
                    <w:rPr>
                      <w:rFonts w:ascii="Calibri" w:eastAsia="Calibri" w:hAnsi="Calibri" w:cs="Calibri"/>
                      <w:i/>
                      <w:sz w:val="44"/>
                    </w:rPr>
                    <w:t xml:space="preserve">Lecturer’s name: </w:t>
                  </w:r>
                  <w:r>
                    <w:rPr>
                      <w:rFonts w:ascii="Calibri" w:eastAsia="Calibri" w:hAnsi="Calibri" w:cs="Calibri"/>
                      <w:b/>
                      <w:i/>
                      <w:sz w:val="44"/>
                    </w:rPr>
                    <w:t>Zhala Abdulqader Ikram</w:t>
                  </w:r>
                </w:p>
                <w:p w:rsidR="00DF53F3" w:rsidRDefault="00DF2024" w:rsidP="00DF53F3">
                  <w:pPr>
                    <w:jc w:val="center"/>
                    <w:rPr>
                      <w:rFonts w:ascii="Calibri" w:eastAsia="Calibri" w:hAnsi="Calibri" w:cs="Calibri"/>
                      <w:sz w:val="44"/>
                    </w:rPr>
                  </w:pPr>
                  <w:r>
                    <w:rPr>
                      <w:rFonts w:ascii="Calibri" w:eastAsia="Calibri" w:hAnsi="Calibri" w:cs="Calibri"/>
                      <w:i/>
                      <w:sz w:val="44"/>
                    </w:rPr>
                    <w:t>Academic Year: 2023-2024</w:t>
                  </w:r>
                </w:p>
                <w:p w:rsidR="00DF53F3" w:rsidRDefault="00DF53F3" w:rsidP="00DF53F3">
                  <w:pPr>
                    <w:jc w:val="center"/>
                    <w:rPr>
                      <w:rFonts w:ascii="Calibri" w:eastAsia="Calibri" w:hAnsi="Calibri" w:cs="Calibri"/>
                      <w:sz w:val="44"/>
                    </w:rPr>
                  </w:pPr>
                </w:p>
                <w:p w:rsidR="00DF53F3" w:rsidRDefault="00DF53F3"/>
              </w:txbxContent>
            </v:textbox>
          </v:shape>
        </w:pict>
      </w:r>
    </w:p>
    <w:p w:rsidR="006D109D" w:rsidRDefault="006D109D">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DF53F3" w:rsidRDefault="00DF53F3">
      <w:pPr>
        <w:jc w:val="center"/>
        <w:rPr>
          <w:rFonts w:ascii="Calibri" w:eastAsia="Calibri" w:hAnsi="Calibri" w:cs="Calibri"/>
        </w:rPr>
      </w:pPr>
    </w:p>
    <w:p w:rsidR="006D109D" w:rsidRDefault="006D109D">
      <w:pPr>
        <w:jc w:val="center"/>
        <w:rPr>
          <w:rFonts w:ascii="Calibri" w:eastAsia="Calibri" w:hAnsi="Calibri" w:cs="Calibri"/>
        </w:rPr>
      </w:pPr>
    </w:p>
    <w:p w:rsidR="006D109D" w:rsidRDefault="006D109D">
      <w:pPr>
        <w:jc w:val="center"/>
        <w:rPr>
          <w:rFonts w:ascii="Calibri" w:eastAsia="Calibri" w:hAnsi="Calibri" w:cs="Calibri"/>
        </w:rPr>
      </w:pPr>
    </w:p>
    <w:p w:rsidR="006D109D" w:rsidRDefault="006D109D">
      <w:pPr>
        <w:jc w:val="center"/>
        <w:rPr>
          <w:rFonts w:ascii="Calibri" w:eastAsia="Calibri" w:hAnsi="Calibri" w:cs="Calibri"/>
        </w:rPr>
      </w:pPr>
    </w:p>
    <w:p w:rsidR="006D109D" w:rsidRDefault="006D109D">
      <w:pPr>
        <w:rPr>
          <w:rFonts w:ascii="Calibri" w:eastAsia="Calibri" w:hAnsi="Calibri" w:cs="Calibri"/>
        </w:rPr>
      </w:pPr>
    </w:p>
    <w:p w:rsidR="000E1ABE" w:rsidRDefault="000E1ABE">
      <w:pPr>
        <w:rPr>
          <w:rFonts w:ascii="Calibri" w:eastAsia="Calibri" w:hAnsi="Calibri" w:cs="Calibri"/>
        </w:rPr>
      </w:pPr>
    </w:p>
    <w:p w:rsidR="00DF53F3" w:rsidRDefault="00DF53F3" w:rsidP="0087798B">
      <w:pPr>
        <w:jc w:val="center"/>
        <w:rPr>
          <w:rFonts w:ascii="Times New Roman" w:eastAsia="Calibri" w:hAnsi="Times New Roman" w:cs="Times New Roman"/>
          <w:b/>
          <w:color w:val="004DBB"/>
          <w:sz w:val="28"/>
          <w:szCs w:val="28"/>
        </w:rPr>
      </w:pPr>
    </w:p>
    <w:p w:rsidR="00DF53F3" w:rsidRDefault="00DF53F3" w:rsidP="0087798B">
      <w:pPr>
        <w:jc w:val="center"/>
        <w:rPr>
          <w:rFonts w:ascii="Times New Roman" w:eastAsia="Calibri" w:hAnsi="Times New Roman" w:cs="Times New Roman"/>
          <w:b/>
          <w:color w:val="004DBB"/>
          <w:sz w:val="28"/>
          <w:szCs w:val="28"/>
        </w:rPr>
      </w:pPr>
    </w:p>
    <w:p w:rsidR="00DF53F3" w:rsidRDefault="00DF53F3" w:rsidP="0087798B">
      <w:pPr>
        <w:jc w:val="center"/>
        <w:rPr>
          <w:rFonts w:ascii="Times New Roman" w:eastAsia="Calibri" w:hAnsi="Times New Roman" w:cs="Times New Roman"/>
          <w:b/>
          <w:color w:val="004DBB"/>
          <w:sz w:val="28"/>
          <w:szCs w:val="28"/>
        </w:rPr>
      </w:pPr>
    </w:p>
    <w:p w:rsidR="00DF53F3" w:rsidRDefault="00DF53F3" w:rsidP="0087798B">
      <w:pPr>
        <w:jc w:val="center"/>
        <w:rPr>
          <w:rFonts w:ascii="Times New Roman" w:eastAsia="Calibri" w:hAnsi="Times New Roman" w:cs="Times New Roman"/>
          <w:b/>
          <w:color w:val="004DBB"/>
          <w:sz w:val="28"/>
          <w:szCs w:val="28"/>
        </w:rPr>
      </w:pPr>
    </w:p>
    <w:p w:rsidR="00DF53F3" w:rsidRDefault="00DF53F3" w:rsidP="004D57DA">
      <w:pPr>
        <w:rPr>
          <w:rFonts w:ascii="Times New Roman" w:eastAsia="Calibri" w:hAnsi="Times New Roman" w:cs="Times New Roman"/>
          <w:b/>
          <w:color w:val="004DBB"/>
          <w:sz w:val="28"/>
          <w:szCs w:val="28"/>
        </w:rPr>
      </w:pPr>
    </w:p>
    <w:p w:rsidR="006D109D" w:rsidRPr="0087798B" w:rsidRDefault="001E0D51" w:rsidP="0087798B">
      <w:pPr>
        <w:jc w:val="center"/>
        <w:rPr>
          <w:rFonts w:ascii="Times New Roman" w:eastAsia="Calibri" w:hAnsi="Times New Roman" w:cs="Times New Roman"/>
          <w:b/>
          <w:color w:val="004DBB"/>
          <w:sz w:val="28"/>
          <w:szCs w:val="28"/>
        </w:rPr>
      </w:pPr>
      <w:r w:rsidRPr="0087798B">
        <w:rPr>
          <w:rFonts w:ascii="Times New Roman" w:eastAsia="Calibri" w:hAnsi="Times New Roman" w:cs="Times New Roman"/>
          <w:b/>
          <w:color w:val="004DBB"/>
          <w:sz w:val="28"/>
          <w:szCs w:val="28"/>
        </w:rPr>
        <w:lastRenderedPageBreak/>
        <w:t>Coursebook</w:t>
      </w:r>
    </w:p>
    <w:tbl>
      <w:tblPr>
        <w:tblW w:w="0" w:type="auto"/>
        <w:tblInd w:w="108" w:type="dxa"/>
        <w:tblCellMar>
          <w:left w:w="10" w:type="dxa"/>
          <w:right w:w="10" w:type="dxa"/>
        </w:tblCellMar>
        <w:tblLook w:val="04A0" w:firstRow="1" w:lastRow="0" w:firstColumn="1" w:lastColumn="0" w:noHBand="0" w:noVBand="1"/>
      </w:tblPr>
      <w:tblGrid>
        <w:gridCol w:w="2627"/>
        <w:gridCol w:w="6553"/>
      </w:tblGrid>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340"/>
              </w:tabs>
              <w:spacing w:after="0" w:line="276" w:lineRule="auto"/>
              <w:jc w:val="both"/>
              <w:rPr>
                <w:rFonts w:ascii="Times New Roman" w:eastAsia="Calibri" w:hAnsi="Times New Roman" w:cs="Times New Roman"/>
                <w:sz w:val="28"/>
                <w:szCs w:val="28"/>
              </w:rPr>
            </w:pPr>
            <w:r w:rsidRPr="0087798B">
              <w:rPr>
                <w:rFonts w:ascii="Times New Roman" w:eastAsia="Calibri" w:hAnsi="Times New Roman" w:cs="Times New Roman"/>
                <w:b/>
                <w:sz w:val="28"/>
                <w:szCs w:val="28"/>
              </w:rPr>
              <w:t>1.Course name</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English Language (Face to face elementary)</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2.Lecturer in Charge</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Zhala Abdulqader Ikram</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420"/>
              </w:tabs>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3-Department/College</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b/>
                <w:sz w:val="28"/>
                <w:szCs w:val="28"/>
              </w:rPr>
            </w:pPr>
            <w:r w:rsidRPr="0087798B">
              <w:rPr>
                <w:rFonts w:ascii="Times New Roman" w:eastAsia="Calibri" w:hAnsi="Times New Roman" w:cs="Times New Roman"/>
                <w:b/>
                <w:sz w:val="28"/>
                <w:szCs w:val="28"/>
              </w:rPr>
              <w:t>Religious Education</w:t>
            </w:r>
          </w:p>
          <w:p w:rsidR="006D109D" w:rsidRPr="0087798B" w:rsidRDefault="006D109D" w:rsidP="0087798B">
            <w:pPr>
              <w:spacing w:after="0" w:line="276" w:lineRule="auto"/>
              <w:rPr>
                <w:rFonts w:ascii="Times New Roman" w:eastAsia="Calibri" w:hAnsi="Times New Roman" w:cs="Times New Roman"/>
                <w:sz w:val="28"/>
                <w:szCs w:val="28"/>
              </w:rPr>
            </w:pP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420"/>
              </w:tabs>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4- Teachers academic profile</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540A3D" w:rsidRDefault="00913B87" w:rsidP="00540A3D">
            <w:pPr>
              <w:pStyle w:val="NormalWeb"/>
              <w:spacing w:line="276" w:lineRule="auto"/>
              <w:jc w:val="both"/>
              <w:rPr>
                <w:color w:val="252525"/>
                <w:sz w:val="28"/>
                <w:szCs w:val="28"/>
              </w:rPr>
            </w:pPr>
            <w:r w:rsidRPr="00540A3D">
              <w:rPr>
                <w:color w:val="252525"/>
                <w:sz w:val="28"/>
                <w:szCs w:val="28"/>
              </w:rPr>
              <w:t>In 2010, she got her B.A in English Language and Literature as the first in her department. Employed after graduation at Salahaddin University College of Languages, she worked as an assistant teacher, a translator and an interpreter using Kurdish- English and Turkish languages. As a part-time job, she taught English in private schools and English language summer courses. In 2016, She got her M.A in English language and Linguistics(Specific Specialization: Cognitive Grammar) at Salahaddin University/College of Languages.</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5. Contact</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Zhala.ikram@su.edu.krd</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6. Time (in hours) per week</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3 (integrated skills)</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7.Office hours</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4A0" w:firstRow="1" w:lastRow="0" w:firstColumn="1" w:lastColumn="0" w:noHBand="0" w:noVBand="1"/>
            </w:tblPr>
            <w:tblGrid>
              <w:gridCol w:w="6327"/>
            </w:tblGrid>
            <w:tr w:rsidR="006D109D" w:rsidRPr="0087798B">
              <w:trPr>
                <w:trHeight w:val="1"/>
              </w:trPr>
              <w:tc>
                <w:tcPr>
                  <w:tcW w:w="1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DF5385" w:rsidP="0087798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Sunday – Monday- Tuesday- Thursday</w:t>
                  </w:r>
                </w:p>
              </w:tc>
            </w:tr>
          </w:tbl>
          <w:p w:rsidR="006D109D" w:rsidRPr="0087798B" w:rsidRDefault="006D109D" w:rsidP="0087798B">
            <w:pPr>
              <w:spacing w:after="0" w:line="276" w:lineRule="auto"/>
              <w:rPr>
                <w:rFonts w:ascii="Times New Roman" w:eastAsia="Calibri" w:hAnsi="Times New Roman" w:cs="Times New Roman"/>
                <w:sz w:val="28"/>
                <w:szCs w:val="28"/>
              </w:rPr>
            </w:pP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both"/>
              <w:rPr>
                <w:rFonts w:ascii="Times New Roman" w:eastAsia="Calibri" w:hAnsi="Times New Roman" w:cs="Times New Roman"/>
                <w:b/>
                <w:sz w:val="28"/>
                <w:szCs w:val="28"/>
              </w:rPr>
            </w:pPr>
            <w:r w:rsidRPr="0087798B">
              <w:rPr>
                <w:rFonts w:ascii="Times New Roman" w:eastAsia="Calibri" w:hAnsi="Times New Roman" w:cs="Times New Roman"/>
                <w:b/>
                <w:i/>
                <w:sz w:val="28"/>
                <w:szCs w:val="28"/>
                <w:u w:val="single"/>
              </w:rPr>
              <w:t>8-Course Overview</w:t>
            </w:r>
          </w:p>
          <w:p w:rsidR="006D109D" w:rsidRPr="00E934FE" w:rsidRDefault="001E0D51" w:rsidP="00E934FE">
            <w:pPr>
              <w:pStyle w:val="NormalWeb"/>
              <w:spacing w:line="276" w:lineRule="auto"/>
              <w:rPr>
                <w:color w:val="252525"/>
                <w:sz w:val="28"/>
                <w:szCs w:val="28"/>
              </w:rPr>
            </w:pPr>
            <w:r w:rsidRPr="0087798B">
              <w:rPr>
                <w:sz w:val="28"/>
                <w:szCs w:val="28"/>
              </w:rPr>
              <w:t xml:space="preserve">    </w:t>
            </w:r>
            <w:r w:rsidR="00342606" w:rsidRPr="00B42D12">
              <w:rPr>
                <w:color w:val="252525"/>
                <w:sz w:val="28"/>
                <w:szCs w:val="28"/>
              </w:rPr>
              <w:t xml:space="preserve">This course enables the students of the </w:t>
            </w:r>
            <w:r w:rsidR="00342606" w:rsidRPr="00B42D12">
              <w:rPr>
                <w:i/>
                <w:iCs/>
                <w:sz w:val="28"/>
                <w:szCs w:val="28"/>
              </w:rPr>
              <w:t>Religious Education Department</w:t>
            </w:r>
            <w:r w:rsidR="00342606" w:rsidRPr="00B42D12">
              <w:rPr>
                <w:color w:val="252525"/>
                <w:sz w:val="28"/>
                <w:szCs w:val="28"/>
              </w:rPr>
              <w:t xml:space="preserve"> to fill all the gaps they had in the previous years, and it is based on a communicative approach with innovative new features. Vocabulary and grammar have a good position in the course, and there is a good focus on the four skills of language. It is designed to help students develop their ability to communicate and comprehend new concepts. It presents a language summary of each section at the end of the book, and there is a quick review at the beginning of each section. The students are taught how to build useful and meaningful sentences to help them speak English in their day-to-day lives.</w:t>
            </w: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4FE" w:rsidRDefault="00E934FE" w:rsidP="00E934FE">
            <w:pPr>
              <w:spacing w:after="0" w:line="276" w:lineRule="auto"/>
              <w:jc w:val="both"/>
              <w:rPr>
                <w:rFonts w:ascii="Times New Roman" w:eastAsia="Times New Roman" w:hAnsi="Times New Roman" w:cs="Times New Roman"/>
                <w:b/>
                <w:i/>
                <w:sz w:val="28"/>
                <w:szCs w:val="28"/>
                <w:u w:val="single"/>
              </w:rPr>
            </w:pPr>
          </w:p>
          <w:p w:rsidR="00E934FE" w:rsidRPr="0087798B" w:rsidRDefault="001E0D51" w:rsidP="00E934FE">
            <w:pPr>
              <w:spacing w:after="0" w:line="276" w:lineRule="auto"/>
              <w:jc w:val="both"/>
              <w:rPr>
                <w:rFonts w:ascii="Times New Roman" w:eastAsia="Times New Roman" w:hAnsi="Times New Roman" w:cs="Times New Roman"/>
                <w:b/>
                <w:i/>
                <w:sz w:val="28"/>
                <w:szCs w:val="28"/>
                <w:u w:val="single"/>
              </w:rPr>
            </w:pPr>
            <w:r w:rsidRPr="0087798B">
              <w:rPr>
                <w:rFonts w:ascii="Times New Roman" w:eastAsia="Times New Roman" w:hAnsi="Times New Roman" w:cs="Times New Roman"/>
                <w:b/>
                <w:i/>
                <w:sz w:val="28"/>
                <w:szCs w:val="28"/>
                <w:u w:val="single"/>
              </w:rPr>
              <w:t>9. Course Objectives:</w:t>
            </w:r>
          </w:p>
          <w:p w:rsidR="00342606" w:rsidRDefault="00342606" w:rsidP="00342606">
            <w:pPr>
              <w:pStyle w:val="NormalWeb"/>
              <w:rPr>
                <w:color w:val="252525"/>
              </w:rPr>
            </w:pPr>
            <w:r>
              <w:rPr>
                <w:color w:val="252525"/>
              </w:rPr>
              <w:t>To help and motivate students to speak English.</w:t>
            </w:r>
          </w:p>
          <w:p w:rsidR="00342606" w:rsidRPr="00540A3D" w:rsidRDefault="00342606" w:rsidP="00540A3D">
            <w:pPr>
              <w:pStyle w:val="NormalWeb"/>
              <w:spacing w:line="276" w:lineRule="auto"/>
              <w:rPr>
                <w:color w:val="252525"/>
                <w:sz w:val="28"/>
                <w:szCs w:val="28"/>
              </w:rPr>
            </w:pPr>
            <w:r>
              <w:rPr>
                <w:color w:val="252525"/>
              </w:rPr>
              <w:t>2</w:t>
            </w:r>
            <w:r w:rsidRPr="00540A3D">
              <w:rPr>
                <w:color w:val="252525"/>
                <w:sz w:val="28"/>
                <w:szCs w:val="28"/>
              </w:rPr>
              <w:t xml:space="preserve">: To make the students memorize and use as much vocabulary and phrases as </w:t>
            </w:r>
            <w:r w:rsidRPr="00540A3D">
              <w:rPr>
                <w:color w:val="252525"/>
                <w:sz w:val="28"/>
                <w:szCs w:val="28"/>
              </w:rPr>
              <w:lastRenderedPageBreak/>
              <w:t>possible.</w:t>
            </w:r>
          </w:p>
          <w:p w:rsidR="00342606" w:rsidRPr="00540A3D" w:rsidRDefault="00342606" w:rsidP="00540A3D">
            <w:pPr>
              <w:pStyle w:val="NormalWeb"/>
              <w:spacing w:line="276" w:lineRule="auto"/>
              <w:rPr>
                <w:color w:val="252525"/>
                <w:sz w:val="28"/>
                <w:szCs w:val="28"/>
              </w:rPr>
            </w:pPr>
            <w:r w:rsidRPr="00540A3D">
              <w:rPr>
                <w:color w:val="252525"/>
                <w:sz w:val="28"/>
                <w:szCs w:val="28"/>
              </w:rPr>
              <w:t>3: To develop their understanding of grammar.</w:t>
            </w:r>
          </w:p>
          <w:p w:rsidR="00342606" w:rsidRPr="00540A3D" w:rsidRDefault="00342606" w:rsidP="00540A3D">
            <w:pPr>
              <w:pStyle w:val="NormalWeb"/>
              <w:spacing w:line="276" w:lineRule="auto"/>
              <w:rPr>
                <w:color w:val="252525"/>
                <w:sz w:val="28"/>
                <w:szCs w:val="28"/>
              </w:rPr>
            </w:pPr>
            <w:r w:rsidRPr="00540A3D">
              <w:rPr>
                <w:color w:val="252525"/>
                <w:sz w:val="28"/>
                <w:szCs w:val="28"/>
              </w:rPr>
              <w:t>4: To encourage students’ to participate in class activities.</w:t>
            </w:r>
          </w:p>
          <w:p w:rsidR="006D109D" w:rsidRPr="00540A3D" w:rsidRDefault="00342606" w:rsidP="00540A3D">
            <w:pPr>
              <w:pStyle w:val="NormalWeb"/>
              <w:spacing w:line="276" w:lineRule="auto"/>
              <w:rPr>
                <w:color w:val="252525"/>
                <w:sz w:val="28"/>
                <w:szCs w:val="28"/>
              </w:rPr>
            </w:pPr>
            <w:r w:rsidRPr="00540A3D">
              <w:rPr>
                <w:color w:val="252525"/>
                <w:sz w:val="28"/>
                <w:szCs w:val="28"/>
              </w:rPr>
              <w:t>5: To help them see the way to learn the English language through the latest techniques.</w:t>
            </w: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both"/>
              <w:rPr>
                <w:rFonts w:ascii="Times New Roman" w:eastAsia="Calibri" w:hAnsi="Times New Roman" w:cs="Times New Roman"/>
                <w:b/>
                <w:sz w:val="28"/>
                <w:szCs w:val="28"/>
              </w:rPr>
            </w:pPr>
            <w:r w:rsidRPr="0087798B">
              <w:rPr>
                <w:rFonts w:ascii="Times New Roman" w:eastAsia="Calibri" w:hAnsi="Times New Roman" w:cs="Times New Roman"/>
                <w:b/>
                <w:i/>
                <w:sz w:val="28"/>
                <w:szCs w:val="28"/>
                <w:u w:val="single"/>
              </w:rPr>
              <w:lastRenderedPageBreak/>
              <w:t>10. Student’s Obligation</w:t>
            </w:r>
          </w:p>
          <w:p w:rsidR="006D109D" w:rsidRDefault="00342606" w:rsidP="00B42D12">
            <w:pPr>
              <w:pStyle w:val="NormalWeb"/>
              <w:spacing w:line="276" w:lineRule="auto"/>
              <w:rPr>
                <w:color w:val="252525"/>
                <w:sz w:val="28"/>
                <w:szCs w:val="28"/>
              </w:rPr>
            </w:pPr>
            <w:r w:rsidRPr="00B42D12">
              <w:rPr>
                <w:color w:val="252525"/>
                <w:sz w:val="28"/>
                <w:szCs w:val="28"/>
              </w:rPr>
              <w:t>Students must participate in the lectures in order to pass the exams. Daily participation and assignments are very important and will be evaluated during the year. The use of mobile phones is prohibited in the class.</w:t>
            </w:r>
          </w:p>
          <w:p w:rsidR="00B42D12" w:rsidRPr="0087798B" w:rsidRDefault="00B42D12" w:rsidP="00B42D12">
            <w:pPr>
              <w:pStyle w:val="NormalWeb"/>
              <w:spacing w:line="276" w:lineRule="auto"/>
              <w:rPr>
                <w:rFonts w:eastAsia="Calibri"/>
                <w:sz w:val="28"/>
                <w:szCs w:val="28"/>
              </w:rPr>
            </w:pP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both"/>
              <w:rPr>
                <w:rFonts w:ascii="Times New Roman" w:eastAsia="Calibri" w:hAnsi="Times New Roman" w:cs="Times New Roman"/>
                <w:b/>
                <w:sz w:val="28"/>
                <w:szCs w:val="28"/>
              </w:rPr>
            </w:pPr>
            <w:r w:rsidRPr="0087798B">
              <w:rPr>
                <w:rFonts w:ascii="Times New Roman" w:eastAsia="Calibri" w:hAnsi="Times New Roman" w:cs="Times New Roman"/>
                <w:b/>
                <w:i/>
                <w:sz w:val="28"/>
                <w:szCs w:val="28"/>
                <w:u w:val="single"/>
              </w:rPr>
              <w:t>11. Forms of Teaching</w:t>
            </w:r>
          </w:p>
          <w:p w:rsidR="00342606" w:rsidRPr="00B42D12" w:rsidRDefault="00342606" w:rsidP="00B42D12">
            <w:pPr>
              <w:pStyle w:val="NormalWeb"/>
              <w:spacing w:line="276" w:lineRule="auto"/>
              <w:rPr>
                <w:color w:val="252525"/>
                <w:sz w:val="28"/>
                <w:szCs w:val="28"/>
              </w:rPr>
            </w:pPr>
            <w:r w:rsidRPr="00B42D12">
              <w:rPr>
                <w:color w:val="252525"/>
                <w:sz w:val="28"/>
                <w:szCs w:val="28"/>
              </w:rPr>
              <w:t>Communicative approach (integrated skills)</w:t>
            </w:r>
          </w:p>
          <w:p w:rsidR="00342606" w:rsidRPr="00B42D12" w:rsidRDefault="00342606" w:rsidP="00B42D12">
            <w:pPr>
              <w:pStyle w:val="NormalWeb"/>
              <w:spacing w:line="276" w:lineRule="auto"/>
              <w:rPr>
                <w:color w:val="252525"/>
                <w:sz w:val="28"/>
                <w:szCs w:val="28"/>
              </w:rPr>
            </w:pPr>
            <w:r w:rsidRPr="00B42D12">
              <w:rPr>
                <w:color w:val="252525"/>
                <w:sz w:val="28"/>
                <w:szCs w:val="28"/>
              </w:rPr>
              <w:t>Several forms of teaching are used in the class. They will learn English through visual means like movies, films, video seminars, and audio tracks. Power Point presentations, the CD, the DVD, pair or group work, and the white board will be used in order to have a better and more effective understanding.</w:t>
            </w:r>
          </w:p>
          <w:p w:rsidR="006D109D" w:rsidRPr="0087798B" w:rsidRDefault="006D109D" w:rsidP="0087798B">
            <w:pPr>
              <w:spacing w:after="0" w:line="276" w:lineRule="auto"/>
              <w:jc w:val="both"/>
              <w:rPr>
                <w:rFonts w:ascii="Times New Roman" w:eastAsia="Calibri" w:hAnsi="Times New Roman" w:cs="Times New Roman"/>
                <w:sz w:val="28"/>
                <w:szCs w:val="28"/>
              </w:rPr>
            </w:pP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B42D12">
            <w:pPr>
              <w:spacing w:after="0" w:line="276" w:lineRule="auto"/>
              <w:jc w:val="both"/>
              <w:rPr>
                <w:rFonts w:ascii="Times New Roman" w:eastAsia="Calibri" w:hAnsi="Times New Roman" w:cs="Times New Roman"/>
                <w:b/>
                <w:sz w:val="28"/>
                <w:szCs w:val="28"/>
              </w:rPr>
            </w:pPr>
            <w:r w:rsidRPr="0087798B">
              <w:rPr>
                <w:rFonts w:ascii="Times New Roman" w:eastAsia="Calibri" w:hAnsi="Times New Roman" w:cs="Times New Roman"/>
                <w:b/>
                <w:i/>
                <w:sz w:val="28"/>
                <w:szCs w:val="28"/>
                <w:u w:val="single"/>
              </w:rPr>
              <w:t>12. Assessment scheme</w:t>
            </w:r>
          </w:p>
          <w:p w:rsidR="00342606" w:rsidRPr="00540A3D" w:rsidRDefault="00AC2B6B" w:rsidP="00540A3D">
            <w:pPr>
              <w:pStyle w:val="NormalWeb"/>
              <w:spacing w:line="276" w:lineRule="auto"/>
              <w:rPr>
                <w:b/>
                <w:bCs/>
                <w:color w:val="252525"/>
                <w:sz w:val="28"/>
                <w:szCs w:val="28"/>
              </w:rPr>
            </w:pPr>
            <w:r>
              <w:rPr>
                <w:rFonts w:eastAsia="@Yu Gothic"/>
                <w:b/>
                <w:i/>
                <w:sz w:val="28"/>
                <w:szCs w:val="28"/>
              </w:rPr>
              <w:t xml:space="preserve">     </w:t>
            </w:r>
            <w:r w:rsidR="00342606" w:rsidRPr="00540A3D">
              <w:rPr>
                <w:b/>
                <w:bCs/>
                <w:i/>
                <w:iCs/>
                <w:sz w:val="28"/>
                <w:szCs w:val="28"/>
              </w:rPr>
              <w:t>Marking system: 40 marks until the final exam</w:t>
            </w:r>
          </w:p>
          <w:p w:rsidR="00342606" w:rsidRPr="00540A3D" w:rsidRDefault="00342606" w:rsidP="00540A3D">
            <w:pPr>
              <w:pStyle w:val="NormalWeb"/>
              <w:spacing w:line="276" w:lineRule="auto"/>
              <w:rPr>
                <w:color w:val="252525"/>
                <w:sz w:val="28"/>
                <w:szCs w:val="28"/>
              </w:rPr>
            </w:pPr>
            <w:r w:rsidRPr="00540A3D">
              <w:rPr>
                <w:color w:val="252525"/>
                <w:sz w:val="28"/>
                <w:szCs w:val="28"/>
              </w:rPr>
              <w:t>First exam</w:t>
            </w:r>
            <w:r w:rsidRPr="00540A3D">
              <w:rPr>
                <w:b/>
                <w:bCs/>
                <w:sz w:val="28"/>
                <w:szCs w:val="28"/>
              </w:rPr>
              <w:t>:</w:t>
            </w:r>
            <w:r w:rsidRPr="00540A3D">
              <w:rPr>
                <w:color w:val="252525"/>
                <w:sz w:val="28"/>
                <w:szCs w:val="28"/>
              </w:rPr>
              <w:t xml:space="preserve"> 10 marks</w:t>
            </w:r>
          </w:p>
          <w:p w:rsidR="00342606" w:rsidRPr="00540A3D" w:rsidRDefault="00342606" w:rsidP="00540A3D">
            <w:pPr>
              <w:pStyle w:val="NormalWeb"/>
              <w:spacing w:line="276" w:lineRule="auto"/>
              <w:rPr>
                <w:color w:val="252525"/>
                <w:sz w:val="28"/>
                <w:szCs w:val="28"/>
              </w:rPr>
            </w:pPr>
            <w:r w:rsidRPr="00540A3D">
              <w:rPr>
                <w:color w:val="252525"/>
                <w:sz w:val="28"/>
                <w:szCs w:val="28"/>
              </w:rPr>
              <w:t>Oral exam: 10 marks</w:t>
            </w:r>
          </w:p>
          <w:p w:rsidR="00342606" w:rsidRPr="00540A3D" w:rsidRDefault="00342606" w:rsidP="00540A3D">
            <w:pPr>
              <w:pStyle w:val="NormalWeb"/>
              <w:spacing w:line="276" w:lineRule="auto"/>
              <w:rPr>
                <w:color w:val="252525"/>
                <w:sz w:val="28"/>
                <w:szCs w:val="28"/>
              </w:rPr>
            </w:pPr>
            <w:r w:rsidRPr="00540A3D">
              <w:rPr>
                <w:color w:val="252525"/>
                <w:sz w:val="28"/>
                <w:szCs w:val="28"/>
              </w:rPr>
              <w:t>Second exam: 10 marks</w:t>
            </w:r>
          </w:p>
          <w:p w:rsidR="00342606" w:rsidRPr="00540A3D" w:rsidRDefault="00342606" w:rsidP="00540A3D">
            <w:pPr>
              <w:pStyle w:val="NormalWeb"/>
              <w:spacing w:line="276" w:lineRule="auto"/>
              <w:rPr>
                <w:color w:val="252525"/>
                <w:sz w:val="28"/>
                <w:szCs w:val="28"/>
              </w:rPr>
            </w:pPr>
            <w:r w:rsidRPr="00540A3D">
              <w:rPr>
                <w:color w:val="252525"/>
                <w:sz w:val="28"/>
                <w:szCs w:val="28"/>
              </w:rPr>
              <w:t>Quiz: 5 marks</w:t>
            </w:r>
          </w:p>
          <w:p w:rsidR="00342606" w:rsidRPr="00540A3D" w:rsidRDefault="00342606" w:rsidP="00540A3D">
            <w:pPr>
              <w:pStyle w:val="NormalWeb"/>
              <w:spacing w:line="276" w:lineRule="auto"/>
              <w:rPr>
                <w:color w:val="252525"/>
                <w:sz w:val="28"/>
                <w:szCs w:val="28"/>
              </w:rPr>
            </w:pPr>
            <w:r w:rsidRPr="00540A3D">
              <w:rPr>
                <w:color w:val="252525"/>
                <w:sz w:val="28"/>
                <w:szCs w:val="28"/>
              </w:rPr>
              <w:t>Assignments and Daily Participation: 5 marks</w:t>
            </w:r>
          </w:p>
          <w:p w:rsidR="00342606" w:rsidRPr="00540A3D" w:rsidRDefault="00342606" w:rsidP="00540A3D">
            <w:pPr>
              <w:pStyle w:val="NormalWeb"/>
              <w:spacing w:line="276" w:lineRule="auto"/>
              <w:rPr>
                <w:color w:val="252525"/>
                <w:sz w:val="28"/>
                <w:szCs w:val="28"/>
              </w:rPr>
            </w:pPr>
            <w:r w:rsidRPr="00540A3D">
              <w:rPr>
                <w:i/>
                <w:iCs/>
                <w:sz w:val="28"/>
                <w:szCs w:val="28"/>
              </w:rPr>
              <w:t>Final exam: 60 marks</w:t>
            </w:r>
          </w:p>
          <w:p w:rsidR="00342606" w:rsidRPr="00540A3D" w:rsidRDefault="00342606" w:rsidP="00540A3D">
            <w:pPr>
              <w:pStyle w:val="NormalWeb"/>
              <w:spacing w:line="276" w:lineRule="auto"/>
              <w:rPr>
                <w:color w:val="252525"/>
                <w:sz w:val="28"/>
                <w:szCs w:val="28"/>
              </w:rPr>
            </w:pPr>
            <w:r w:rsidRPr="00540A3D">
              <w:rPr>
                <w:color w:val="252525"/>
                <w:sz w:val="28"/>
                <w:szCs w:val="28"/>
              </w:rPr>
              <w:lastRenderedPageBreak/>
              <w:t>Total Average: 40 + 60 = 100% marks</w:t>
            </w:r>
          </w:p>
          <w:p w:rsidR="006D109D" w:rsidRPr="0087798B" w:rsidRDefault="006D109D" w:rsidP="00AC2B6B">
            <w:pPr>
              <w:spacing w:after="0" w:line="276" w:lineRule="auto"/>
              <w:rPr>
                <w:rFonts w:ascii="Times New Roman" w:hAnsi="Times New Roman" w:cs="Times New Roman"/>
                <w:sz w:val="28"/>
                <w:szCs w:val="28"/>
              </w:rPr>
            </w:pP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6D109D" w:rsidP="00540A3D">
            <w:pPr>
              <w:spacing w:after="0" w:line="240" w:lineRule="auto"/>
              <w:jc w:val="both"/>
              <w:rPr>
                <w:rFonts w:ascii="Times New Roman" w:eastAsia="Calibri" w:hAnsi="Times New Roman" w:cs="Times New Roman"/>
                <w:b/>
                <w:sz w:val="28"/>
                <w:szCs w:val="28"/>
              </w:rPr>
            </w:pPr>
          </w:p>
          <w:p w:rsidR="006D109D" w:rsidRPr="0087798B" w:rsidRDefault="001E0D51" w:rsidP="00540A3D">
            <w:pPr>
              <w:spacing w:after="0" w:line="240" w:lineRule="auto"/>
              <w:jc w:val="both"/>
              <w:rPr>
                <w:rFonts w:ascii="Times New Roman" w:eastAsia="Calibri" w:hAnsi="Times New Roman" w:cs="Times New Roman"/>
                <w:b/>
                <w:i/>
                <w:sz w:val="28"/>
                <w:szCs w:val="28"/>
                <w:u w:val="single"/>
              </w:rPr>
            </w:pPr>
            <w:r w:rsidRPr="0087798B">
              <w:rPr>
                <w:rFonts w:ascii="Times New Roman" w:eastAsia="Calibri" w:hAnsi="Times New Roman" w:cs="Times New Roman"/>
                <w:b/>
                <w:i/>
                <w:sz w:val="28"/>
                <w:szCs w:val="28"/>
                <w:u w:val="single"/>
              </w:rPr>
              <w:t>13.Reading List and References:</w:t>
            </w:r>
          </w:p>
          <w:p w:rsidR="00F51A77" w:rsidRPr="00540A3D" w:rsidRDefault="00F51A77" w:rsidP="00540A3D">
            <w:pPr>
              <w:pStyle w:val="NormalWeb"/>
              <w:rPr>
                <w:color w:val="252525"/>
                <w:sz w:val="28"/>
                <w:szCs w:val="28"/>
              </w:rPr>
            </w:pPr>
            <w:r w:rsidRPr="00540A3D">
              <w:rPr>
                <w:color w:val="252525"/>
                <w:sz w:val="28"/>
                <w:szCs w:val="28"/>
              </w:rPr>
              <w:t>1</w:t>
            </w:r>
            <w:r w:rsidR="00B42D12" w:rsidRPr="00540A3D">
              <w:rPr>
                <w:color w:val="252525"/>
                <w:sz w:val="28"/>
                <w:szCs w:val="28"/>
              </w:rPr>
              <w:t xml:space="preserve">-Face </w:t>
            </w:r>
            <w:r w:rsidRPr="00540A3D">
              <w:rPr>
                <w:color w:val="252525"/>
                <w:sz w:val="28"/>
                <w:szCs w:val="28"/>
              </w:rPr>
              <w:t>to face by Chris Redstone &amp; Gillie Cunningham</w:t>
            </w:r>
          </w:p>
          <w:p w:rsidR="00F51A77" w:rsidRPr="00540A3D" w:rsidRDefault="00F51A77" w:rsidP="00540A3D">
            <w:pPr>
              <w:pStyle w:val="NormalWeb"/>
              <w:rPr>
                <w:color w:val="252525"/>
                <w:sz w:val="28"/>
                <w:szCs w:val="28"/>
              </w:rPr>
            </w:pPr>
            <w:r w:rsidRPr="00540A3D">
              <w:rPr>
                <w:color w:val="252525"/>
                <w:sz w:val="28"/>
                <w:szCs w:val="28"/>
              </w:rPr>
              <w:t>2-English Grammar in Use by Raymond Murphy.</w:t>
            </w:r>
          </w:p>
          <w:p w:rsidR="00F51A77" w:rsidRPr="00540A3D" w:rsidRDefault="00F51A77" w:rsidP="00540A3D">
            <w:pPr>
              <w:pStyle w:val="NormalWeb"/>
              <w:rPr>
                <w:color w:val="252525"/>
                <w:sz w:val="28"/>
                <w:szCs w:val="28"/>
              </w:rPr>
            </w:pPr>
            <w:r w:rsidRPr="00540A3D">
              <w:rPr>
                <w:color w:val="252525"/>
                <w:sz w:val="28"/>
                <w:szCs w:val="28"/>
              </w:rPr>
              <w:t>3-A good grammar book by Michael Swan and Catherine Walter.</w:t>
            </w:r>
          </w:p>
          <w:p w:rsidR="00F51A77" w:rsidRPr="00540A3D" w:rsidRDefault="00F51A77" w:rsidP="00540A3D">
            <w:pPr>
              <w:pStyle w:val="NormalWeb"/>
              <w:rPr>
                <w:color w:val="252525"/>
                <w:sz w:val="28"/>
                <w:szCs w:val="28"/>
              </w:rPr>
            </w:pPr>
            <w:r w:rsidRPr="00540A3D">
              <w:rPr>
                <w:color w:val="252525"/>
                <w:sz w:val="28"/>
                <w:szCs w:val="28"/>
              </w:rPr>
              <w:t>4-Around Town (Situational Conversational Practice) by Michael Ockendon/Timothy Jones.</w:t>
            </w:r>
          </w:p>
          <w:p w:rsidR="00F51A77" w:rsidRPr="00540A3D" w:rsidRDefault="00F51A77" w:rsidP="00540A3D">
            <w:pPr>
              <w:pStyle w:val="NormalWeb"/>
              <w:rPr>
                <w:color w:val="252525"/>
                <w:sz w:val="28"/>
                <w:szCs w:val="28"/>
              </w:rPr>
            </w:pPr>
            <w:r w:rsidRPr="00540A3D">
              <w:rPr>
                <w:color w:val="252525"/>
                <w:sz w:val="28"/>
                <w:szCs w:val="28"/>
              </w:rPr>
              <w:t>5- Introductory Steps to Understanding, L. A. Hill</w:t>
            </w:r>
          </w:p>
          <w:p w:rsidR="00F51A77" w:rsidRPr="00540A3D" w:rsidRDefault="00F51A77" w:rsidP="00540A3D">
            <w:pPr>
              <w:pStyle w:val="NormalWeb"/>
              <w:rPr>
                <w:color w:val="252525"/>
                <w:sz w:val="28"/>
                <w:szCs w:val="28"/>
              </w:rPr>
            </w:pPr>
            <w:r w:rsidRPr="00540A3D">
              <w:rPr>
                <w:color w:val="252525"/>
                <w:sz w:val="28"/>
                <w:szCs w:val="28"/>
              </w:rPr>
              <w:t>6-Internet  : application programs, BBC learning English</w:t>
            </w:r>
          </w:p>
          <w:p w:rsidR="006D109D" w:rsidRPr="00540A3D" w:rsidRDefault="005628F4" w:rsidP="00540A3D">
            <w:pPr>
              <w:pStyle w:val="NormalWeb"/>
              <w:rPr>
                <w:color w:val="252525"/>
                <w:sz w:val="28"/>
                <w:szCs w:val="28"/>
              </w:rPr>
            </w:pPr>
            <w:r w:rsidRPr="00540A3D">
              <w:rPr>
                <w:color w:val="252525"/>
                <w:sz w:val="28"/>
                <w:szCs w:val="28"/>
              </w:rPr>
              <w:t xml:space="preserve">, Mark Kulek ESL     </w:t>
            </w:r>
          </w:p>
          <w:p w:rsidR="006D109D" w:rsidRPr="0087798B" w:rsidRDefault="004F6305" w:rsidP="00540A3D">
            <w:pPr>
              <w:spacing w:after="0" w:line="240" w:lineRule="auto"/>
              <w:ind w:left="720"/>
              <w:jc w:val="both"/>
              <w:rPr>
                <w:rFonts w:ascii="Times New Roman" w:eastAsia="Calibri" w:hAnsi="Times New Roman" w:cs="Times New Roman"/>
                <w:sz w:val="28"/>
                <w:szCs w:val="28"/>
              </w:rPr>
            </w:pPr>
            <w:hyperlink r:id="rId10">
              <w:r w:rsidR="001E0D51" w:rsidRPr="0087798B">
                <w:rPr>
                  <w:rFonts w:ascii="Times New Roman" w:eastAsia="Calibri" w:hAnsi="Times New Roman" w:cs="Times New Roman"/>
                  <w:color w:val="0000FF"/>
                  <w:sz w:val="28"/>
                  <w:szCs w:val="28"/>
                  <w:u w:val="single"/>
                </w:rPr>
                <w:t>https://learnenglish.britishcouncil.org/english-grammar</w:t>
              </w:r>
            </w:hyperlink>
            <w:r w:rsidR="001E0D51" w:rsidRPr="0087798B">
              <w:rPr>
                <w:rFonts w:ascii="Times New Roman" w:eastAsia="Calibri" w:hAnsi="Times New Roman" w:cs="Times New Roman"/>
                <w:sz w:val="28"/>
                <w:szCs w:val="28"/>
              </w:rPr>
              <w:t>.</w:t>
            </w: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6D109D" w:rsidP="0087798B">
            <w:pPr>
              <w:spacing w:after="0" w:line="276" w:lineRule="auto"/>
              <w:jc w:val="both"/>
              <w:rPr>
                <w:rFonts w:ascii="Times New Roman" w:eastAsia="Calibri" w:hAnsi="Times New Roman" w:cs="Times New Roman"/>
                <w:b/>
                <w:sz w:val="28"/>
                <w:szCs w:val="28"/>
              </w:rPr>
            </w:pPr>
          </w:p>
          <w:p w:rsidR="006D109D" w:rsidRPr="0087798B" w:rsidRDefault="001E0D51" w:rsidP="0087798B">
            <w:pPr>
              <w:spacing w:after="0" w:line="276" w:lineRule="auto"/>
              <w:jc w:val="both"/>
              <w:rPr>
                <w:rFonts w:ascii="Times New Roman" w:eastAsia="Calibri" w:hAnsi="Times New Roman" w:cs="Times New Roman"/>
                <w:b/>
                <w:sz w:val="28"/>
                <w:szCs w:val="28"/>
              </w:rPr>
            </w:pPr>
            <w:r w:rsidRPr="0087798B">
              <w:rPr>
                <w:rFonts w:ascii="Times New Roman" w:eastAsia="Calibri" w:hAnsi="Times New Roman" w:cs="Times New Roman"/>
                <w:b/>
                <w:i/>
                <w:sz w:val="28"/>
                <w:szCs w:val="28"/>
                <w:u w:val="single"/>
              </w:rPr>
              <w:t>14. Learning outcomes</w:t>
            </w:r>
          </w:p>
          <w:p w:rsidR="00F51A77" w:rsidRPr="00540A3D" w:rsidRDefault="00B42D12" w:rsidP="00540A3D">
            <w:pPr>
              <w:pStyle w:val="NormalWeb"/>
              <w:rPr>
                <w:color w:val="252525"/>
                <w:sz w:val="28"/>
                <w:szCs w:val="28"/>
              </w:rPr>
            </w:pPr>
            <w:r>
              <w:rPr>
                <w:color w:val="252525"/>
              </w:rPr>
              <w:t>1</w:t>
            </w:r>
            <w:r w:rsidRPr="00540A3D">
              <w:rPr>
                <w:color w:val="252525"/>
                <w:sz w:val="28"/>
                <w:szCs w:val="28"/>
              </w:rPr>
              <w:t>-</w:t>
            </w:r>
            <w:r w:rsidR="00F51A77" w:rsidRPr="00540A3D">
              <w:rPr>
                <w:color w:val="252525"/>
                <w:sz w:val="28"/>
                <w:szCs w:val="28"/>
              </w:rPr>
              <w:t>Students will be able to speak and present their thoughts in English.</w:t>
            </w:r>
          </w:p>
          <w:p w:rsidR="00F51A77" w:rsidRPr="00540A3D" w:rsidRDefault="00B42D12" w:rsidP="00540A3D">
            <w:pPr>
              <w:pStyle w:val="NormalWeb"/>
              <w:rPr>
                <w:color w:val="252525"/>
                <w:sz w:val="28"/>
                <w:szCs w:val="28"/>
              </w:rPr>
            </w:pPr>
            <w:r w:rsidRPr="00540A3D">
              <w:rPr>
                <w:color w:val="252525"/>
                <w:sz w:val="28"/>
                <w:szCs w:val="28"/>
              </w:rPr>
              <w:t>2-</w:t>
            </w:r>
            <w:r w:rsidR="00F51A77" w:rsidRPr="00540A3D">
              <w:rPr>
                <w:color w:val="252525"/>
                <w:sz w:val="28"/>
                <w:szCs w:val="28"/>
              </w:rPr>
              <w:t>Comprehend new vocabulary. </w:t>
            </w:r>
          </w:p>
          <w:p w:rsidR="00F51A77" w:rsidRPr="00540A3D" w:rsidRDefault="00B42D12" w:rsidP="00540A3D">
            <w:pPr>
              <w:pStyle w:val="NormalWeb"/>
              <w:rPr>
                <w:color w:val="252525"/>
                <w:sz w:val="28"/>
                <w:szCs w:val="28"/>
              </w:rPr>
            </w:pPr>
            <w:r w:rsidRPr="00540A3D">
              <w:rPr>
                <w:color w:val="252525"/>
                <w:sz w:val="28"/>
                <w:szCs w:val="28"/>
              </w:rPr>
              <w:t>3-</w:t>
            </w:r>
            <w:r w:rsidR="00F51A77" w:rsidRPr="00540A3D">
              <w:rPr>
                <w:color w:val="252525"/>
                <w:sz w:val="28"/>
                <w:szCs w:val="28"/>
              </w:rPr>
              <w:t>Students will be able to teach themselves even after they finish this course by using face2 face pre-intermediate level. </w:t>
            </w:r>
          </w:p>
          <w:p w:rsidR="00F51A77" w:rsidRPr="00540A3D" w:rsidRDefault="00B42D12" w:rsidP="00540A3D">
            <w:pPr>
              <w:pStyle w:val="NormalWeb"/>
              <w:rPr>
                <w:color w:val="252525"/>
                <w:sz w:val="28"/>
                <w:szCs w:val="28"/>
              </w:rPr>
            </w:pPr>
            <w:r w:rsidRPr="00540A3D">
              <w:rPr>
                <w:color w:val="252525"/>
                <w:sz w:val="28"/>
                <w:szCs w:val="28"/>
              </w:rPr>
              <w:t>4-</w:t>
            </w:r>
            <w:r w:rsidR="00F51A77" w:rsidRPr="00540A3D">
              <w:rPr>
                <w:color w:val="252525"/>
                <w:sz w:val="28"/>
                <w:szCs w:val="28"/>
              </w:rPr>
              <w:t>Students will be familiar with the four skills of language (listening, speaking, reading and writing),  </w:t>
            </w:r>
          </w:p>
          <w:p w:rsidR="00F51A77" w:rsidRPr="00540A3D" w:rsidRDefault="00B42D12" w:rsidP="00540A3D">
            <w:pPr>
              <w:pStyle w:val="NormalWeb"/>
              <w:rPr>
                <w:color w:val="252525"/>
                <w:sz w:val="28"/>
                <w:szCs w:val="28"/>
              </w:rPr>
            </w:pPr>
            <w:r w:rsidRPr="00540A3D">
              <w:rPr>
                <w:color w:val="252525"/>
                <w:sz w:val="28"/>
                <w:szCs w:val="28"/>
              </w:rPr>
              <w:t>5-</w:t>
            </w:r>
            <w:r w:rsidR="00F51A77" w:rsidRPr="00540A3D">
              <w:rPr>
                <w:color w:val="252525"/>
                <w:sz w:val="28"/>
                <w:szCs w:val="28"/>
              </w:rPr>
              <w:t>Identify the various tenses in English </w:t>
            </w:r>
          </w:p>
          <w:p w:rsidR="006D109D" w:rsidRPr="0087798B" w:rsidRDefault="006D109D" w:rsidP="0087798B">
            <w:pPr>
              <w:spacing w:after="0" w:line="276" w:lineRule="auto"/>
              <w:jc w:val="both"/>
              <w:rPr>
                <w:rFonts w:ascii="Times New Roman" w:eastAsia="Calibri" w:hAnsi="Times New Roman" w:cs="Times New Roman"/>
                <w:sz w:val="28"/>
                <w:szCs w:val="28"/>
              </w:rPr>
            </w:pPr>
          </w:p>
        </w:tc>
      </w:tr>
      <w:tr w:rsidR="006D109D" w:rsidRPr="0087798B">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i/>
                <w:sz w:val="28"/>
                <w:szCs w:val="28"/>
                <w:u w:val="single"/>
              </w:rPr>
            </w:pPr>
            <w:r w:rsidRPr="0087798B">
              <w:rPr>
                <w:rFonts w:ascii="Times New Roman" w:eastAsia="Calibri" w:hAnsi="Times New Roman" w:cs="Times New Roman"/>
                <w:b/>
                <w:i/>
                <w:sz w:val="28"/>
                <w:szCs w:val="28"/>
                <w:u w:val="single"/>
              </w:rPr>
              <w:t>15.The topics:</w:t>
            </w:r>
          </w:p>
        </w:tc>
      </w:tr>
      <w:tr w:rsidR="006D109D" w:rsidRPr="0087798B">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Time</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ind w:left="360"/>
              <w:rPr>
                <w:rFonts w:ascii="Times New Roman" w:eastAsia="Calibri" w:hAnsi="Times New Roman" w:cs="Times New Roman"/>
                <w:sz w:val="28"/>
                <w:szCs w:val="28"/>
              </w:rPr>
            </w:pPr>
            <w:r w:rsidRPr="0087798B">
              <w:rPr>
                <w:rFonts w:ascii="Times New Roman" w:eastAsia="Calibri" w:hAnsi="Times New Roman" w:cs="Times New Roman"/>
                <w:b/>
                <w:sz w:val="28"/>
                <w:szCs w:val="28"/>
              </w:rPr>
              <w:t>Topics</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1610"/>
              </w:tabs>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 xml:space="preserve">  </w:t>
            </w:r>
            <w:r w:rsidR="0087798B">
              <w:rPr>
                <w:rFonts w:ascii="Times New Roman" w:eastAsia="Calibri" w:hAnsi="Times New Roman" w:cs="Times New Roman"/>
                <w:b/>
                <w:sz w:val="28"/>
                <w:szCs w:val="28"/>
              </w:rPr>
              <w:t xml:space="preserve">   </w:t>
            </w:r>
            <w:r w:rsidR="00BA6D8F">
              <w:rPr>
                <w:rFonts w:ascii="Times New Roman" w:eastAsia="Calibri" w:hAnsi="Times New Roman" w:cs="Times New Roman"/>
                <w:b/>
                <w:sz w:val="28"/>
                <w:szCs w:val="28"/>
              </w:rPr>
              <w:t xml:space="preserve">    </w:t>
            </w:r>
            <w:r w:rsidR="0087798B">
              <w:rPr>
                <w:rFonts w:ascii="Times New Roman" w:eastAsia="Calibri" w:hAnsi="Times New Roman" w:cs="Times New Roman"/>
                <w:b/>
                <w:sz w:val="28"/>
                <w:szCs w:val="28"/>
              </w:rPr>
              <w:t xml:space="preserve"> </w:t>
            </w:r>
            <w:r w:rsidRPr="0087798B">
              <w:rPr>
                <w:rFonts w:ascii="Times New Roman" w:eastAsia="Calibri" w:hAnsi="Times New Roman" w:cs="Times New Roman"/>
                <w:b/>
                <w:sz w:val="28"/>
                <w:szCs w:val="28"/>
              </w:rPr>
              <w:t>Week 1</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both"/>
              <w:rPr>
                <w:rFonts w:ascii="Times New Roman" w:eastAsia="Calibri" w:hAnsi="Times New Roman" w:cs="Times New Roman"/>
                <w:sz w:val="28"/>
                <w:szCs w:val="28"/>
              </w:rPr>
            </w:pPr>
            <w:r w:rsidRPr="0087798B">
              <w:rPr>
                <w:rFonts w:ascii="Times New Roman" w:eastAsia="Calibri" w:hAnsi="Times New Roman" w:cs="Times New Roman"/>
                <w:sz w:val="28"/>
                <w:szCs w:val="28"/>
              </w:rPr>
              <w:t>-Welcoming the students, presenting the organization and aim of the book</w:t>
            </w:r>
            <w:r w:rsidR="00F51A77">
              <w:rPr>
                <w:rFonts w:ascii="Times New Roman" w:eastAsia="Calibri" w:hAnsi="Times New Roman" w:cs="Times New Roman"/>
                <w:sz w:val="28"/>
                <w:szCs w:val="28"/>
              </w:rPr>
              <w:t xml:space="preserve"> (coursebook)</w:t>
            </w:r>
            <w:r w:rsidRPr="0087798B">
              <w:rPr>
                <w:rFonts w:ascii="Times New Roman" w:eastAsia="Calibri" w:hAnsi="Times New Roman" w:cs="Times New Roman"/>
                <w:sz w:val="28"/>
                <w:szCs w:val="28"/>
              </w:rPr>
              <w:t xml:space="preserve">. Explaining teachers’ policy, students’ responsibility </w:t>
            </w:r>
          </w:p>
          <w:p w:rsidR="006D109D" w:rsidRPr="0087798B" w:rsidRDefault="001E0D51" w:rsidP="0087798B">
            <w:pPr>
              <w:spacing w:after="0" w:line="276" w:lineRule="auto"/>
              <w:jc w:val="both"/>
              <w:rPr>
                <w:rFonts w:ascii="Times New Roman" w:eastAsia="Calibri" w:hAnsi="Times New Roman" w:cs="Times New Roman"/>
                <w:sz w:val="28"/>
                <w:szCs w:val="28"/>
              </w:rPr>
            </w:pPr>
            <w:r w:rsidRPr="0087798B">
              <w:rPr>
                <w:rFonts w:ascii="Times New Roman" w:eastAsia="Calibri" w:hAnsi="Times New Roman" w:cs="Times New Roman"/>
                <w:sz w:val="28"/>
                <w:szCs w:val="28"/>
              </w:rPr>
              <w:lastRenderedPageBreak/>
              <w:t>-Introducing the flow of the chapters in the book.</w:t>
            </w:r>
          </w:p>
          <w:p w:rsidR="006D109D" w:rsidRPr="0087798B" w:rsidRDefault="006D109D" w:rsidP="0087798B">
            <w:pPr>
              <w:spacing w:after="0" w:line="276" w:lineRule="auto"/>
              <w:rPr>
                <w:rFonts w:ascii="Times New Roman" w:eastAsia="Calibri" w:hAnsi="Times New Roman" w:cs="Times New Roman"/>
                <w:sz w:val="28"/>
                <w:szCs w:val="28"/>
              </w:rPr>
            </w:pP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lastRenderedPageBreak/>
              <w:t>Week 2</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Welcome – How are you?</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3</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Coffee Break – Personal Details</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1200"/>
              </w:tabs>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b/>
                <w:sz w:val="28"/>
                <w:szCs w:val="28"/>
              </w:rPr>
              <w:t xml:space="preserve">    </w:t>
            </w:r>
            <w:r w:rsidR="0087798B">
              <w:rPr>
                <w:rFonts w:ascii="Times New Roman" w:eastAsia="Calibri" w:hAnsi="Times New Roman" w:cs="Times New Roman"/>
                <w:b/>
                <w:sz w:val="28"/>
                <w:szCs w:val="28"/>
              </w:rPr>
              <w:t xml:space="preserve">     </w:t>
            </w:r>
            <w:r w:rsidRPr="0087798B">
              <w:rPr>
                <w:rFonts w:ascii="Times New Roman" w:eastAsia="Calibri" w:hAnsi="Times New Roman" w:cs="Times New Roman"/>
                <w:b/>
                <w:sz w:val="28"/>
                <w:szCs w:val="28"/>
              </w:rPr>
              <w:t>Week 4</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Lost property and extra practice</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5</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What’s important – The Browns</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6</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Time and Money  - Where is the baby?</w:t>
            </w:r>
          </w:p>
          <w:p w:rsidR="006D109D" w:rsidRPr="0087798B" w:rsidRDefault="006D109D" w:rsidP="0087798B">
            <w:pPr>
              <w:spacing w:after="0" w:line="276" w:lineRule="auto"/>
              <w:rPr>
                <w:rFonts w:ascii="Times New Roman" w:eastAsia="Calibri" w:hAnsi="Times New Roman" w:cs="Times New Roman"/>
                <w:sz w:val="28"/>
                <w:szCs w:val="28"/>
              </w:rPr>
            </w:pP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7</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My day – Free time</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8</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Special Days – Early bird</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9</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Exam</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10</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Away from home – First Date</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11</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Eating Out – Breakfast time</w:t>
            </w:r>
          </w:p>
        </w:tc>
      </w:tr>
      <w:tr w:rsidR="006D109D" w:rsidRPr="0087798B">
        <w:trPr>
          <w:trHeight w:val="1"/>
        </w:trPr>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spacing w:after="0" w:line="276" w:lineRule="auto"/>
              <w:jc w:val="center"/>
              <w:rPr>
                <w:rFonts w:ascii="Times New Roman" w:eastAsia="Calibri" w:hAnsi="Times New Roman" w:cs="Times New Roman"/>
                <w:sz w:val="28"/>
                <w:szCs w:val="28"/>
              </w:rPr>
            </w:pPr>
            <w:r w:rsidRPr="0087798B">
              <w:rPr>
                <w:rFonts w:ascii="Times New Roman" w:eastAsia="Calibri" w:hAnsi="Times New Roman" w:cs="Times New Roman"/>
                <w:b/>
                <w:sz w:val="28"/>
                <w:szCs w:val="28"/>
              </w:rPr>
              <w:t>Week 12</w:t>
            </w:r>
          </w:p>
        </w:tc>
        <w:tc>
          <w:tcPr>
            <w:tcW w:w="7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109D" w:rsidRPr="0087798B" w:rsidRDefault="001E0D51" w:rsidP="0087798B">
            <w:pPr>
              <w:tabs>
                <w:tab w:val="left" w:pos="380"/>
              </w:tabs>
              <w:spacing w:after="0" w:line="276" w:lineRule="auto"/>
              <w:rPr>
                <w:rFonts w:ascii="Times New Roman" w:eastAsia="Calibri" w:hAnsi="Times New Roman" w:cs="Times New Roman"/>
                <w:sz w:val="28"/>
                <w:szCs w:val="28"/>
              </w:rPr>
            </w:pPr>
            <w:r w:rsidRPr="0087798B">
              <w:rPr>
                <w:rFonts w:ascii="Times New Roman" w:eastAsia="Calibri" w:hAnsi="Times New Roman" w:cs="Times New Roman"/>
                <w:sz w:val="28"/>
                <w:szCs w:val="28"/>
              </w:rPr>
              <w:t>Three generations – Famous Films</w:t>
            </w:r>
          </w:p>
        </w:tc>
      </w:tr>
    </w:tbl>
    <w:p w:rsidR="006D109D" w:rsidRPr="0087798B" w:rsidRDefault="006D109D" w:rsidP="0087798B">
      <w:pPr>
        <w:spacing w:line="276" w:lineRule="auto"/>
        <w:rPr>
          <w:rFonts w:ascii="Times New Roman" w:eastAsia="Calibri" w:hAnsi="Times New Roman" w:cs="Times New Roman"/>
          <w:sz w:val="28"/>
          <w:szCs w:val="28"/>
        </w:rPr>
      </w:pPr>
    </w:p>
    <w:p w:rsidR="006D109D" w:rsidRPr="0087798B" w:rsidRDefault="001E0D51" w:rsidP="0087798B">
      <w:pPr>
        <w:spacing w:line="276" w:lineRule="auto"/>
        <w:rPr>
          <w:rFonts w:ascii="Times New Roman" w:eastAsia="Calibri" w:hAnsi="Times New Roman" w:cs="Times New Roman"/>
          <w:b/>
          <w:sz w:val="28"/>
          <w:szCs w:val="28"/>
        </w:rPr>
      </w:pPr>
      <w:r w:rsidRPr="0087798B">
        <w:rPr>
          <w:rFonts w:ascii="Times New Roman" w:eastAsia="Calibri" w:hAnsi="Times New Roman" w:cs="Times New Roman"/>
          <w:b/>
          <w:sz w:val="28"/>
          <w:szCs w:val="28"/>
        </w:rPr>
        <w:t>The questions will be :</w:t>
      </w:r>
    </w:p>
    <w:p w:rsidR="006D109D" w:rsidRPr="0087798B" w:rsidRDefault="001E0D51" w:rsidP="0087798B">
      <w:pPr>
        <w:numPr>
          <w:ilvl w:val="0"/>
          <w:numId w:val="4"/>
        </w:numPr>
        <w:spacing w:line="276" w:lineRule="auto"/>
        <w:ind w:left="720" w:hanging="360"/>
        <w:rPr>
          <w:rFonts w:ascii="Times New Roman" w:eastAsia="Calibri" w:hAnsi="Times New Roman" w:cs="Times New Roman"/>
          <w:sz w:val="28"/>
          <w:szCs w:val="28"/>
        </w:rPr>
      </w:pPr>
      <w:r w:rsidRPr="0087798B">
        <w:rPr>
          <w:rFonts w:ascii="Times New Roman" w:eastAsia="Calibri" w:hAnsi="Times New Roman" w:cs="Times New Roman"/>
          <w:sz w:val="28"/>
          <w:szCs w:val="28"/>
        </w:rPr>
        <w:t>Multiple Choices</w:t>
      </w:r>
    </w:p>
    <w:p w:rsidR="006D109D" w:rsidRPr="0087798B" w:rsidRDefault="001E0D51" w:rsidP="0087798B">
      <w:pPr>
        <w:numPr>
          <w:ilvl w:val="0"/>
          <w:numId w:val="4"/>
        </w:numPr>
        <w:spacing w:line="276" w:lineRule="auto"/>
        <w:ind w:left="720" w:hanging="360"/>
        <w:rPr>
          <w:rFonts w:ascii="Times New Roman" w:eastAsia="Calibri" w:hAnsi="Times New Roman" w:cs="Times New Roman"/>
          <w:sz w:val="28"/>
          <w:szCs w:val="28"/>
        </w:rPr>
      </w:pPr>
      <w:r w:rsidRPr="0087798B">
        <w:rPr>
          <w:rFonts w:ascii="Times New Roman" w:eastAsia="Calibri" w:hAnsi="Times New Roman" w:cs="Times New Roman"/>
          <w:sz w:val="28"/>
          <w:szCs w:val="28"/>
        </w:rPr>
        <w:t>True or False.</w:t>
      </w:r>
    </w:p>
    <w:p w:rsidR="006D109D" w:rsidRPr="0087798B" w:rsidRDefault="001E0D51" w:rsidP="0087798B">
      <w:pPr>
        <w:numPr>
          <w:ilvl w:val="0"/>
          <w:numId w:val="4"/>
        </w:numPr>
        <w:spacing w:line="276" w:lineRule="auto"/>
        <w:ind w:left="720" w:hanging="360"/>
        <w:rPr>
          <w:rFonts w:ascii="Times New Roman" w:eastAsia="Calibri" w:hAnsi="Times New Roman" w:cs="Times New Roman"/>
          <w:sz w:val="28"/>
          <w:szCs w:val="28"/>
        </w:rPr>
      </w:pPr>
      <w:r w:rsidRPr="0087798B">
        <w:rPr>
          <w:rFonts w:ascii="Times New Roman" w:eastAsia="Calibri" w:hAnsi="Times New Roman" w:cs="Times New Roman"/>
          <w:sz w:val="28"/>
          <w:szCs w:val="28"/>
        </w:rPr>
        <w:t>Fill in the blanks by the given words.</w:t>
      </w:r>
    </w:p>
    <w:p w:rsidR="006D109D" w:rsidRPr="0087798B" w:rsidRDefault="001E0D51" w:rsidP="0087798B">
      <w:pPr>
        <w:numPr>
          <w:ilvl w:val="0"/>
          <w:numId w:val="4"/>
        </w:numPr>
        <w:spacing w:line="276" w:lineRule="auto"/>
        <w:ind w:left="720" w:hanging="360"/>
        <w:rPr>
          <w:rFonts w:ascii="Times New Roman" w:eastAsia="Calibri" w:hAnsi="Times New Roman" w:cs="Times New Roman"/>
          <w:sz w:val="28"/>
          <w:szCs w:val="28"/>
        </w:rPr>
      </w:pPr>
      <w:r w:rsidRPr="0087798B">
        <w:rPr>
          <w:rFonts w:ascii="Times New Roman" w:eastAsia="Calibri" w:hAnsi="Times New Roman" w:cs="Times New Roman"/>
          <w:sz w:val="28"/>
          <w:szCs w:val="28"/>
        </w:rPr>
        <w:t>Answering the questions according to the given reading passage.</w:t>
      </w:r>
    </w:p>
    <w:p w:rsidR="006D109D" w:rsidRPr="0087798B" w:rsidRDefault="001E0D51" w:rsidP="0087798B">
      <w:pPr>
        <w:spacing w:line="276" w:lineRule="auto"/>
        <w:ind w:left="360"/>
        <w:rPr>
          <w:rFonts w:ascii="Times New Roman" w:eastAsia="Calibri" w:hAnsi="Times New Roman" w:cs="Times New Roman"/>
          <w:sz w:val="28"/>
          <w:szCs w:val="28"/>
        </w:rPr>
      </w:pPr>
      <w:r w:rsidRPr="0087798B">
        <w:rPr>
          <w:rFonts w:ascii="Times New Roman" w:eastAsia="Calibri" w:hAnsi="Times New Roman" w:cs="Times New Roman"/>
          <w:sz w:val="28"/>
          <w:szCs w:val="28"/>
        </w:rPr>
        <w:t xml:space="preserve">    paragraph completion by using the correct tense of </w:t>
      </w:r>
      <w:r w:rsidR="008F7E24" w:rsidRPr="0087798B">
        <w:rPr>
          <w:rFonts w:ascii="Times New Roman" w:eastAsia="Calibri" w:hAnsi="Times New Roman" w:cs="Times New Roman"/>
          <w:sz w:val="28"/>
          <w:szCs w:val="28"/>
        </w:rPr>
        <w:t>the given</w:t>
      </w:r>
      <w:r w:rsidRPr="0087798B">
        <w:rPr>
          <w:rFonts w:ascii="Times New Roman" w:eastAsia="Calibri" w:hAnsi="Times New Roman" w:cs="Times New Roman"/>
          <w:sz w:val="28"/>
          <w:szCs w:val="28"/>
        </w:rPr>
        <w:t xml:space="preserve"> verbs.</w:t>
      </w:r>
    </w:p>
    <w:p w:rsidR="006D109D" w:rsidRPr="0087798B" w:rsidRDefault="008F7E24" w:rsidP="0087798B">
      <w:pPr>
        <w:spacing w:line="276"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0D51" w:rsidRPr="0087798B">
        <w:rPr>
          <w:rFonts w:ascii="Times New Roman" w:eastAsia="Calibri" w:hAnsi="Times New Roman" w:cs="Times New Roman"/>
          <w:sz w:val="28"/>
          <w:szCs w:val="28"/>
        </w:rPr>
        <w:t>-Counting, and matching questions.</w:t>
      </w:r>
    </w:p>
    <w:p w:rsidR="006D109D" w:rsidRPr="0087798B" w:rsidRDefault="008F7E24" w:rsidP="0087798B">
      <w:pPr>
        <w:spacing w:line="276"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0D51" w:rsidRPr="0087798B">
        <w:rPr>
          <w:rFonts w:ascii="Times New Roman" w:eastAsia="Calibri" w:hAnsi="Times New Roman" w:cs="Times New Roman"/>
          <w:sz w:val="28"/>
          <w:szCs w:val="28"/>
        </w:rPr>
        <w:t>-writing the missing letters</w:t>
      </w:r>
    </w:p>
    <w:p w:rsidR="00917437" w:rsidRDefault="00F51A77" w:rsidP="0087798B">
      <w:pPr>
        <w:spacing w:line="276" w:lineRule="auto"/>
        <w:rPr>
          <w:rFonts w:ascii="Times New Roman" w:eastAsia="Calibri" w:hAnsi="Times New Roman" w:cs="Times New Roman"/>
          <w:i/>
          <w:iCs/>
          <w:sz w:val="28"/>
          <w:szCs w:val="28"/>
        </w:rPr>
      </w:pPr>
      <w:r w:rsidRPr="00F51A77">
        <w:rPr>
          <w:rFonts w:ascii="Times New Roman" w:eastAsia="Calibri" w:hAnsi="Times New Roman" w:cs="Times New Roman"/>
          <w:i/>
          <w:iCs/>
          <w:sz w:val="28"/>
          <w:szCs w:val="28"/>
        </w:rPr>
        <w:t>Visit my profile in Salahaddin University website for Question Banks .</w:t>
      </w:r>
    </w:p>
    <w:p w:rsidR="00917437" w:rsidRDefault="00917437" w:rsidP="00917437">
      <w:pPr>
        <w:rPr>
          <w:rFonts w:ascii="Times New Roman" w:eastAsia="Calibri" w:hAnsi="Times New Roman" w:cs="Times New Roman"/>
          <w:sz w:val="28"/>
          <w:szCs w:val="28"/>
        </w:rPr>
      </w:pPr>
    </w:p>
    <w:p w:rsidR="00917437" w:rsidRDefault="00917437" w:rsidP="00917437">
      <w:pPr>
        <w:rPr>
          <w:rFonts w:asciiTheme="majorBidi" w:hAnsiTheme="majorBidi" w:cstheme="majorBidi"/>
          <w:b/>
          <w:bCs/>
          <w:sz w:val="28"/>
          <w:szCs w:val="28"/>
          <w:lang w:val="en-GB"/>
        </w:rPr>
      </w:pPr>
      <w:r>
        <w:rPr>
          <w:rFonts w:asciiTheme="majorBidi" w:hAnsiTheme="majorBidi" w:cstheme="majorBidi"/>
          <w:b/>
          <w:bCs/>
          <w:sz w:val="28"/>
          <w:szCs w:val="28"/>
        </w:rPr>
        <w:t>Q1.Do as required:</w:t>
      </w:r>
    </w:p>
    <w:p w:rsidR="00917437" w:rsidRDefault="00917437" w:rsidP="00917437">
      <w:pPr>
        <w:rPr>
          <w:rFonts w:ascii="Times New Roman" w:hAnsi="Times New Roman" w:cs="Times New Roman"/>
          <w:b/>
          <w:sz w:val="28"/>
          <w:szCs w:val="28"/>
          <w:lang w:val="en-GB"/>
        </w:rPr>
      </w:pPr>
      <w:r>
        <w:rPr>
          <w:rFonts w:ascii="Algerian" w:hAnsi="Algerian"/>
        </w:rPr>
        <w:t>1</w:t>
      </w:r>
      <w:r>
        <w:rPr>
          <w:rFonts w:ascii="Times New Roman" w:hAnsi="Times New Roman" w:cs="Times New Roman"/>
          <w:b/>
          <w:sz w:val="28"/>
          <w:szCs w:val="28"/>
          <w:lang w:val="en-GB"/>
        </w:rPr>
        <w:t>- True (T) or False(F):</w:t>
      </w:r>
    </w:p>
    <w:p w:rsidR="00917437" w:rsidRDefault="00917437" w:rsidP="00917437">
      <w:pPr>
        <w:rPr>
          <w:rFonts w:ascii="Times New Roman" w:hAnsi="Times New Roman" w:cs="Times New Roman"/>
          <w:sz w:val="28"/>
          <w:szCs w:val="28"/>
          <w:lang w:val="en-GB"/>
        </w:rPr>
      </w:pPr>
      <w:r>
        <w:rPr>
          <w:rFonts w:ascii="Times New Roman" w:hAnsi="Times New Roman" w:cs="Times New Roman"/>
          <w:sz w:val="28"/>
          <w:szCs w:val="28"/>
          <w:lang w:val="en-GB"/>
        </w:rPr>
        <w:t>a-The word ‘parents’ is used for male and female</w:t>
      </w:r>
    </w:p>
    <w:p w:rsidR="00917437" w:rsidRDefault="00917437" w:rsidP="00917437">
      <w:pPr>
        <w:rPr>
          <w:rFonts w:ascii="Times New Roman" w:hAnsi="Times New Roman" w:cs="Times New Roman"/>
          <w:sz w:val="28"/>
          <w:szCs w:val="28"/>
          <w:lang w:val="en-GB"/>
        </w:rPr>
      </w:pPr>
      <w:r>
        <w:rPr>
          <w:rFonts w:ascii="Times New Roman" w:hAnsi="Times New Roman" w:cs="Times New Roman"/>
          <w:sz w:val="28"/>
          <w:szCs w:val="28"/>
          <w:lang w:val="en-GB"/>
        </w:rPr>
        <w:t>b-The word ‘grandchildren’ is used for males.</w:t>
      </w:r>
    </w:p>
    <w:p w:rsidR="00917437" w:rsidRDefault="00917437" w:rsidP="00917437">
      <w:pPr>
        <w:ind w:left="720"/>
        <w:contextualSpacing/>
        <w:rPr>
          <w:rFonts w:ascii="Times New Roman" w:hAnsi="Times New Roman" w:cs="Times New Roman"/>
          <w:sz w:val="28"/>
          <w:szCs w:val="28"/>
          <w:lang w:val="en-GB"/>
        </w:rPr>
      </w:pPr>
    </w:p>
    <w:p w:rsidR="00917437" w:rsidRDefault="00917437" w:rsidP="00917437">
      <w:pPr>
        <w:rPr>
          <w:rFonts w:ascii="Times New Roman" w:hAnsi="Times New Roman" w:cs="Times New Roman"/>
          <w:b/>
          <w:bCs/>
          <w:sz w:val="28"/>
          <w:szCs w:val="28"/>
        </w:rPr>
      </w:pPr>
      <w:r>
        <w:rPr>
          <w:rFonts w:ascii="Times New Roman" w:hAnsi="Times New Roman" w:cs="Times New Roman"/>
          <w:b/>
          <w:bCs/>
          <w:sz w:val="28"/>
          <w:szCs w:val="28"/>
        </w:rPr>
        <w:t xml:space="preserve">2-What are the nationalities of the following countries: </w:t>
      </w:r>
    </w:p>
    <w:p w:rsidR="00917437" w:rsidRDefault="00917437" w:rsidP="00917437">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Country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Nationality</w:t>
      </w:r>
    </w:p>
    <w:p w:rsidR="00917437" w:rsidRDefault="00917437" w:rsidP="00917437">
      <w:pPr>
        <w:rPr>
          <w:rFonts w:ascii="Times New Roman" w:hAnsi="Times New Roman" w:cs="Times New Roman"/>
          <w:sz w:val="28"/>
          <w:szCs w:val="28"/>
        </w:rPr>
      </w:pPr>
      <w:r>
        <w:rPr>
          <w:rFonts w:ascii="Times New Roman" w:hAnsi="Times New Roman" w:cs="Times New Roman"/>
          <w:sz w:val="28"/>
          <w:szCs w:val="28"/>
        </w:rPr>
        <w:t>a-Argentina                             ……………………….</w:t>
      </w:r>
    </w:p>
    <w:p w:rsidR="00917437" w:rsidRDefault="00917437" w:rsidP="00917437">
      <w:pPr>
        <w:rPr>
          <w:rFonts w:ascii="Times New Roman" w:hAnsi="Times New Roman" w:cs="Times New Roman"/>
          <w:sz w:val="28"/>
          <w:szCs w:val="28"/>
        </w:rPr>
      </w:pPr>
      <w:r>
        <w:rPr>
          <w:rFonts w:ascii="Times New Roman" w:hAnsi="Times New Roman" w:cs="Times New Roman"/>
          <w:sz w:val="28"/>
          <w:szCs w:val="28"/>
        </w:rPr>
        <w:t>b-Poland                               ………………………</w:t>
      </w:r>
    </w:p>
    <w:p w:rsidR="00917437" w:rsidRDefault="00917437" w:rsidP="00917437">
      <w:pPr>
        <w:rPr>
          <w:rFonts w:ascii="Times New Roman" w:hAnsi="Times New Roman" w:cs="Times New Roman"/>
          <w:sz w:val="28"/>
          <w:szCs w:val="28"/>
        </w:rPr>
      </w:pPr>
    </w:p>
    <w:p w:rsidR="00917437" w:rsidRDefault="00917437" w:rsidP="00917437">
      <w:pPr>
        <w:rPr>
          <w:rFonts w:ascii="Times New Roman" w:hAnsi="Times New Roman" w:cs="Times New Roman"/>
          <w:b/>
          <w:sz w:val="28"/>
          <w:szCs w:val="28"/>
          <w:lang w:val="en-GB"/>
        </w:rPr>
      </w:pPr>
      <w:r>
        <w:rPr>
          <w:rFonts w:ascii="Times New Roman" w:hAnsi="Times New Roman" w:cs="Times New Roman"/>
          <w:b/>
          <w:sz w:val="28"/>
          <w:szCs w:val="28"/>
          <w:lang w:val="en-GB"/>
        </w:rPr>
        <w:t>3- Put the followings in order:</w:t>
      </w:r>
    </w:p>
    <w:p w:rsidR="00917437" w:rsidRDefault="00917437" w:rsidP="00917437">
      <w:pPr>
        <w:numPr>
          <w:ilvl w:val="0"/>
          <w:numId w:val="8"/>
        </w:numPr>
        <w:spacing w:line="25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a vey/ It / difficult / is/ question</w:t>
      </w:r>
    </w:p>
    <w:p w:rsidR="00917437" w:rsidRDefault="00917437" w:rsidP="00917437">
      <w:pPr>
        <w:ind w:left="720"/>
        <w:contextualSpacing/>
        <w:rPr>
          <w:rFonts w:ascii="Times New Roman" w:hAnsi="Times New Roman" w:cs="Times New Roman"/>
          <w:sz w:val="28"/>
          <w:szCs w:val="28"/>
          <w:lang w:val="en-GB"/>
        </w:rPr>
      </w:pPr>
      <w:r>
        <w:rPr>
          <w:rFonts w:ascii="Times New Roman" w:hAnsi="Times New Roman" w:cs="Times New Roman"/>
          <w:sz w:val="28"/>
          <w:szCs w:val="28"/>
          <w:lang w:val="en-GB"/>
        </w:rPr>
        <w:t>……………………………………………………………………………</w:t>
      </w:r>
    </w:p>
    <w:p w:rsidR="00917437" w:rsidRDefault="00917437" w:rsidP="00917437">
      <w:pPr>
        <w:ind w:left="720"/>
        <w:contextualSpacing/>
        <w:rPr>
          <w:rFonts w:ascii="Times New Roman" w:hAnsi="Times New Roman" w:cs="Times New Roman"/>
          <w:sz w:val="28"/>
          <w:szCs w:val="28"/>
          <w:lang w:val="en-GB"/>
        </w:rPr>
      </w:pPr>
    </w:p>
    <w:p w:rsidR="00917437" w:rsidRDefault="00917437" w:rsidP="00917437">
      <w:pPr>
        <w:numPr>
          <w:ilvl w:val="0"/>
          <w:numId w:val="8"/>
        </w:numPr>
        <w:spacing w:after="200" w:line="276" w:lineRule="auto"/>
        <w:contextualSpacing/>
        <w:rPr>
          <w:rFonts w:asciiTheme="majorBidi" w:hAnsiTheme="majorBidi" w:cstheme="majorBidi"/>
          <w:sz w:val="28"/>
          <w:szCs w:val="28"/>
        </w:rPr>
      </w:pPr>
      <w:r>
        <w:rPr>
          <w:rFonts w:asciiTheme="majorBidi" w:hAnsiTheme="majorBidi" w:cstheme="majorBidi"/>
          <w:sz w:val="28"/>
          <w:szCs w:val="28"/>
        </w:rPr>
        <w:t>a mobile / Helen/ Has/got?</w:t>
      </w:r>
    </w:p>
    <w:p w:rsidR="00917437" w:rsidRDefault="00917437" w:rsidP="00917437">
      <w:pPr>
        <w:ind w:left="720"/>
        <w:contextualSpacing/>
        <w:rPr>
          <w:rFonts w:asciiTheme="majorBidi" w:hAnsiTheme="majorBidi" w:cstheme="majorBidi"/>
          <w:sz w:val="28"/>
          <w:szCs w:val="28"/>
        </w:rPr>
      </w:pPr>
      <w:r>
        <w:rPr>
          <w:rFonts w:asciiTheme="majorBidi" w:hAnsiTheme="majorBidi" w:cstheme="majorBidi"/>
          <w:sz w:val="28"/>
          <w:szCs w:val="28"/>
        </w:rPr>
        <w:t>……………………………………………………………………………</w:t>
      </w:r>
    </w:p>
    <w:p w:rsidR="00917437" w:rsidRDefault="00917437" w:rsidP="00917437">
      <w:pPr>
        <w:ind w:left="720"/>
        <w:contextualSpacing/>
        <w:rPr>
          <w:rFonts w:asciiTheme="majorBidi" w:hAnsiTheme="majorBidi" w:cstheme="majorBidi"/>
          <w:sz w:val="28"/>
          <w:szCs w:val="28"/>
        </w:rPr>
      </w:pPr>
    </w:p>
    <w:p w:rsidR="00917437" w:rsidRDefault="00917437" w:rsidP="00917437">
      <w:pPr>
        <w:ind w:left="720"/>
        <w:contextualSpacing/>
        <w:rPr>
          <w:rFonts w:asciiTheme="majorBidi" w:hAnsiTheme="majorBidi" w:cstheme="majorBidi"/>
          <w:sz w:val="28"/>
          <w:szCs w:val="28"/>
        </w:rPr>
      </w:pPr>
    </w:p>
    <w:p w:rsidR="00917437" w:rsidRDefault="00917437" w:rsidP="00917437">
      <w:pPr>
        <w:tabs>
          <w:tab w:val="left" w:pos="475"/>
        </w:tabs>
        <w:rPr>
          <w:rFonts w:asciiTheme="majorBidi" w:hAnsiTheme="majorBidi" w:cstheme="majorBidi"/>
          <w:b/>
          <w:bCs/>
          <w:sz w:val="28"/>
          <w:szCs w:val="28"/>
        </w:rPr>
      </w:pPr>
      <w:r>
        <w:rPr>
          <w:rFonts w:asciiTheme="majorBidi" w:hAnsiTheme="majorBidi" w:cstheme="majorBidi"/>
          <w:b/>
          <w:bCs/>
          <w:sz w:val="28"/>
          <w:szCs w:val="28"/>
        </w:rPr>
        <w:t xml:space="preserve">4-Put the adverb of frequency </w:t>
      </w:r>
      <w:r>
        <w:rPr>
          <w:rFonts w:asciiTheme="majorBidi" w:hAnsiTheme="majorBidi" w:cstheme="majorBidi"/>
          <w:b/>
          <w:bCs/>
          <w:sz w:val="28"/>
          <w:szCs w:val="28"/>
          <w:u w:val="single"/>
        </w:rPr>
        <w:t>(never</w:t>
      </w:r>
      <w:r>
        <w:rPr>
          <w:rFonts w:asciiTheme="majorBidi" w:hAnsiTheme="majorBidi" w:cstheme="majorBidi"/>
          <w:b/>
          <w:bCs/>
          <w:sz w:val="28"/>
          <w:szCs w:val="28"/>
        </w:rPr>
        <w:t>) in the correct place in this sentence:</w:t>
      </w:r>
    </w:p>
    <w:p w:rsidR="00917437" w:rsidRDefault="00917437" w:rsidP="00917437">
      <w:pPr>
        <w:tabs>
          <w:tab w:val="left" w:pos="475"/>
        </w:tabs>
        <w:ind w:left="720"/>
        <w:contextualSpacing/>
        <w:rPr>
          <w:rFonts w:asciiTheme="majorBidi" w:hAnsiTheme="majorBidi" w:cstheme="majorBidi"/>
          <w:sz w:val="28"/>
          <w:szCs w:val="28"/>
        </w:rPr>
      </w:pPr>
    </w:p>
    <w:p w:rsidR="00917437" w:rsidRDefault="00917437" w:rsidP="00917437">
      <w:pPr>
        <w:tabs>
          <w:tab w:val="left" w:pos="475"/>
        </w:tabs>
        <w:ind w:left="720"/>
        <w:contextualSpacing/>
        <w:rPr>
          <w:rFonts w:asciiTheme="majorBidi" w:hAnsiTheme="majorBidi" w:cstheme="majorBidi"/>
          <w:sz w:val="28"/>
          <w:szCs w:val="28"/>
        </w:rPr>
      </w:pPr>
      <w:r>
        <w:rPr>
          <w:rFonts w:asciiTheme="majorBidi" w:hAnsiTheme="majorBidi" w:cstheme="majorBidi"/>
          <w:sz w:val="28"/>
          <w:szCs w:val="28"/>
        </w:rPr>
        <w:t xml:space="preserve">They are at home on special days.     </w:t>
      </w:r>
    </w:p>
    <w:p w:rsidR="00917437" w:rsidRDefault="00917437" w:rsidP="00917437">
      <w:pPr>
        <w:tabs>
          <w:tab w:val="left" w:pos="475"/>
        </w:tabs>
        <w:ind w:left="720"/>
        <w:contextualSpacing/>
        <w:rPr>
          <w:rFonts w:asciiTheme="majorBidi" w:hAnsiTheme="majorBidi" w:cstheme="majorBidi"/>
          <w:sz w:val="28"/>
          <w:szCs w:val="28"/>
        </w:rPr>
      </w:pPr>
      <w:r>
        <w:rPr>
          <w:rFonts w:asciiTheme="majorBidi" w:hAnsiTheme="majorBidi" w:cstheme="majorBidi"/>
          <w:sz w:val="28"/>
          <w:szCs w:val="28"/>
        </w:rPr>
        <w:t>……………………………………………………………………………</w:t>
      </w:r>
    </w:p>
    <w:p w:rsidR="00917437" w:rsidRDefault="00917437" w:rsidP="00917437">
      <w:pPr>
        <w:tabs>
          <w:tab w:val="left" w:pos="475"/>
        </w:tabs>
        <w:ind w:left="720"/>
        <w:contextualSpacing/>
        <w:rPr>
          <w:rFonts w:asciiTheme="majorBidi" w:hAnsiTheme="majorBidi" w:cstheme="majorBidi"/>
          <w:sz w:val="28"/>
          <w:szCs w:val="28"/>
        </w:rPr>
      </w:pPr>
    </w:p>
    <w:p w:rsidR="00917437" w:rsidRDefault="00917437" w:rsidP="00917437">
      <w:pPr>
        <w:tabs>
          <w:tab w:val="left" w:pos="475"/>
        </w:tabs>
        <w:ind w:left="720"/>
        <w:contextualSpacing/>
        <w:rPr>
          <w:rFonts w:asciiTheme="majorBidi" w:hAnsiTheme="majorBidi" w:cstheme="majorBidi"/>
          <w:sz w:val="28"/>
          <w:szCs w:val="28"/>
        </w:rPr>
      </w:pPr>
      <w:r>
        <w:rPr>
          <w:rFonts w:asciiTheme="majorBidi" w:hAnsiTheme="majorBidi" w:cstheme="majorBidi"/>
          <w:sz w:val="28"/>
          <w:szCs w:val="28"/>
        </w:rPr>
        <w:t>Iam happy.</w:t>
      </w:r>
    </w:p>
    <w:p w:rsidR="00917437" w:rsidRDefault="00917437" w:rsidP="00917437">
      <w:pPr>
        <w:tabs>
          <w:tab w:val="left" w:pos="475"/>
        </w:tabs>
        <w:ind w:left="720"/>
        <w:contextualSpacing/>
        <w:rPr>
          <w:rFonts w:asciiTheme="majorBidi" w:hAnsiTheme="majorBidi" w:cstheme="majorBidi"/>
          <w:sz w:val="28"/>
          <w:szCs w:val="28"/>
        </w:rPr>
      </w:pPr>
      <w:r>
        <w:rPr>
          <w:rFonts w:asciiTheme="majorBidi" w:hAnsiTheme="majorBidi" w:cstheme="majorBidi"/>
          <w:sz w:val="28"/>
          <w:szCs w:val="28"/>
        </w:rPr>
        <w:t>…………………………………………………………………………..</w:t>
      </w:r>
    </w:p>
    <w:p w:rsidR="00917437" w:rsidRDefault="00917437" w:rsidP="00917437">
      <w:pPr>
        <w:tabs>
          <w:tab w:val="left" w:pos="475"/>
        </w:tabs>
        <w:ind w:left="720"/>
        <w:contextualSpacing/>
        <w:rPr>
          <w:rFonts w:asciiTheme="majorBidi" w:hAnsiTheme="majorBidi" w:cstheme="majorBidi"/>
          <w:sz w:val="28"/>
          <w:szCs w:val="28"/>
        </w:rPr>
      </w:pPr>
    </w:p>
    <w:p w:rsidR="00917437" w:rsidRDefault="00917437" w:rsidP="00917437">
      <w:pPr>
        <w:rPr>
          <w:rFonts w:ascii="Times New Roman" w:hAnsi="Times New Roman" w:cs="Times New Roman"/>
          <w:sz w:val="28"/>
          <w:szCs w:val="28"/>
        </w:rPr>
      </w:pPr>
    </w:p>
    <w:p w:rsidR="00917437" w:rsidRDefault="00917437" w:rsidP="00917437">
      <w:pPr>
        <w:tabs>
          <w:tab w:val="left" w:pos="475"/>
        </w:tabs>
        <w:jc w:val="both"/>
        <w:rPr>
          <w:b/>
          <w:bCs/>
          <w:sz w:val="28"/>
          <w:szCs w:val="28"/>
          <w:lang w:val="en-US"/>
        </w:rPr>
      </w:pPr>
      <w:r>
        <w:rPr>
          <w:b/>
          <w:bCs/>
          <w:sz w:val="28"/>
          <w:szCs w:val="28"/>
          <w:lang w:val="en-US"/>
        </w:rPr>
        <w:t xml:space="preserve">5-Use the correct form of present simple: </w:t>
      </w:r>
    </w:p>
    <w:p w:rsidR="00917437" w:rsidRDefault="00917437" w:rsidP="00917437">
      <w:pPr>
        <w:numPr>
          <w:ilvl w:val="0"/>
          <w:numId w:val="9"/>
        </w:numPr>
        <w:spacing w:line="256" w:lineRule="auto"/>
        <w:contextualSpacing/>
        <w:rPr>
          <w:sz w:val="28"/>
          <w:szCs w:val="28"/>
        </w:rPr>
      </w:pPr>
      <w:r>
        <w:rPr>
          <w:sz w:val="28"/>
          <w:szCs w:val="28"/>
        </w:rPr>
        <w:t>John ……………………… ( drive) a taxi.</w:t>
      </w:r>
    </w:p>
    <w:p w:rsidR="00917437" w:rsidRDefault="00917437" w:rsidP="00917437">
      <w:pPr>
        <w:numPr>
          <w:ilvl w:val="0"/>
          <w:numId w:val="9"/>
        </w:numPr>
        <w:spacing w:line="256" w:lineRule="auto"/>
        <w:contextualSpacing/>
        <w:rPr>
          <w:sz w:val="28"/>
          <w:szCs w:val="28"/>
        </w:rPr>
      </w:pPr>
      <w:r>
        <w:rPr>
          <w:sz w:val="28"/>
          <w:szCs w:val="28"/>
        </w:rPr>
        <w:t>My step sister…………………………….( not say) bad things to me.</w:t>
      </w:r>
    </w:p>
    <w:p w:rsidR="00917437" w:rsidRDefault="00917437" w:rsidP="00917437">
      <w:pPr>
        <w:numPr>
          <w:ilvl w:val="0"/>
          <w:numId w:val="9"/>
        </w:numPr>
        <w:spacing w:line="256" w:lineRule="auto"/>
        <w:contextualSpacing/>
        <w:rPr>
          <w:sz w:val="28"/>
          <w:szCs w:val="28"/>
        </w:rPr>
      </w:pPr>
      <w:r>
        <w:rPr>
          <w:sz w:val="28"/>
          <w:szCs w:val="28"/>
        </w:rPr>
        <w:t>…………………… they………………..(speak) Spanish?</w:t>
      </w:r>
    </w:p>
    <w:p w:rsidR="00917437" w:rsidRDefault="00917437" w:rsidP="00917437">
      <w:pPr>
        <w:pStyle w:val="ListeParagraf"/>
        <w:numPr>
          <w:ilvl w:val="0"/>
          <w:numId w:val="9"/>
        </w:numPr>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My cousin….…(be) a waiter</w:t>
      </w:r>
    </w:p>
    <w:p w:rsidR="00917437" w:rsidRDefault="00917437" w:rsidP="00917437">
      <w:pPr>
        <w:rPr>
          <w:rFonts w:ascii="Times New Roman" w:eastAsiaTheme="minorHAnsi" w:hAnsi="Times New Roman" w:cs="Times New Roman"/>
          <w:b/>
          <w:sz w:val="28"/>
          <w:szCs w:val="28"/>
          <w:lang w:val="en-GB"/>
        </w:rPr>
      </w:pPr>
      <w:r>
        <w:rPr>
          <w:rFonts w:ascii="Times New Roman" w:hAnsi="Times New Roman" w:cs="Times New Roman"/>
          <w:b/>
          <w:sz w:val="28"/>
          <w:szCs w:val="28"/>
          <w:lang w:val="en-GB"/>
        </w:rPr>
        <w:t>6-- Match the verbs in A to the words/phrases in B.</w:t>
      </w: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3256"/>
        <w:gridCol w:w="3969"/>
      </w:tblGrid>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pPr>
              <w:jc w:val="center"/>
              <w:rPr>
                <w:rFonts w:ascii="Times New Roman" w:hAnsi="Times New Roman" w:cs="Times New Roman"/>
                <w:b/>
                <w:bCs/>
                <w:sz w:val="28"/>
                <w:szCs w:val="28"/>
              </w:rPr>
            </w:pPr>
            <w:r>
              <w:rPr>
                <w:rFonts w:ascii="Times New Roman" w:hAnsi="Times New Roman" w:cs="Times New Roman"/>
                <w:b/>
                <w:bCs/>
                <w:sz w:val="28"/>
                <w:szCs w:val="28"/>
              </w:rPr>
              <w:t>A</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pPr>
              <w:jc w:val="center"/>
              <w:rPr>
                <w:rFonts w:ascii="Times New Roman" w:hAnsi="Times New Roman" w:cs="Times New Roman"/>
                <w:b/>
                <w:bCs/>
                <w:sz w:val="28"/>
                <w:szCs w:val="28"/>
              </w:rPr>
            </w:pPr>
            <w:r>
              <w:rPr>
                <w:rFonts w:ascii="Times New Roman" w:hAnsi="Times New Roman" w:cs="Times New Roman"/>
                <w:b/>
                <w:bCs/>
                <w:sz w:val="28"/>
                <w:szCs w:val="28"/>
              </w:rPr>
              <w:t>B</w:t>
            </w:r>
          </w:p>
        </w:tc>
      </w:tr>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0"/>
              </w:numPr>
              <w:contextualSpacing/>
              <w:rPr>
                <w:rFonts w:ascii="Times New Roman" w:hAnsi="Times New Roman" w:cs="Times New Roman"/>
                <w:sz w:val="28"/>
                <w:szCs w:val="28"/>
                <w:lang w:val="en-US"/>
              </w:rPr>
            </w:pPr>
            <w:r>
              <w:rPr>
                <w:rFonts w:ascii="Times New Roman" w:hAnsi="Times New Roman" w:cs="Times New Roman"/>
                <w:sz w:val="28"/>
                <w:szCs w:val="28"/>
                <w:lang w:val="en-US"/>
              </w:rPr>
              <w:t>work</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1"/>
              </w:numPr>
              <w:contextualSpacing/>
              <w:rPr>
                <w:rFonts w:ascii="Times New Roman" w:hAnsi="Times New Roman" w:cs="Times New Roman"/>
                <w:sz w:val="28"/>
                <w:szCs w:val="28"/>
                <w:lang w:val="en-US"/>
              </w:rPr>
            </w:pPr>
            <w:r>
              <w:rPr>
                <w:rFonts w:ascii="Times New Roman" w:hAnsi="Times New Roman" w:cs="Times New Roman"/>
                <w:sz w:val="28"/>
                <w:szCs w:val="28"/>
                <w:lang w:val="en-US"/>
              </w:rPr>
              <w:t>the words to the pictures</w:t>
            </w:r>
          </w:p>
        </w:tc>
      </w:tr>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0"/>
              </w:numPr>
              <w:contextualSpacing/>
              <w:rPr>
                <w:rFonts w:ascii="Times New Roman" w:hAnsi="Times New Roman" w:cs="Times New Roman"/>
                <w:sz w:val="28"/>
                <w:szCs w:val="28"/>
              </w:rPr>
            </w:pPr>
            <w:r>
              <w:rPr>
                <w:rFonts w:ascii="Times New Roman" w:hAnsi="Times New Roman" w:cs="Times New Roman"/>
                <w:sz w:val="28"/>
                <w:szCs w:val="28"/>
              </w:rPr>
              <w:t>compare</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1"/>
              </w:numPr>
              <w:contextualSpacing/>
              <w:rPr>
                <w:rFonts w:ascii="Times New Roman" w:hAnsi="Times New Roman" w:cs="Times New Roman"/>
                <w:sz w:val="28"/>
                <w:szCs w:val="28"/>
              </w:rPr>
            </w:pPr>
            <w:r>
              <w:rPr>
                <w:rFonts w:ascii="Times New Roman" w:hAnsi="Times New Roman" w:cs="Times New Roman"/>
                <w:sz w:val="28"/>
                <w:szCs w:val="28"/>
              </w:rPr>
              <w:t>at the photo on page 17.</w:t>
            </w:r>
          </w:p>
        </w:tc>
      </w:tr>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0"/>
              </w:numPr>
              <w:contextualSpacing/>
              <w:rPr>
                <w:rFonts w:ascii="Times New Roman" w:hAnsi="Times New Roman" w:cs="Times New Roman"/>
                <w:sz w:val="28"/>
                <w:szCs w:val="28"/>
              </w:rPr>
            </w:pPr>
            <w:r>
              <w:rPr>
                <w:rFonts w:ascii="Times New Roman" w:hAnsi="Times New Roman" w:cs="Times New Roman"/>
                <w:sz w:val="28"/>
                <w:szCs w:val="28"/>
              </w:rPr>
              <w:t>Match</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pPr>
              <w:ind w:left="360"/>
              <w:contextualSpacing/>
              <w:rPr>
                <w:rFonts w:ascii="Times New Roman" w:hAnsi="Times New Roman" w:cs="Times New Roman"/>
                <w:sz w:val="28"/>
                <w:szCs w:val="28"/>
                <w:lang w:val="en-US"/>
              </w:rPr>
            </w:pPr>
            <w:r>
              <w:rPr>
                <w:rFonts w:ascii="Times New Roman" w:hAnsi="Times New Roman" w:cs="Times New Roman"/>
                <w:sz w:val="28"/>
                <w:szCs w:val="28"/>
                <w:lang w:val="en-US"/>
              </w:rPr>
              <w:t>c-answers</w:t>
            </w:r>
          </w:p>
        </w:tc>
      </w:tr>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0"/>
              </w:numPr>
              <w:contextualSpacing/>
              <w:rPr>
                <w:rFonts w:ascii="Times New Roman" w:hAnsi="Times New Roman" w:cs="Times New Roman"/>
                <w:sz w:val="28"/>
                <w:szCs w:val="28"/>
              </w:rPr>
            </w:pPr>
            <w:r>
              <w:rPr>
                <w:rFonts w:ascii="Times New Roman" w:hAnsi="Times New Roman" w:cs="Times New Roman"/>
                <w:sz w:val="28"/>
                <w:szCs w:val="28"/>
              </w:rPr>
              <w:t>Look</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pPr>
              <w:rPr>
                <w:rFonts w:ascii="Times New Roman" w:hAnsi="Times New Roman" w:cs="Times New Roman"/>
                <w:sz w:val="28"/>
                <w:szCs w:val="28"/>
              </w:rPr>
            </w:pPr>
            <w:r>
              <w:rPr>
                <w:rFonts w:ascii="Times New Roman" w:hAnsi="Times New Roman" w:cs="Times New Roman"/>
                <w:sz w:val="28"/>
                <w:szCs w:val="28"/>
              </w:rPr>
              <w:t xml:space="preserve">     d-and check</w:t>
            </w:r>
          </w:p>
        </w:tc>
      </w:tr>
      <w:tr w:rsidR="00917437" w:rsidTr="00917437">
        <w:tc>
          <w:tcPr>
            <w:tcW w:w="3256" w:type="dxa"/>
            <w:tcBorders>
              <w:top w:val="single" w:sz="4" w:space="0" w:color="auto"/>
              <w:left w:val="single" w:sz="4" w:space="0" w:color="auto"/>
              <w:bottom w:val="single" w:sz="4" w:space="0" w:color="auto"/>
              <w:right w:val="single" w:sz="4" w:space="0" w:color="auto"/>
            </w:tcBorders>
            <w:hideMark/>
          </w:tcPr>
          <w:p w:rsidR="00917437" w:rsidRDefault="00917437" w:rsidP="00917437">
            <w:pPr>
              <w:numPr>
                <w:ilvl w:val="0"/>
                <w:numId w:val="10"/>
              </w:numPr>
              <w:contextualSpacing/>
              <w:rPr>
                <w:rFonts w:ascii="Times New Roman" w:hAnsi="Times New Roman" w:cs="Times New Roman"/>
                <w:sz w:val="28"/>
                <w:szCs w:val="28"/>
              </w:rPr>
            </w:pPr>
            <w:r>
              <w:rPr>
                <w:rFonts w:ascii="Times New Roman" w:hAnsi="Times New Roman" w:cs="Times New Roman"/>
                <w:sz w:val="28"/>
                <w:szCs w:val="28"/>
              </w:rPr>
              <w:t>Listen</w:t>
            </w:r>
          </w:p>
        </w:tc>
        <w:tc>
          <w:tcPr>
            <w:tcW w:w="3969" w:type="dxa"/>
            <w:tcBorders>
              <w:top w:val="single" w:sz="4" w:space="0" w:color="auto"/>
              <w:left w:val="single" w:sz="4" w:space="0" w:color="auto"/>
              <w:bottom w:val="single" w:sz="4" w:space="0" w:color="auto"/>
              <w:right w:val="single" w:sz="4" w:space="0" w:color="auto"/>
            </w:tcBorders>
            <w:hideMark/>
          </w:tcPr>
          <w:p w:rsidR="00917437" w:rsidRDefault="00917437">
            <w:pPr>
              <w:rPr>
                <w:rFonts w:ascii="Times New Roman" w:hAnsi="Times New Roman" w:cs="Times New Roman"/>
                <w:sz w:val="28"/>
                <w:szCs w:val="28"/>
              </w:rPr>
            </w:pPr>
            <w:r>
              <w:rPr>
                <w:rFonts w:ascii="Times New Roman" w:hAnsi="Times New Roman" w:cs="Times New Roman"/>
                <w:sz w:val="28"/>
                <w:szCs w:val="28"/>
              </w:rPr>
              <w:t xml:space="preserve">     e-in pairs</w:t>
            </w:r>
          </w:p>
        </w:tc>
      </w:tr>
    </w:tbl>
    <w:p w:rsidR="00917437" w:rsidRDefault="00917437" w:rsidP="00917437">
      <w:pPr>
        <w:rPr>
          <w:lang w:eastAsia="en-US"/>
        </w:rPr>
      </w:pPr>
    </w:p>
    <w:p w:rsidR="00917437" w:rsidRDefault="00917437" w:rsidP="00917437"/>
    <w:p w:rsidR="00917437" w:rsidRDefault="00917437" w:rsidP="00917437"/>
    <w:p w:rsidR="00917437" w:rsidRDefault="00917437" w:rsidP="00917437"/>
    <w:p w:rsidR="00917437" w:rsidRDefault="00917437" w:rsidP="00917437"/>
    <w:p w:rsidR="00917437" w:rsidRDefault="00917437" w:rsidP="00917437"/>
    <w:p w:rsidR="00917437" w:rsidRDefault="00917437" w:rsidP="00917437">
      <w:pPr>
        <w:tabs>
          <w:tab w:val="left" w:pos="475"/>
        </w:tabs>
        <w:jc w:val="both"/>
        <w:rPr>
          <w:b/>
          <w:bCs/>
          <w:sz w:val="28"/>
          <w:szCs w:val="28"/>
          <w:lang w:val="en-US"/>
        </w:rPr>
      </w:pPr>
      <w:r>
        <w:rPr>
          <w:b/>
          <w:bCs/>
          <w:sz w:val="28"/>
          <w:szCs w:val="28"/>
          <w:lang w:val="en-US"/>
        </w:rPr>
        <w:lastRenderedPageBreak/>
        <w:t>7</w:t>
      </w:r>
      <w:r>
        <w:rPr>
          <w:sz w:val="28"/>
          <w:szCs w:val="28"/>
          <w:lang w:val="en-US"/>
        </w:rPr>
        <w:t xml:space="preserve">-Circle the word with </w:t>
      </w:r>
      <w:r>
        <w:rPr>
          <w:b/>
          <w:bCs/>
          <w:sz w:val="28"/>
          <w:szCs w:val="28"/>
          <w:lang w:val="en-US"/>
        </w:rPr>
        <w:t>a schwa /</w:t>
      </w:r>
      <w:r>
        <w:rPr>
          <w:rFonts w:cstheme="minorHAnsi"/>
          <w:b/>
          <w:bCs/>
          <w:sz w:val="28"/>
          <w:szCs w:val="28"/>
          <w:lang w:val="en-US"/>
        </w:rPr>
        <w:t>ǝ</w:t>
      </w:r>
      <w:r>
        <w:rPr>
          <w:b/>
          <w:bCs/>
          <w:sz w:val="28"/>
          <w:szCs w:val="28"/>
          <w:lang w:val="en-US"/>
        </w:rPr>
        <w:t>/:</w:t>
      </w:r>
    </w:p>
    <w:p w:rsidR="00917437" w:rsidRDefault="00917437" w:rsidP="00917437">
      <w:pPr>
        <w:numPr>
          <w:ilvl w:val="0"/>
          <w:numId w:val="12"/>
        </w:numPr>
        <w:tabs>
          <w:tab w:val="left" w:pos="475"/>
        </w:tabs>
        <w:spacing w:line="256" w:lineRule="auto"/>
        <w:contextualSpacing/>
        <w:jc w:val="both"/>
        <w:rPr>
          <w:sz w:val="28"/>
          <w:szCs w:val="28"/>
          <w:lang w:val="en-US"/>
        </w:rPr>
      </w:pPr>
      <w:r>
        <w:rPr>
          <w:sz w:val="28"/>
          <w:szCs w:val="28"/>
          <w:lang w:val="en-US"/>
        </w:rPr>
        <w:t>seventy              b- ninety</w:t>
      </w:r>
    </w:p>
    <w:p w:rsidR="00917437" w:rsidRDefault="00917437" w:rsidP="00917437">
      <w:pPr>
        <w:tabs>
          <w:tab w:val="left" w:pos="475"/>
        </w:tabs>
        <w:ind w:left="850"/>
        <w:contextualSpacing/>
        <w:jc w:val="both"/>
        <w:rPr>
          <w:sz w:val="28"/>
          <w:szCs w:val="28"/>
          <w:lang w:val="en-US"/>
        </w:rPr>
      </w:pPr>
    </w:p>
    <w:p w:rsidR="00917437" w:rsidRDefault="00917437" w:rsidP="00917437">
      <w:pPr>
        <w:tabs>
          <w:tab w:val="left" w:pos="475"/>
        </w:tabs>
        <w:rPr>
          <w:sz w:val="28"/>
          <w:szCs w:val="28"/>
        </w:rPr>
      </w:pPr>
      <w:r>
        <w:rPr>
          <w:b/>
          <w:bCs/>
          <w:sz w:val="28"/>
          <w:szCs w:val="28"/>
          <w:lang w:val="en-US"/>
        </w:rPr>
        <w:t>8</w:t>
      </w:r>
      <w:r>
        <w:rPr>
          <w:sz w:val="28"/>
          <w:szCs w:val="28"/>
          <w:lang w:val="en-US"/>
        </w:rPr>
        <w:t>-</w:t>
      </w:r>
      <w:r>
        <w:rPr>
          <w:sz w:val="28"/>
          <w:szCs w:val="28"/>
        </w:rPr>
        <w:t>Circle the correct answer:</w:t>
      </w:r>
    </w:p>
    <w:p w:rsidR="00917437" w:rsidRDefault="00917437" w:rsidP="00917437">
      <w:pPr>
        <w:pStyle w:val="ListeParagraf"/>
        <w:numPr>
          <w:ilvl w:val="0"/>
          <w:numId w:val="13"/>
        </w:numPr>
        <w:tabs>
          <w:tab w:val="left" w:pos="475"/>
        </w:tabs>
        <w:spacing w:after="160" w:line="360" w:lineRule="auto"/>
        <w:rPr>
          <w:sz w:val="28"/>
          <w:szCs w:val="28"/>
        </w:rPr>
      </w:pPr>
      <w:r>
        <w:rPr>
          <w:sz w:val="28"/>
          <w:szCs w:val="28"/>
        </w:rPr>
        <w:t xml:space="preserve">My friends’s family never get up at 7 </w:t>
      </w:r>
      <w:r>
        <w:rPr>
          <w:b/>
          <w:bCs/>
          <w:i/>
          <w:iCs/>
          <w:sz w:val="28"/>
          <w:szCs w:val="28"/>
        </w:rPr>
        <w:t>in/at</w:t>
      </w:r>
      <w:r>
        <w:rPr>
          <w:sz w:val="28"/>
          <w:szCs w:val="28"/>
        </w:rPr>
        <w:t xml:space="preserve"> the morning</w:t>
      </w:r>
    </w:p>
    <w:p w:rsidR="00917437" w:rsidRDefault="00917437" w:rsidP="00917437">
      <w:pPr>
        <w:pStyle w:val="ListeParagraf"/>
        <w:numPr>
          <w:ilvl w:val="0"/>
          <w:numId w:val="13"/>
        </w:numPr>
        <w:tabs>
          <w:tab w:val="left" w:pos="475"/>
        </w:tabs>
        <w:spacing w:after="160" w:line="360" w:lineRule="auto"/>
        <w:rPr>
          <w:sz w:val="28"/>
          <w:szCs w:val="28"/>
        </w:rPr>
      </w:pPr>
      <w:r>
        <w:rPr>
          <w:sz w:val="28"/>
          <w:szCs w:val="28"/>
        </w:rPr>
        <w:t xml:space="preserve">We don’t work </w:t>
      </w:r>
      <w:r>
        <w:rPr>
          <w:b/>
          <w:bCs/>
          <w:i/>
          <w:iCs/>
          <w:sz w:val="28"/>
          <w:szCs w:val="28"/>
        </w:rPr>
        <w:t>in / at</w:t>
      </w:r>
      <w:r>
        <w:rPr>
          <w:sz w:val="28"/>
          <w:szCs w:val="28"/>
        </w:rPr>
        <w:t xml:space="preserve"> the weekend.</w:t>
      </w:r>
    </w:p>
    <w:p w:rsidR="00917437" w:rsidRDefault="00917437" w:rsidP="00917437">
      <w:pPr>
        <w:pStyle w:val="ListeParagraf"/>
        <w:numPr>
          <w:ilvl w:val="0"/>
          <w:numId w:val="13"/>
        </w:numPr>
        <w:tabs>
          <w:tab w:val="left" w:pos="475"/>
        </w:tabs>
        <w:spacing w:after="160" w:line="360" w:lineRule="auto"/>
        <w:rPr>
          <w:sz w:val="28"/>
          <w:szCs w:val="28"/>
        </w:rPr>
      </w:pPr>
      <w:r>
        <w:rPr>
          <w:sz w:val="28"/>
          <w:szCs w:val="28"/>
        </w:rPr>
        <w:t xml:space="preserve">This is </w:t>
      </w:r>
      <w:r>
        <w:rPr>
          <w:b/>
          <w:bCs/>
          <w:sz w:val="28"/>
          <w:szCs w:val="28"/>
        </w:rPr>
        <w:t>my / I</w:t>
      </w:r>
      <w:r>
        <w:rPr>
          <w:sz w:val="28"/>
          <w:szCs w:val="28"/>
        </w:rPr>
        <w:t xml:space="preserve"> hotel.</w:t>
      </w:r>
    </w:p>
    <w:p w:rsidR="00917437" w:rsidRDefault="00917437" w:rsidP="00917437">
      <w:pPr>
        <w:pStyle w:val="ListeParagraf"/>
        <w:numPr>
          <w:ilvl w:val="0"/>
          <w:numId w:val="13"/>
        </w:numPr>
        <w:tabs>
          <w:tab w:val="left" w:pos="475"/>
        </w:tabs>
        <w:spacing w:after="160" w:line="360" w:lineRule="auto"/>
        <w:rPr>
          <w:sz w:val="28"/>
          <w:szCs w:val="28"/>
        </w:rPr>
      </w:pPr>
      <w:r>
        <w:rPr>
          <w:sz w:val="28"/>
          <w:szCs w:val="28"/>
        </w:rPr>
        <w:t xml:space="preserve">I go to </w:t>
      </w:r>
      <w:r>
        <w:rPr>
          <w:b/>
          <w:bCs/>
          <w:sz w:val="28"/>
          <w:szCs w:val="28"/>
        </w:rPr>
        <w:t>a / an</w:t>
      </w:r>
      <w:r>
        <w:rPr>
          <w:sz w:val="28"/>
          <w:szCs w:val="28"/>
        </w:rPr>
        <w:t xml:space="preserve"> university.</w:t>
      </w:r>
    </w:p>
    <w:p w:rsidR="00917437" w:rsidRDefault="00917437" w:rsidP="00917437">
      <w:pPr>
        <w:spacing w:before="100" w:beforeAutospacing="1" w:after="100" w:afterAutospacing="1" w:line="360" w:lineRule="auto"/>
        <w:rPr>
          <w:rFonts w:asciiTheme="majorBidi" w:eastAsia="Times New Roman" w:hAnsiTheme="majorBidi" w:cstheme="majorBidi"/>
          <w:color w:val="000000"/>
          <w:sz w:val="28"/>
          <w:szCs w:val="28"/>
        </w:rPr>
      </w:pPr>
      <w:r>
        <w:rPr>
          <w:rFonts w:asciiTheme="majorBidi" w:eastAsia="Times New Roman" w:hAnsiTheme="majorBidi" w:cstheme="majorBidi"/>
          <w:b/>
          <w:bCs/>
          <w:color w:val="000000"/>
          <w:sz w:val="28"/>
          <w:szCs w:val="28"/>
        </w:rPr>
        <w:t>9</w:t>
      </w:r>
      <w:r>
        <w:rPr>
          <w:rFonts w:asciiTheme="majorBidi" w:eastAsia="Times New Roman" w:hAnsiTheme="majorBidi" w:cstheme="majorBidi"/>
          <w:color w:val="000000"/>
          <w:sz w:val="28"/>
          <w:szCs w:val="28"/>
        </w:rPr>
        <w:t>-  what is the object pronoun of the following subject pronouns:</w:t>
      </w:r>
    </w:p>
    <w:p w:rsidR="00917437" w:rsidRDefault="00917437" w:rsidP="00917437">
      <w:pPr>
        <w:spacing w:before="100" w:beforeAutospacing="1" w:after="100" w:afterAutospacing="1" w:line="36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She…………                       They …………….           I ……………..</w:t>
      </w:r>
    </w:p>
    <w:p w:rsidR="00917437" w:rsidRDefault="00917437" w:rsidP="00917437">
      <w:pPr>
        <w:rPr>
          <w:rFonts w:asciiTheme="majorBidi" w:eastAsiaTheme="minorHAnsi" w:hAnsiTheme="majorBidi" w:cstheme="majorBidi"/>
          <w:b/>
          <w:bCs/>
          <w:sz w:val="28"/>
          <w:szCs w:val="28"/>
          <w:lang w:eastAsia="en-US"/>
        </w:rPr>
      </w:pPr>
      <w:r>
        <w:rPr>
          <w:rFonts w:asciiTheme="majorBidi" w:hAnsiTheme="majorBidi" w:cstheme="majorBidi"/>
          <w:b/>
          <w:bCs/>
          <w:sz w:val="28"/>
          <w:szCs w:val="28"/>
        </w:rPr>
        <w:t>Q2/ Answer the following questions:</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What day is today?</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What day is tomorrow?</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What is the date today?</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When is your birthday?</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What do you do in your free times?</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Write two classroom instructions used in class</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Write the name of two special days</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How many brothers and sisters have you got?</w:t>
      </w:r>
    </w:p>
    <w:p w:rsidR="00917437" w:rsidRDefault="00917437" w:rsidP="00917437">
      <w:pPr>
        <w:pStyle w:val="ListeParagraf"/>
        <w:numPr>
          <w:ilvl w:val="0"/>
          <w:numId w:val="14"/>
        </w:numPr>
        <w:spacing w:line="360" w:lineRule="auto"/>
        <w:rPr>
          <w:rFonts w:asciiTheme="majorBidi" w:hAnsiTheme="majorBidi" w:cstheme="majorBidi"/>
          <w:sz w:val="28"/>
          <w:szCs w:val="28"/>
        </w:rPr>
      </w:pPr>
      <w:r>
        <w:rPr>
          <w:rFonts w:asciiTheme="majorBidi" w:hAnsiTheme="majorBidi" w:cstheme="majorBidi"/>
          <w:sz w:val="28"/>
          <w:szCs w:val="28"/>
        </w:rPr>
        <w:t>What is your phone number? (word form)</w:t>
      </w:r>
    </w:p>
    <w:p w:rsidR="00917437" w:rsidRDefault="00917437" w:rsidP="00917437">
      <w:pPr>
        <w:spacing w:before="100" w:beforeAutospacing="1" w:after="100" w:afterAutospacing="1" w:line="432" w:lineRule="atLeast"/>
        <w:jc w:val="both"/>
        <w:rPr>
          <w:rFonts w:asciiTheme="majorBidi" w:hAnsiTheme="majorBidi" w:cstheme="majorBidi"/>
          <w:sz w:val="28"/>
          <w:szCs w:val="28"/>
        </w:rPr>
      </w:pPr>
      <w:r>
        <w:rPr>
          <w:rFonts w:asciiTheme="majorBidi" w:hAnsiTheme="majorBidi" w:cstheme="majorBidi"/>
          <w:b/>
          <w:bCs/>
          <w:sz w:val="32"/>
          <w:szCs w:val="32"/>
        </w:rPr>
        <w:t xml:space="preserve">Q3/Read the text and mark the sentences as True (T) or False (F), </w:t>
      </w:r>
      <w:r>
        <w:rPr>
          <w:rFonts w:asciiTheme="majorBidi" w:hAnsiTheme="majorBidi" w:cstheme="majorBidi"/>
          <w:b/>
          <w:bCs/>
          <w:sz w:val="32"/>
          <w:szCs w:val="32"/>
          <w:u w:val="single"/>
        </w:rPr>
        <w:t xml:space="preserve">correct the false ones: </w:t>
      </w:r>
    </w:p>
    <w:p w:rsidR="00917437" w:rsidRDefault="00917437" w:rsidP="00917437">
      <w:pPr>
        <w:spacing w:before="100" w:beforeAutospacing="1" w:after="100" w:afterAutospacing="1" w:line="432" w:lineRule="atLeast"/>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Dexter is a young student who lives in Denver, Colorado in the west of the USA. Now, she is 17 and is studying at her local high school, but she already has big plans for her future. After she finishes high school next year, she's going to study at a big college in California. She's very excited about it.</w:t>
      </w:r>
    </w:p>
    <w:p w:rsidR="00917437" w:rsidRDefault="00917437" w:rsidP="00917437">
      <w:pPr>
        <w:spacing w:before="100" w:beforeAutospacing="1" w:after="100" w:afterAutospacing="1" w:line="432" w:lineRule="atLeast"/>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lastRenderedPageBreak/>
        <w:t>She's going to live in San Diego - her favorite city. She's going to study Marine Biology, which means she is going to learn about all the animals that live in the sea. And San Diego is the perfect place to study Marine Biology because the Pacific Ocean is very near and there is the wonderful Sea World there, where you can see sharks and seals and many other sea animals.</w:t>
      </w:r>
    </w:p>
    <w:p w:rsidR="00917437" w:rsidRDefault="00917437" w:rsidP="00917437">
      <w:pPr>
        <w:tabs>
          <w:tab w:val="left" w:pos="6225"/>
        </w:tabs>
        <w:spacing w:after="0"/>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What is she going to do after she finishes her six-year course in San Diego? "I'm going to become a famous biologist and save the oceans," Mary says</w:t>
      </w:r>
    </w:p>
    <w:p w:rsidR="00917437" w:rsidRDefault="00917437" w:rsidP="00917437">
      <w:pPr>
        <w:tabs>
          <w:tab w:val="left" w:pos="6225"/>
        </w:tabs>
        <w:spacing w:after="0"/>
        <w:jc w:val="both"/>
        <w:rPr>
          <w:rFonts w:asciiTheme="majorBidi" w:eastAsia="Times New Roman" w:hAnsiTheme="majorBidi" w:cstheme="majorBidi"/>
          <w:color w:val="000000"/>
          <w:sz w:val="28"/>
          <w:szCs w:val="28"/>
        </w:rPr>
      </w:pP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 xml:space="preserve">Mary lives in San Diego, California.           </w:t>
      </w: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She is studying at a perfect university.</w:t>
      </w: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Mary never thinks about her future plans.</w:t>
      </w: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She's going to live in her favorite city next year.</w:t>
      </w: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San Diego is a good place to study Marine Biology.</w:t>
      </w:r>
    </w:p>
    <w:p w:rsidR="00917437" w:rsidRDefault="00917437" w:rsidP="00917437">
      <w:pPr>
        <w:pStyle w:val="ListeParagraf"/>
        <w:numPr>
          <w:ilvl w:val="0"/>
          <w:numId w:val="15"/>
        </w:numPr>
        <w:spacing w:before="100" w:beforeAutospacing="1" w:after="100" w:afterAutospacing="1" w:line="360" w:lineRule="auto"/>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Sea World also has some land animals, for example an elephant</w:t>
      </w:r>
    </w:p>
    <w:p w:rsidR="00917437" w:rsidRDefault="00917437" w:rsidP="00917437">
      <w:pPr>
        <w:rPr>
          <w:rFonts w:asciiTheme="majorBidi" w:eastAsiaTheme="minorHAnsi" w:hAnsiTheme="majorBidi" w:cstheme="majorBidi"/>
          <w:sz w:val="28"/>
          <w:szCs w:val="28"/>
          <w:lang w:val="en-US" w:eastAsia="en-US"/>
        </w:rPr>
      </w:pPr>
    </w:p>
    <w:p w:rsidR="00917437" w:rsidRDefault="00917437" w:rsidP="00917437">
      <w:pPr>
        <w:ind w:left="360"/>
        <w:rPr>
          <w:rFonts w:asciiTheme="majorBidi" w:hAnsiTheme="majorBidi" w:cstheme="majorBidi"/>
          <w:sz w:val="28"/>
          <w:szCs w:val="28"/>
        </w:rPr>
      </w:pPr>
    </w:p>
    <w:p w:rsidR="00917437" w:rsidRDefault="00917437" w:rsidP="00917437">
      <w:pPr>
        <w:ind w:left="360"/>
        <w:rPr>
          <w:rFonts w:asciiTheme="majorBidi" w:hAnsiTheme="majorBidi" w:cstheme="majorBidi"/>
          <w:sz w:val="28"/>
          <w:szCs w:val="28"/>
        </w:rPr>
      </w:pPr>
    </w:p>
    <w:p w:rsidR="00917437" w:rsidRDefault="00917437" w:rsidP="00917437">
      <w:pPr>
        <w:ind w:left="360"/>
        <w:rPr>
          <w:rFonts w:asciiTheme="majorBidi" w:hAnsiTheme="majorBidi" w:cstheme="majorBidi"/>
          <w:sz w:val="28"/>
          <w:szCs w:val="28"/>
        </w:rPr>
      </w:pPr>
    </w:p>
    <w:p w:rsidR="006D109D" w:rsidRPr="00917437" w:rsidRDefault="006D109D" w:rsidP="00917437">
      <w:pPr>
        <w:ind w:firstLine="708"/>
        <w:rPr>
          <w:rFonts w:ascii="Times New Roman" w:eastAsia="Calibri" w:hAnsi="Times New Roman" w:cs="Times New Roman"/>
          <w:sz w:val="28"/>
          <w:szCs w:val="28"/>
        </w:rPr>
      </w:pPr>
      <w:bookmarkStart w:id="0" w:name="_GoBack"/>
      <w:bookmarkEnd w:id="0"/>
    </w:p>
    <w:sectPr w:rsidR="006D109D" w:rsidRPr="009174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05" w:rsidRDefault="004F6305" w:rsidP="0087798B">
      <w:pPr>
        <w:spacing w:after="0" w:line="240" w:lineRule="auto"/>
      </w:pPr>
      <w:r>
        <w:separator/>
      </w:r>
    </w:p>
  </w:endnote>
  <w:endnote w:type="continuationSeparator" w:id="0">
    <w:p w:rsidR="004F6305" w:rsidRDefault="004F6305" w:rsidP="0087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05" w:rsidRDefault="004F6305" w:rsidP="0087798B">
      <w:pPr>
        <w:spacing w:after="0" w:line="240" w:lineRule="auto"/>
      </w:pPr>
      <w:r>
        <w:separator/>
      </w:r>
    </w:p>
  </w:footnote>
  <w:footnote w:type="continuationSeparator" w:id="0">
    <w:p w:rsidR="004F6305" w:rsidRDefault="004F6305" w:rsidP="0087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ECB"/>
    <w:multiLevelType w:val="hybridMultilevel"/>
    <w:tmpl w:val="52E81BCE"/>
    <w:lvl w:ilvl="0" w:tplc="2698118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0DD6078F"/>
    <w:multiLevelType w:val="multilevel"/>
    <w:tmpl w:val="68227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83B2F"/>
    <w:multiLevelType w:val="hybridMultilevel"/>
    <w:tmpl w:val="ADC6FF62"/>
    <w:lvl w:ilvl="0" w:tplc="09C417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1729B1"/>
    <w:multiLevelType w:val="multilevel"/>
    <w:tmpl w:val="2CC01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6295B"/>
    <w:multiLevelType w:val="multilevel"/>
    <w:tmpl w:val="9B2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6036D"/>
    <w:multiLevelType w:val="hybridMultilevel"/>
    <w:tmpl w:val="0310C8CA"/>
    <w:lvl w:ilvl="0" w:tplc="56D47556">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0614703"/>
    <w:multiLevelType w:val="hybridMultilevel"/>
    <w:tmpl w:val="3D4E34DA"/>
    <w:lvl w:ilvl="0" w:tplc="F9BAE95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A120C3B"/>
    <w:multiLevelType w:val="hybridMultilevel"/>
    <w:tmpl w:val="FE6AE742"/>
    <w:lvl w:ilvl="0" w:tplc="7F5EB316">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2C006FA"/>
    <w:multiLevelType w:val="hybridMultilevel"/>
    <w:tmpl w:val="BAAE32A6"/>
    <w:lvl w:ilvl="0" w:tplc="3FCC00C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44C158AE"/>
    <w:multiLevelType w:val="multilevel"/>
    <w:tmpl w:val="986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E7060"/>
    <w:multiLevelType w:val="hybridMultilevel"/>
    <w:tmpl w:val="597AF062"/>
    <w:lvl w:ilvl="0" w:tplc="F49A4AE4">
      <w:start w:val="1"/>
      <w:numFmt w:val="lowerLetter"/>
      <w:lvlText w:val="%1-"/>
      <w:lvlJc w:val="left"/>
      <w:pPr>
        <w:ind w:left="850" w:hanging="360"/>
      </w:pPr>
    </w:lvl>
    <w:lvl w:ilvl="1" w:tplc="041F0019">
      <w:start w:val="1"/>
      <w:numFmt w:val="lowerLetter"/>
      <w:lvlText w:val="%2."/>
      <w:lvlJc w:val="left"/>
      <w:pPr>
        <w:ind w:left="1570" w:hanging="360"/>
      </w:pPr>
    </w:lvl>
    <w:lvl w:ilvl="2" w:tplc="041F001B">
      <w:start w:val="1"/>
      <w:numFmt w:val="lowerRoman"/>
      <w:lvlText w:val="%3."/>
      <w:lvlJc w:val="right"/>
      <w:pPr>
        <w:ind w:left="2290" w:hanging="180"/>
      </w:pPr>
    </w:lvl>
    <w:lvl w:ilvl="3" w:tplc="041F000F">
      <w:start w:val="1"/>
      <w:numFmt w:val="decimal"/>
      <w:lvlText w:val="%4."/>
      <w:lvlJc w:val="left"/>
      <w:pPr>
        <w:ind w:left="3010" w:hanging="360"/>
      </w:pPr>
    </w:lvl>
    <w:lvl w:ilvl="4" w:tplc="041F0019">
      <w:start w:val="1"/>
      <w:numFmt w:val="lowerLetter"/>
      <w:lvlText w:val="%5."/>
      <w:lvlJc w:val="left"/>
      <w:pPr>
        <w:ind w:left="3730" w:hanging="360"/>
      </w:pPr>
    </w:lvl>
    <w:lvl w:ilvl="5" w:tplc="041F001B">
      <w:start w:val="1"/>
      <w:numFmt w:val="lowerRoman"/>
      <w:lvlText w:val="%6."/>
      <w:lvlJc w:val="right"/>
      <w:pPr>
        <w:ind w:left="4450" w:hanging="180"/>
      </w:pPr>
    </w:lvl>
    <w:lvl w:ilvl="6" w:tplc="041F000F">
      <w:start w:val="1"/>
      <w:numFmt w:val="decimal"/>
      <w:lvlText w:val="%7."/>
      <w:lvlJc w:val="left"/>
      <w:pPr>
        <w:ind w:left="5170" w:hanging="360"/>
      </w:pPr>
    </w:lvl>
    <w:lvl w:ilvl="7" w:tplc="041F0019">
      <w:start w:val="1"/>
      <w:numFmt w:val="lowerLetter"/>
      <w:lvlText w:val="%8."/>
      <w:lvlJc w:val="left"/>
      <w:pPr>
        <w:ind w:left="5890" w:hanging="360"/>
      </w:pPr>
    </w:lvl>
    <w:lvl w:ilvl="8" w:tplc="041F001B">
      <w:start w:val="1"/>
      <w:numFmt w:val="lowerRoman"/>
      <w:lvlText w:val="%9."/>
      <w:lvlJc w:val="right"/>
      <w:pPr>
        <w:ind w:left="6610" w:hanging="180"/>
      </w:pPr>
    </w:lvl>
  </w:abstractNum>
  <w:abstractNum w:abstractNumId="11" w15:restartNumberingAfterBreak="0">
    <w:nsid w:val="4A0C624A"/>
    <w:multiLevelType w:val="multilevel"/>
    <w:tmpl w:val="E2FA2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5B3A72"/>
    <w:multiLevelType w:val="hybridMultilevel"/>
    <w:tmpl w:val="254C20B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672828B7"/>
    <w:multiLevelType w:val="multilevel"/>
    <w:tmpl w:val="7DE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B7C0D"/>
    <w:multiLevelType w:val="multilevel"/>
    <w:tmpl w:val="BBCE8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1"/>
  </w:num>
  <w:num w:numId="4">
    <w:abstractNumId w:val="14"/>
  </w:num>
  <w:num w:numId="5">
    <w:abstractNumId w:val="9"/>
  </w:num>
  <w:num w:numId="6">
    <w:abstractNumId w:val="1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109D"/>
    <w:rsid w:val="00012C72"/>
    <w:rsid w:val="000E1ABE"/>
    <w:rsid w:val="00131B0E"/>
    <w:rsid w:val="001E0D51"/>
    <w:rsid w:val="002569C3"/>
    <w:rsid w:val="002D33F1"/>
    <w:rsid w:val="00342606"/>
    <w:rsid w:val="004D57DA"/>
    <w:rsid w:val="004F6305"/>
    <w:rsid w:val="00540A3D"/>
    <w:rsid w:val="005628F4"/>
    <w:rsid w:val="005B4C36"/>
    <w:rsid w:val="006D109D"/>
    <w:rsid w:val="00757926"/>
    <w:rsid w:val="00777986"/>
    <w:rsid w:val="007E4332"/>
    <w:rsid w:val="0087798B"/>
    <w:rsid w:val="00896079"/>
    <w:rsid w:val="008F7E24"/>
    <w:rsid w:val="00913B87"/>
    <w:rsid w:val="00917437"/>
    <w:rsid w:val="00931866"/>
    <w:rsid w:val="009C7366"/>
    <w:rsid w:val="009D358D"/>
    <w:rsid w:val="00A2557E"/>
    <w:rsid w:val="00AC2B6B"/>
    <w:rsid w:val="00AC7465"/>
    <w:rsid w:val="00AD332C"/>
    <w:rsid w:val="00B42D12"/>
    <w:rsid w:val="00B84B6A"/>
    <w:rsid w:val="00BA6D8F"/>
    <w:rsid w:val="00BD2572"/>
    <w:rsid w:val="00C36A56"/>
    <w:rsid w:val="00CE2126"/>
    <w:rsid w:val="00DF2024"/>
    <w:rsid w:val="00DF5385"/>
    <w:rsid w:val="00DF53F3"/>
    <w:rsid w:val="00E934FE"/>
    <w:rsid w:val="00F063EF"/>
    <w:rsid w:val="00F51A77"/>
    <w:rsid w:val="00FC45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0FBABC-90F2-46E9-B5FA-AC54726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79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798B"/>
  </w:style>
  <w:style w:type="paragraph" w:styleId="AltBilgi">
    <w:name w:val="footer"/>
    <w:basedOn w:val="Normal"/>
    <w:link w:val="AltBilgiChar"/>
    <w:uiPriority w:val="99"/>
    <w:unhideWhenUsed/>
    <w:rsid w:val="008779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798B"/>
  </w:style>
  <w:style w:type="character" w:styleId="Vurgu">
    <w:name w:val="Emphasis"/>
    <w:basedOn w:val="VarsaylanParagrafYazTipi"/>
    <w:uiPriority w:val="20"/>
    <w:qFormat/>
    <w:rsid w:val="00342606"/>
    <w:rPr>
      <w:i/>
      <w:iCs/>
    </w:rPr>
  </w:style>
  <w:style w:type="paragraph" w:styleId="NormalWeb">
    <w:name w:val="Normal (Web)"/>
    <w:basedOn w:val="Normal"/>
    <w:uiPriority w:val="99"/>
    <w:unhideWhenUsed/>
    <w:rsid w:val="003426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42606"/>
    <w:rPr>
      <w:b/>
      <w:bCs/>
    </w:rPr>
  </w:style>
  <w:style w:type="paragraph" w:styleId="ListeParagraf">
    <w:name w:val="List Paragraph"/>
    <w:basedOn w:val="Normal"/>
    <w:uiPriority w:val="34"/>
    <w:qFormat/>
    <w:rsid w:val="00917437"/>
    <w:pPr>
      <w:spacing w:after="200" w:line="276" w:lineRule="auto"/>
      <w:ind w:left="720"/>
      <w:contextualSpacing/>
    </w:pPr>
    <w:rPr>
      <w:rFonts w:eastAsiaTheme="minorHAnsi"/>
      <w:lang w:val="en-US" w:eastAsia="en-US"/>
    </w:rPr>
  </w:style>
  <w:style w:type="table" w:styleId="TabloKlavuzu">
    <w:name w:val="Table Grid"/>
    <w:basedOn w:val="NormalTablo"/>
    <w:uiPriority w:val="39"/>
    <w:rsid w:val="0091743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631">
      <w:bodyDiv w:val="1"/>
      <w:marLeft w:val="0"/>
      <w:marRight w:val="0"/>
      <w:marTop w:val="0"/>
      <w:marBottom w:val="0"/>
      <w:divBdr>
        <w:top w:val="none" w:sz="0" w:space="0" w:color="auto"/>
        <w:left w:val="none" w:sz="0" w:space="0" w:color="auto"/>
        <w:bottom w:val="none" w:sz="0" w:space="0" w:color="auto"/>
        <w:right w:val="none" w:sz="0" w:space="0" w:color="auto"/>
      </w:divBdr>
    </w:div>
    <w:div w:id="206337869">
      <w:bodyDiv w:val="1"/>
      <w:marLeft w:val="0"/>
      <w:marRight w:val="0"/>
      <w:marTop w:val="0"/>
      <w:marBottom w:val="0"/>
      <w:divBdr>
        <w:top w:val="none" w:sz="0" w:space="0" w:color="auto"/>
        <w:left w:val="none" w:sz="0" w:space="0" w:color="auto"/>
        <w:bottom w:val="none" w:sz="0" w:space="0" w:color="auto"/>
        <w:right w:val="none" w:sz="0" w:space="0" w:color="auto"/>
      </w:divBdr>
    </w:div>
    <w:div w:id="223377755">
      <w:bodyDiv w:val="1"/>
      <w:marLeft w:val="0"/>
      <w:marRight w:val="0"/>
      <w:marTop w:val="0"/>
      <w:marBottom w:val="0"/>
      <w:divBdr>
        <w:top w:val="none" w:sz="0" w:space="0" w:color="auto"/>
        <w:left w:val="none" w:sz="0" w:space="0" w:color="auto"/>
        <w:bottom w:val="none" w:sz="0" w:space="0" w:color="auto"/>
        <w:right w:val="none" w:sz="0" w:space="0" w:color="auto"/>
      </w:divBdr>
    </w:div>
    <w:div w:id="475680787">
      <w:bodyDiv w:val="1"/>
      <w:marLeft w:val="0"/>
      <w:marRight w:val="0"/>
      <w:marTop w:val="0"/>
      <w:marBottom w:val="0"/>
      <w:divBdr>
        <w:top w:val="none" w:sz="0" w:space="0" w:color="auto"/>
        <w:left w:val="none" w:sz="0" w:space="0" w:color="auto"/>
        <w:bottom w:val="none" w:sz="0" w:space="0" w:color="auto"/>
        <w:right w:val="none" w:sz="0" w:space="0" w:color="auto"/>
      </w:divBdr>
    </w:div>
    <w:div w:id="746193782">
      <w:bodyDiv w:val="1"/>
      <w:marLeft w:val="0"/>
      <w:marRight w:val="0"/>
      <w:marTop w:val="0"/>
      <w:marBottom w:val="0"/>
      <w:divBdr>
        <w:top w:val="none" w:sz="0" w:space="0" w:color="auto"/>
        <w:left w:val="none" w:sz="0" w:space="0" w:color="auto"/>
        <w:bottom w:val="none" w:sz="0" w:space="0" w:color="auto"/>
        <w:right w:val="none" w:sz="0" w:space="0" w:color="auto"/>
      </w:divBdr>
    </w:div>
    <w:div w:id="1245458645">
      <w:bodyDiv w:val="1"/>
      <w:marLeft w:val="0"/>
      <w:marRight w:val="0"/>
      <w:marTop w:val="0"/>
      <w:marBottom w:val="0"/>
      <w:divBdr>
        <w:top w:val="none" w:sz="0" w:space="0" w:color="auto"/>
        <w:left w:val="none" w:sz="0" w:space="0" w:color="auto"/>
        <w:bottom w:val="none" w:sz="0" w:space="0" w:color="auto"/>
        <w:right w:val="none" w:sz="0" w:space="0" w:color="auto"/>
      </w:divBdr>
    </w:div>
    <w:div w:id="162557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arnenglish.britishcouncil.org/english-gramma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ZZZZ</cp:lastModifiedBy>
  <cp:revision>38</cp:revision>
  <dcterms:created xsi:type="dcterms:W3CDTF">2022-09-16T12:36:00Z</dcterms:created>
  <dcterms:modified xsi:type="dcterms:W3CDTF">2023-12-08T06:48:00Z</dcterms:modified>
</cp:coreProperties>
</file>