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E54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8D46A4" w:rsidRDefault="00351D09" w:rsidP="00B12AC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القسم: </w:t>
      </w:r>
      <w:r w:rsidR="00B12AC4">
        <w:rPr>
          <w:rFonts w:cs="Times New Roman" w:hint="cs"/>
          <w:b/>
          <w:bCs/>
          <w:sz w:val="44"/>
          <w:szCs w:val="44"/>
          <w:rtl/>
          <w:lang w:bidi="ar-IQ"/>
        </w:rPr>
        <w:t>الشريعة</w:t>
      </w:r>
      <w:r w:rsidR="008C4719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</w:p>
    <w:p w:rsidR="006B5084" w:rsidRDefault="006B5084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17B5A">
        <w:rPr>
          <w:rFonts w:hint="cs"/>
          <w:b/>
          <w:bCs/>
          <w:sz w:val="44"/>
          <w:szCs w:val="44"/>
          <w:rtl/>
          <w:lang w:bidi="ar-IQ"/>
        </w:rPr>
        <w:t>العلوم الإسلامية</w:t>
      </w:r>
    </w:p>
    <w:p w:rsidR="006B5084" w:rsidRDefault="006B5084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17B5A">
        <w:rPr>
          <w:rFonts w:hint="cs"/>
          <w:b/>
          <w:bCs/>
          <w:sz w:val="44"/>
          <w:szCs w:val="44"/>
          <w:rtl/>
          <w:lang w:bidi="ar-IQ"/>
        </w:rPr>
        <w:t>صلاح الدين</w:t>
      </w:r>
    </w:p>
    <w:p w:rsidR="006B5084" w:rsidRDefault="006B5084" w:rsidP="005D022B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5D022B">
        <w:rPr>
          <w:rFonts w:hint="cs"/>
          <w:b/>
          <w:bCs/>
          <w:sz w:val="44"/>
          <w:szCs w:val="44"/>
          <w:rtl/>
          <w:lang w:bidi="ar-IQ"/>
        </w:rPr>
        <w:t>فقه الادارة</w:t>
      </w:r>
      <w:r w:rsidR="00351D09">
        <w:rPr>
          <w:rFonts w:hint="cs"/>
          <w:b/>
          <w:bCs/>
          <w:sz w:val="44"/>
          <w:szCs w:val="44"/>
          <w:rtl/>
          <w:lang w:bidi="ar-IQ"/>
        </w:rPr>
        <w:t xml:space="preserve"> </w:t>
      </w:r>
    </w:p>
    <w:p w:rsidR="006B5084" w:rsidRDefault="0029602B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المرحلة: الرابعة </w:t>
      </w:r>
    </w:p>
    <w:p w:rsidR="006B5084" w:rsidRDefault="006B5084" w:rsidP="00D7538B">
      <w:pPr>
        <w:tabs>
          <w:tab w:val="left" w:pos="1200"/>
        </w:tabs>
        <w:bidi/>
        <w:jc w:val="both"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B12AC4">
        <w:rPr>
          <w:rFonts w:cs="Times New Roman" w:hint="cs"/>
          <w:b/>
          <w:bCs/>
          <w:sz w:val="44"/>
          <w:szCs w:val="44"/>
          <w:rtl/>
          <w:lang w:bidi="ar-IQ"/>
        </w:rPr>
        <w:t>: م.</w:t>
      </w:r>
      <w:r w:rsidR="00D7538B">
        <w:rPr>
          <w:rFonts w:cs="Times New Roman" w:hint="cs"/>
          <w:b/>
          <w:bCs/>
          <w:sz w:val="44"/>
          <w:szCs w:val="44"/>
          <w:rtl/>
          <w:lang w:bidi="ar-IQ"/>
        </w:rPr>
        <w:t>م</w:t>
      </w:r>
      <w:r w:rsidR="00B12AC4">
        <w:rPr>
          <w:rFonts w:cs="Times New Roman" w:hint="cs"/>
          <w:b/>
          <w:bCs/>
          <w:sz w:val="44"/>
          <w:szCs w:val="44"/>
          <w:rtl/>
          <w:lang w:bidi="ar-IQ"/>
        </w:rPr>
        <w:t xml:space="preserve"> زينة يوسف عيسى </w:t>
      </w:r>
    </w:p>
    <w:p w:rsidR="006B5084" w:rsidRPr="00695A9E" w:rsidRDefault="006B5084" w:rsidP="00D7538B">
      <w:pPr>
        <w:tabs>
          <w:tab w:val="left" w:pos="1200"/>
        </w:tabs>
        <w:bidi/>
        <w:jc w:val="both"/>
        <w:rPr>
          <w:b/>
          <w:bCs/>
          <w:sz w:val="44"/>
          <w:szCs w:val="44"/>
          <w:lang w:val="en-US"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D7538B">
        <w:rPr>
          <w:rFonts w:hint="cs"/>
          <w:b/>
          <w:bCs/>
          <w:sz w:val="44"/>
          <w:szCs w:val="44"/>
          <w:rtl/>
          <w:lang w:bidi="ar-IQ"/>
        </w:rPr>
        <w:t>2022-2023</w:t>
      </w:r>
    </w:p>
    <w:p w:rsidR="006B5084" w:rsidRDefault="006B5084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C46D58" w:rsidRDefault="00C46D58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00E54">
      <w:pPr>
        <w:tabs>
          <w:tab w:val="left" w:pos="1200"/>
        </w:tabs>
        <w:jc w:val="both"/>
        <w:rPr>
          <w:b/>
          <w:bCs/>
          <w:sz w:val="44"/>
          <w:szCs w:val="44"/>
          <w:lang w:val="en-US" w:bidi="ar-KW"/>
        </w:rPr>
      </w:pPr>
    </w:p>
    <w:p w:rsidR="00C857AF" w:rsidRDefault="00C857AF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AA6785" w:rsidRDefault="00211F17" w:rsidP="00800E54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0E54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66"/>
        <w:gridCol w:w="1256"/>
      </w:tblGrid>
      <w:tr w:rsidR="008D46A4" w:rsidRPr="004D1432" w:rsidTr="00D16986">
        <w:tc>
          <w:tcPr>
            <w:tcW w:w="8004" w:type="dxa"/>
            <w:gridSpan w:val="2"/>
          </w:tcPr>
          <w:p w:rsidR="008D46A4" w:rsidRPr="004D1432" w:rsidRDefault="003F2B1A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فقه الادارة </w:t>
            </w:r>
          </w:p>
        </w:tc>
        <w:tc>
          <w:tcPr>
            <w:tcW w:w="1256" w:type="dxa"/>
          </w:tcPr>
          <w:p w:rsidR="008D46A4" w:rsidRPr="004D1432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8D46A4" w:rsidRPr="004D1432" w:rsidTr="00D16986">
        <w:tc>
          <w:tcPr>
            <w:tcW w:w="8004" w:type="dxa"/>
            <w:gridSpan w:val="2"/>
          </w:tcPr>
          <w:p w:rsidR="008D46A4" w:rsidRPr="004D1432" w:rsidRDefault="00B12AC4" w:rsidP="00D7538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م.</w:t>
            </w:r>
            <w:r w:rsidR="00D753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D27A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زينة يوسف عيسى</w:t>
            </w:r>
          </w:p>
        </w:tc>
        <w:tc>
          <w:tcPr>
            <w:tcW w:w="1256" w:type="dxa"/>
          </w:tcPr>
          <w:p w:rsidR="008D46A4" w:rsidRPr="004D1432" w:rsidRDefault="00216F52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2.</w:t>
            </w:r>
            <w:r w:rsidR="00B6542D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8D46A4" w:rsidRPr="004D1432" w:rsidTr="00D16986">
        <w:tc>
          <w:tcPr>
            <w:tcW w:w="8004" w:type="dxa"/>
            <w:gridSpan w:val="2"/>
          </w:tcPr>
          <w:p w:rsidR="008D46A4" w:rsidRDefault="00D27AF0" w:rsidP="00957AB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الشريعة</w:t>
            </w:r>
          </w:p>
          <w:p w:rsidR="00D27AF0" w:rsidRPr="004D1432" w:rsidRDefault="00D27AF0" w:rsidP="00D27AF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العلوم الاسلامية</w:t>
            </w:r>
          </w:p>
        </w:tc>
        <w:tc>
          <w:tcPr>
            <w:tcW w:w="1256" w:type="dxa"/>
          </w:tcPr>
          <w:p w:rsidR="008D46A4" w:rsidRPr="004D1432" w:rsidRDefault="00216F52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3.</w:t>
            </w:r>
            <w:r w:rsidR="00E777CE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القسم/ الكلية</w:t>
            </w:r>
          </w:p>
        </w:tc>
      </w:tr>
      <w:tr w:rsidR="008D46A4" w:rsidRPr="004D1432" w:rsidTr="00D16986">
        <w:trPr>
          <w:trHeight w:val="352"/>
        </w:trPr>
        <w:tc>
          <w:tcPr>
            <w:tcW w:w="8004" w:type="dxa"/>
            <w:gridSpan w:val="2"/>
          </w:tcPr>
          <w:p w:rsidR="00B6542D" w:rsidRDefault="00B6542D" w:rsidP="004D14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D27AF0" w:rsidRPr="004D1432" w:rsidRDefault="00D27AF0" w:rsidP="00D27AF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07504729823</w:t>
            </w:r>
          </w:p>
        </w:tc>
        <w:tc>
          <w:tcPr>
            <w:tcW w:w="1256" w:type="dxa"/>
          </w:tcPr>
          <w:p w:rsidR="008D46A4" w:rsidRPr="004D1432" w:rsidRDefault="00EC286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4.</w:t>
            </w:r>
            <w:r w:rsidR="00B6542D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معلومات</w:t>
            </w: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الاتصال: </w:t>
            </w:r>
          </w:p>
          <w:p w:rsidR="008D46A4" w:rsidRPr="004D1432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4D1432" w:rsidTr="00D16986">
        <w:trPr>
          <w:trHeight w:val="845"/>
        </w:trPr>
        <w:tc>
          <w:tcPr>
            <w:tcW w:w="8004" w:type="dxa"/>
            <w:gridSpan w:val="2"/>
          </w:tcPr>
          <w:p w:rsidR="000D03E0" w:rsidRPr="004D1432" w:rsidRDefault="0006656D" w:rsidP="00DF66F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النظري: </w:t>
            </w:r>
            <w:r w:rsidR="00DF66F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SY"/>
              </w:rPr>
              <w:t xml:space="preserve"> 3</w:t>
            </w:r>
            <w:r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ساعة</w:t>
            </w:r>
          </w:p>
          <w:p w:rsidR="008D46A4" w:rsidRPr="004D1432" w:rsidRDefault="0006656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العملي: 0</w:t>
            </w:r>
          </w:p>
        </w:tc>
        <w:tc>
          <w:tcPr>
            <w:tcW w:w="1256" w:type="dxa"/>
          </w:tcPr>
          <w:p w:rsidR="00B6542D" w:rsidRPr="004D1432" w:rsidRDefault="00216F52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5.</w:t>
            </w:r>
            <w:r w:rsidR="00B6542D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ال</w:t>
            </w:r>
            <w:r w:rsidR="00EB1AE0"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="00B6542D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4D421F"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الدراسیە </w:t>
            </w:r>
            <w:r w:rsidR="00B6542D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(بالساعة) خلال الاسبوع</w:t>
            </w:r>
          </w:p>
          <w:p w:rsidR="00B6542D" w:rsidRPr="004D1432" w:rsidRDefault="00B6542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B6542D" w:rsidRPr="004D1432" w:rsidRDefault="00B6542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D46A4" w:rsidRPr="004D1432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4D1432" w:rsidTr="00D16986">
        <w:tc>
          <w:tcPr>
            <w:tcW w:w="8004" w:type="dxa"/>
            <w:gridSpan w:val="2"/>
          </w:tcPr>
          <w:p w:rsidR="008D46A4" w:rsidRPr="004D1432" w:rsidRDefault="007B01B1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30</w:t>
            </w:r>
            <w:r w:rsidR="00017B5A"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ساعة</w:t>
            </w:r>
          </w:p>
        </w:tc>
        <w:tc>
          <w:tcPr>
            <w:tcW w:w="1256" w:type="dxa"/>
          </w:tcPr>
          <w:p w:rsidR="00053C1C" w:rsidRPr="004D1432" w:rsidRDefault="00216F52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6</w:t>
            </w: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.عدد</w:t>
            </w:r>
            <w:r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053C1C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ساعات العمل</w:t>
            </w:r>
          </w:p>
          <w:p w:rsidR="008D46A4" w:rsidRPr="004D1432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4D1432" w:rsidTr="00D16986">
        <w:trPr>
          <w:trHeight w:val="568"/>
        </w:trPr>
        <w:tc>
          <w:tcPr>
            <w:tcW w:w="8004" w:type="dxa"/>
            <w:gridSpan w:val="2"/>
          </w:tcPr>
          <w:p w:rsidR="008D46A4" w:rsidRPr="004D1432" w:rsidRDefault="006F4460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ISIL407</w:t>
            </w:r>
          </w:p>
        </w:tc>
        <w:tc>
          <w:tcPr>
            <w:tcW w:w="1256" w:type="dxa"/>
          </w:tcPr>
          <w:p w:rsidR="008D46A4" w:rsidRPr="004D1432" w:rsidRDefault="00216F52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7.</w:t>
            </w:r>
            <w:r w:rsidR="00496757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رمز المادة</w:t>
            </w:r>
            <w:r w:rsidR="00EB1AE0"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496757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8D46A4" w:rsidRPr="004D1432" w:rsidTr="00D16986">
        <w:tc>
          <w:tcPr>
            <w:tcW w:w="8004" w:type="dxa"/>
            <w:gridSpan w:val="2"/>
          </w:tcPr>
          <w:p w:rsidR="00957AB0" w:rsidRDefault="0029602B" w:rsidP="00957AB0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م.ي زينة يوسف عيسى</w:t>
            </w:r>
          </w:p>
          <w:p w:rsidR="0029602B" w:rsidRDefault="0029602B" w:rsidP="0029602B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اللقب العلمي:</w:t>
            </w:r>
            <w:r w:rsidR="00EE5E2E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مدرس مساعد </w:t>
            </w:r>
          </w:p>
          <w:p w:rsidR="00EE5E2E" w:rsidRPr="004D1432" w:rsidRDefault="00EE5E2E" w:rsidP="00EE5E2E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الاختصاص الدقيق الفقه وأصوله </w:t>
            </w:r>
          </w:p>
        </w:tc>
        <w:tc>
          <w:tcPr>
            <w:tcW w:w="1256" w:type="dxa"/>
          </w:tcPr>
          <w:p w:rsidR="00B07BAD" w:rsidRPr="004D1432" w:rsidRDefault="00EC388C" w:rsidP="00800E54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٨. </w:t>
            </w:r>
            <w:r w:rsidR="00B07BAD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البروفايل</w:t>
            </w:r>
            <w:r w:rsidR="00B07BAD" w:rsidRPr="004D1432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الاكاديمي للتدريسي</w:t>
            </w:r>
          </w:p>
          <w:p w:rsidR="00B07BAD" w:rsidRPr="004D1432" w:rsidRDefault="00B07BAD" w:rsidP="00800E5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4D1432" w:rsidRDefault="006766CD" w:rsidP="00800E5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4D1432" w:rsidRDefault="000A293F" w:rsidP="00800E5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4D1432" w:rsidRDefault="000A293F" w:rsidP="00800E5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4D1432" w:rsidRDefault="000A293F" w:rsidP="00800E5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4D1432" w:rsidRDefault="000A293F" w:rsidP="00800E5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4D1432" w:rsidTr="00D16986">
        <w:tc>
          <w:tcPr>
            <w:tcW w:w="8004" w:type="dxa"/>
            <w:gridSpan w:val="2"/>
          </w:tcPr>
          <w:p w:rsidR="00235766" w:rsidRPr="004D1432" w:rsidRDefault="00235766" w:rsidP="003F2B1A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56" w:type="dxa"/>
          </w:tcPr>
          <w:p w:rsidR="008D46A4" w:rsidRPr="004D1432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٩.</w:t>
            </w:r>
            <w:r w:rsidR="000A293F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8D46A4" w:rsidRPr="004D1432" w:rsidTr="00D16986">
        <w:trPr>
          <w:trHeight w:val="2771"/>
        </w:trPr>
        <w:tc>
          <w:tcPr>
            <w:tcW w:w="9260" w:type="dxa"/>
            <w:gridSpan w:val="3"/>
          </w:tcPr>
          <w:p w:rsidR="000A293F" w:rsidRPr="004D1432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١٠</w:t>
            </w:r>
            <w:r w:rsidR="000A293F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AB753E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نبذة عامة عن المادة</w:t>
            </w:r>
          </w:p>
          <w:p w:rsidR="008D46A4" w:rsidRPr="004D1432" w:rsidRDefault="005D022B" w:rsidP="005D022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هذه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دراسة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عن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A297D"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مبادئ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الادارة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وفقهها،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والوظائف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الادارية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التخطيط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والتنظيم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والتوجيه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والرقابة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الفكر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الاسلامي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والوضعي،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وتكمن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أهمية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أنها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تزود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بمعلومات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ومهارات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ادارية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تمكنه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المستقبل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ادارة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المشاريع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والمؤسسات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التي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تدخل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ضمن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اختصاصه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علمية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بحيث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تحقق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النتائج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المرجوة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والمرسومة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لها،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كما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أنها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تساعده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تحقيق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النجاح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مستقبله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الوظيفي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D437F" w:rsidRPr="004D1432" w:rsidTr="00D16986">
        <w:trPr>
          <w:trHeight w:val="1110"/>
        </w:trPr>
        <w:tc>
          <w:tcPr>
            <w:tcW w:w="9260" w:type="dxa"/>
            <w:gridSpan w:val="3"/>
          </w:tcPr>
          <w:p w:rsidR="001F7289" w:rsidRPr="004D1432" w:rsidRDefault="00EC388C" w:rsidP="00D16986">
            <w:pPr>
              <w:tabs>
                <w:tab w:val="left" w:pos="7500"/>
                <w:tab w:val="right" w:pos="9152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IQ"/>
              </w:rPr>
            </w:pP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>١١.</w:t>
            </w:r>
            <w:r w:rsidR="001F7289"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أهداف المادة</w:t>
            </w:r>
            <w:r w:rsidR="00D16986"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:       </w:t>
            </w:r>
          </w:p>
          <w:p w:rsidR="005D022B" w:rsidRPr="004D1432" w:rsidRDefault="005D022B" w:rsidP="005D022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الاطلاع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الوظائف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الادارية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الفكر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المعاصر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والفكر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الاسلامي</w:t>
            </w:r>
            <w:r w:rsidRPr="004D1432">
              <w:rPr>
                <w:b/>
                <w:bCs/>
                <w:sz w:val="28"/>
                <w:szCs w:val="28"/>
                <w:lang w:bidi="ar-IQ"/>
              </w:rPr>
              <w:t>.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5D022B" w:rsidRPr="004D1432" w:rsidRDefault="005D022B" w:rsidP="005D022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معرفة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التوجيهات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الادارية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القرآن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والسنة</w:t>
            </w:r>
            <w:r w:rsidRPr="004D1432">
              <w:rPr>
                <w:b/>
                <w:bCs/>
                <w:sz w:val="28"/>
                <w:szCs w:val="28"/>
                <w:lang w:bidi="ar-IQ"/>
              </w:rPr>
              <w:t>.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4D1432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</w:p>
          <w:p w:rsidR="005D022B" w:rsidRPr="004D1432" w:rsidRDefault="005D022B" w:rsidP="005D022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التعرف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التطبيقات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الادارية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سيرة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الرسول</w:t>
            </w:r>
            <w:r w:rsidRPr="004D1432">
              <w:rPr>
                <w:b/>
                <w:bCs/>
                <w:sz w:val="28"/>
                <w:szCs w:val="28"/>
                <w:lang w:bidi="ar-IQ"/>
              </w:rPr>
              <w:t>.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4D1432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</w:p>
          <w:p w:rsidR="00E40799" w:rsidRPr="004D1432" w:rsidRDefault="005D022B" w:rsidP="005D022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الطلاب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القدرة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المشاريع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والمؤسسات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بطريقة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علمية</w:t>
            </w:r>
            <w:r w:rsidRPr="004D1432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B3001D" w:rsidRPr="004D1432" w:rsidRDefault="005D022B" w:rsidP="005D022B">
            <w:pPr>
              <w:spacing w:after="0"/>
              <w:ind w:left="855" w:hanging="284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="00B3001D"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- تعليم </w:t>
            </w:r>
            <w:r w:rsidR="00E40799"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الطلاب وتنويرهم بتاريخ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الادارة </w:t>
            </w:r>
            <w:r w:rsidR="00E40799"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التي هي اللبنة اساس </w:t>
            </w:r>
            <w:r w:rsidR="008C7E3D"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دارة الدولة </w:t>
            </w:r>
            <w:r w:rsidR="00B3001D" w:rsidRPr="004D1432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B3001D" w:rsidRPr="004D1432" w:rsidRDefault="005D022B" w:rsidP="005D022B">
            <w:pPr>
              <w:spacing w:after="0"/>
              <w:ind w:left="855" w:hanging="284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="00B3001D" w:rsidRPr="004D1432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B71890"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اعطاء الطالب الثقافة السياسية في مجال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الادارة</w:t>
            </w:r>
            <w:r w:rsidR="00B71890"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لكي يكونوا على </w:t>
            </w:r>
            <w:r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العلم في كيفية بناء الادارة جيدة </w:t>
            </w:r>
            <w:r w:rsidR="00B71890"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 لكي يستفيد منها الطلاب مستقبلا اذا سنح الفرص ان يعمل في هذا المجال .</w:t>
            </w:r>
          </w:p>
          <w:p w:rsidR="00B3001D" w:rsidRPr="004D1432" w:rsidRDefault="00B3001D" w:rsidP="005D022B">
            <w:pPr>
              <w:spacing w:after="0" w:line="240" w:lineRule="auto"/>
              <w:ind w:left="513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D437F" w:rsidRPr="004D1432" w:rsidRDefault="00FD437F" w:rsidP="005D022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D46A4" w:rsidRPr="004D1432" w:rsidTr="00D16986">
        <w:trPr>
          <w:trHeight w:val="704"/>
        </w:trPr>
        <w:tc>
          <w:tcPr>
            <w:tcW w:w="9260" w:type="dxa"/>
            <w:gridSpan w:val="3"/>
          </w:tcPr>
          <w:p w:rsidR="00582D81" w:rsidRPr="004D1432" w:rsidRDefault="00EC388C" w:rsidP="00800E54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١٢.</w:t>
            </w:r>
            <w:r w:rsidR="00582D81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التزامات </w:t>
            </w:r>
            <w:r w:rsidR="00582D81" w:rsidRPr="004D143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582D81" w:rsidRPr="004D14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B916A8" w:rsidRPr="004D1432" w:rsidRDefault="005832FA" w:rsidP="004063E1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 w:rsidRPr="004D143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التزام الطلاب جيد جداً بالحضور والتواجد في المحاضرات وأراهم متشوقين لمعرفة </w:t>
            </w:r>
            <w:r w:rsidR="004063E1" w:rsidRPr="004D1432">
              <w:rPr>
                <w:rFonts w:cs="Times New Roman" w:hint="cs"/>
                <w:sz w:val="28"/>
                <w:szCs w:val="28"/>
                <w:rtl/>
                <w:lang w:bidi="ar-IQ"/>
              </w:rPr>
              <w:t>كيفية العلاقة بين الدين والعلاقات الدولية خصوصا نحن الان نعيش في العصر الدبلوماسية والعلاقات الدولية المختلفة</w:t>
            </w:r>
            <w:r w:rsidRPr="004D1432">
              <w:rPr>
                <w:rFonts w:cs="Times New Roman" w:hint="cs"/>
                <w:sz w:val="28"/>
                <w:szCs w:val="28"/>
                <w:rtl/>
                <w:lang w:bidi="ar-IQ"/>
              </w:rPr>
              <w:t>، كما أنهم ملتزمون بمواعيد الاختبارات الفصلية ومشاريعهم التخرجية.</w:t>
            </w:r>
          </w:p>
        </w:tc>
      </w:tr>
      <w:tr w:rsidR="008D46A4" w:rsidRPr="004D1432" w:rsidTr="00D16986">
        <w:trPr>
          <w:trHeight w:val="704"/>
        </w:trPr>
        <w:tc>
          <w:tcPr>
            <w:tcW w:w="9260" w:type="dxa"/>
            <w:gridSpan w:val="3"/>
          </w:tcPr>
          <w:p w:rsidR="00582D81" w:rsidRPr="004D1432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١٣</w:t>
            </w:r>
            <w:r w:rsidR="00582D81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طرق التدريس</w:t>
            </w:r>
          </w:p>
          <w:p w:rsidR="00582D81" w:rsidRPr="004D1432" w:rsidRDefault="00AA4B18" w:rsidP="00D8000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cs="Times New Roman"/>
                <w:sz w:val="28"/>
                <w:szCs w:val="28"/>
                <w:rtl/>
                <w:lang w:bidi="ar-IQ"/>
              </w:rPr>
              <w:t xml:space="preserve">سيتم من خلال هذا الكورس تعليم الطلبة من خلال الوسائل التعليمية الحديثة مثل الكومبيوتر والداتاشو من خلال عرض سلايدات حول النقاط الرئيسية، وبعض العناوين الفرعية، والمواضيع </w:t>
            </w:r>
            <w:r w:rsidR="005832FA" w:rsidRPr="004D1432">
              <w:rPr>
                <w:rFonts w:cs="Times New Roman"/>
                <w:sz w:val="28"/>
                <w:szCs w:val="28"/>
                <w:rtl/>
                <w:lang w:bidi="ar-IQ"/>
              </w:rPr>
              <w:t>ذات الاهتمام والتي تحتاج الى ال</w:t>
            </w:r>
            <w:r w:rsidR="005832FA" w:rsidRPr="004D1432">
              <w:rPr>
                <w:rFonts w:cs="Times New Roman" w:hint="cs"/>
                <w:sz w:val="28"/>
                <w:szCs w:val="28"/>
                <w:rtl/>
                <w:lang w:bidi="ar-IQ"/>
              </w:rPr>
              <w:t>إ</w:t>
            </w:r>
            <w:r w:rsidR="005832FA" w:rsidRPr="004D1432">
              <w:rPr>
                <w:rFonts w:cs="Times New Roman"/>
                <w:sz w:val="28"/>
                <w:szCs w:val="28"/>
                <w:rtl/>
                <w:lang w:bidi="ar-IQ"/>
              </w:rPr>
              <w:t xml:space="preserve">براز في سبيل جلب انتباه الطلبة </w:t>
            </w:r>
            <w:r w:rsidR="005832FA" w:rsidRPr="004D1432">
              <w:rPr>
                <w:rFonts w:cs="Times New Roman" w:hint="cs"/>
                <w:sz w:val="28"/>
                <w:szCs w:val="28"/>
                <w:rtl/>
                <w:lang w:bidi="ar-IQ"/>
              </w:rPr>
              <w:t>إ</w:t>
            </w:r>
            <w:r w:rsidRPr="004D1432">
              <w:rPr>
                <w:rFonts w:cs="Times New Roman"/>
                <w:sz w:val="28"/>
                <w:szCs w:val="28"/>
                <w:rtl/>
                <w:lang w:bidi="ar-IQ"/>
              </w:rPr>
              <w:t>ليها،</w:t>
            </w:r>
            <w:r w:rsidR="005832FA" w:rsidRPr="004D1432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8000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وكذلك السبورة والقلم </w:t>
            </w:r>
            <w:r w:rsidR="005832FA" w:rsidRPr="004D1432">
              <w:rPr>
                <w:rFonts w:cs="Times New Roman"/>
                <w:sz w:val="28"/>
                <w:szCs w:val="28"/>
                <w:rtl/>
                <w:lang w:bidi="ar-IQ"/>
              </w:rPr>
              <w:t xml:space="preserve">في سبيل الاستفادة التامة مما </w:t>
            </w:r>
            <w:r w:rsidR="005832FA" w:rsidRPr="004D1432">
              <w:rPr>
                <w:rFonts w:cs="Times New Roman" w:hint="cs"/>
                <w:sz w:val="28"/>
                <w:szCs w:val="28"/>
                <w:rtl/>
                <w:lang w:bidi="ar-IQ"/>
              </w:rPr>
              <w:t>ت</w:t>
            </w:r>
            <w:r w:rsidRPr="004D1432">
              <w:rPr>
                <w:rFonts w:cs="Times New Roman"/>
                <w:sz w:val="28"/>
                <w:szCs w:val="28"/>
                <w:rtl/>
                <w:lang w:bidi="ar-IQ"/>
              </w:rPr>
              <w:t>حتويه مواد الكورس.</w:t>
            </w:r>
          </w:p>
          <w:p w:rsidR="007F0899" w:rsidRPr="004D1432" w:rsidRDefault="007F0899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4D1432" w:rsidTr="00D16986">
        <w:trPr>
          <w:trHeight w:val="704"/>
        </w:trPr>
        <w:tc>
          <w:tcPr>
            <w:tcW w:w="9260" w:type="dxa"/>
            <w:gridSpan w:val="3"/>
          </w:tcPr>
          <w:p w:rsidR="00582D81" w:rsidRPr="004D1432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١٤</w:t>
            </w:r>
            <w:r w:rsidR="00582D81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نظام التقييم</w:t>
            </w:r>
          </w:p>
          <w:p w:rsidR="00582D81" w:rsidRPr="004D1432" w:rsidRDefault="00AA4B18" w:rsidP="008D53B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D1432">
              <w:rPr>
                <w:rFonts w:cs="Times New Roman"/>
                <w:sz w:val="28"/>
                <w:szCs w:val="28"/>
                <w:rtl/>
                <w:lang w:bidi="ar-IQ"/>
              </w:rPr>
              <w:t>يتم خلال هذا الكورس اجراء امتحانين تحريريين في سبيل تحديد درجة السعي</w:t>
            </w:r>
            <w:r w:rsidR="008D53B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 النشاطات الصفية والمكتبية</w:t>
            </w:r>
            <w:r w:rsidRPr="004D1432">
              <w:rPr>
                <w:rFonts w:cs="Times New Roman"/>
                <w:sz w:val="28"/>
                <w:szCs w:val="28"/>
                <w:rtl/>
                <w:lang w:bidi="ar-IQ"/>
              </w:rPr>
              <w:t>، والتي سيكون مجموعها 40 درجة</w:t>
            </w:r>
            <w:r w:rsidR="008D53B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السعي السنوي </w:t>
            </w:r>
            <w:r w:rsidRPr="004D1432">
              <w:rPr>
                <w:rFonts w:cs="Times New Roman"/>
                <w:sz w:val="28"/>
                <w:szCs w:val="28"/>
                <w:rtl/>
                <w:lang w:bidi="ar-IQ"/>
              </w:rPr>
              <w:t>، والامتحان النهائي للسنة الدراسية تكون على 60 درجة وهذا يساوي ما مجموعه 100 درجة.</w:t>
            </w:r>
          </w:p>
          <w:p w:rsidR="000F2337" w:rsidRPr="004D1432" w:rsidRDefault="000F2337" w:rsidP="00800E5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4D1432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4D1432" w:rsidTr="00D16986">
        <w:trPr>
          <w:trHeight w:val="1819"/>
        </w:trPr>
        <w:tc>
          <w:tcPr>
            <w:tcW w:w="9260" w:type="dxa"/>
            <w:gridSpan w:val="3"/>
          </w:tcPr>
          <w:p w:rsidR="00B515F7" w:rsidRPr="004D1432" w:rsidRDefault="00EC388C" w:rsidP="00B515F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١٥</w:t>
            </w:r>
            <w:r w:rsidR="00756916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44558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نتائج تعلم الطالب </w:t>
            </w:r>
          </w:p>
          <w:p w:rsidR="004F6096" w:rsidRPr="004D1432" w:rsidRDefault="00B515F7" w:rsidP="00B515F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4D1432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سيتعلم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الطالب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من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خلال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هذه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المادة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الوظائف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الادارية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من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التخطيط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والتنظيم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والتوجيه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والرقابة،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من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خلال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دروس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نظرية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وتطبيقات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عملية،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وهذه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المواضيع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جديدة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لطلاب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العلوم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الشرعية،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يستفيد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منها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للتخطيط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لحياته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الوظيفية،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وللارتقاء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بمجال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اختصاصه،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اضافة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إلى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أن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أغلب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المؤسسات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في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بلادنا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أصبحت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تخطو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نحو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تطبيق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المهارات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الادارية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للوصول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إلى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أهدافها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8D46A4" w:rsidRPr="004D1432" w:rsidTr="00D16986">
        <w:tc>
          <w:tcPr>
            <w:tcW w:w="9260" w:type="dxa"/>
            <w:gridSpan w:val="3"/>
          </w:tcPr>
          <w:p w:rsidR="00D100D6" w:rsidRPr="004D1432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١٦</w:t>
            </w:r>
            <w:r w:rsidR="00D100D6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قائمة المراجع والكتب</w:t>
            </w:r>
          </w:p>
          <w:p w:rsidR="00AA4B18" w:rsidRPr="004D1432" w:rsidRDefault="00AA4B18" w:rsidP="003F2B1A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أ</w:t>
            </w: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ولا:</w:t>
            </w:r>
            <w:r w:rsidRPr="004D1432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المصادر الرئيسية:</w:t>
            </w:r>
            <w:r w:rsidR="004F7E92" w:rsidRPr="004D1432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 </w:t>
            </w:r>
          </w:p>
          <w:p w:rsidR="008E62DD" w:rsidRPr="004D1432" w:rsidRDefault="008E62DD" w:rsidP="008E62DD">
            <w:pPr>
              <w:spacing w:after="0" w:line="240" w:lineRule="auto"/>
              <w:ind w:left="360"/>
              <w:rPr>
                <w:rFonts w:asciiTheme="majorBidi" w:hAnsiTheme="majorBidi" w:cs="Times New Roman"/>
                <w:sz w:val="28"/>
                <w:szCs w:val="28"/>
                <w:lang w:val="en-US" w:bidi="ar-IQ"/>
              </w:rPr>
            </w:pP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إدارة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 xml:space="preserve">المعرفة 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: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صلاح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الدين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الكبيسي ،  الإدارة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في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عصر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الرسول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 xml:space="preserve">(ص) 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: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حافظ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أحمد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عجاج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 xml:space="preserve">كرمي ، 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صناعة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القائد</w:t>
            </w:r>
            <w:r w:rsidRPr="004D1432">
              <w:rPr>
                <w:rFonts w:asciiTheme="majorBidi" w:hAnsiTheme="majorBidi" w:cs="Times New Roman"/>
                <w:sz w:val="28"/>
                <w:szCs w:val="28"/>
                <w:lang w:val="en-US" w:bidi="ar-IQ"/>
              </w:rPr>
              <w:t>)</w:t>
            </w:r>
          </w:p>
          <w:p w:rsidR="008E62DD" w:rsidRPr="004D1432" w:rsidRDefault="008E62DD" w:rsidP="008E62DD">
            <w:pPr>
              <w:spacing w:after="0" w:line="240" w:lineRule="auto"/>
              <w:ind w:left="36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</w:pP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: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طارق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السويدان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-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>فيصل</w:t>
            </w:r>
            <w:r w:rsidRPr="004D1432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Pr="004D1432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IQ"/>
              </w:rPr>
              <w:t xml:space="preserve">باشراحيل ، فن الادارة : عبد الهادي الميداني . ادارة الوقت : د. طارق السويدان . </w:t>
            </w:r>
          </w:p>
          <w:p w:rsidR="00716EB0" w:rsidRPr="004D1432" w:rsidRDefault="00716EB0" w:rsidP="00716EB0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  <w:p w:rsidR="00AA4B18" w:rsidRPr="004D1432" w:rsidRDefault="00AA4B18" w:rsidP="003F2B1A">
            <w:pPr>
              <w:bidi/>
              <w:spacing w:after="0"/>
              <w:ind w:left="288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ثانيا</w:t>
            </w:r>
            <w:r w:rsidRPr="004D1432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: </w:t>
            </w: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المصادر الثانوية</w:t>
            </w:r>
            <w:r w:rsidRPr="004D1432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:</w:t>
            </w:r>
            <w:r w:rsidR="00C43DE7" w:rsidRPr="004D1432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.</w:t>
            </w:r>
            <w:r w:rsidR="008E62DD" w:rsidRPr="004D1432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سيرة </w:t>
            </w:r>
            <w:r w:rsidR="00DA297D" w:rsidRPr="004D1432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الحلبية</w:t>
            </w:r>
            <w:r w:rsidR="008E62DD" w:rsidRPr="004D1432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716EB0" w:rsidRPr="004D1432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8E62DD" w:rsidRPr="004D1432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. </w:t>
            </w:r>
          </w:p>
          <w:p w:rsidR="008B1F73" w:rsidRPr="004D1432" w:rsidRDefault="008B1F73" w:rsidP="008B1F73">
            <w:pPr>
              <w:bidi/>
              <w:spacing w:after="0"/>
              <w:ind w:left="288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  <w:p w:rsidR="008A212C" w:rsidRPr="004D1432" w:rsidRDefault="008B1F73" w:rsidP="003F2B1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    </w:t>
            </w:r>
            <w:r w:rsidR="003F2B1A"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                      </w:t>
            </w:r>
          </w:p>
          <w:p w:rsidR="008B1F73" w:rsidRPr="004D1432" w:rsidRDefault="008A212C" w:rsidP="008A212C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                                      </w:t>
            </w:r>
            <w:r w:rsidR="008B1F73"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</w:t>
            </w:r>
            <w:r w:rsidR="00B515F7"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تقسيم المفردات</w:t>
            </w:r>
            <w:r w:rsidR="008B1F73"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وفق الدروس الاسبوعية </w:t>
            </w:r>
          </w:p>
          <w:p w:rsidR="00CC5CD1" w:rsidRPr="004D1432" w:rsidRDefault="00CC5CD1" w:rsidP="003F3E64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4D1432" w:rsidTr="00D16986">
        <w:tc>
          <w:tcPr>
            <w:tcW w:w="7938" w:type="dxa"/>
            <w:tcBorders>
              <w:bottom w:val="single" w:sz="8" w:space="0" w:color="auto"/>
            </w:tcBorders>
          </w:tcPr>
          <w:p w:rsidR="008D46A4" w:rsidRPr="004D1432" w:rsidRDefault="00EA3A1D" w:rsidP="00800E54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IQ"/>
              </w:rPr>
            </w:pPr>
            <w:r w:rsidRPr="004D1432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الاسابيع </w:t>
            </w:r>
            <w:r w:rsidR="00761AEE" w:rsidRPr="004D1432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                 </w:t>
            </w:r>
            <w:r w:rsidRPr="004D1432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                                           </w:t>
            </w:r>
            <w:r w:rsidR="00B515F7" w:rsidRPr="004D1432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المفردات </w:t>
            </w:r>
          </w:p>
        </w:tc>
        <w:tc>
          <w:tcPr>
            <w:tcW w:w="1322" w:type="dxa"/>
            <w:gridSpan w:val="2"/>
            <w:tcBorders>
              <w:bottom w:val="single" w:sz="8" w:space="0" w:color="auto"/>
            </w:tcBorders>
          </w:tcPr>
          <w:p w:rsidR="00D30596" w:rsidRPr="004D1432" w:rsidRDefault="00761AE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D46A4" w:rsidRPr="004D1432" w:rsidRDefault="008D46A4" w:rsidP="00800E5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4D1432" w:rsidTr="00D16986">
        <w:trPr>
          <w:trHeight w:val="1405"/>
        </w:trPr>
        <w:tc>
          <w:tcPr>
            <w:tcW w:w="7938" w:type="dxa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Y="-3"/>
              <w:tblOverlap w:val="never"/>
              <w:bidiVisual/>
              <w:tblW w:w="78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5276"/>
            </w:tblGrid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 : 1</w:t>
                  </w:r>
                </w:p>
              </w:tc>
              <w:tc>
                <w:tcPr>
                  <w:tcW w:w="5276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 xml:space="preserve"> الترحيب بالطلبة والتعريف بالمادة وأهميتها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  <w:shd w:val="clear" w:color="auto" w:fill="FFFFFF" w:themeFill="background1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 :2</w:t>
                  </w:r>
                </w:p>
              </w:tc>
              <w:tc>
                <w:tcPr>
                  <w:tcW w:w="5276" w:type="dxa"/>
                  <w:shd w:val="clear" w:color="auto" w:fill="FFFFFF" w:themeFill="background1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التعريف بفقه الادارة واهميته والوظائف الادارية اجمالاً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 :3</w:t>
                  </w:r>
                </w:p>
              </w:tc>
              <w:tc>
                <w:tcPr>
                  <w:tcW w:w="5276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أهم النظريات الادارية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 :4</w:t>
                  </w:r>
                </w:p>
              </w:tc>
              <w:tc>
                <w:tcPr>
                  <w:tcW w:w="5276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خصائص الادارة الاسلامية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  <w:shd w:val="clear" w:color="auto" w:fill="EAF1DD" w:themeFill="accent3" w:themeFillTint="33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 :5</w:t>
                  </w:r>
                </w:p>
              </w:tc>
              <w:tc>
                <w:tcPr>
                  <w:tcW w:w="5276" w:type="dxa"/>
                  <w:shd w:val="clear" w:color="auto" w:fill="EAF1DD" w:themeFill="accent3" w:themeFillTint="33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 xml:space="preserve">تعريف التخطيط وأهميته ومصطلحاته 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 :6</w:t>
                  </w:r>
                </w:p>
              </w:tc>
              <w:tc>
                <w:tcPr>
                  <w:tcW w:w="5276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عناصر التخطيط وأنواعه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الأسبوع: 7</w:t>
                  </w:r>
                </w:p>
              </w:tc>
              <w:tc>
                <w:tcPr>
                  <w:tcW w:w="5276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شروط التخطيط وخطواته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 :8</w:t>
                  </w:r>
                </w:p>
              </w:tc>
              <w:tc>
                <w:tcPr>
                  <w:tcW w:w="5276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التخطيط في القرآن والسنة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  <w:shd w:val="clear" w:color="auto" w:fill="EAF1DD" w:themeFill="accent3" w:themeFillTint="33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 :9</w:t>
                  </w:r>
                </w:p>
              </w:tc>
              <w:tc>
                <w:tcPr>
                  <w:tcW w:w="5276" w:type="dxa"/>
                  <w:shd w:val="clear" w:color="auto" w:fill="EAF1DD" w:themeFill="accent3" w:themeFillTint="33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تعريف التنظيم وعناصره والهيكل التنظيمي والخريطة التنظيمية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الأسبوع: 10</w:t>
                  </w:r>
                </w:p>
              </w:tc>
              <w:tc>
                <w:tcPr>
                  <w:tcW w:w="5276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أنواع التنظيم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 :11</w:t>
                  </w:r>
                </w:p>
              </w:tc>
              <w:tc>
                <w:tcPr>
                  <w:tcW w:w="5276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المسؤولية والسلطة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 :12</w:t>
                  </w:r>
                </w:p>
              </w:tc>
              <w:tc>
                <w:tcPr>
                  <w:tcW w:w="5276" w:type="dxa"/>
                </w:tcPr>
                <w:p w:rsidR="00EA3A1D" w:rsidRPr="004D1432" w:rsidRDefault="00EA3A1D" w:rsidP="00EA3A1D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التنظيم في الفكر الاسلامي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  <w:shd w:val="clear" w:color="auto" w:fill="EAF1DD" w:themeFill="accent3" w:themeFillTint="33"/>
                </w:tcPr>
                <w:p w:rsidR="00EA3A1D" w:rsidRPr="004D1432" w:rsidRDefault="00EA3A1D" w:rsidP="00DF66F5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الأسبوع:</w:t>
                  </w:r>
                  <w:r w:rsidR="00DF66F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5276" w:type="dxa"/>
                  <w:shd w:val="clear" w:color="auto" w:fill="EAF1DD" w:themeFill="accent3" w:themeFillTint="33"/>
                </w:tcPr>
                <w:p w:rsidR="00EA3A1D" w:rsidRPr="004D1432" w:rsidRDefault="00EA3A1D" w:rsidP="00EA3A1D">
                  <w:pPr>
                    <w:tabs>
                      <w:tab w:val="right" w:pos="4882"/>
                    </w:tabs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الرقابة، الرقابة في الادارة الاسلامية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  <w:shd w:val="clear" w:color="auto" w:fill="FFFFFF" w:themeFill="background1"/>
                </w:tcPr>
                <w:p w:rsidR="00EA3A1D" w:rsidRPr="004D1432" w:rsidRDefault="00EA3A1D" w:rsidP="00DF66F5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الاسبوع:</w:t>
                  </w:r>
                  <w:r w:rsidR="00DF66F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5276" w:type="dxa"/>
                  <w:shd w:val="clear" w:color="auto" w:fill="FFFFFF" w:themeFill="background1"/>
                </w:tcPr>
                <w:p w:rsidR="00EA3A1D" w:rsidRPr="004D1432" w:rsidRDefault="004D1432" w:rsidP="00EA3A1D">
                  <w:pPr>
                    <w:tabs>
                      <w:tab w:val="right" w:pos="4882"/>
                    </w:tabs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 xml:space="preserve">ادارة الذات </w:t>
                  </w:r>
                </w:p>
              </w:tc>
            </w:tr>
            <w:tr w:rsidR="00EA3A1D" w:rsidRPr="004D1432" w:rsidTr="00EA3A1D">
              <w:trPr>
                <w:trHeight w:val="194"/>
              </w:trPr>
              <w:tc>
                <w:tcPr>
                  <w:tcW w:w="2610" w:type="dxa"/>
                </w:tcPr>
                <w:p w:rsidR="00EA3A1D" w:rsidRPr="004D1432" w:rsidRDefault="00EA3A1D" w:rsidP="00DF66F5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الاسبوع:</w:t>
                  </w:r>
                  <w:r w:rsidR="00DF66F5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5276" w:type="dxa"/>
                </w:tcPr>
                <w:p w:rsidR="00EA3A1D" w:rsidRPr="004D1432" w:rsidRDefault="004D1432" w:rsidP="00EA3A1D">
                  <w:pPr>
                    <w:tabs>
                      <w:tab w:val="right" w:pos="4882"/>
                    </w:tabs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IQ"/>
                    </w:rPr>
                  </w:pPr>
                  <w:r w:rsidRPr="004D143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IQ"/>
                    </w:rPr>
                    <w:t xml:space="preserve">ادارة الوقت </w:t>
                  </w:r>
                </w:p>
              </w:tc>
            </w:tr>
          </w:tbl>
          <w:p w:rsidR="00DD28EC" w:rsidRPr="004D1432" w:rsidRDefault="001307B0" w:rsidP="00EA3A1D">
            <w:pPr>
              <w:spacing w:after="0" w:line="240" w:lineRule="auto"/>
              <w:jc w:val="right"/>
              <w:rPr>
                <w:sz w:val="28"/>
                <w:szCs w:val="28"/>
                <w:lang w:val="en-US" w:bidi="ar-IQ"/>
              </w:rPr>
            </w:pPr>
            <w:r w:rsidRPr="004D1432">
              <w:rPr>
                <w:rFonts w:hint="cs"/>
                <w:sz w:val="28"/>
                <w:szCs w:val="28"/>
                <w:rtl/>
                <w:lang w:val="en-US" w:bidi="ar-IQ"/>
              </w:rPr>
              <w:lastRenderedPageBreak/>
              <w:t xml:space="preserve"> </w:t>
            </w:r>
            <w:r w:rsidR="00E63646" w:rsidRPr="004D1432">
              <w:rPr>
                <w:sz w:val="28"/>
                <w:szCs w:val="28"/>
                <w:lang w:val="en-US" w:bidi="ar-IQ"/>
              </w:rPr>
              <w:t xml:space="preserve">    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10EB6" w:rsidRPr="004D1432" w:rsidRDefault="00C10EB6" w:rsidP="00EA3A1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4D1432" w:rsidTr="00D16986">
        <w:trPr>
          <w:trHeight w:val="515"/>
        </w:trPr>
        <w:tc>
          <w:tcPr>
            <w:tcW w:w="7938" w:type="dxa"/>
            <w:tcBorders>
              <w:top w:val="single" w:sz="8" w:space="0" w:color="auto"/>
            </w:tcBorders>
          </w:tcPr>
          <w:p w:rsidR="008B4AD9" w:rsidRPr="008B4AD9" w:rsidRDefault="008B4AD9" w:rsidP="008B4AD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lastRenderedPageBreak/>
              <w:t xml:space="preserve"> :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وضع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مشروع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عملي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لتطبيق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ما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يدرسه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الطالب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من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مواد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نظرية</w:t>
            </w:r>
          </w:p>
          <w:p w:rsidR="008B4AD9" w:rsidRPr="008B4AD9" w:rsidRDefault="008B4AD9" w:rsidP="008B4AD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وضع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الغاية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من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المشروع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وتحديد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الأهداف</w:t>
            </w:r>
            <w:r w:rsidRPr="008B4AD9">
              <w:rPr>
                <w:b/>
                <w:bCs/>
                <w:sz w:val="28"/>
                <w:szCs w:val="28"/>
                <w:lang w:val="en-US" w:bidi="ar-KW"/>
              </w:rPr>
              <w:t>.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1</w:t>
            </w:r>
          </w:p>
          <w:p w:rsidR="008B4AD9" w:rsidRPr="008B4AD9" w:rsidRDefault="008B4AD9" w:rsidP="008B4AD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وضع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خطط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قصيرة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المدى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ومتوسطة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وطويلة</w:t>
            </w:r>
            <w:r w:rsidRPr="008B4AD9">
              <w:rPr>
                <w:b/>
                <w:bCs/>
                <w:sz w:val="28"/>
                <w:szCs w:val="28"/>
                <w:lang w:val="en-US" w:bidi="ar-KW"/>
              </w:rPr>
              <w:t>.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2</w:t>
            </w:r>
          </w:p>
          <w:p w:rsidR="008D46A4" w:rsidRPr="004D1432" w:rsidRDefault="008B4AD9" w:rsidP="008B4AD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وضع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هيكل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تنظيمي</w:t>
            </w:r>
            <w:r w:rsidRPr="008B4AD9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8B4AD9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للمشروع</w:t>
            </w:r>
            <w:r w:rsidRPr="008B4AD9">
              <w:rPr>
                <w:b/>
                <w:bCs/>
                <w:sz w:val="28"/>
                <w:szCs w:val="28"/>
                <w:lang w:val="en-US" w:bidi="ar-KW"/>
              </w:rPr>
              <w:t>.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</w:tcBorders>
          </w:tcPr>
          <w:p w:rsidR="008D46A4" w:rsidRPr="004D1432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  <w:t>١٨.</w:t>
            </w:r>
            <w:r w:rsidR="009C7CEB" w:rsidRPr="004D1432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5321" w:rsidRPr="004D1432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4D1432" w:rsidTr="00D16986">
        <w:trPr>
          <w:trHeight w:val="732"/>
        </w:trPr>
        <w:tc>
          <w:tcPr>
            <w:tcW w:w="9260" w:type="dxa"/>
            <w:gridSpan w:val="3"/>
          </w:tcPr>
          <w:p w:rsidR="006F4460" w:rsidRPr="004D1432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١٩</w:t>
            </w:r>
            <w:r w:rsidR="00700C17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5E25AC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</w:p>
          <w:p w:rsidR="008D46A4" w:rsidRDefault="006F4460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يكون أسلوب الاختبارات إنشائي</w:t>
            </w:r>
            <w:r w:rsidR="00800E54" w:rsidRPr="004D143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وهو كالآتي</w:t>
            </w:r>
            <w:r w:rsidRPr="004D143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:</w:t>
            </w:r>
          </w:p>
          <w:p w:rsidR="008B4AD9" w:rsidRDefault="008B4AD9" w:rsidP="008B4AD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عرف ما</w:t>
            </w:r>
            <w:r w:rsidR="001233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يأتي </w:t>
            </w:r>
          </w:p>
          <w:p w:rsidR="008B4AD9" w:rsidRDefault="008B4AD9" w:rsidP="008B4AD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اختر الجواب الصحيح </w:t>
            </w:r>
          </w:p>
          <w:p w:rsidR="008B4AD9" w:rsidRDefault="008B4AD9" w:rsidP="008B4AD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عدد ووضح </w:t>
            </w:r>
          </w:p>
          <w:p w:rsidR="008B4AD9" w:rsidRDefault="008B4AD9" w:rsidP="008B4AD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قارن بين هذا وهذا </w:t>
            </w:r>
          </w:p>
          <w:p w:rsidR="001233C9" w:rsidRPr="008B4AD9" w:rsidRDefault="001233C9" w:rsidP="001233C9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علل </w:t>
            </w:r>
          </w:p>
          <w:p w:rsidR="006F4460" w:rsidRPr="004D1432" w:rsidRDefault="006F4460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4D1432" w:rsidTr="00D16986">
        <w:trPr>
          <w:trHeight w:val="732"/>
        </w:trPr>
        <w:tc>
          <w:tcPr>
            <w:tcW w:w="9260" w:type="dxa"/>
            <w:gridSpan w:val="3"/>
          </w:tcPr>
          <w:p w:rsidR="001647A7" w:rsidRPr="004D1432" w:rsidRDefault="00EC388C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٢٠</w:t>
            </w:r>
            <w:r w:rsidR="00DC7E6B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ملاحظات اضافية:</w:t>
            </w:r>
          </w:p>
        </w:tc>
      </w:tr>
      <w:tr w:rsidR="00E61AD2" w:rsidRPr="004D1432" w:rsidTr="00D16986">
        <w:trPr>
          <w:trHeight w:val="732"/>
        </w:trPr>
        <w:tc>
          <w:tcPr>
            <w:tcW w:w="9260" w:type="dxa"/>
            <w:gridSpan w:val="3"/>
          </w:tcPr>
          <w:p w:rsidR="00961D90" w:rsidRPr="004D1432" w:rsidRDefault="00EC388C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٢١</w:t>
            </w:r>
            <w:r w:rsidR="00DC7E6B" w:rsidRPr="004D143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 مراجعة الكراسة من قبل النظراء</w:t>
            </w: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0D27CD" w:rsidRPr="004D1432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95307" w:rsidRPr="0092430F" w:rsidRDefault="008D46A4" w:rsidP="0092430F">
      <w:pPr>
        <w:jc w:val="both"/>
        <w:rPr>
          <w:sz w:val="18"/>
          <w:szCs w:val="18"/>
        </w:rPr>
      </w:pPr>
      <w:r>
        <w:rPr>
          <w:sz w:val="28"/>
          <w:szCs w:val="28"/>
        </w:rPr>
        <w:br/>
      </w:r>
    </w:p>
    <w:sectPr w:rsidR="00E95307" w:rsidRPr="0092430F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47" w:rsidRDefault="009D3247" w:rsidP="00483DD0">
      <w:pPr>
        <w:spacing w:after="0" w:line="240" w:lineRule="auto"/>
      </w:pPr>
      <w:r>
        <w:separator/>
      </w:r>
    </w:p>
  </w:endnote>
  <w:endnote w:type="continuationSeparator" w:id="0">
    <w:p w:rsidR="009D3247" w:rsidRDefault="009D324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47" w:rsidRDefault="009D3247" w:rsidP="00483DD0">
      <w:pPr>
        <w:spacing w:after="0" w:line="240" w:lineRule="auto"/>
      </w:pPr>
      <w:r>
        <w:separator/>
      </w:r>
    </w:p>
  </w:footnote>
  <w:footnote w:type="continuationSeparator" w:id="0">
    <w:p w:rsidR="009D3247" w:rsidRDefault="009D324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ED"/>
    <w:multiLevelType w:val="hybridMultilevel"/>
    <w:tmpl w:val="EEB2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C9A"/>
    <w:multiLevelType w:val="hybridMultilevel"/>
    <w:tmpl w:val="C444E742"/>
    <w:lvl w:ilvl="0" w:tplc="F6B06D7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D5DC2"/>
    <w:multiLevelType w:val="hybridMultilevel"/>
    <w:tmpl w:val="8902B23C"/>
    <w:lvl w:ilvl="0" w:tplc="18C0F5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27270"/>
    <w:multiLevelType w:val="hybridMultilevel"/>
    <w:tmpl w:val="E3B8B1A8"/>
    <w:lvl w:ilvl="0" w:tplc="F7C6130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910F8"/>
    <w:multiLevelType w:val="hybridMultilevel"/>
    <w:tmpl w:val="79CE3D10"/>
    <w:lvl w:ilvl="0" w:tplc="80C4702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0410F"/>
    <w:multiLevelType w:val="hybridMultilevel"/>
    <w:tmpl w:val="6B9A845E"/>
    <w:lvl w:ilvl="0" w:tplc="00226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73E5BCB"/>
    <w:multiLevelType w:val="hybridMultilevel"/>
    <w:tmpl w:val="267CB00E"/>
    <w:lvl w:ilvl="0" w:tplc="C3E6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14"/>
  </w:num>
  <w:num w:numId="13">
    <w:abstractNumId w:val="5"/>
  </w:num>
  <w:num w:numId="14">
    <w:abstractNumId w:val="19"/>
  </w:num>
  <w:num w:numId="15">
    <w:abstractNumId w:val="0"/>
  </w:num>
  <w:num w:numId="16">
    <w:abstractNumId w:val="8"/>
  </w:num>
  <w:num w:numId="17">
    <w:abstractNumId w:val="4"/>
  </w:num>
  <w:num w:numId="18">
    <w:abstractNumId w:val="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16B1E"/>
    <w:rsid w:val="00017B5A"/>
    <w:rsid w:val="0004088E"/>
    <w:rsid w:val="00044558"/>
    <w:rsid w:val="00053C1C"/>
    <w:rsid w:val="00054FC2"/>
    <w:rsid w:val="0006656D"/>
    <w:rsid w:val="000A293F"/>
    <w:rsid w:val="000D03E0"/>
    <w:rsid w:val="000D27CD"/>
    <w:rsid w:val="000E3A7E"/>
    <w:rsid w:val="000E75FB"/>
    <w:rsid w:val="000E7F9B"/>
    <w:rsid w:val="000F2337"/>
    <w:rsid w:val="00102969"/>
    <w:rsid w:val="001178F4"/>
    <w:rsid w:val="001215D2"/>
    <w:rsid w:val="001233C9"/>
    <w:rsid w:val="001307B0"/>
    <w:rsid w:val="001527D7"/>
    <w:rsid w:val="001647A7"/>
    <w:rsid w:val="00183264"/>
    <w:rsid w:val="001A037D"/>
    <w:rsid w:val="001B2654"/>
    <w:rsid w:val="001B5EBC"/>
    <w:rsid w:val="001C242A"/>
    <w:rsid w:val="001C4191"/>
    <w:rsid w:val="001C6BB8"/>
    <w:rsid w:val="001D40A4"/>
    <w:rsid w:val="001F7289"/>
    <w:rsid w:val="002107F8"/>
    <w:rsid w:val="00211F17"/>
    <w:rsid w:val="00216F52"/>
    <w:rsid w:val="00230229"/>
    <w:rsid w:val="00235766"/>
    <w:rsid w:val="00236016"/>
    <w:rsid w:val="0024225A"/>
    <w:rsid w:val="0025284B"/>
    <w:rsid w:val="00292BA7"/>
    <w:rsid w:val="0029602B"/>
    <w:rsid w:val="002A3E31"/>
    <w:rsid w:val="002A74DB"/>
    <w:rsid w:val="002F44B8"/>
    <w:rsid w:val="00305BAF"/>
    <w:rsid w:val="003118F8"/>
    <w:rsid w:val="00315932"/>
    <w:rsid w:val="00351D09"/>
    <w:rsid w:val="003B6A2D"/>
    <w:rsid w:val="003E5C9E"/>
    <w:rsid w:val="003F2B1A"/>
    <w:rsid w:val="003F3E64"/>
    <w:rsid w:val="003F6A58"/>
    <w:rsid w:val="003F7E7D"/>
    <w:rsid w:val="0040102E"/>
    <w:rsid w:val="004063E1"/>
    <w:rsid w:val="00427D24"/>
    <w:rsid w:val="00441BF4"/>
    <w:rsid w:val="00447EC2"/>
    <w:rsid w:val="00483DD0"/>
    <w:rsid w:val="00495E6F"/>
    <w:rsid w:val="00496757"/>
    <w:rsid w:val="004B0808"/>
    <w:rsid w:val="004C5B56"/>
    <w:rsid w:val="004D0E07"/>
    <w:rsid w:val="004D1432"/>
    <w:rsid w:val="004D421F"/>
    <w:rsid w:val="004F6096"/>
    <w:rsid w:val="004F7E92"/>
    <w:rsid w:val="00517B2D"/>
    <w:rsid w:val="00533ACD"/>
    <w:rsid w:val="00536477"/>
    <w:rsid w:val="00542B94"/>
    <w:rsid w:val="00582D81"/>
    <w:rsid w:val="005832FA"/>
    <w:rsid w:val="0059508C"/>
    <w:rsid w:val="005B7406"/>
    <w:rsid w:val="005D022B"/>
    <w:rsid w:val="005E25AC"/>
    <w:rsid w:val="00610731"/>
    <w:rsid w:val="00627683"/>
    <w:rsid w:val="00634F2B"/>
    <w:rsid w:val="00635D4F"/>
    <w:rsid w:val="006364D3"/>
    <w:rsid w:val="00644F7E"/>
    <w:rsid w:val="00651B70"/>
    <w:rsid w:val="0066060A"/>
    <w:rsid w:val="006672E6"/>
    <w:rsid w:val="006766CD"/>
    <w:rsid w:val="00695467"/>
    <w:rsid w:val="00695A9E"/>
    <w:rsid w:val="006A57BA"/>
    <w:rsid w:val="006B5084"/>
    <w:rsid w:val="006C0EF5"/>
    <w:rsid w:val="006C3B09"/>
    <w:rsid w:val="006F4460"/>
    <w:rsid w:val="006F78E0"/>
    <w:rsid w:val="00700C17"/>
    <w:rsid w:val="00710161"/>
    <w:rsid w:val="00716EB0"/>
    <w:rsid w:val="00755033"/>
    <w:rsid w:val="00756916"/>
    <w:rsid w:val="00761AEE"/>
    <w:rsid w:val="007B01B1"/>
    <w:rsid w:val="007C34B8"/>
    <w:rsid w:val="007F0899"/>
    <w:rsid w:val="0080086A"/>
    <w:rsid w:val="00800E54"/>
    <w:rsid w:val="008022DB"/>
    <w:rsid w:val="00805092"/>
    <w:rsid w:val="00807092"/>
    <w:rsid w:val="008201A8"/>
    <w:rsid w:val="00830EE6"/>
    <w:rsid w:val="00854716"/>
    <w:rsid w:val="00860A7D"/>
    <w:rsid w:val="0086310E"/>
    <w:rsid w:val="008772A6"/>
    <w:rsid w:val="008A212C"/>
    <w:rsid w:val="008B1F73"/>
    <w:rsid w:val="008B4AD9"/>
    <w:rsid w:val="008C4719"/>
    <w:rsid w:val="008C630A"/>
    <w:rsid w:val="008C7E3D"/>
    <w:rsid w:val="008D46A4"/>
    <w:rsid w:val="008D537E"/>
    <w:rsid w:val="008D53BB"/>
    <w:rsid w:val="008E62DD"/>
    <w:rsid w:val="008F7255"/>
    <w:rsid w:val="00902700"/>
    <w:rsid w:val="00904C65"/>
    <w:rsid w:val="0092430F"/>
    <w:rsid w:val="00953B35"/>
    <w:rsid w:val="00957AB0"/>
    <w:rsid w:val="00961258"/>
    <w:rsid w:val="00961D90"/>
    <w:rsid w:val="009678F8"/>
    <w:rsid w:val="009A4D9E"/>
    <w:rsid w:val="009B05D4"/>
    <w:rsid w:val="009B281D"/>
    <w:rsid w:val="009B5828"/>
    <w:rsid w:val="009C7CEB"/>
    <w:rsid w:val="009D3247"/>
    <w:rsid w:val="009E1336"/>
    <w:rsid w:val="009E1617"/>
    <w:rsid w:val="009E3A65"/>
    <w:rsid w:val="009F3042"/>
    <w:rsid w:val="009F7BEC"/>
    <w:rsid w:val="00A56B09"/>
    <w:rsid w:val="00A56BFC"/>
    <w:rsid w:val="00A62A85"/>
    <w:rsid w:val="00A65B77"/>
    <w:rsid w:val="00A66254"/>
    <w:rsid w:val="00A71B57"/>
    <w:rsid w:val="00A7218B"/>
    <w:rsid w:val="00AA4B18"/>
    <w:rsid w:val="00AA6785"/>
    <w:rsid w:val="00AB753E"/>
    <w:rsid w:val="00AD304B"/>
    <w:rsid w:val="00AD68F9"/>
    <w:rsid w:val="00B0485F"/>
    <w:rsid w:val="00B07BAD"/>
    <w:rsid w:val="00B12AC4"/>
    <w:rsid w:val="00B3001D"/>
    <w:rsid w:val="00B341B9"/>
    <w:rsid w:val="00B515F7"/>
    <w:rsid w:val="00B6542D"/>
    <w:rsid w:val="00B716D3"/>
    <w:rsid w:val="00B71890"/>
    <w:rsid w:val="00B916A8"/>
    <w:rsid w:val="00BB4ADB"/>
    <w:rsid w:val="00BD4A13"/>
    <w:rsid w:val="00BD6567"/>
    <w:rsid w:val="00BF5963"/>
    <w:rsid w:val="00C05607"/>
    <w:rsid w:val="00C10EB6"/>
    <w:rsid w:val="00C3353F"/>
    <w:rsid w:val="00C43DE7"/>
    <w:rsid w:val="00C45D83"/>
    <w:rsid w:val="00C46D58"/>
    <w:rsid w:val="00C521B4"/>
    <w:rsid w:val="00C525DA"/>
    <w:rsid w:val="00C55C57"/>
    <w:rsid w:val="00C56A10"/>
    <w:rsid w:val="00C857AF"/>
    <w:rsid w:val="00CA0D4D"/>
    <w:rsid w:val="00CC4DFE"/>
    <w:rsid w:val="00CC5CD1"/>
    <w:rsid w:val="00CF5475"/>
    <w:rsid w:val="00D02585"/>
    <w:rsid w:val="00D100D6"/>
    <w:rsid w:val="00D16986"/>
    <w:rsid w:val="00D2169A"/>
    <w:rsid w:val="00D24A7D"/>
    <w:rsid w:val="00D24B98"/>
    <w:rsid w:val="00D27AF0"/>
    <w:rsid w:val="00D30596"/>
    <w:rsid w:val="00D7538B"/>
    <w:rsid w:val="00D753A4"/>
    <w:rsid w:val="00D8000A"/>
    <w:rsid w:val="00D921E4"/>
    <w:rsid w:val="00DA297D"/>
    <w:rsid w:val="00DC7E6B"/>
    <w:rsid w:val="00DD28EC"/>
    <w:rsid w:val="00DD7054"/>
    <w:rsid w:val="00DE0B86"/>
    <w:rsid w:val="00DE7FB3"/>
    <w:rsid w:val="00DF66F5"/>
    <w:rsid w:val="00E07FDD"/>
    <w:rsid w:val="00E32266"/>
    <w:rsid w:val="00E342F8"/>
    <w:rsid w:val="00E40799"/>
    <w:rsid w:val="00E44F4B"/>
    <w:rsid w:val="00E61AD2"/>
    <w:rsid w:val="00E63646"/>
    <w:rsid w:val="00E70DBB"/>
    <w:rsid w:val="00E777CE"/>
    <w:rsid w:val="00E8166B"/>
    <w:rsid w:val="00E873BC"/>
    <w:rsid w:val="00E95307"/>
    <w:rsid w:val="00EA3A1D"/>
    <w:rsid w:val="00EA7A1D"/>
    <w:rsid w:val="00EB1AE0"/>
    <w:rsid w:val="00EC286D"/>
    <w:rsid w:val="00EC388C"/>
    <w:rsid w:val="00ED3387"/>
    <w:rsid w:val="00EE5E2E"/>
    <w:rsid w:val="00EE60FC"/>
    <w:rsid w:val="00EE7060"/>
    <w:rsid w:val="00F10C4B"/>
    <w:rsid w:val="00F2717C"/>
    <w:rsid w:val="00FA50ED"/>
    <w:rsid w:val="00FB7AFF"/>
    <w:rsid w:val="00FD437F"/>
    <w:rsid w:val="00FE1252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D1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D1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97F7-102F-4E9A-80DF-00446BEE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2</cp:revision>
  <cp:lastPrinted>2019-10-09T06:10:00Z</cp:lastPrinted>
  <dcterms:created xsi:type="dcterms:W3CDTF">2023-03-27T21:00:00Z</dcterms:created>
  <dcterms:modified xsi:type="dcterms:W3CDTF">2023-03-27T21:00:00Z</dcterms:modified>
</cp:coreProperties>
</file>